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4D60" w14:textId="77777777" w:rsidR="00E83494" w:rsidRPr="00E83494" w:rsidRDefault="00E83494" w:rsidP="00E83494">
      <w:pPr>
        <w:rPr>
          <w:b/>
          <w:bCs/>
        </w:rPr>
      </w:pPr>
      <w:r w:rsidRPr="00E83494">
        <w:rPr>
          <w:b/>
          <w:bCs/>
        </w:rPr>
        <w:t>Richard Mason, D.C., M.S.</w:t>
      </w:r>
    </w:p>
    <w:p w14:paraId="50AC3783" w14:textId="77777777" w:rsidR="00E83494" w:rsidRDefault="00E83494" w:rsidP="00E83494">
      <w:r w:rsidRPr="00E83494">
        <w:rPr>
          <w:b/>
          <w:bCs/>
        </w:rPr>
        <w:t>Contact Information</w:t>
      </w:r>
      <w:r w:rsidRPr="00E83494">
        <w:br/>
        <w:t xml:space="preserve">Email: </w:t>
      </w:r>
      <w:hyperlink r:id="rId5" w:history="1">
        <w:r w:rsidRPr="00E83494">
          <w:rPr>
            <w:rStyle w:val="Hyperlink"/>
          </w:rPr>
          <w:t>rmason@masonfamilychiro.com</w:t>
        </w:r>
      </w:hyperlink>
    </w:p>
    <w:p w14:paraId="14A9C7B2" w14:textId="3E6F1B7E" w:rsidR="00AF767A" w:rsidRPr="00E83494" w:rsidRDefault="00AF767A" w:rsidP="00E83494">
      <w:r>
        <w:t>Phone: 317-517-1093</w:t>
      </w:r>
    </w:p>
    <w:p w14:paraId="79DA7C0C" w14:textId="77777777" w:rsidR="00E83494" w:rsidRPr="00E83494" w:rsidRDefault="00CA42D1" w:rsidP="00E83494">
      <w:r>
        <w:pict w14:anchorId="4D6CC361">
          <v:rect id="_x0000_i1025" style="width:0;height:1.5pt" o:hralign="center" o:hrstd="t" o:hr="t" fillcolor="#a0a0a0" stroked="f"/>
        </w:pict>
      </w:r>
    </w:p>
    <w:p w14:paraId="4DD5C1EF" w14:textId="77777777" w:rsidR="00E83494" w:rsidRPr="00E83494" w:rsidRDefault="00E83494" w:rsidP="00E83494">
      <w:pPr>
        <w:rPr>
          <w:b/>
          <w:bCs/>
        </w:rPr>
      </w:pPr>
      <w:r w:rsidRPr="00E83494">
        <w:rPr>
          <w:b/>
          <w:bCs/>
        </w:rPr>
        <w:t>Professional Summary</w:t>
      </w:r>
    </w:p>
    <w:p w14:paraId="1C7DC51E" w14:textId="69B18C03" w:rsidR="00E83494" w:rsidRPr="00E83494" w:rsidRDefault="00E83494" w:rsidP="00E83494">
      <w:r w:rsidRPr="00E83494">
        <w:t xml:space="preserve">Dedicated chiropractor with </w:t>
      </w:r>
      <w:r w:rsidR="00B664DD">
        <w:t>over 28</w:t>
      </w:r>
      <w:r w:rsidRPr="00E83494">
        <w:t xml:space="preserve"> years of experience in chiropractic care, specializing in functional medicine and neuromuscular disorders. Owner of Mason Family Chiropractic and Wellness since 2003, providing patient-centered care in Fishers, IN. </w:t>
      </w:r>
      <w:r w:rsidR="00C701CE">
        <w:t xml:space="preserve"> </w:t>
      </w:r>
      <w:r w:rsidR="00B664DD">
        <w:t>A</w:t>
      </w:r>
      <w:r w:rsidR="00C701CE">
        <w:t xml:space="preserve"> recognized</w:t>
      </w:r>
      <w:r w:rsidRPr="00E83494">
        <w:t xml:space="preserve"> leader in </w:t>
      </w:r>
      <w:r w:rsidR="00B664DD">
        <w:t>Chiropractic</w:t>
      </w:r>
      <w:r w:rsidRPr="00E83494">
        <w:t xml:space="preserve">, serving on the Indiana Chiropractic Board of Examiners and as an </w:t>
      </w:r>
      <w:r w:rsidR="006B33B6">
        <w:t xml:space="preserve">Associate </w:t>
      </w:r>
      <w:r w:rsidRPr="00E83494">
        <w:t>Adjunct Professor at the University of Campbellsville School of Chiropractic. Awarded ISCA Chiropractor of the Year in 2022 and recipient of the ISCA President's Award in 2021.</w:t>
      </w:r>
    </w:p>
    <w:p w14:paraId="1FFFDAD4" w14:textId="77777777" w:rsidR="00E83494" w:rsidRPr="00E83494" w:rsidRDefault="00CA42D1" w:rsidP="00E83494">
      <w:r>
        <w:pict w14:anchorId="6090464A">
          <v:rect id="_x0000_i1026" style="width:0;height:1.5pt" o:hralign="center" o:hrstd="t" o:hr="t" fillcolor="#a0a0a0" stroked="f"/>
        </w:pict>
      </w:r>
    </w:p>
    <w:p w14:paraId="357AC312" w14:textId="77777777" w:rsidR="00E83494" w:rsidRPr="00E83494" w:rsidRDefault="00E83494" w:rsidP="00E83494">
      <w:pPr>
        <w:rPr>
          <w:b/>
          <w:bCs/>
        </w:rPr>
      </w:pPr>
      <w:r w:rsidRPr="00E83494">
        <w:rPr>
          <w:b/>
          <w:bCs/>
        </w:rPr>
        <w:t>Professional Experience</w:t>
      </w:r>
    </w:p>
    <w:p w14:paraId="419A4B07" w14:textId="77777777" w:rsidR="00E83494" w:rsidRPr="00E83494" w:rsidRDefault="00E83494" w:rsidP="00E83494">
      <w:r w:rsidRPr="00E83494">
        <w:rPr>
          <w:b/>
          <w:bCs/>
        </w:rPr>
        <w:t>Owner, Mason Family Chiropractic and Wellness</w:t>
      </w:r>
      <w:r w:rsidRPr="00E83494">
        <w:br/>
      </w:r>
      <w:r w:rsidRPr="00E83494">
        <w:rPr>
          <w:i/>
          <w:iCs/>
        </w:rPr>
        <w:t>Fishers, IN | 2003–Present</w:t>
      </w:r>
    </w:p>
    <w:p w14:paraId="573D1BF1" w14:textId="6F04C2E0" w:rsidR="00E83494" w:rsidRPr="00E83494" w:rsidRDefault="00E83494" w:rsidP="00E83494">
      <w:pPr>
        <w:numPr>
          <w:ilvl w:val="0"/>
          <w:numId w:val="1"/>
        </w:numPr>
      </w:pPr>
      <w:r w:rsidRPr="00E83494">
        <w:t>Founde</w:t>
      </w:r>
      <w:r w:rsidR="00C30FEF">
        <w:t>d in 2003, a</w:t>
      </w:r>
      <w:r w:rsidRPr="00E83494">
        <w:t xml:space="preserve"> practice</w:t>
      </w:r>
      <w:r w:rsidR="00C32C66">
        <w:t xml:space="preserve"> that delivers comprehensive evidence-based</w:t>
      </w:r>
      <w:r w:rsidR="00AF634D">
        <w:t xml:space="preserve"> </w:t>
      </w:r>
      <w:r w:rsidRPr="00E83494">
        <w:t>care to patients with a focus on</w:t>
      </w:r>
      <w:r w:rsidR="006B33B6">
        <w:t xml:space="preserve"> functional medicine, nutrition,</w:t>
      </w:r>
      <w:r w:rsidRPr="00E83494">
        <w:t xml:space="preserve"> scoliosis, posture correction, and neuromuscular health.</w:t>
      </w:r>
    </w:p>
    <w:p w14:paraId="5E65C291" w14:textId="4F74E4A0" w:rsidR="00E83494" w:rsidRDefault="00E83494" w:rsidP="00E83494">
      <w:pPr>
        <w:numPr>
          <w:ilvl w:val="0"/>
          <w:numId w:val="1"/>
        </w:numPr>
      </w:pPr>
      <w:r w:rsidRPr="00E83494">
        <w:t>Conduct</w:t>
      </w:r>
      <w:r w:rsidR="00A97E96">
        <w:t>s</w:t>
      </w:r>
      <w:r w:rsidRPr="00E83494">
        <w:t xml:space="preserve"> </w:t>
      </w:r>
      <w:r w:rsidR="00FE55AC">
        <w:t>P</w:t>
      </w:r>
      <w:r w:rsidRPr="00E83494">
        <w:t>eer reviews and Independent Medical Examinations (IMEs) for various organizations</w:t>
      </w:r>
      <w:r w:rsidR="009D1DBB">
        <w:t xml:space="preserve"> since 2005.</w:t>
      </w:r>
    </w:p>
    <w:p w14:paraId="00033F0C" w14:textId="636C158A" w:rsidR="00BF7826" w:rsidRPr="00E83494" w:rsidRDefault="00BF7826" w:rsidP="00E83494">
      <w:pPr>
        <w:numPr>
          <w:ilvl w:val="0"/>
          <w:numId w:val="1"/>
        </w:numPr>
      </w:pPr>
      <w:r>
        <w:t xml:space="preserve">Speaker on Risk Management for </w:t>
      </w:r>
      <w:r w:rsidR="00B0686D">
        <w:t>S</w:t>
      </w:r>
      <w:r>
        <w:t xml:space="preserve">tate </w:t>
      </w:r>
      <w:r w:rsidR="00B0686D">
        <w:t>A</w:t>
      </w:r>
      <w:r>
        <w:t>ssociations</w:t>
      </w:r>
      <w:r w:rsidR="00AE4CCA">
        <w:t xml:space="preserve"> </w:t>
      </w:r>
      <w:r w:rsidR="009D1DBB">
        <w:t>and Chiropractic Colleges</w:t>
      </w:r>
      <w:r w:rsidR="00134C1E">
        <w:t>, Spoke on Cervical Arterial  Dissection to Campbellsville Chiropractic College September 2025; and to the Indiana State Chiropractic Association in November 2025.</w:t>
      </w:r>
    </w:p>
    <w:p w14:paraId="00E6229A" w14:textId="752A8885" w:rsidR="00E83494" w:rsidRPr="00E83494" w:rsidRDefault="00E83494" w:rsidP="00E83494">
      <w:pPr>
        <w:numPr>
          <w:ilvl w:val="0"/>
          <w:numId w:val="1"/>
        </w:numPr>
      </w:pPr>
      <w:r w:rsidRPr="00E83494">
        <w:t>Provide</w:t>
      </w:r>
      <w:r w:rsidR="00A97E96">
        <w:t>s</w:t>
      </w:r>
      <w:r w:rsidRPr="00E83494">
        <w:t xml:space="preserve"> educational seminars for insurance professionals, including State Auto Insurance Co. and Allstate, on chiropractic red flags and best practices.</w:t>
      </w:r>
    </w:p>
    <w:p w14:paraId="17CA0CF8" w14:textId="77777777" w:rsidR="00E83494" w:rsidRPr="00E83494" w:rsidRDefault="00E83494" w:rsidP="00E83494">
      <w:r w:rsidRPr="00E83494">
        <w:rPr>
          <w:b/>
          <w:bCs/>
        </w:rPr>
        <w:t>Associate Chiropractor, Matejka Clinic</w:t>
      </w:r>
      <w:r w:rsidRPr="00E83494">
        <w:br/>
      </w:r>
      <w:r w:rsidRPr="00E83494">
        <w:rPr>
          <w:i/>
          <w:iCs/>
        </w:rPr>
        <w:t>Sycamore, IL | 1998–2003</w:t>
      </w:r>
    </w:p>
    <w:p w14:paraId="4E771C57" w14:textId="21B88854" w:rsidR="00E83494" w:rsidRPr="003C63C0" w:rsidRDefault="00E83494" w:rsidP="00E83494">
      <w:pPr>
        <w:numPr>
          <w:ilvl w:val="0"/>
          <w:numId w:val="2"/>
        </w:numPr>
      </w:pPr>
      <w:r w:rsidRPr="00E83494">
        <w:lastRenderedPageBreak/>
        <w:t>Delivered high-quality chiropractic care, specializing in patient rehabilitation and wellness programs.</w:t>
      </w:r>
    </w:p>
    <w:p w14:paraId="3B3FF063" w14:textId="77777777" w:rsidR="00E83494" w:rsidRDefault="00E83494" w:rsidP="00E83494">
      <w:pPr>
        <w:rPr>
          <w:b/>
          <w:bCs/>
        </w:rPr>
      </w:pPr>
    </w:p>
    <w:p w14:paraId="5097F777" w14:textId="4A871510" w:rsidR="00E83494" w:rsidRPr="00E83494" w:rsidRDefault="00E83494" w:rsidP="00E83494">
      <w:r w:rsidRPr="00E83494">
        <w:rPr>
          <w:b/>
          <w:bCs/>
        </w:rPr>
        <w:t>Associate Chiropractor, Schram Chiropractic Clinic</w:t>
      </w:r>
      <w:r w:rsidRPr="00E83494">
        <w:br/>
      </w:r>
      <w:r w:rsidRPr="00E83494">
        <w:rPr>
          <w:i/>
          <w:iCs/>
        </w:rPr>
        <w:t>Rockford, IL | 1997–1998</w:t>
      </w:r>
    </w:p>
    <w:p w14:paraId="70FD6E6A" w14:textId="77777777" w:rsidR="00E83494" w:rsidRPr="00E83494" w:rsidRDefault="00E83494" w:rsidP="00E83494">
      <w:pPr>
        <w:numPr>
          <w:ilvl w:val="0"/>
          <w:numId w:val="3"/>
        </w:numPr>
      </w:pPr>
      <w:r w:rsidRPr="00E83494">
        <w:t>Provided chiropractic adjustments and patient education to support recovery and wellness.</w:t>
      </w:r>
    </w:p>
    <w:p w14:paraId="4581BEB6" w14:textId="77777777" w:rsidR="00E83494" w:rsidRPr="00E83494" w:rsidRDefault="00E83494" w:rsidP="00E83494">
      <w:pPr>
        <w:numPr>
          <w:ilvl w:val="0"/>
          <w:numId w:val="3"/>
        </w:numPr>
      </w:pPr>
      <w:r w:rsidRPr="00E83494">
        <w:t>Developed expertise in patient assessment and treatment planning.</w:t>
      </w:r>
    </w:p>
    <w:p w14:paraId="1D7E1CAB" w14:textId="77777777" w:rsidR="00E83494" w:rsidRPr="00E83494" w:rsidRDefault="00CA42D1" w:rsidP="00E83494">
      <w:r>
        <w:pict w14:anchorId="19E56DDC">
          <v:rect id="_x0000_i1027" style="width:0;height:1.5pt" o:hralign="center" o:hrstd="t" o:hr="t" fillcolor="#a0a0a0" stroked="f"/>
        </w:pict>
      </w:r>
    </w:p>
    <w:p w14:paraId="0A1E89B7" w14:textId="77777777" w:rsidR="00E83494" w:rsidRPr="00E83494" w:rsidRDefault="00E83494" w:rsidP="00E83494">
      <w:pPr>
        <w:rPr>
          <w:b/>
          <w:bCs/>
        </w:rPr>
      </w:pPr>
      <w:r w:rsidRPr="00E83494">
        <w:rPr>
          <w:b/>
          <w:bCs/>
        </w:rPr>
        <w:t>Education</w:t>
      </w:r>
    </w:p>
    <w:p w14:paraId="5095F0CB" w14:textId="5B23750E" w:rsidR="00E83494" w:rsidRPr="00E83494" w:rsidRDefault="00E83494" w:rsidP="00E83494">
      <w:r w:rsidRPr="00E83494">
        <w:rPr>
          <w:b/>
          <w:bCs/>
        </w:rPr>
        <w:t>University of Bridgeport</w:t>
      </w:r>
      <w:r w:rsidRPr="00E83494">
        <w:br/>
      </w:r>
      <w:r w:rsidR="002F73FB">
        <w:rPr>
          <w:i/>
          <w:iCs/>
        </w:rPr>
        <w:t xml:space="preserve"> 300 </w:t>
      </w:r>
      <w:r w:rsidR="006669DC">
        <w:rPr>
          <w:i/>
          <w:iCs/>
        </w:rPr>
        <w:t>Hr.</w:t>
      </w:r>
      <w:r w:rsidR="002F73FB">
        <w:rPr>
          <w:i/>
          <w:iCs/>
        </w:rPr>
        <w:t>-</w:t>
      </w:r>
      <w:r w:rsidR="00AF767A">
        <w:rPr>
          <w:i/>
          <w:iCs/>
        </w:rPr>
        <w:t>Certification</w:t>
      </w:r>
      <w:r w:rsidRPr="00E83494">
        <w:rPr>
          <w:i/>
          <w:iCs/>
        </w:rPr>
        <w:t xml:space="preserve"> in Neuromuscular Medicine (Leading to Diplomate Status, DIANM) | 20</w:t>
      </w:r>
      <w:r w:rsidR="007E7BBD">
        <w:rPr>
          <w:i/>
          <w:iCs/>
        </w:rPr>
        <w:t>19</w:t>
      </w:r>
      <w:r w:rsidRPr="00E83494">
        <w:rPr>
          <w:i/>
          <w:iCs/>
        </w:rPr>
        <w:t>–</w:t>
      </w:r>
      <w:r w:rsidR="00AF767A">
        <w:rPr>
          <w:i/>
          <w:iCs/>
        </w:rPr>
        <w:t>2025</w:t>
      </w:r>
      <w:r w:rsidR="00C507B1">
        <w:rPr>
          <w:i/>
          <w:iCs/>
        </w:rPr>
        <w:t>; Part I passed April 2026; Part II testing August 2026</w:t>
      </w:r>
    </w:p>
    <w:p w14:paraId="2343883F" w14:textId="77777777" w:rsidR="00E83494" w:rsidRPr="00E83494" w:rsidRDefault="00E83494" w:rsidP="00E83494">
      <w:r w:rsidRPr="00E83494">
        <w:rPr>
          <w:b/>
          <w:bCs/>
        </w:rPr>
        <w:t>University of Bridgeport</w:t>
      </w:r>
      <w:r w:rsidRPr="00E83494">
        <w:br/>
      </w:r>
      <w:proofErr w:type="gramStart"/>
      <w:r w:rsidRPr="00E83494">
        <w:rPr>
          <w:i/>
          <w:iCs/>
        </w:rPr>
        <w:t>Master’s Degree in Human Nutrition</w:t>
      </w:r>
      <w:proofErr w:type="gramEnd"/>
      <w:r w:rsidRPr="00E83494">
        <w:rPr>
          <w:i/>
          <w:iCs/>
        </w:rPr>
        <w:t xml:space="preserve"> | 2010</w:t>
      </w:r>
    </w:p>
    <w:p w14:paraId="70CE8CF6" w14:textId="77777777" w:rsidR="00E83494" w:rsidRPr="00E83494" w:rsidRDefault="00E83494" w:rsidP="00E83494">
      <w:r w:rsidRPr="00E83494">
        <w:rPr>
          <w:b/>
          <w:bCs/>
        </w:rPr>
        <w:t>Palmer College of Chiropractic</w:t>
      </w:r>
      <w:r w:rsidRPr="00E83494">
        <w:br/>
      </w:r>
      <w:r w:rsidRPr="00E83494">
        <w:rPr>
          <w:i/>
          <w:iCs/>
        </w:rPr>
        <w:t>Doctorate in Chiropractic | 1994–1997</w:t>
      </w:r>
    </w:p>
    <w:p w14:paraId="3F029C6C" w14:textId="77777777" w:rsidR="00E83494" w:rsidRPr="00E83494" w:rsidRDefault="00E83494" w:rsidP="00E83494">
      <w:r w:rsidRPr="00E83494">
        <w:rPr>
          <w:b/>
          <w:bCs/>
        </w:rPr>
        <w:t>Illinois Central College</w:t>
      </w:r>
      <w:r w:rsidRPr="00E83494">
        <w:br/>
      </w:r>
      <w:r w:rsidRPr="00E83494">
        <w:rPr>
          <w:i/>
          <w:iCs/>
        </w:rPr>
        <w:t>Pre-Chiropractic Studies | 1993–1994</w:t>
      </w:r>
    </w:p>
    <w:p w14:paraId="6237BA2B" w14:textId="77777777" w:rsidR="00E83494" w:rsidRPr="00E83494" w:rsidRDefault="00E83494" w:rsidP="00E83494">
      <w:r w:rsidRPr="00E83494">
        <w:rPr>
          <w:b/>
          <w:bCs/>
        </w:rPr>
        <w:t>Northern Illinois University</w:t>
      </w:r>
      <w:r w:rsidRPr="00E83494">
        <w:br/>
      </w:r>
      <w:r w:rsidRPr="00E83494">
        <w:rPr>
          <w:i/>
          <w:iCs/>
        </w:rPr>
        <w:t>Pre-Chiropractic Studies | 1991–1993</w:t>
      </w:r>
    </w:p>
    <w:p w14:paraId="0EEDE2C9" w14:textId="77777777" w:rsidR="00E83494" w:rsidRPr="00E83494" w:rsidRDefault="00CA42D1" w:rsidP="00E83494">
      <w:r>
        <w:pict w14:anchorId="11B456C2">
          <v:rect id="_x0000_i1028" style="width:0;height:1.5pt" o:hralign="center" o:hrstd="t" o:hr="t" fillcolor="#a0a0a0" stroked="f"/>
        </w:pict>
      </w:r>
    </w:p>
    <w:p w14:paraId="5721E05B" w14:textId="77777777" w:rsidR="00E83494" w:rsidRPr="00E83494" w:rsidRDefault="00E83494" w:rsidP="00E83494">
      <w:pPr>
        <w:rPr>
          <w:b/>
          <w:bCs/>
        </w:rPr>
      </w:pPr>
      <w:r w:rsidRPr="00E83494">
        <w:rPr>
          <w:b/>
          <w:bCs/>
        </w:rPr>
        <w:t>Certifications and Training</w:t>
      </w:r>
    </w:p>
    <w:p w14:paraId="49A8EAC2" w14:textId="77777777" w:rsidR="00E83494" w:rsidRPr="00E83494" w:rsidRDefault="00E83494" w:rsidP="00E83494">
      <w:pPr>
        <w:numPr>
          <w:ilvl w:val="0"/>
          <w:numId w:val="4"/>
        </w:numPr>
      </w:pPr>
      <w:r w:rsidRPr="00E83494">
        <w:rPr>
          <w:b/>
          <w:bCs/>
        </w:rPr>
        <w:t>Scoliosis Certification</w:t>
      </w:r>
      <w:r w:rsidRPr="00E83494">
        <w:br/>
        <w:t>Logan College of Chiropractic | 2006</w:t>
      </w:r>
    </w:p>
    <w:p w14:paraId="6EC531C0" w14:textId="354B7EF7" w:rsidR="00E83494" w:rsidRDefault="00E83494" w:rsidP="00817C88">
      <w:pPr>
        <w:numPr>
          <w:ilvl w:val="0"/>
          <w:numId w:val="4"/>
        </w:numPr>
      </w:pPr>
      <w:r w:rsidRPr="00E83494">
        <w:rPr>
          <w:b/>
          <w:bCs/>
        </w:rPr>
        <w:t>Whiplash and Brain Injury Traumatology (Advanced Certification)</w:t>
      </w:r>
      <w:r w:rsidRPr="00E83494">
        <w:br/>
        <w:t>Spine Research Institute of San Diego | 2004–2006</w:t>
      </w:r>
    </w:p>
    <w:p w14:paraId="26237D4A" w14:textId="41CD483B" w:rsidR="00817C88" w:rsidRPr="002A5C1A" w:rsidRDefault="00817C88" w:rsidP="00817C88">
      <w:pPr>
        <w:numPr>
          <w:ilvl w:val="0"/>
          <w:numId w:val="4"/>
        </w:numPr>
        <w:rPr>
          <w:b/>
          <w:bCs/>
        </w:rPr>
      </w:pPr>
      <w:r w:rsidRPr="002A5C1A">
        <w:rPr>
          <w:b/>
          <w:bCs/>
        </w:rPr>
        <w:t>Post Graduate</w:t>
      </w:r>
      <w:r w:rsidR="004F43E9">
        <w:rPr>
          <w:b/>
          <w:bCs/>
        </w:rPr>
        <w:t xml:space="preserve"> training</w:t>
      </w:r>
      <w:r w:rsidRPr="002A5C1A">
        <w:rPr>
          <w:b/>
          <w:bCs/>
        </w:rPr>
        <w:t xml:space="preserve"> in Cervical Arterial Dissection standard of care/causation</w:t>
      </w:r>
    </w:p>
    <w:p w14:paraId="6AC69A46" w14:textId="08E6DAA9" w:rsidR="00817C88" w:rsidRPr="002A5C1A" w:rsidRDefault="00817C88" w:rsidP="00817C88">
      <w:pPr>
        <w:ind w:left="720"/>
      </w:pPr>
      <w:r w:rsidRPr="002A5C1A">
        <w:t>Post Grad DC</w:t>
      </w:r>
      <w:r w:rsidR="002A5C1A" w:rsidRPr="002A5C1A">
        <w:t xml:space="preserve"> 2023-present</w:t>
      </w:r>
    </w:p>
    <w:p w14:paraId="49B08B8F" w14:textId="74CB24A8" w:rsidR="00E83494" w:rsidRDefault="00627261" w:rsidP="00E83494">
      <w:pPr>
        <w:numPr>
          <w:ilvl w:val="0"/>
          <w:numId w:val="4"/>
        </w:numPr>
      </w:pPr>
      <w:r>
        <w:rPr>
          <w:b/>
          <w:bCs/>
        </w:rPr>
        <w:lastRenderedPageBreak/>
        <w:t>Certification</w:t>
      </w:r>
      <w:r w:rsidR="00E83494" w:rsidRPr="00E83494">
        <w:rPr>
          <w:b/>
          <w:bCs/>
        </w:rPr>
        <w:t xml:space="preserve"> in Neuromuscular Medicine</w:t>
      </w:r>
      <w:r w:rsidR="006669DC">
        <w:rPr>
          <w:b/>
          <w:bCs/>
        </w:rPr>
        <w:t>-300 hours</w:t>
      </w:r>
      <w:r w:rsidR="00E83494" w:rsidRPr="00E83494">
        <w:br/>
        <w:t>University of Bridgeport, Leading to Diplomate Status (DIANM) | 20</w:t>
      </w:r>
      <w:r>
        <w:t>20-2025</w:t>
      </w:r>
    </w:p>
    <w:p w14:paraId="583925F3" w14:textId="77777777" w:rsidR="00C04293" w:rsidRPr="00E83494" w:rsidRDefault="00C04293" w:rsidP="00E106AA"/>
    <w:p w14:paraId="14E6B76E" w14:textId="77777777" w:rsidR="00E83494" w:rsidRPr="00E83494" w:rsidRDefault="00CA42D1" w:rsidP="00E83494">
      <w:r>
        <w:pict w14:anchorId="4E710F0B">
          <v:rect id="_x0000_i1029" style="width:0;height:1.5pt" o:hralign="center" o:hrstd="t" o:hr="t" fillcolor="#a0a0a0" stroked="f"/>
        </w:pict>
      </w:r>
    </w:p>
    <w:p w14:paraId="5D9E9B79" w14:textId="77777777" w:rsidR="00E83494" w:rsidRDefault="00E83494" w:rsidP="00E83494">
      <w:pPr>
        <w:rPr>
          <w:b/>
          <w:bCs/>
        </w:rPr>
      </w:pPr>
    </w:p>
    <w:p w14:paraId="7217BF90" w14:textId="3EDA73F0" w:rsidR="00E83494" w:rsidRPr="00E83494" w:rsidRDefault="00E83494" w:rsidP="00E83494">
      <w:pPr>
        <w:rPr>
          <w:b/>
          <w:bCs/>
        </w:rPr>
      </w:pPr>
      <w:r w:rsidRPr="00E83494">
        <w:rPr>
          <w:b/>
          <w:bCs/>
        </w:rPr>
        <w:t>Professional Activities and Affiliations</w:t>
      </w:r>
    </w:p>
    <w:p w14:paraId="141CF7E4" w14:textId="77777777" w:rsidR="00E83494" w:rsidRPr="00E83494" w:rsidRDefault="00E83494" w:rsidP="00E83494">
      <w:pPr>
        <w:numPr>
          <w:ilvl w:val="0"/>
          <w:numId w:val="5"/>
        </w:numPr>
      </w:pPr>
      <w:r w:rsidRPr="00E83494">
        <w:rPr>
          <w:b/>
          <w:bCs/>
        </w:rPr>
        <w:t>Member, Indiana State Chiropractic Association (ISCA)</w:t>
      </w:r>
      <w:r w:rsidRPr="00E83494">
        <w:t xml:space="preserve"> | 2003–Present</w:t>
      </w:r>
    </w:p>
    <w:p w14:paraId="365EB3FB" w14:textId="77777777" w:rsidR="00E83494" w:rsidRPr="00E83494" w:rsidRDefault="00E83494" w:rsidP="00E83494">
      <w:pPr>
        <w:numPr>
          <w:ilvl w:val="0"/>
          <w:numId w:val="5"/>
        </w:numPr>
      </w:pPr>
      <w:r w:rsidRPr="00E83494">
        <w:rPr>
          <w:b/>
          <w:bCs/>
        </w:rPr>
        <w:t>ISCA District 5 Alternate Director</w:t>
      </w:r>
      <w:r w:rsidRPr="00E83494">
        <w:t xml:space="preserve"> | 2016–2021</w:t>
      </w:r>
    </w:p>
    <w:p w14:paraId="6A2B68F7" w14:textId="77777777" w:rsidR="00E83494" w:rsidRPr="00E83494" w:rsidRDefault="00E83494" w:rsidP="00E83494">
      <w:pPr>
        <w:numPr>
          <w:ilvl w:val="0"/>
          <w:numId w:val="5"/>
        </w:numPr>
      </w:pPr>
      <w:r w:rsidRPr="00E83494">
        <w:rPr>
          <w:b/>
          <w:bCs/>
        </w:rPr>
        <w:t>2nd Vice President, ISCA Executive Board</w:t>
      </w:r>
      <w:r w:rsidRPr="00E83494">
        <w:t xml:space="preserve"> | 2021-Present</w:t>
      </w:r>
    </w:p>
    <w:p w14:paraId="1E66C232" w14:textId="77777777" w:rsidR="00E83494" w:rsidRPr="00E83494" w:rsidRDefault="00E83494" w:rsidP="00E83494">
      <w:pPr>
        <w:numPr>
          <w:ilvl w:val="0"/>
          <w:numId w:val="5"/>
        </w:numPr>
      </w:pPr>
      <w:r w:rsidRPr="00E83494">
        <w:rPr>
          <w:b/>
          <w:bCs/>
        </w:rPr>
        <w:t>Member, Indiana Chiropractic Board of Examiners</w:t>
      </w:r>
      <w:r w:rsidRPr="00E83494">
        <w:t xml:space="preserve"> | 2022–Present</w:t>
      </w:r>
    </w:p>
    <w:p w14:paraId="1BD7E55D" w14:textId="2737EEF4" w:rsidR="00196F36" w:rsidRDefault="0020713D" w:rsidP="00E83494">
      <w:pPr>
        <w:numPr>
          <w:ilvl w:val="0"/>
          <w:numId w:val="5"/>
        </w:numPr>
      </w:pPr>
      <w:r>
        <w:rPr>
          <w:b/>
          <w:bCs/>
        </w:rPr>
        <w:t xml:space="preserve">Associate </w:t>
      </w:r>
      <w:r w:rsidR="00E83494" w:rsidRPr="00E83494">
        <w:rPr>
          <w:b/>
          <w:bCs/>
        </w:rPr>
        <w:t>Adjunct Professor, University of Campbellsville School of Chiropractic</w:t>
      </w:r>
      <w:r w:rsidR="00E83494" w:rsidRPr="00E83494">
        <w:t xml:space="preserve"> | 2024</w:t>
      </w:r>
    </w:p>
    <w:p w14:paraId="6BA958BD" w14:textId="6971D26A" w:rsidR="00E83494" w:rsidRDefault="00196F36" w:rsidP="00E83494">
      <w:pPr>
        <w:numPr>
          <w:ilvl w:val="0"/>
          <w:numId w:val="5"/>
        </w:numPr>
      </w:pPr>
      <w:r w:rsidRPr="00196F36">
        <w:rPr>
          <w:b/>
          <w:bCs/>
        </w:rPr>
        <w:t>Experience with the National Board of Chiropractic Examiners in standard setting for Part I</w:t>
      </w:r>
      <w:r w:rsidR="00843BED">
        <w:rPr>
          <w:b/>
          <w:bCs/>
        </w:rPr>
        <w:t>-</w:t>
      </w:r>
      <w:r w:rsidR="004E40E9">
        <w:rPr>
          <w:b/>
          <w:bCs/>
        </w:rPr>
        <w:t xml:space="preserve"> </w:t>
      </w:r>
      <w:r w:rsidR="004E40E9" w:rsidRPr="00843BED">
        <w:t>2025</w:t>
      </w:r>
      <w:r w:rsidR="00814824">
        <w:t xml:space="preserve">; </w:t>
      </w:r>
      <w:r w:rsidR="00814824" w:rsidRPr="00814824">
        <w:rPr>
          <w:b/>
          <w:bCs/>
        </w:rPr>
        <w:t>Part IV</w:t>
      </w:r>
      <w:r w:rsidR="00814824">
        <w:t xml:space="preserve"> 2026</w:t>
      </w:r>
    </w:p>
    <w:p w14:paraId="48B30735" w14:textId="77C1FBFB" w:rsidR="003950D2" w:rsidRPr="004E40E9" w:rsidRDefault="003950D2" w:rsidP="00E83494">
      <w:pPr>
        <w:numPr>
          <w:ilvl w:val="0"/>
          <w:numId w:val="5"/>
        </w:numPr>
      </w:pPr>
      <w:r>
        <w:rPr>
          <w:b/>
          <w:bCs/>
        </w:rPr>
        <w:t>National Board of Chiropractic Examiners</w:t>
      </w:r>
      <w:r w:rsidR="0079574F">
        <w:rPr>
          <w:b/>
          <w:bCs/>
        </w:rPr>
        <w:t>-</w:t>
      </w:r>
      <w:r w:rsidR="0079574F">
        <w:t>Examiner Part IV 2026</w:t>
      </w:r>
    </w:p>
    <w:p w14:paraId="3D3ABF1F" w14:textId="63545942" w:rsidR="004E40E9" w:rsidRDefault="004E40E9" w:rsidP="00E83494">
      <w:pPr>
        <w:numPr>
          <w:ilvl w:val="0"/>
          <w:numId w:val="5"/>
        </w:numPr>
      </w:pPr>
      <w:r>
        <w:rPr>
          <w:b/>
          <w:bCs/>
        </w:rPr>
        <w:t>Member of the American College of Chiropractic Consultants</w:t>
      </w:r>
      <w:r w:rsidR="00843BED">
        <w:rPr>
          <w:b/>
          <w:bCs/>
        </w:rPr>
        <w:t>-</w:t>
      </w:r>
      <w:r>
        <w:rPr>
          <w:b/>
          <w:bCs/>
        </w:rPr>
        <w:t xml:space="preserve"> </w:t>
      </w:r>
      <w:r w:rsidRPr="00843BED">
        <w:t>2025</w:t>
      </w:r>
      <w:r w:rsidR="00843BED">
        <w:t xml:space="preserve"> to present</w:t>
      </w:r>
    </w:p>
    <w:p w14:paraId="6DF2E7E4" w14:textId="1F57E0BF" w:rsidR="00584FED" w:rsidRPr="00E83494" w:rsidRDefault="00584FED" w:rsidP="00E83494">
      <w:pPr>
        <w:numPr>
          <w:ilvl w:val="0"/>
          <w:numId w:val="5"/>
        </w:numPr>
      </w:pPr>
      <w:r>
        <w:rPr>
          <w:b/>
          <w:bCs/>
        </w:rPr>
        <w:t>Consultant for KMC University specializing in documentation</w:t>
      </w:r>
      <w:r w:rsidR="0079574F">
        <w:rPr>
          <w:b/>
          <w:bCs/>
        </w:rPr>
        <w:t xml:space="preserve"> coding</w:t>
      </w:r>
      <w:r>
        <w:rPr>
          <w:b/>
          <w:bCs/>
        </w:rPr>
        <w:t xml:space="preserve">, diagnosis, and </w:t>
      </w:r>
      <w:r w:rsidR="0079574F">
        <w:rPr>
          <w:b/>
          <w:bCs/>
        </w:rPr>
        <w:t>case review- 2026</w:t>
      </w:r>
    </w:p>
    <w:p w14:paraId="5ABE34E8" w14:textId="77777777" w:rsidR="00E83494" w:rsidRPr="00E83494" w:rsidRDefault="00E83494" w:rsidP="00E83494">
      <w:pPr>
        <w:rPr>
          <w:b/>
          <w:bCs/>
        </w:rPr>
      </w:pPr>
      <w:r w:rsidRPr="00E83494">
        <w:rPr>
          <w:b/>
          <w:bCs/>
        </w:rPr>
        <w:t>Awards and Honors</w:t>
      </w:r>
    </w:p>
    <w:p w14:paraId="4E009800" w14:textId="77777777" w:rsidR="00E83494" w:rsidRPr="00E83494" w:rsidRDefault="00E83494" w:rsidP="00E83494">
      <w:pPr>
        <w:numPr>
          <w:ilvl w:val="0"/>
          <w:numId w:val="6"/>
        </w:numPr>
      </w:pPr>
      <w:r w:rsidRPr="00E83494">
        <w:rPr>
          <w:b/>
          <w:bCs/>
        </w:rPr>
        <w:t>ISCA Chiropractor of the Year</w:t>
      </w:r>
      <w:r w:rsidRPr="00E83494">
        <w:t xml:space="preserve"> | 2022</w:t>
      </w:r>
    </w:p>
    <w:p w14:paraId="07D40B2D" w14:textId="77777777" w:rsidR="00E83494" w:rsidRPr="00E83494" w:rsidRDefault="00E83494" w:rsidP="00E83494">
      <w:pPr>
        <w:numPr>
          <w:ilvl w:val="0"/>
          <w:numId w:val="6"/>
        </w:numPr>
      </w:pPr>
      <w:r w:rsidRPr="00E83494">
        <w:rPr>
          <w:b/>
          <w:bCs/>
        </w:rPr>
        <w:t>ISCA President's Award for Service to the State of Indiana</w:t>
      </w:r>
      <w:r w:rsidRPr="00E83494">
        <w:t xml:space="preserve"> | 2021</w:t>
      </w:r>
    </w:p>
    <w:p w14:paraId="6CBD6249" w14:textId="77777777" w:rsidR="00E83494" w:rsidRPr="00E83494" w:rsidRDefault="00CA42D1" w:rsidP="00E83494">
      <w:r>
        <w:pict w14:anchorId="543D0345">
          <v:rect id="_x0000_i1030" style="width:0;height:1.5pt" o:hralign="center" o:hrstd="t" o:hr="t" fillcolor="#a0a0a0" stroked="f"/>
        </w:pict>
      </w:r>
    </w:p>
    <w:p w14:paraId="2B60CCD2" w14:textId="77777777" w:rsidR="009E7407" w:rsidRDefault="009E7407"/>
    <w:sectPr w:rsidR="009E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7DC7"/>
    <w:multiLevelType w:val="multilevel"/>
    <w:tmpl w:val="312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E5408"/>
    <w:multiLevelType w:val="multilevel"/>
    <w:tmpl w:val="EB9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55DCD"/>
    <w:multiLevelType w:val="multilevel"/>
    <w:tmpl w:val="8F2C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B3352"/>
    <w:multiLevelType w:val="multilevel"/>
    <w:tmpl w:val="0096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B5C7C"/>
    <w:multiLevelType w:val="multilevel"/>
    <w:tmpl w:val="AAC4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E19D7"/>
    <w:multiLevelType w:val="multilevel"/>
    <w:tmpl w:val="F3BA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384168">
    <w:abstractNumId w:val="4"/>
  </w:num>
  <w:num w:numId="2" w16cid:durableId="1140805210">
    <w:abstractNumId w:val="5"/>
  </w:num>
  <w:num w:numId="3" w16cid:durableId="1496607886">
    <w:abstractNumId w:val="0"/>
  </w:num>
  <w:num w:numId="4" w16cid:durableId="1926958608">
    <w:abstractNumId w:val="3"/>
  </w:num>
  <w:num w:numId="5" w16cid:durableId="2127305222">
    <w:abstractNumId w:val="2"/>
  </w:num>
  <w:num w:numId="6" w16cid:durableId="1339505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94"/>
    <w:rsid w:val="000844D4"/>
    <w:rsid w:val="00090FF7"/>
    <w:rsid w:val="00134C1E"/>
    <w:rsid w:val="001911BA"/>
    <w:rsid w:val="00196F36"/>
    <w:rsid w:val="001D6E51"/>
    <w:rsid w:val="001F494F"/>
    <w:rsid w:val="0020713D"/>
    <w:rsid w:val="002A5C1A"/>
    <w:rsid w:val="002C541F"/>
    <w:rsid w:val="002F73FB"/>
    <w:rsid w:val="003950D2"/>
    <w:rsid w:val="003C63C0"/>
    <w:rsid w:val="00416EB1"/>
    <w:rsid w:val="00437CC8"/>
    <w:rsid w:val="00455C67"/>
    <w:rsid w:val="004A0D25"/>
    <w:rsid w:val="004B662A"/>
    <w:rsid w:val="004C12B2"/>
    <w:rsid w:val="004E40E9"/>
    <w:rsid w:val="004F43E9"/>
    <w:rsid w:val="0055679A"/>
    <w:rsid w:val="00573CE2"/>
    <w:rsid w:val="00584FED"/>
    <w:rsid w:val="005D2251"/>
    <w:rsid w:val="00627261"/>
    <w:rsid w:val="00664B31"/>
    <w:rsid w:val="006669DC"/>
    <w:rsid w:val="00674E55"/>
    <w:rsid w:val="006A1118"/>
    <w:rsid w:val="006B33B6"/>
    <w:rsid w:val="00740645"/>
    <w:rsid w:val="0079574F"/>
    <w:rsid w:val="007E7BBD"/>
    <w:rsid w:val="007F7BD0"/>
    <w:rsid w:val="00814824"/>
    <w:rsid w:val="00817C88"/>
    <w:rsid w:val="00843BED"/>
    <w:rsid w:val="008F1D19"/>
    <w:rsid w:val="00933C37"/>
    <w:rsid w:val="009D1DBB"/>
    <w:rsid w:val="009E7407"/>
    <w:rsid w:val="00A74CD9"/>
    <w:rsid w:val="00A97E96"/>
    <w:rsid w:val="00AC1293"/>
    <w:rsid w:val="00AE4CCA"/>
    <w:rsid w:val="00AF634D"/>
    <w:rsid w:val="00AF767A"/>
    <w:rsid w:val="00B0686D"/>
    <w:rsid w:val="00B10C88"/>
    <w:rsid w:val="00B664DD"/>
    <w:rsid w:val="00BF7826"/>
    <w:rsid w:val="00C04293"/>
    <w:rsid w:val="00C30FEF"/>
    <w:rsid w:val="00C32C66"/>
    <w:rsid w:val="00C507B1"/>
    <w:rsid w:val="00C701CE"/>
    <w:rsid w:val="00C7614C"/>
    <w:rsid w:val="00D21BBB"/>
    <w:rsid w:val="00D5658B"/>
    <w:rsid w:val="00DE1D60"/>
    <w:rsid w:val="00E106AA"/>
    <w:rsid w:val="00E46455"/>
    <w:rsid w:val="00E83494"/>
    <w:rsid w:val="00E84045"/>
    <w:rsid w:val="00EE2C0C"/>
    <w:rsid w:val="00EE50D7"/>
    <w:rsid w:val="00EF66E9"/>
    <w:rsid w:val="00F52330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D62E9"/>
  <w15:chartTrackingRefBased/>
  <w15:docId w15:val="{5E851FB4-5AD9-42E0-A992-86F7069B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ason@masonfamilychi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Mason</dc:creator>
  <cp:keywords/>
  <dc:description/>
  <cp:lastModifiedBy>rmason masonfamilychiro.com</cp:lastModifiedBy>
  <cp:revision>13</cp:revision>
  <dcterms:created xsi:type="dcterms:W3CDTF">2026-02-14T16:31:00Z</dcterms:created>
  <dcterms:modified xsi:type="dcterms:W3CDTF">2026-07-01T22:55:00Z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0d408fe8-71d8-4c6f-9e21-70ad6f58f532</vt:lpwstr>
  </property>
</Properties>
</file>