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rFonts w:ascii="Garamond" w:cs="Garamond" w:eastAsia="Garamond" w:hAnsi="Garamond"/>
          <w:b w:val="1"/>
          <w:bCs w:val="1"/>
        </w:rPr>
      </w:pPr>
      <w:r w:rsidDel="00000000" w:rsidR="00000000" w:rsidRPr="00000000">
        <w:rPr>
          <w:rFonts w:ascii="Garamond" w:cs="Garamond" w:eastAsia="Garamond" w:hAnsi="Garamond"/>
          <w:b w:val="1"/>
          <w:bCs w:val="1"/>
          <w:sz w:val="22"/>
          <w:szCs w:val="22"/>
          <w:rtl w:val="0"/>
        </w:rPr>
        <w:t xml:space="preserve">__________________________________________________________________________________________________</w:t>
      </w:r>
      <w:r w:rsidDel="00000000" w:rsidR="00000000" w:rsidRPr="00000000">
        <w:rPr>
          <w:rFonts w:ascii="Garamond" w:cs="Garamond" w:eastAsia="Garamond" w:hAnsi="Garamond"/>
          <w:b w:val="1"/>
          <w:bCs w:val="1"/>
          <w:rtl w:val="0"/>
        </w:rPr>
        <w:t xml:space="preserve">EDUCATION</w:t>
      </w:r>
      <w:r w:rsidDel="00000000" w:rsidR="00000000" w:rsidRPr="00000000">
        <w:rPr>
          <w:rtl w:val="0"/>
        </w:rPr>
      </w:r>
    </w:p>
    <w:p w:rsidR="00000000" w:rsidDel="00000000" w:rsidP="00000000" w:rsidRDefault="00000000" w:rsidRPr="00000000" w14:paraId="00000002">
      <w:pPr>
        <w:pageBreakBefore w:val="0"/>
        <w:tabs>
          <w:tab w:val="left" w:leader="none" w:pos="8835"/>
        </w:tabs>
        <w:rPr>
          <w:rFonts w:ascii="Garamond" w:cs="Garamond" w:eastAsia="Garamond" w:hAnsi="Garamond"/>
        </w:rPr>
      </w:pPr>
      <w:r w:rsidDel="00000000" w:rsidR="00000000" w:rsidRPr="00000000">
        <w:rPr>
          <w:rFonts w:ascii="Garamond" w:cs="Garamond" w:eastAsia="Garamond" w:hAnsi="Garamond"/>
          <w:b w:val="1"/>
          <w:bCs w:val="1"/>
          <w:sz w:val="20"/>
          <w:szCs w:val="20"/>
          <w:rtl w:val="0"/>
        </w:rPr>
        <w:t xml:space="preserve">Children’s Hospital of Philadelphia </w:t>
      </w:r>
      <w:r w:rsidDel="00000000" w:rsidR="00000000" w:rsidRPr="00000000">
        <w:rPr>
          <w:rFonts w:ascii="Garamond" w:cs="Garamond" w:eastAsia="Garamond" w:hAnsi="Garamond"/>
          <w:i w:val="1"/>
          <w:iCs w:val="1"/>
          <w:sz w:val="20"/>
          <w:szCs w:val="20"/>
          <w:rtl w:val="0"/>
        </w:rPr>
        <w:t xml:space="preserve">Philadelphia, PA</w:t>
      </w:r>
      <w:r w:rsidDel="00000000" w:rsidR="00000000" w:rsidRPr="00000000">
        <w:rPr>
          <w:rFonts w:ascii="Garamond" w:cs="Garamond" w:eastAsia="Garamond" w:hAnsi="Garamond"/>
          <w:b w:val="1"/>
          <w:bCs w:val="1"/>
          <w:sz w:val="20"/>
          <w:szCs w:val="20"/>
          <w:rtl w:val="0"/>
        </w:rPr>
        <w:tab/>
        <w:t xml:space="preserve">            8/2021 – 8/2023</w:t>
      </w:r>
      <w:r w:rsidDel="00000000" w:rsidR="00000000" w:rsidRPr="00000000">
        <w:rPr>
          <w:rtl w:val="0"/>
        </w:rPr>
      </w:r>
    </w:p>
    <w:p w:rsidR="00000000" w:rsidDel="00000000" w:rsidP="00000000" w:rsidRDefault="00000000" w:rsidRPr="00000000" w14:paraId="00000003">
      <w:pPr>
        <w:pageBreakBefore w:val="0"/>
        <w:numPr>
          <w:ilvl w:val="0"/>
          <w:numId w:val="9"/>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Pediatric Surgery Fellow</w:t>
      </w:r>
    </w:p>
    <w:p w:rsidR="00000000" w:rsidDel="00000000" w:rsidP="00000000" w:rsidRDefault="00000000" w:rsidRPr="00000000" w14:paraId="00000004">
      <w:pPr>
        <w:pageBreakBefore w:val="0"/>
        <w:rPr>
          <w:rFonts w:ascii="Garamond" w:cs="Garamond" w:eastAsia="Garamond" w:hAnsi="Garamond"/>
        </w:rPr>
      </w:pPr>
      <w:r w:rsidDel="00000000" w:rsidR="00000000" w:rsidRPr="00000000">
        <w:rPr>
          <w:rFonts w:ascii="Garamond" w:cs="Garamond" w:eastAsia="Garamond" w:hAnsi="Garamond"/>
          <w:b w:val="1"/>
          <w:bCs w:val="1"/>
          <w:sz w:val="20"/>
          <w:szCs w:val="20"/>
          <w:rtl w:val="0"/>
        </w:rPr>
        <w:t xml:space="preserve">NY Presbyterian Hospital-Weill Cornell Medical Center </w:t>
      </w:r>
      <w:r w:rsidDel="00000000" w:rsidR="00000000" w:rsidRPr="00000000">
        <w:rPr>
          <w:rFonts w:ascii="Garamond" w:cs="Garamond" w:eastAsia="Garamond" w:hAnsi="Garamond"/>
          <w:i w:val="1"/>
          <w:iCs w:val="1"/>
          <w:sz w:val="20"/>
          <w:szCs w:val="20"/>
          <w:rtl w:val="0"/>
        </w:rPr>
        <w:t xml:space="preserve">New York City, NY</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bCs w:val="1"/>
          <w:sz w:val="20"/>
          <w:szCs w:val="20"/>
          <w:rtl w:val="0"/>
        </w:rPr>
        <w:t xml:space="preserve">6/2013 – 6/2021</w:t>
      </w:r>
      <w:r w:rsidDel="00000000" w:rsidR="00000000" w:rsidRPr="00000000">
        <w:rPr>
          <w:rtl w:val="0"/>
        </w:rPr>
      </w:r>
    </w:p>
    <w:p w:rsidR="00000000" w:rsidDel="00000000" w:rsidP="00000000" w:rsidRDefault="00000000" w:rsidRPr="00000000" w14:paraId="00000005">
      <w:pPr>
        <w:pageBreakBefore w:val="0"/>
        <w:numPr>
          <w:ilvl w:val="0"/>
          <w:numId w:val="8"/>
        </w:numPr>
        <w:ind w:left="720" w:hanging="360"/>
        <w:rPr>
          <w:rFonts w:ascii="Garamond" w:cs="Garamond" w:eastAsia="Garamond" w:hAnsi="Garamond"/>
        </w:rPr>
      </w:pPr>
      <w:r w:rsidDel="00000000" w:rsidR="00000000" w:rsidRPr="00000000">
        <w:rPr>
          <w:rFonts w:ascii="Garamond" w:cs="Garamond" w:eastAsia="Garamond" w:hAnsi="Garamond"/>
          <w:sz w:val="20"/>
          <w:szCs w:val="20"/>
          <w:rtl w:val="0"/>
        </w:rPr>
        <w:t xml:space="preserve">General Surgery Resident</w:t>
      </w:r>
      <w:r w:rsidDel="00000000" w:rsidR="00000000" w:rsidRPr="00000000">
        <w:rPr>
          <w:rtl w:val="0"/>
        </w:rPr>
      </w:r>
    </w:p>
    <w:p w:rsidR="00000000" w:rsidDel="00000000" w:rsidP="00000000" w:rsidRDefault="00000000" w:rsidRPr="00000000" w14:paraId="00000006">
      <w:pPr>
        <w:pageBreakBefore w:val="0"/>
        <w:tabs>
          <w:tab w:val="left" w:leader="none" w:pos="8835"/>
        </w:tabs>
        <w:rPr>
          <w:rFonts w:ascii="Garamond" w:cs="Garamond" w:eastAsia="Garamond" w:hAnsi="Garamond"/>
        </w:rPr>
      </w:pPr>
      <w:bookmarkStart w:colFirst="0" w:colLast="0" w:name="_30j0zll" w:id="0"/>
      <w:bookmarkEnd w:id="0"/>
      <w:r w:rsidDel="00000000" w:rsidR="00000000" w:rsidRPr="00000000">
        <w:rPr>
          <w:rFonts w:ascii="Garamond" w:cs="Garamond" w:eastAsia="Garamond" w:hAnsi="Garamond"/>
          <w:b w:val="1"/>
          <w:bCs w:val="1"/>
          <w:sz w:val="20"/>
          <w:szCs w:val="20"/>
          <w:rtl w:val="0"/>
        </w:rPr>
        <w:t xml:space="preserve">Children’s Hospital of Philadelphia </w:t>
      </w:r>
      <w:r w:rsidDel="00000000" w:rsidR="00000000" w:rsidRPr="00000000">
        <w:rPr>
          <w:rFonts w:ascii="Garamond" w:cs="Garamond" w:eastAsia="Garamond" w:hAnsi="Garamond"/>
          <w:i w:val="1"/>
          <w:iCs w:val="1"/>
          <w:sz w:val="20"/>
          <w:szCs w:val="20"/>
          <w:rtl w:val="0"/>
        </w:rPr>
        <w:t xml:space="preserve">Philadelphia, PA</w:t>
      </w:r>
      <w:r w:rsidDel="00000000" w:rsidR="00000000" w:rsidRPr="00000000">
        <w:rPr>
          <w:rFonts w:ascii="Garamond" w:cs="Garamond" w:eastAsia="Garamond" w:hAnsi="Garamond"/>
          <w:b w:val="1"/>
          <w:bCs w:val="1"/>
          <w:sz w:val="20"/>
          <w:szCs w:val="20"/>
          <w:rtl w:val="0"/>
        </w:rPr>
        <w:tab/>
        <w:t xml:space="preserve">            6/2015 – 6/2018</w:t>
      </w:r>
      <w:r w:rsidDel="00000000" w:rsidR="00000000" w:rsidRPr="00000000">
        <w:rPr>
          <w:rtl w:val="0"/>
        </w:rPr>
      </w:r>
    </w:p>
    <w:p w:rsidR="00000000" w:rsidDel="00000000" w:rsidP="00000000" w:rsidRDefault="00000000" w:rsidRPr="00000000" w14:paraId="00000007">
      <w:pPr>
        <w:pageBreakBefore w:val="0"/>
        <w:numPr>
          <w:ilvl w:val="0"/>
          <w:numId w:val="9"/>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Research Fellow</w:t>
      </w:r>
    </w:p>
    <w:p w:rsidR="00000000" w:rsidDel="00000000" w:rsidP="00000000" w:rsidRDefault="00000000" w:rsidRPr="00000000" w14:paraId="00000008">
      <w:pPr>
        <w:pageBreakBefore w:val="0"/>
        <w:rPr>
          <w:rFonts w:ascii="Garamond" w:cs="Garamond" w:eastAsia="Garamond" w:hAnsi="Garamond"/>
        </w:rPr>
      </w:pPr>
      <w:r w:rsidDel="00000000" w:rsidR="00000000" w:rsidRPr="00000000">
        <w:rPr>
          <w:rFonts w:ascii="Garamond" w:cs="Garamond" w:eastAsia="Garamond" w:hAnsi="Garamond"/>
          <w:b w:val="1"/>
          <w:bCs w:val="1"/>
          <w:sz w:val="20"/>
          <w:szCs w:val="20"/>
          <w:rtl w:val="0"/>
        </w:rPr>
        <w:t xml:space="preserve">University of Pennsylvania</w:t>
      </w:r>
      <w:r w:rsidDel="00000000" w:rsidR="00000000" w:rsidRPr="00000000">
        <w:rPr>
          <w:rFonts w:ascii="Garamond" w:cs="Garamond" w:eastAsia="Garamond" w:hAnsi="Garamond"/>
          <w:sz w:val="20"/>
          <w:szCs w:val="20"/>
          <w:rtl w:val="0"/>
        </w:rPr>
        <w:t xml:space="preserve"> - </w:t>
      </w:r>
      <w:r w:rsidDel="00000000" w:rsidR="00000000" w:rsidRPr="00000000">
        <w:rPr>
          <w:rFonts w:ascii="Garamond" w:cs="Garamond" w:eastAsia="Garamond" w:hAnsi="Garamond"/>
          <w:b w:val="1"/>
          <w:bCs w:val="1"/>
          <w:sz w:val="20"/>
          <w:szCs w:val="20"/>
          <w:rtl w:val="0"/>
        </w:rPr>
        <w:t xml:space="preserve">Graduate School of Education/Wharton</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i w:val="1"/>
          <w:iCs w:val="1"/>
          <w:sz w:val="20"/>
          <w:szCs w:val="20"/>
          <w:rtl w:val="0"/>
        </w:rPr>
        <w:t xml:space="preserve">Philadelphia, PA</w:t>
      </w:r>
      <w:r w:rsidDel="00000000" w:rsidR="00000000" w:rsidRPr="00000000">
        <w:rPr>
          <w:rFonts w:ascii="Garamond" w:cs="Garamond" w:eastAsia="Garamond" w:hAnsi="Garamond"/>
          <w:sz w:val="20"/>
          <w:szCs w:val="20"/>
          <w:rtl w:val="0"/>
        </w:rPr>
        <w:tab/>
        <w:tab/>
        <w:t xml:space="preserve">                               </w:t>
      </w:r>
      <w:r w:rsidDel="00000000" w:rsidR="00000000" w:rsidRPr="00000000">
        <w:rPr>
          <w:rFonts w:ascii="Garamond" w:cs="Garamond" w:eastAsia="Garamond" w:hAnsi="Garamond"/>
          <w:b w:val="1"/>
          <w:bCs w:val="1"/>
          <w:sz w:val="20"/>
          <w:szCs w:val="20"/>
          <w:rtl w:val="0"/>
        </w:rPr>
        <w:t xml:space="preserve">7/2017 – 7/2018</w:t>
      </w:r>
      <w:r w:rsidDel="00000000" w:rsidR="00000000" w:rsidRPr="00000000">
        <w:rPr>
          <w:rtl w:val="0"/>
        </w:rPr>
      </w:r>
    </w:p>
    <w:p w:rsidR="00000000" w:rsidDel="00000000" w:rsidP="00000000" w:rsidRDefault="00000000" w:rsidRPr="00000000" w14:paraId="00000009">
      <w:pPr>
        <w:pageBreakBefore w:val="0"/>
        <w:numPr>
          <w:ilvl w:val="0"/>
          <w:numId w:val="7"/>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M.S.Ed. – Educational Entrepreneurship </w:t>
      </w:r>
    </w:p>
    <w:p w:rsidR="00000000" w:rsidDel="00000000" w:rsidP="00000000" w:rsidRDefault="00000000" w:rsidRPr="00000000" w14:paraId="0000000A">
      <w:pPr>
        <w:pageBreakBefore w:val="0"/>
        <w:rPr>
          <w:rFonts w:ascii="Garamond" w:cs="Garamond" w:eastAsia="Garamond" w:hAnsi="Garamond"/>
        </w:rPr>
      </w:pPr>
      <w:r w:rsidDel="00000000" w:rsidR="00000000" w:rsidRPr="00000000">
        <w:rPr>
          <w:rFonts w:ascii="Garamond" w:cs="Garamond" w:eastAsia="Garamond" w:hAnsi="Garamond"/>
          <w:b w:val="1"/>
          <w:bCs w:val="1"/>
          <w:sz w:val="20"/>
          <w:szCs w:val="20"/>
          <w:rtl w:val="0"/>
        </w:rPr>
        <w:t xml:space="preserve">Tufts University School of Medicine</w:t>
      </w:r>
      <w:r w:rsidDel="00000000" w:rsidR="00000000" w:rsidRPr="00000000">
        <w:rPr>
          <w:rFonts w:ascii="Garamond" w:cs="Garamond" w:eastAsia="Garamond" w:hAnsi="Garamond"/>
          <w:sz w:val="20"/>
          <w:szCs w:val="20"/>
          <w:rtl w:val="0"/>
        </w:rPr>
        <w:t xml:space="preserve"> (TUSM) </w:t>
      </w:r>
      <w:r w:rsidDel="00000000" w:rsidR="00000000" w:rsidRPr="00000000">
        <w:rPr>
          <w:rFonts w:ascii="Garamond" w:cs="Garamond" w:eastAsia="Garamond" w:hAnsi="Garamond"/>
          <w:i w:val="1"/>
          <w:iCs w:val="1"/>
          <w:sz w:val="20"/>
          <w:szCs w:val="20"/>
          <w:rtl w:val="0"/>
        </w:rPr>
        <w:t xml:space="preserve">Boston, MA</w:t>
      </w:r>
      <w:r w:rsidDel="00000000" w:rsidR="00000000" w:rsidRPr="00000000">
        <w:rPr>
          <w:rFonts w:ascii="Garamond" w:cs="Garamond" w:eastAsia="Garamond" w:hAnsi="Garamond"/>
          <w:sz w:val="20"/>
          <w:szCs w:val="20"/>
          <w:rtl w:val="0"/>
        </w:rPr>
        <w:tab/>
        <w:tab/>
        <w:tab/>
        <w:tab/>
        <w:tab/>
        <w:tab/>
        <w:t xml:space="preserve">                </w:t>
      </w:r>
      <w:r w:rsidDel="00000000" w:rsidR="00000000" w:rsidRPr="00000000">
        <w:rPr>
          <w:rFonts w:ascii="Garamond" w:cs="Garamond" w:eastAsia="Garamond" w:hAnsi="Garamond"/>
          <w:b w:val="1"/>
          <w:bCs w:val="1"/>
          <w:sz w:val="20"/>
          <w:szCs w:val="20"/>
          <w:rtl w:val="0"/>
        </w:rPr>
        <w:t xml:space="preserve">8/2009 – 5/2013</w:t>
      </w:r>
      <w:r w:rsidDel="00000000" w:rsidR="00000000" w:rsidRPr="00000000">
        <w:rPr>
          <w:rtl w:val="0"/>
        </w:rPr>
      </w:r>
    </w:p>
    <w:p w:rsidR="00000000" w:rsidDel="00000000" w:rsidP="00000000" w:rsidRDefault="00000000" w:rsidRPr="00000000" w14:paraId="0000000B">
      <w:pPr>
        <w:pageBreakBefore w:val="0"/>
        <w:numPr>
          <w:ilvl w:val="0"/>
          <w:numId w:val="7"/>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M.D. </w:t>
      </w:r>
    </w:p>
    <w:p w:rsidR="00000000" w:rsidDel="00000000" w:rsidP="00000000" w:rsidRDefault="00000000" w:rsidRPr="00000000" w14:paraId="0000000C">
      <w:pPr>
        <w:pageBreakBefore w:val="0"/>
        <w:rPr>
          <w:rFonts w:ascii="Garamond" w:cs="Garamond" w:eastAsia="Garamond" w:hAnsi="Garamond"/>
        </w:rPr>
      </w:pPr>
      <w:r w:rsidDel="00000000" w:rsidR="00000000" w:rsidRPr="00000000">
        <w:rPr>
          <w:rFonts w:ascii="Garamond" w:cs="Garamond" w:eastAsia="Garamond" w:hAnsi="Garamond"/>
          <w:b w:val="1"/>
          <w:bCs w:val="1"/>
          <w:sz w:val="20"/>
          <w:szCs w:val="20"/>
          <w:rtl w:val="0"/>
        </w:rPr>
        <w:t xml:space="preserve">Boston College</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i w:val="1"/>
          <w:iCs w:val="1"/>
          <w:sz w:val="20"/>
          <w:szCs w:val="20"/>
          <w:rtl w:val="0"/>
        </w:rPr>
        <w:t xml:space="preserve">Chestnut Hill, MA </w:t>
        <w:tab/>
        <w:tab/>
        <w:tab/>
        <w:tab/>
        <w:tab/>
        <w:tab/>
        <w:tab/>
        <w:tab/>
        <w:t xml:space="preserve">                              </w:t>
      </w:r>
      <w:r w:rsidDel="00000000" w:rsidR="00000000" w:rsidRPr="00000000">
        <w:rPr>
          <w:rFonts w:ascii="Garamond" w:cs="Garamond" w:eastAsia="Garamond" w:hAnsi="Garamond"/>
          <w:b w:val="1"/>
          <w:bCs w:val="1"/>
          <w:sz w:val="20"/>
          <w:szCs w:val="20"/>
          <w:rtl w:val="0"/>
        </w:rPr>
        <w:t xml:space="preserve">9/2005 – 5/2009</w:t>
      </w:r>
      <w:r w:rsidDel="00000000" w:rsidR="00000000" w:rsidRPr="00000000">
        <w:rPr>
          <w:rtl w:val="0"/>
        </w:rPr>
      </w:r>
    </w:p>
    <w:p w:rsidR="00000000" w:rsidDel="00000000" w:rsidP="00000000" w:rsidRDefault="00000000" w:rsidRPr="00000000" w14:paraId="0000000D">
      <w:pPr>
        <w:pageBreakBefore w:val="0"/>
        <w:numPr>
          <w:ilvl w:val="0"/>
          <w:numId w:val="7"/>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B.S. in Biochemistry, Minor in Philosophy </w:t>
      </w:r>
      <w:r w:rsidDel="00000000" w:rsidR="00000000" w:rsidRPr="00000000">
        <w:rPr>
          <w:rFonts w:ascii="Garamond" w:cs="Garamond" w:eastAsia="Garamond" w:hAnsi="Garamond"/>
          <w:i w:val="1"/>
          <w:iCs w:val="1"/>
          <w:sz w:val="20"/>
          <w:szCs w:val="20"/>
          <w:rtl w:val="0"/>
        </w:rPr>
        <w:t xml:space="preserve">cum laude</w:t>
      </w:r>
      <w:r w:rsidDel="00000000" w:rsidR="00000000" w:rsidRPr="00000000">
        <w:rPr>
          <w:rtl w:val="0"/>
        </w:rPr>
      </w:r>
    </w:p>
    <w:p w:rsidR="00000000" w:rsidDel="00000000" w:rsidP="00000000" w:rsidRDefault="00000000" w:rsidRPr="00000000" w14:paraId="0000000E">
      <w:pPr>
        <w:pageBreakBefore w:val="0"/>
        <w:rPr>
          <w:rFonts w:ascii="Garamond" w:cs="Garamond" w:eastAsia="Garamond" w:hAnsi="Garamond"/>
          <w:sz w:val="20"/>
          <w:szCs w:val="20"/>
        </w:rPr>
      </w:pPr>
      <w:r w:rsidDel="00000000" w:rsidR="00000000" w:rsidRPr="00000000">
        <w:rPr>
          <w:rFonts w:ascii="Garamond" w:cs="Garamond" w:eastAsia="Garamond" w:hAnsi="Garamond"/>
          <w:b w:val="1"/>
          <w:bCs w:val="1"/>
          <w:sz w:val="22"/>
          <w:szCs w:val="22"/>
          <w:rtl w:val="0"/>
        </w:rPr>
        <w:t xml:space="preserve">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F">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LEADERSHIP and TEACHING</w:t>
      </w:r>
    </w:p>
    <w:p w:rsidR="00000000" w:rsidDel="00000000" w:rsidP="00000000" w:rsidRDefault="00000000" w:rsidRPr="00000000" w14:paraId="00000010">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Surgical Director of the Neonatal Intensive Care Unit</w:t>
        <w:tab/>
        <w:tab/>
        <w:tab/>
        <w:tab/>
        <w:tab/>
        <w:tab/>
        <w:tab/>
        <w:t xml:space="preserve">6/2025 - Present</w:t>
      </w:r>
    </w:p>
    <w:p w:rsidR="00000000" w:rsidDel="00000000" w:rsidP="00000000" w:rsidRDefault="00000000" w:rsidRPr="00000000" w14:paraId="00000011">
      <w:pPr>
        <w:numPr>
          <w:ilvl w:val="0"/>
          <w:numId w:val="11"/>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Liaison to the NICU for surgical projects and issues</w:t>
      </w:r>
      <w:r w:rsidDel="00000000" w:rsidR="00000000" w:rsidRPr="00000000">
        <w:rPr>
          <w:rtl w:val="0"/>
        </w:rPr>
      </w:r>
    </w:p>
    <w:p w:rsidR="00000000" w:rsidDel="00000000" w:rsidP="00000000" w:rsidRDefault="00000000" w:rsidRPr="00000000" w14:paraId="00000012">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Pediatric Surgery Fellowship at Cohen Children's Medical Center </w:t>
      </w:r>
      <w:r w:rsidDel="00000000" w:rsidR="00000000" w:rsidRPr="00000000">
        <w:rPr>
          <w:rFonts w:ascii="Garamond" w:cs="Garamond" w:eastAsia="Garamond" w:hAnsi="Garamond"/>
          <w:i w:val="1"/>
          <w:iCs w:val="1"/>
          <w:sz w:val="20"/>
          <w:szCs w:val="20"/>
          <w:rtl w:val="0"/>
        </w:rPr>
        <w:t xml:space="preserve">Associate Program Director</w:t>
        <w:tab/>
        <w:tab/>
        <w:tab/>
      </w:r>
      <w:r w:rsidDel="00000000" w:rsidR="00000000" w:rsidRPr="00000000">
        <w:rPr>
          <w:rFonts w:ascii="Garamond" w:cs="Garamond" w:eastAsia="Garamond" w:hAnsi="Garamond"/>
          <w:b w:val="1"/>
          <w:bCs w:val="1"/>
          <w:sz w:val="20"/>
          <w:szCs w:val="20"/>
          <w:rtl w:val="0"/>
        </w:rPr>
        <w:t xml:space="preserve">6/2025 - Present</w:t>
      </w:r>
    </w:p>
    <w:p w:rsidR="00000000" w:rsidDel="00000000" w:rsidP="00000000" w:rsidRDefault="00000000" w:rsidRPr="00000000" w14:paraId="00000013">
      <w:pPr>
        <w:pageBreakBefore w:val="0"/>
        <w:numPr>
          <w:ilvl w:val="0"/>
          <w:numId w:val="11"/>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Manage and oversee the educational curriculum of the pediatric surgery fellowship</w:t>
      </w:r>
    </w:p>
    <w:p w:rsidR="00000000" w:rsidDel="00000000" w:rsidP="00000000" w:rsidRDefault="00000000" w:rsidRPr="00000000" w14:paraId="00000014">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Advanced Clinical Experience (ACE) Program </w:t>
      </w:r>
      <w:r w:rsidDel="00000000" w:rsidR="00000000" w:rsidRPr="00000000">
        <w:rPr>
          <w:rFonts w:ascii="Garamond" w:cs="Garamond" w:eastAsia="Garamond" w:hAnsi="Garamond"/>
          <w:i w:val="1"/>
          <w:iCs w:val="1"/>
          <w:sz w:val="20"/>
          <w:szCs w:val="20"/>
          <w:rtl w:val="0"/>
        </w:rPr>
        <w:t xml:space="preserve">Instructor </w:t>
        <w:tab/>
        <w:tab/>
        <w:tab/>
        <w:tab/>
        <w:tab/>
        <w:tab/>
        <w:tab/>
      </w:r>
      <w:r w:rsidDel="00000000" w:rsidR="00000000" w:rsidRPr="00000000">
        <w:rPr>
          <w:rFonts w:ascii="Garamond" w:cs="Garamond" w:eastAsia="Garamond" w:hAnsi="Garamond"/>
          <w:b w:val="1"/>
          <w:bCs w:val="1"/>
          <w:sz w:val="20"/>
          <w:szCs w:val="20"/>
          <w:rtl w:val="0"/>
        </w:rPr>
        <w:t xml:space="preserve">6/2025 - Present</w:t>
      </w:r>
    </w:p>
    <w:p w:rsidR="00000000" w:rsidDel="00000000" w:rsidP="00000000" w:rsidRDefault="00000000" w:rsidRPr="00000000" w14:paraId="00000015">
      <w:pPr>
        <w:pageBreakBefore w:val="0"/>
        <w:numPr>
          <w:ilvl w:val="0"/>
          <w:numId w:val="13"/>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Organize weekly teaching sessions with medical students on their surgical clerkship rotation</w:t>
      </w:r>
    </w:p>
    <w:p w:rsidR="00000000" w:rsidDel="00000000" w:rsidP="00000000" w:rsidRDefault="00000000" w:rsidRPr="00000000" w14:paraId="00000016">
      <w:pPr>
        <w:pageBreakBefore w:val="0"/>
        <w:ind w:left="0" w:firstLine="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Director of Minimally Invasive Surgery </w:t>
        <w:tab/>
        <w:tab/>
        <w:tab/>
        <w:tab/>
        <w:tab/>
        <w:tab/>
        <w:tab/>
        <w:tab/>
        <w:tab/>
        <w:t xml:space="preserve">1/2025 - Present</w:t>
      </w:r>
    </w:p>
    <w:p w:rsidR="00000000" w:rsidDel="00000000" w:rsidP="00000000" w:rsidRDefault="00000000" w:rsidRPr="00000000" w14:paraId="00000017">
      <w:pPr>
        <w:pageBreakBefore w:val="0"/>
        <w:numPr>
          <w:ilvl w:val="0"/>
          <w:numId w:val="4"/>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Pediatric bariatric surgeon lead</w:t>
      </w:r>
    </w:p>
    <w:p w:rsidR="00000000" w:rsidDel="00000000" w:rsidP="00000000" w:rsidRDefault="00000000" w:rsidRPr="00000000" w14:paraId="00000018">
      <w:pPr>
        <w:pageBreakBefore w:val="0"/>
        <w:numPr>
          <w:ilvl w:val="0"/>
          <w:numId w:val="4"/>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Obtained that status of Comprehensive Center with Adolescent and Obesity Medicine Qualifications from MBSAQIP </w:t>
      </w:r>
    </w:p>
    <w:p w:rsidR="00000000" w:rsidDel="00000000" w:rsidP="00000000" w:rsidRDefault="00000000" w:rsidRPr="00000000" w14:paraId="00000019">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The Fundamentals of Surgical Education (FuSE) Course </w:t>
      </w:r>
      <w:r w:rsidDel="00000000" w:rsidR="00000000" w:rsidRPr="00000000">
        <w:rPr>
          <w:rFonts w:ascii="Garamond" w:cs="Garamond" w:eastAsia="Garamond" w:hAnsi="Garamond"/>
          <w:i w:val="1"/>
          <w:iCs w:val="1"/>
          <w:sz w:val="20"/>
          <w:szCs w:val="20"/>
          <w:rtl w:val="0"/>
        </w:rPr>
        <w:t xml:space="preserve">Co-creator and Instructor  </w:t>
      </w:r>
      <w:r w:rsidDel="00000000" w:rsidR="00000000" w:rsidRPr="00000000">
        <w:rPr>
          <w:rFonts w:ascii="Garamond" w:cs="Garamond" w:eastAsia="Garamond" w:hAnsi="Garamond"/>
          <w:b w:val="1"/>
          <w:bCs w:val="1"/>
          <w:sz w:val="20"/>
          <w:szCs w:val="20"/>
          <w:rtl w:val="0"/>
        </w:rPr>
        <w:t xml:space="preserve">                                                      1/2024 - Present</w:t>
      </w:r>
    </w:p>
    <w:p w:rsidR="00000000" w:rsidDel="00000000" w:rsidP="00000000" w:rsidRDefault="00000000" w:rsidRPr="00000000" w14:paraId="0000001A">
      <w:pPr>
        <w:pageBreakBefore w:val="0"/>
        <w:numPr>
          <w:ilvl w:val="0"/>
          <w:numId w:val="2"/>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Created system wide course for teaching learning theory for surgeons</w:t>
      </w:r>
    </w:p>
    <w:p w:rsidR="00000000" w:rsidDel="00000000" w:rsidP="00000000" w:rsidRDefault="00000000" w:rsidRPr="00000000" w14:paraId="0000001B">
      <w:pPr>
        <w:pageBreakBefore w:val="0"/>
        <w:numPr>
          <w:ilvl w:val="0"/>
          <w:numId w:val="2"/>
        </w:numPr>
        <w:ind w:left="720" w:hanging="360"/>
        <w:rPr>
          <w:rFonts w:ascii="Garamond" w:cs="Garamond" w:eastAsia="Garamond" w:hAnsi="Garamond"/>
          <w:sz w:val="20"/>
          <w:szCs w:val="20"/>
          <w:u w:val="none"/>
        </w:rPr>
      </w:pPr>
      <w:r w:rsidDel="00000000" w:rsidR="00000000" w:rsidRPr="00000000">
        <w:rPr>
          <w:rFonts w:ascii="Garamond" w:cs="Garamond" w:eastAsia="Garamond" w:hAnsi="Garamond"/>
          <w:sz w:val="20"/>
          <w:szCs w:val="20"/>
          <w:rtl w:val="0"/>
        </w:rPr>
        <w:t xml:space="preserve">Taught monthly workshops focusing on teaching in clinic, teaching in OR, feedback, dealing with difficult learners</w:t>
      </w:r>
    </w:p>
    <w:p w:rsidR="00000000" w:rsidDel="00000000" w:rsidP="00000000" w:rsidRDefault="00000000" w:rsidRPr="00000000" w14:paraId="0000001C">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The Journal of Pediatric Surgery Case Reports </w:t>
      </w:r>
      <w:r w:rsidDel="00000000" w:rsidR="00000000" w:rsidRPr="00000000">
        <w:rPr>
          <w:rFonts w:ascii="Garamond" w:cs="Garamond" w:eastAsia="Garamond" w:hAnsi="Garamond"/>
          <w:i w:val="1"/>
          <w:iCs w:val="1"/>
          <w:sz w:val="20"/>
          <w:szCs w:val="20"/>
          <w:rtl w:val="0"/>
        </w:rPr>
        <w:t xml:space="preserve">Editorial Board Member</w:t>
        <w:tab/>
      </w:r>
      <w:r w:rsidDel="00000000" w:rsidR="00000000" w:rsidRPr="00000000">
        <w:rPr>
          <w:rFonts w:ascii="Garamond" w:cs="Garamond" w:eastAsia="Garamond" w:hAnsi="Garamond"/>
          <w:b w:val="1"/>
          <w:bCs w:val="1"/>
          <w:sz w:val="20"/>
          <w:szCs w:val="20"/>
          <w:rtl w:val="0"/>
        </w:rPr>
        <w:tab/>
        <w:tab/>
        <w:tab/>
        <w:tab/>
        <w:tab/>
        <w:t xml:space="preserve">1/2023 - Present</w:t>
      </w:r>
    </w:p>
    <w:p w:rsidR="00000000" w:rsidDel="00000000" w:rsidP="00000000" w:rsidRDefault="00000000" w:rsidRPr="00000000" w14:paraId="0000001D">
      <w:pPr>
        <w:numPr>
          <w:ilvl w:val="0"/>
          <w:numId w:val="10"/>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Peer-review manuscript submissions for publication</w:t>
      </w:r>
    </w:p>
    <w:p w:rsidR="00000000" w:rsidDel="00000000" w:rsidP="00000000" w:rsidRDefault="00000000" w:rsidRPr="00000000" w14:paraId="0000001E">
      <w:pPr>
        <w:numPr>
          <w:ilvl w:val="0"/>
          <w:numId w:val="10"/>
        </w:numPr>
        <w:ind w:left="720" w:hanging="360"/>
        <w:rPr>
          <w:rFonts w:ascii="Garamond" w:cs="Garamond" w:eastAsia="Garamond" w:hAnsi="Garamond"/>
          <w:sz w:val="20"/>
          <w:szCs w:val="20"/>
          <w:u w:val="none"/>
        </w:rPr>
      </w:pPr>
      <w:r w:rsidDel="00000000" w:rsidR="00000000" w:rsidRPr="00000000">
        <w:rPr>
          <w:rFonts w:ascii="Garamond" w:cs="Garamond" w:eastAsia="Garamond" w:hAnsi="Garamond"/>
          <w:sz w:val="20"/>
          <w:szCs w:val="20"/>
          <w:rtl w:val="0"/>
        </w:rPr>
        <w:t xml:space="preserve">Provide clinical expertise in my field</w:t>
      </w:r>
    </w:p>
    <w:p w:rsidR="00000000" w:rsidDel="00000000" w:rsidP="00000000" w:rsidRDefault="00000000" w:rsidRPr="00000000" w14:paraId="0000001F">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Administrative Chief Resident of Simulation Education</w:t>
        <w:tab/>
        <w:tab/>
        <w:tab/>
        <w:tab/>
        <w:tab/>
        <w:tab/>
        <w:t xml:space="preserve">                6/2020 – 6/2021</w:t>
      </w:r>
    </w:p>
    <w:p w:rsidR="00000000" w:rsidDel="00000000" w:rsidP="00000000" w:rsidRDefault="00000000" w:rsidRPr="00000000" w14:paraId="00000020">
      <w:pPr>
        <w:pageBreakBefore w:val="0"/>
        <w:numPr>
          <w:ilvl w:val="0"/>
          <w:numId w:val="10"/>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Chosen by faculty to lead general surgery residency program</w:t>
      </w:r>
    </w:p>
    <w:p w:rsidR="00000000" w:rsidDel="00000000" w:rsidP="00000000" w:rsidRDefault="00000000" w:rsidRPr="00000000" w14:paraId="00000021">
      <w:pPr>
        <w:pageBreakBefore w:val="0"/>
        <w:numPr>
          <w:ilvl w:val="0"/>
          <w:numId w:val="10"/>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Create and manage the simulation lab curriculum, teach modules, organize teaching sessions, run intern boot camp, and run monthly DaVinci robotic simulation competitions</w:t>
      </w:r>
    </w:p>
    <w:p w:rsidR="00000000" w:rsidDel="00000000" w:rsidP="00000000" w:rsidRDefault="00000000" w:rsidRPr="00000000" w14:paraId="00000022">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Resident Program Improvement Committee </w:t>
      </w:r>
      <w:r w:rsidDel="00000000" w:rsidR="00000000" w:rsidRPr="00000000">
        <w:rPr>
          <w:rFonts w:ascii="Garamond" w:cs="Garamond" w:eastAsia="Garamond" w:hAnsi="Garamond"/>
          <w:i w:val="1"/>
          <w:iCs w:val="1"/>
          <w:sz w:val="20"/>
          <w:szCs w:val="20"/>
          <w:rtl w:val="0"/>
        </w:rPr>
        <w:t xml:space="preserve">Representative </w:t>
      </w:r>
      <w:r w:rsidDel="00000000" w:rsidR="00000000" w:rsidRPr="00000000">
        <w:rPr>
          <w:rFonts w:ascii="Garamond" w:cs="Garamond" w:eastAsia="Garamond" w:hAnsi="Garamond"/>
          <w:b w:val="1"/>
          <w:bCs w:val="1"/>
          <w:sz w:val="20"/>
          <w:szCs w:val="20"/>
          <w:rtl w:val="0"/>
        </w:rPr>
        <w:t xml:space="preserve"> </w:t>
        <w:tab/>
        <w:tab/>
        <w:tab/>
        <w:tab/>
        <w:tab/>
        <w:tab/>
        <w:tab/>
        <w:t xml:space="preserve"> 6/2020 – 6/2021</w:t>
      </w:r>
    </w:p>
    <w:p w:rsidR="00000000" w:rsidDel="00000000" w:rsidP="00000000" w:rsidRDefault="00000000" w:rsidRPr="00000000" w14:paraId="00000023">
      <w:pPr>
        <w:pageBreakBefore w:val="0"/>
        <w:numPr>
          <w:ilvl w:val="0"/>
          <w:numId w:val="3"/>
        </w:numPr>
        <w:ind w:left="720" w:hanging="360"/>
        <w:rPr>
          <w:rFonts w:ascii="Garamond" w:cs="Garamond" w:eastAsia="Garamond" w:hAnsi="Garamond"/>
          <w:sz w:val="20"/>
          <w:szCs w:val="20"/>
          <w:u w:val="none"/>
        </w:rPr>
      </w:pPr>
      <w:r w:rsidDel="00000000" w:rsidR="00000000" w:rsidRPr="00000000">
        <w:rPr>
          <w:rFonts w:ascii="Garamond" w:cs="Garamond" w:eastAsia="Garamond" w:hAnsi="Garamond"/>
          <w:sz w:val="20"/>
          <w:szCs w:val="20"/>
          <w:rtl w:val="0"/>
        </w:rPr>
        <w:t xml:space="preserve">Selected by peers to represent class and advocate for improvements to residency programs</w:t>
      </w:r>
    </w:p>
    <w:p w:rsidR="00000000" w:rsidDel="00000000" w:rsidP="00000000" w:rsidRDefault="00000000" w:rsidRPr="00000000" w14:paraId="00000024">
      <w:pPr>
        <w:pageBreakBefore w:val="0"/>
        <w:tabs>
          <w:tab w:val="left" w:leader="none" w:pos="720"/>
          <w:tab w:val="left" w:leader="none" w:pos="1440"/>
          <w:tab w:val="left" w:leader="none" w:pos="2160"/>
          <w:tab w:val="left" w:leader="none" w:pos="2880"/>
          <w:tab w:val="left" w:leader="none" w:pos="3600"/>
          <w:tab w:val="left" w:leader="none" w:pos="8940"/>
        </w:tabs>
        <w:rPr>
          <w:rFonts w:ascii="Garamond" w:cs="Garamond" w:eastAsia="Garamond" w:hAnsi="Garamond"/>
        </w:rPr>
      </w:pPr>
      <w:r w:rsidDel="00000000" w:rsidR="00000000" w:rsidRPr="00000000">
        <w:rPr>
          <w:rFonts w:ascii="Garamond" w:cs="Garamond" w:eastAsia="Garamond" w:hAnsi="Garamond"/>
          <w:b w:val="1"/>
          <w:bCs w:val="1"/>
          <w:sz w:val="20"/>
          <w:szCs w:val="20"/>
          <w:rtl w:val="0"/>
        </w:rPr>
        <w:t xml:space="preserve">The Pre-op Program</w:t>
        <w:tab/>
        <w:tab/>
        <w:tab/>
        <w:t xml:space="preserve">                                                                                                                      7/2014 - 6/2021</w:t>
      </w:r>
      <w:r w:rsidDel="00000000" w:rsidR="00000000" w:rsidRPr="00000000">
        <w:rPr>
          <w:rtl w:val="0"/>
        </w:rPr>
      </w:r>
    </w:p>
    <w:p w:rsidR="00000000" w:rsidDel="00000000" w:rsidP="00000000" w:rsidRDefault="00000000" w:rsidRPr="00000000" w14:paraId="00000025">
      <w:pPr>
        <w:pageBreakBefore w:val="0"/>
        <w:numPr>
          <w:ilvl w:val="0"/>
          <w:numId w:val="7"/>
        </w:numPr>
        <w:ind w:left="720" w:hanging="360"/>
        <w:rPr>
          <w:sz w:val="20"/>
          <w:szCs w:val="20"/>
        </w:rPr>
      </w:pPr>
      <w:r w:rsidDel="00000000" w:rsidR="00000000" w:rsidRPr="00000000">
        <w:rPr>
          <w:rFonts w:ascii="Garamond" w:cs="Garamond" w:eastAsia="Garamond" w:hAnsi="Garamond"/>
          <w:sz w:val="20"/>
          <w:szCs w:val="20"/>
          <w:rtl w:val="0"/>
        </w:rPr>
        <w:t xml:space="preserve">Mentoring program of Cornell medical students interested in surgery and general surgery residents</w:t>
      </w:r>
    </w:p>
    <w:p w:rsidR="00000000" w:rsidDel="00000000" w:rsidP="00000000" w:rsidRDefault="00000000" w:rsidRPr="00000000" w14:paraId="00000026">
      <w:pPr>
        <w:pageBreakBefore w:val="0"/>
        <w:numPr>
          <w:ilvl w:val="0"/>
          <w:numId w:val="7"/>
        </w:numPr>
        <w:ind w:left="720" w:hanging="360"/>
        <w:rPr>
          <w:sz w:val="20"/>
          <w:szCs w:val="20"/>
        </w:rPr>
      </w:pPr>
      <w:r w:rsidDel="00000000" w:rsidR="00000000" w:rsidRPr="00000000">
        <w:rPr>
          <w:rFonts w:ascii="Garamond" w:cs="Garamond" w:eastAsia="Garamond" w:hAnsi="Garamond"/>
          <w:sz w:val="20"/>
          <w:szCs w:val="20"/>
          <w:rtl w:val="0"/>
        </w:rPr>
        <w:t xml:space="preserve">Manage meetings, set up teaching simulations, group mentoring. </w:t>
      </w:r>
    </w:p>
    <w:p w:rsidR="00000000" w:rsidDel="00000000" w:rsidP="00000000" w:rsidRDefault="00000000" w:rsidRPr="00000000" w14:paraId="00000027">
      <w:pPr>
        <w:pageBreakBefore w:val="0"/>
        <w:rPr>
          <w:rFonts w:ascii="Garamond" w:cs="Garamond" w:eastAsia="Garamond" w:hAnsi="Garamond"/>
        </w:rPr>
      </w:pPr>
      <w:r w:rsidDel="00000000" w:rsidR="00000000" w:rsidRPr="00000000">
        <w:rPr>
          <w:rFonts w:ascii="Garamond" w:cs="Garamond" w:eastAsia="Garamond" w:hAnsi="Garamond"/>
          <w:b w:val="1"/>
          <w:bCs w:val="1"/>
          <w:sz w:val="20"/>
          <w:szCs w:val="20"/>
          <w:rtl w:val="0"/>
        </w:rPr>
        <w:t xml:space="preserve">Tufts University School of Medicine PSP, TAHSS, and NYLF Programs </w:t>
      </w:r>
      <w:r w:rsidDel="00000000" w:rsidR="00000000" w:rsidRPr="00000000">
        <w:rPr>
          <w:rFonts w:ascii="Garamond" w:cs="Garamond" w:eastAsia="Garamond" w:hAnsi="Garamond"/>
          <w:i w:val="1"/>
          <w:iCs w:val="1"/>
          <w:sz w:val="20"/>
          <w:szCs w:val="20"/>
          <w:rtl w:val="0"/>
        </w:rPr>
        <w:t xml:space="preserve">Anatomy Instructor</w:t>
      </w:r>
      <w:r w:rsidDel="00000000" w:rsidR="00000000" w:rsidRPr="00000000">
        <w:rPr>
          <w:rFonts w:ascii="Garamond" w:cs="Garamond" w:eastAsia="Garamond" w:hAnsi="Garamond"/>
          <w:b w:val="1"/>
          <w:bCs w:val="1"/>
          <w:sz w:val="20"/>
          <w:szCs w:val="20"/>
          <w:rtl w:val="0"/>
        </w:rPr>
        <w:t xml:space="preserve"> </w:t>
        <w:tab/>
        <w:tab/>
        <w:t xml:space="preserve">                   Summer 2010       </w:t>
      </w:r>
      <w:r w:rsidDel="00000000" w:rsidR="00000000" w:rsidRPr="00000000">
        <w:rPr>
          <w:rtl w:val="0"/>
        </w:rPr>
      </w:r>
    </w:p>
    <w:p w:rsidR="00000000" w:rsidDel="00000000" w:rsidP="00000000" w:rsidRDefault="00000000" w:rsidRPr="00000000" w14:paraId="00000028">
      <w:pPr>
        <w:pageBreakBefore w:val="0"/>
        <w:numPr>
          <w:ilvl w:val="0"/>
          <w:numId w:val="6"/>
        </w:numPr>
        <w:ind w:left="720" w:hanging="360"/>
        <w:rPr>
          <w:sz w:val="20"/>
          <w:szCs w:val="20"/>
        </w:rPr>
      </w:pPr>
      <w:r w:rsidDel="00000000" w:rsidR="00000000" w:rsidRPr="00000000">
        <w:rPr>
          <w:rFonts w:ascii="Garamond" w:cs="Garamond" w:eastAsia="Garamond" w:hAnsi="Garamond"/>
          <w:sz w:val="20"/>
          <w:szCs w:val="20"/>
          <w:rtl w:val="0"/>
        </w:rPr>
        <w:t xml:space="preserve">Designed and implemented a curriculum focusing on fundamentals of anatomy and time-management for Prematriculation Summer Program (PSP). </w:t>
      </w:r>
    </w:p>
    <w:p w:rsidR="00000000" w:rsidDel="00000000" w:rsidP="00000000" w:rsidRDefault="00000000" w:rsidRPr="00000000" w14:paraId="00000029">
      <w:pPr>
        <w:pageBreakBefore w:val="0"/>
        <w:numPr>
          <w:ilvl w:val="0"/>
          <w:numId w:val="6"/>
        </w:numPr>
        <w:ind w:left="720" w:hanging="360"/>
        <w:rPr>
          <w:sz w:val="20"/>
          <w:szCs w:val="20"/>
        </w:rPr>
      </w:pPr>
      <w:r w:rsidDel="00000000" w:rsidR="00000000" w:rsidRPr="00000000">
        <w:rPr>
          <w:rFonts w:ascii="Garamond" w:cs="Garamond" w:eastAsia="Garamond" w:hAnsi="Garamond"/>
          <w:sz w:val="20"/>
          <w:szCs w:val="20"/>
          <w:rtl w:val="0"/>
        </w:rPr>
        <w:t xml:space="preserve">Created an interactive curriculum of 20 lectures for Teachers and High School Students (TAHSS) Program.</w:t>
      </w:r>
    </w:p>
    <w:p w:rsidR="00000000" w:rsidDel="00000000" w:rsidP="00000000" w:rsidRDefault="00000000" w:rsidRPr="00000000" w14:paraId="0000002A">
      <w:pPr>
        <w:pageBreakBefore w:val="0"/>
        <w:numPr>
          <w:ilvl w:val="0"/>
          <w:numId w:val="6"/>
        </w:numPr>
        <w:ind w:left="720" w:hanging="360"/>
        <w:rPr>
          <w:sz w:val="20"/>
          <w:szCs w:val="20"/>
        </w:rPr>
      </w:pPr>
      <w:r w:rsidDel="00000000" w:rsidR="00000000" w:rsidRPr="00000000">
        <w:rPr>
          <w:rFonts w:ascii="Garamond" w:cs="Garamond" w:eastAsia="Garamond" w:hAnsi="Garamond"/>
          <w:sz w:val="20"/>
          <w:szCs w:val="20"/>
          <w:rtl w:val="0"/>
        </w:rPr>
        <w:t xml:space="preserve">Lectured at the National Youth Leadership Forum (NYLF) </w:t>
      </w:r>
    </w:p>
    <w:p w:rsidR="00000000" w:rsidDel="00000000" w:rsidP="00000000" w:rsidRDefault="00000000" w:rsidRPr="00000000" w14:paraId="0000002B">
      <w:pPr>
        <w:pageBreakBefore w:val="0"/>
        <w:rPr>
          <w:rFonts w:ascii="Garamond" w:cs="Garamond" w:eastAsia="Garamond" w:hAnsi="Garamond"/>
          <w:sz w:val="20"/>
          <w:szCs w:val="20"/>
        </w:rPr>
      </w:pPr>
      <w:r w:rsidDel="00000000" w:rsidR="00000000" w:rsidRPr="00000000">
        <w:rPr>
          <w:rFonts w:ascii="Garamond" w:cs="Garamond" w:eastAsia="Garamond" w:hAnsi="Garamond"/>
          <w:b w:val="1"/>
          <w:bCs w:val="1"/>
          <w:sz w:val="22"/>
          <w:szCs w:val="22"/>
          <w:rtl w:val="0"/>
        </w:rPr>
        <w:t xml:space="preserve">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C">
      <w:pPr>
        <w:pageBreakBefore w:val="0"/>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AWARDS</w:t>
      </w:r>
      <w:r w:rsidDel="00000000" w:rsidR="00000000" w:rsidRPr="00000000">
        <w:rPr>
          <w:rtl w:val="0"/>
        </w:rPr>
      </w:r>
    </w:p>
    <w:p w:rsidR="00000000" w:rsidDel="00000000" w:rsidP="00000000" w:rsidRDefault="00000000" w:rsidRPr="00000000" w14:paraId="0000002D">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WCM Department of Surgery 13th Annual Clinical Resident Medical Student Teaching Award</w:t>
      </w:r>
      <w:r w:rsidDel="00000000" w:rsidR="00000000" w:rsidRPr="00000000">
        <w:rPr>
          <w:rFonts w:ascii="Garamond" w:cs="Garamond" w:eastAsia="Garamond" w:hAnsi="Garamond"/>
          <w:sz w:val="20"/>
          <w:szCs w:val="20"/>
          <w:rtl w:val="0"/>
        </w:rPr>
        <w:tab/>
        <w:tab/>
        <w:tab/>
        <w:tab/>
        <w:t xml:space="preserve">      </w:t>
      </w:r>
      <w:r w:rsidDel="00000000" w:rsidR="00000000" w:rsidRPr="00000000">
        <w:rPr>
          <w:rFonts w:ascii="Garamond" w:cs="Garamond" w:eastAsia="Garamond" w:hAnsi="Garamond"/>
          <w:b w:val="1"/>
          <w:bCs w:val="1"/>
          <w:sz w:val="20"/>
          <w:szCs w:val="20"/>
          <w:rtl w:val="0"/>
        </w:rPr>
        <w:t xml:space="preserve">2021</w:t>
      </w:r>
    </w:p>
    <w:p w:rsidR="00000000" w:rsidDel="00000000" w:rsidP="00000000" w:rsidRDefault="00000000" w:rsidRPr="00000000" w14:paraId="0000002E">
      <w:pPr>
        <w:pageBreakBefore w:val="0"/>
        <w:numPr>
          <w:ilvl w:val="0"/>
          <w:numId w:val="15"/>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Awarded to one resident a year who excels at medical student teaching</w:t>
      </w:r>
    </w:p>
    <w:p w:rsidR="00000000" w:rsidDel="00000000" w:rsidP="00000000" w:rsidRDefault="00000000" w:rsidRPr="00000000" w14:paraId="0000002F">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WCM Department of Surgery Teaching All Stars Award</w:t>
      </w:r>
      <w:r w:rsidDel="00000000" w:rsidR="00000000" w:rsidRPr="00000000">
        <w:rPr>
          <w:rFonts w:ascii="Garamond" w:cs="Garamond" w:eastAsia="Garamond" w:hAnsi="Garamond"/>
          <w:sz w:val="20"/>
          <w:szCs w:val="20"/>
          <w:rtl w:val="0"/>
        </w:rPr>
        <w:tab/>
        <w:tab/>
        <w:tab/>
        <w:tab/>
        <w:tab/>
        <w:tab/>
        <w:tab/>
        <w:tab/>
        <w:t xml:space="preserve">      </w:t>
      </w:r>
      <w:r w:rsidDel="00000000" w:rsidR="00000000" w:rsidRPr="00000000">
        <w:rPr>
          <w:rFonts w:ascii="Garamond" w:cs="Garamond" w:eastAsia="Garamond" w:hAnsi="Garamond"/>
          <w:b w:val="1"/>
          <w:bCs w:val="1"/>
          <w:sz w:val="20"/>
          <w:szCs w:val="20"/>
          <w:rtl w:val="0"/>
        </w:rPr>
        <w:t xml:space="preserve">2020</w:t>
      </w:r>
    </w:p>
    <w:p w:rsidR="00000000" w:rsidDel="00000000" w:rsidP="00000000" w:rsidRDefault="00000000" w:rsidRPr="00000000" w14:paraId="00000030">
      <w:pPr>
        <w:pageBreakBefore w:val="0"/>
        <w:numPr>
          <w:ilvl w:val="0"/>
          <w:numId w:val="15"/>
        </w:numPr>
        <w:ind w:left="720" w:hanging="360"/>
        <w:rPr>
          <w:rFonts w:ascii="Garamond" w:cs="Garamond" w:eastAsia="Garamond" w:hAnsi="Garamond"/>
          <w:sz w:val="20"/>
          <w:szCs w:val="20"/>
          <w:u w:val="none"/>
        </w:rPr>
      </w:pPr>
      <w:r w:rsidDel="00000000" w:rsidR="00000000" w:rsidRPr="00000000">
        <w:rPr>
          <w:rFonts w:ascii="Garamond" w:cs="Garamond" w:eastAsia="Garamond" w:hAnsi="Garamond"/>
          <w:sz w:val="20"/>
          <w:szCs w:val="20"/>
          <w:rtl w:val="0"/>
        </w:rPr>
        <w:t xml:space="preserve">Awarded to residents who excel at medical student teaching</w:t>
      </w:r>
    </w:p>
    <w:p w:rsidR="00000000" w:rsidDel="00000000" w:rsidP="00000000" w:rsidRDefault="00000000" w:rsidRPr="00000000" w14:paraId="00000031">
      <w:pPr>
        <w:pageBreakBefore w:val="0"/>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New York Presbyterian Resident Research Award </w:t>
        <w:tab/>
        <w:tab/>
        <w:tab/>
        <w:tab/>
        <w:tab/>
        <w:tab/>
        <w:tab/>
        <w:tab/>
        <w:tab/>
        <w:t xml:space="preserve">       2018</w:t>
      </w:r>
      <w:r w:rsidDel="00000000" w:rsidR="00000000" w:rsidRPr="00000000">
        <w:rPr>
          <w:rtl w:val="0"/>
        </w:rPr>
      </w:r>
    </w:p>
    <w:p w:rsidR="00000000" w:rsidDel="00000000" w:rsidP="00000000" w:rsidRDefault="00000000" w:rsidRPr="00000000" w14:paraId="00000032">
      <w:pPr>
        <w:pageBreakBefore w:val="0"/>
        <w:numPr>
          <w:ilvl w:val="0"/>
          <w:numId w:val="5"/>
        </w:numPr>
        <w:ind w:left="720" w:hanging="360"/>
        <w:rPr>
          <w:rFonts w:ascii="Garamond" w:cs="Garamond" w:eastAsia="Garamond" w:hAnsi="Garamond"/>
          <w:sz w:val="20"/>
          <w:szCs w:val="20"/>
          <w:u w:val="none"/>
        </w:rPr>
      </w:pPr>
      <w:r w:rsidDel="00000000" w:rsidR="00000000" w:rsidRPr="00000000">
        <w:rPr>
          <w:rFonts w:ascii="Garamond" w:cs="Garamond" w:eastAsia="Garamond" w:hAnsi="Garamond"/>
          <w:sz w:val="20"/>
          <w:szCs w:val="20"/>
          <w:rtl w:val="0"/>
        </w:rPr>
        <w:t xml:space="preserve">Stratigis JD, et al. In Utero Injection of Nanoparticle Encapsulated Protein Prevents Protein Specific Autoimmune Disease via Central Tolerance. </w:t>
      </w:r>
      <w:r w:rsidDel="00000000" w:rsidR="00000000" w:rsidRPr="00000000">
        <w:rPr>
          <w:rFonts w:ascii="Garamond" w:cs="Garamond" w:eastAsia="Garamond" w:hAnsi="Garamond"/>
          <w:i w:val="1"/>
          <w:iCs w:val="1"/>
          <w:sz w:val="20"/>
          <w:szCs w:val="20"/>
          <w:rtl w:val="0"/>
        </w:rPr>
        <w:t xml:space="preserve">New York Presbyterian Resident Research Day</w:t>
      </w:r>
      <w:r w:rsidDel="00000000" w:rsidR="00000000" w:rsidRPr="00000000">
        <w:rPr>
          <w:rtl w:val="0"/>
        </w:rPr>
      </w:r>
    </w:p>
    <w:p w:rsidR="00000000" w:rsidDel="00000000" w:rsidP="00000000" w:rsidRDefault="00000000" w:rsidRPr="00000000" w14:paraId="00000033">
      <w:pPr>
        <w:pageBreakBefore w:val="0"/>
        <w:numPr>
          <w:ilvl w:val="0"/>
          <w:numId w:val="5"/>
        </w:numPr>
        <w:ind w:left="720" w:hanging="360"/>
        <w:rPr>
          <w:rFonts w:ascii="Garamond" w:cs="Garamond" w:eastAsia="Garamond" w:hAnsi="Garamond"/>
          <w:sz w:val="20"/>
          <w:szCs w:val="20"/>
          <w:u w:val="none"/>
        </w:rPr>
      </w:pPr>
      <w:r w:rsidDel="00000000" w:rsidR="00000000" w:rsidRPr="00000000">
        <w:rPr>
          <w:rFonts w:ascii="Garamond" w:cs="Garamond" w:eastAsia="Garamond" w:hAnsi="Garamond"/>
          <w:sz w:val="20"/>
          <w:szCs w:val="20"/>
          <w:rtl w:val="0"/>
        </w:rPr>
        <w:t xml:space="preserve">Awarded for best basic science or translational science presentation at resident research conference</w:t>
      </w:r>
    </w:p>
    <w:p w:rsidR="00000000" w:rsidDel="00000000" w:rsidP="00000000" w:rsidRDefault="00000000" w:rsidRPr="00000000" w14:paraId="00000034">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ASU+GSV Fellow Award for Educational Entrepreneurs </w:t>
        <w:tab/>
        <w:tab/>
        <w:tab/>
        <w:tab/>
        <w:tab/>
        <w:tab/>
        <w:tab/>
        <w:tab/>
        <w:t xml:space="preserve">       2018</w:t>
      </w:r>
    </w:p>
    <w:p w:rsidR="00000000" w:rsidDel="00000000" w:rsidP="00000000" w:rsidRDefault="00000000" w:rsidRPr="00000000" w14:paraId="00000035">
      <w:pPr>
        <w:pageBreakBefore w:val="0"/>
        <w:numPr>
          <w:ilvl w:val="0"/>
          <w:numId w:val="1"/>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Awarded to top students in the M.S.Ed. class of 2018</w:t>
      </w:r>
      <w:r w:rsidDel="00000000" w:rsidR="00000000" w:rsidRPr="00000000">
        <w:rPr>
          <w:rtl w:val="0"/>
        </w:rPr>
      </w:r>
    </w:p>
    <w:p w:rsidR="00000000" w:rsidDel="00000000" w:rsidP="00000000" w:rsidRDefault="00000000" w:rsidRPr="00000000" w14:paraId="00000036">
      <w:pPr>
        <w:pageBreakBefore w:val="0"/>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New York Presbyterian Resident Research Award </w:t>
        <w:tab/>
        <w:tab/>
        <w:tab/>
        <w:tab/>
        <w:tab/>
        <w:tab/>
        <w:tab/>
        <w:tab/>
        <w:tab/>
        <w:t xml:space="preserve">       2017</w:t>
      </w:r>
      <w:r w:rsidDel="00000000" w:rsidR="00000000" w:rsidRPr="00000000">
        <w:rPr>
          <w:rtl w:val="0"/>
        </w:rPr>
      </w:r>
    </w:p>
    <w:p w:rsidR="00000000" w:rsidDel="00000000" w:rsidP="00000000" w:rsidRDefault="00000000" w:rsidRPr="00000000" w14:paraId="00000037">
      <w:pPr>
        <w:pageBreakBefore w:val="0"/>
        <w:numPr>
          <w:ilvl w:val="0"/>
          <w:numId w:val="14"/>
        </w:numPr>
        <w:ind w:left="720" w:hanging="360"/>
        <w:rPr>
          <w:rFonts w:ascii="Garamond" w:cs="Garamond" w:eastAsia="Garamond" w:hAnsi="Garamond"/>
          <w:sz w:val="20"/>
          <w:szCs w:val="20"/>
          <w:u w:val="none"/>
        </w:rPr>
      </w:pPr>
      <w:r w:rsidDel="00000000" w:rsidR="00000000" w:rsidRPr="00000000">
        <w:rPr>
          <w:rFonts w:ascii="Garamond" w:cs="Garamond" w:eastAsia="Garamond" w:hAnsi="Garamond"/>
          <w:sz w:val="20"/>
          <w:szCs w:val="20"/>
          <w:rtl w:val="0"/>
        </w:rPr>
        <w:t xml:space="preserve">Lawrence KM, Stratigis JD, et al. Hemodynamic and histologic evaluation of an extra-uterine system to physiologically support the extreme premature lamb. </w:t>
      </w:r>
      <w:r w:rsidDel="00000000" w:rsidR="00000000" w:rsidRPr="00000000">
        <w:rPr>
          <w:rFonts w:ascii="Garamond" w:cs="Garamond" w:eastAsia="Garamond" w:hAnsi="Garamond"/>
          <w:i w:val="1"/>
          <w:iCs w:val="1"/>
          <w:sz w:val="20"/>
          <w:szCs w:val="20"/>
          <w:rtl w:val="0"/>
        </w:rPr>
        <w:t xml:space="preserve">New York Presbyterian Resident Research Day</w:t>
      </w:r>
      <w:r w:rsidDel="00000000" w:rsidR="00000000" w:rsidRPr="00000000">
        <w:rPr>
          <w:rFonts w:ascii="Garamond" w:cs="Garamond" w:eastAsia="Garamond" w:hAnsi="Garamond"/>
          <w:sz w:val="20"/>
          <w:szCs w:val="20"/>
          <w:rtl w:val="0"/>
        </w:rPr>
        <w:t xml:space="preserve"> Podium Presentation. Contributing author. </w:t>
      </w:r>
    </w:p>
    <w:p w:rsidR="00000000" w:rsidDel="00000000" w:rsidP="00000000" w:rsidRDefault="00000000" w:rsidRPr="00000000" w14:paraId="00000038">
      <w:pPr>
        <w:pageBreakBefore w:val="0"/>
        <w:numPr>
          <w:ilvl w:val="0"/>
          <w:numId w:val="14"/>
        </w:numPr>
        <w:ind w:left="720" w:hanging="36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Awarded for best basic science or translational science presentation at resident research conference</w:t>
      </w:r>
      <w:r w:rsidDel="00000000" w:rsidR="00000000" w:rsidRPr="00000000">
        <w:rPr>
          <w:rtl w:val="0"/>
        </w:rPr>
      </w:r>
    </w:p>
    <w:p w:rsidR="00000000" w:rsidDel="00000000" w:rsidP="00000000" w:rsidRDefault="00000000" w:rsidRPr="00000000" w14:paraId="00000039">
      <w:pPr>
        <w:pageBreakBefore w:val="0"/>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Umberto Nicolini MD Young Investigator Award</w:t>
        <w:tab/>
        <w:tab/>
        <w:tab/>
        <w:tab/>
        <w:tab/>
        <w:tab/>
        <w:tab/>
        <w:tab/>
        <w:tab/>
        <w:t xml:space="preserve">       2017</w:t>
      </w:r>
      <w:r w:rsidDel="00000000" w:rsidR="00000000" w:rsidRPr="00000000">
        <w:rPr>
          <w:rtl w:val="0"/>
        </w:rPr>
      </w:r>
    </w:p>
    <w:p w:rsidR="00000000" w:rsidDel="00000000" w:rsidP="00000000" w:rsidRDefault="00000000" w:rsidRPr="00000000" w14:paraId="0000003A">
      <w:pPr>
        <w:pageBreakBefore w:val="0"/>
        <w:numPr>
          <w:ilvl w:val="0"/>
          <w:numId w:val="12"/>
        </w:numPr>
        <w:ind w:left="720" w:hanging="360"/>
        <w:rPr>
          <w:rFonts w:ascii="Garamond" w:cs="Garamond" w:eastAsia="Garamond" w:hAnsi="Garamond"/>
          <w:sz w:val="20"/>
          <w:szCs w:val="20"/>
          <w:u w:val="none"/>
        </w:rPr>
      </w:pPr>
      <w:r w:rsidDel="00000000" w:rsidR="00000000" w:rsidRPr="00000000">
        <w:rPr>
          <w:rFonts w:ascii="Garamond" w:cs="Garamond" w:eastAsia="Garamond" w:hAnsi="Garamond"/>
          <w:sz w:val="20"/>
          <w:szCs w:val="20"/>
          <w:highlight w:val="white"/>
          <w:rtl w:val="0"/>
        </w:rPr>
        <w:t xml:space="preserve">Stratigis JD et al</w:t>
      </w:r>
      <w:r w:rsidDel="00000000" w:rsidR="00000000" w:rsidRPr="00000000">
        <w:rPr>
          <w:rFonts w:ascii="Garamond" w:cs="Garamond" w:eastAsia="Garamond" w:hAnsi="Garamond"/>
          <w:sz w:val="20"/>
          <w:szCs w:val="20"/>
          <w:rtl w:val="0"/>
        </w:rPr>
        <w:t xml:space="preserve">. Tolerance Induction Achieved by In Utero Transplantation of Lineage- c-Kit- Sca-1- Cells </w:t>
      </w:r>
      <w:r w:rsidDel="00000000" w:rsidR="00000000" w:rsidRPr="00000000">
        <w:rPr>
          <w:rFonts w:ascii="Garamond" w:cs="Garamond" w:eastAsia="Garamond" w:hAnsi="Garamond"/>
          <w:i w:val="1"/>
          <w:iCs w:val="1"/>
          <w:sz w:val="20"/>
          <w:szCs w:val="20"/>
          <w:rtl w:val="0"/>
        </w:rPr>
        <w:t xml:space="preserve">International Fetal Medicine and Surgery Society (IFMSS) Annual Meeting. </w:t>
      </w:r>
      <w:r w:rsidDel="00000000" w:rsidR="00000000" w:rsidRPr="00000000">
        <w:rPr>
          <w:rtl w:val="0"/>
        </w:rPr>
      </w:r>
    </w:p>
    <w:p w:rsidR="00000000" w:rsidDel="00000000" w:rsidP="00000000" w:rsidRDefault="00000000" w:rsidRPr="00000000" w14:paraId="0000003B">
      <w:pPr>
        <w:pageBreakBefore w:val="0"/>
        <w:numPr>
          <w:ilvl w:val="0"/>
          <w:numId w:val="12"/>
        </w:numPr>
        <w:ind w:left="720" w:hanging="360"/>
        <w:rPr>
          <w:rFonts w:ascii="Garamond" w:cs="Garamond" w:eastAsia="Garamond" w:hAnsi="Garamond"/>
          <w:sz w:val="20"/>
          <w:szCs w:val="20"/>
          <w:u w:val="none"/>
        </w:rPr>
      </w:pPr>
      <w:r w:rsidDel="00000000" w:rsidR="00000000" w:rsidRPr="00000000">
        <w:rPr>
          <w:rFonts w:ascii="Garamond" w:cs="Garamond" w:eastAsia="Garamond" w:hAnsi="Garamond"/>
          <w:sz w:val="20"/>
          <w:szCs w:val="20"/>
          <w:rtl w:val="0"/>
        </w:rPr>
        <w:t xml:space="preserve">IFMSS award to an outstanding presentation from a young investigator </w:t>
      </w:r>
    </w:p>
    <w:p w:rsidR="00000000" w:rsidDel="00000000" w:rsidP="00000000" w:rsidRDefault="00000000" w:rsidRPr="00000000" w14:paraId="0000003C">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3D">
      <w:pPr>
        <w:pageBreakBefore w:val="0"/>
        <w:rPr>
          <w:rFonts w:ascii="Garamond" w:cs="Garamond" w:eastAsia="Garamond" w:hAnsi="Garamond"/>
          <w:sz w:val="20"/>
          <w:szCs w:val="20"/>
        </w:rPr>
      </w:pPr>
      <w:r w:rsidDel="00000000" w:rsidR="00000000" w:rsidRPr="00000000">
        <w:rPr>
          <w:rFonts w:ascii="Garamond" w:cs="Garamond" w:eastAsia="Garamond" w:hAnsi="Garamond"/>
          <w:b w:val="1"/>
          <w:bCs w:val="1"/>
          <w:sz w:val="22"/>
          <w:szCs w:val="22"/>
          <w:rtl w:val="0"/>
        </w:rPr>
        <w:t xml:space="preserve">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E">
      <w:pPr>
        <w:pageBreakBefore w:val="0"/>
        <w:rPr>
          <w:rFonts w:ascii="Garamond" w:cs="Garamond" w:eastAsia="Garamond" w:hAnsi="Garamond"/>
        </w:rPr>
      </w:pPr>
      <w:r w:rsidDel="00000000" w:rsidR="00000000" w:rsidRPr="00000000">
        <w:rPr>
          <w:rFonts w:ascii="Garamond" w:cs="Garamond" w:eastAsia="Garamond" w:hAnsi="Garamond"/>
          <w:b w:val="1"/>
          <w:bCs w:val="1"/>
          <w:rtl w:val="0"/>
        </w:rPr>
        <w:t xml:space="preserve">PUBLICATIONS </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3F">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40">
      <w:pPr>
        <w:rPr>
          <w:rFonts w:ascii="Garamond" w:cs="Garamond" w:eastAsia="Garamond" w:hAnsi="Garamond"/>
          <w:color w:val="212121"/>
          <w:sz w:val="20"/>
          <w:szCs w:val="20"/>
          <w:highlight w:val="white"/>
        </w:rPr>
      </w:pPr>
      <w:r w:rsidDel="00000000" w:rsidR="00000000" w:rsidRPr="00000000">
        <w:rPr>
          <w:rFonts w:ascii="Garamond" w:cs="Garamond" w:eastAsia="Garamond" w:hAnsi="Garamond"/>
          <w:color w:val="212121"/>
          <w:sz w:val="20"/>
          <w:szCs w:val="20"/>
          <w:highlight w:val="white"/>
          <w:rtl w:val="0"/>
        </w:rPr>
        <w:t xml:space="preserve">Moon JK, </w:t>
      </w:r>
      <w:r w:rsidDel="00000000" w:rsidR="00000000" w:rsidRPr="00000000">
        <w:rPr>
          <w:rFonts w:ascii="Garamond" w:cs="Garamond" w:eastAsia="Garamond" w:hAnsi="Garamond"/>
          <w:b w:val="1"/>
          <w:bCs w:val="1"/>
          <w:color w:val="212121"/>
          <w:sz w:val="20"/>
          <w:szCs w:val="20"/>
          <w:highlight w:val="white"/>
          <w:rtl w:val="0"/>
        </w:rPr>
        <w:t xml:space="preserve">Stratigis JD, </w:t>
      </w:r>
      <w:r w:rsidDel="00000000" w:rsidR="00000000" w:rsidRPr="00000000">
        <w:rPr>
          <w:rFonts w:ascii="Garamond" w:cs="Garamond" w:eastAsia="Garamond" w:hAnsi="Garamond"/>
          <w:color w:val="212121"/>
          <w:sz w:val="20"/>
          <w:szCs w:val="20"/>
          <w:highlight w:val="white"/>
          <w:rtl w:val="0"/>
        </w:rPr>
        <w:t xml:space="preserve">Lipskar AM. Rectal Prolapse in the Pediatric Population. </w:t>
      </w:r>
      <w:r w:rsidDel="00000000" w:rsidR="00000000" w:rsidRPr="00000000">
        <w:rPr>
          <w:rFonts w:ascii="Garamond" w:cs="Garamond" w:eastAsia="Garamond" w:hAnsi="Garamond"/>
          <w:i w:val="1"/>
          <w:iCs w:val="1"/>
          <w:color w:val="212121"/>
          <w:sz w:val="20"/>
          <w:szCs w:val="20"/>
          <w:highlight w:val="white"/>
          <w:rtl w:val="0"/>
        </w:rPr>
        <w:t xml:space="preserve">Current Gastroenterology Reports.</w:t>
      </w:r>
      <w:r w:rsidDel="00000000" w:rsidR="00000000" w:rsidRPr="00000000">
        <w:rPr>
          <w:rFonts w:ascii="Garamond" w:cs="Garamond" w:eastAsia="Garamond" w:hAnsi="Garamond"/>
          <w:color w:val="212121"/>
          <w:sz w:val="20"/>
          <w:szCs w:val="20"/>
          <w:highlight w:val="white"/>
          <w:rtl w:val="0"/>
        </w:rPr>
        <w:t xml:space="preserve"> 2024 Nov 23;27(1):1-6 PMID: 39579172</w:t>
      </w:r>
      <w:r w:rsidDel="00000000" w:rsidR="00000000" w:rsidRPr="00000000">
        <w:rPr>
          <w:rtl w:val="0"/>
        </w:rPr>
      </w:r>
    </w:p>
    <w:p w:rsidR="00000000" w:rsidDel="00000000" w:rsidP="00000000" w:rsidRDefault="00000000" w:rsidRPr="00000000" w14:paraId="00000041">
      <w:pPr>
        <w:rPr>
          <w:rFonts w:ascii="Garamond" w:cs="Garamond" w:eastAsia="Garamond" w:hAnsi="Garamond"/>
          <w:color w:val="212121"/>
          <w:sz w:val="20"/>
          <w:szCs w:val="20"/>
          <w:highlight w:val="white"/>
        </w:rPr>
      </w:pPr>
      <w:r w:rsidDel="00000000" w:rsidR="00000000" w:rsidRPr="00000000">
        <w:rPr>
          <w:rtl w:val="0"/>
        </w:rPr>
      </w:r>
    </w:p>
    <w:p w:rsidR="00000000" w:rsidDel="00000000" w:rsidP="00000000" w:rsidRDefault="00000000" w:rsidRPr="00000000" w14:paraId="00000042">
      <w:pPr>
        <w:rPr>
          <w:rFonts w:ascii="Garamond" w:cs="Garamond" w:eastAsia="Garamond" w:hAnsi="Garamond"/>
          <w:sz w:val="20"/>
          <w:szCs w:val="20"/>
        </w:rPr>
      </w:pPr>
      <w:r w:rsidDel="00000000" w:rsidR="00000000" w:rsidRPr="00000000">
        <w:rPr>
          <w:rFonts w:ascii="Garamond" w:cs="Garamond" w:eastAsia="Garamond" w:hAnsi="Garamond"/>
          <w:color w:val="212121"/>
          <w:sz w:val="20"/>
          <w:szCs w:val="20"/>
          <w:highlight w:val="white"/>
          <w:rtl w:val="0"/>
        </w:rPr>
        <w:t xml:space="preserve">Bose SK, </w:t>
      </w:r>
      <w:r w:rsidDel="00000000" w:rsidR="00000000" w:rsidRPr="00000000">
        <w:rPr>
          <w:rFonts w:ascii="Garamond" w:cs="Garamond" w:eastAsia="Garamond" w:hAnsi="Garamond"/>
          <w:b w:val="1"/>
          <w:bCs w:val="1"/>
          <w:color w:val="212121"/>
          <w:sz w:val="20"/>
          <w:szCs w:val="20"/>
          <w:highlight w:val="white"/>
          <w:rtl w:val="0"/>
        </w:rPr>
        <w:t xml:space="preserve">Stratigis JD</w:t>
      </w:r>
      <w:r w:rsidDel="00000000" w:rsidR="00000000" w:rsidRPr="00000000">
        <w:rPr>
          <w:rFonts w:ascii="Garamond" w:cs="Garamond" w:eastAsia="Garamond" w:hAnsi="Garamond"/>
          <w:color w:val="212121"/>
          <w:sz w:val="20"/>
          <w:szCs w:val="20"/>
          <w:highlight w:val="white"/>
          <w:rtl w:val="0"/>
        </w:rPr>
        <w:t xml:space="preserve">, Ahn N, Pogoriler J, Hedrick HL, Rintoul NE, Partridge EA, Flake AW, Khalek N, Gebb J, Teefey CP, Soni S, Hamaguchi R, Moldenhauer J, Adzick NS, Peranteau WH. Prenatally Diagnosed Large Lung Lesions: Timing of Resection and Perinatal Outcomes. </w:t>
      </w:r>
      <w:r w:rsidDel="00000000" w:rsidR="00000000" w:rsidRPr="00000000">
        <w:rPr>
          <w:rFonts w:ascii="Garamond" w:cs="Garamond" w:eastAsia="Garamond" w:hAnsi="Garamond"/>
          <w:i w:val="1"/>
          <w:iCs w:val="1"/>
          <w:color w:val="212121"/>
          <w:sz w:val="20"/>
          <w:szCs w:val="20"/>
          <w:highlight w:val="white"/>
          <w:rtl w:val="0"/>
        </w:rPr>
        <w:t xml:space="preserve">Journal of Pediatric Surgery.</w:t>
      </w:r>
      <w:r w:rsidDel="00000000" w:rsidR="00000000" w:rsidRPr="00000000">
        <w:rPr>
          <w:rFonts w:ascii="Garamond" w:cs="Garamond" w:eastAsia="Garamond" w:hAnsi="Garamond"/>
          <w:color w:val="212121"/>
          <w:sz w:val="20"/>
          <w:szCs w:val="20"/>
          <w:highlight w:val="white"/>
          <w:rtl w:val="0"/>
        </w:rPr>
        <w:t xml:space="preserve"> 2023 Sep 9:S0022-3468(23). PMID: 37813715.</w:t>
      </w:r>
      <w:r w:rsidDel="00000000" w:rsidR="00000000" w:rsidRPr="00000000">
        <w:rPr>
          <w:rtl w:val="0"/>
        </w:rPr>
      </w:r>
    </w:p>
    <w:p w:rsidR="00000000" w:rsidDel="00000000" w:rsidP="00000000" w:rsidRDefault="00000000" w:rsidRPr="00000000" w14:paraId="00000043">
      <w:pPr>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44">
      <w:pPr>
        <w:rPr>
          <w:rFonts w:ascii="Garamond" w:cs="Garamond" w:eastAsia="Garamond" w:hAnsi="Garamond"/>
          <w:color w:val="212121"/>
          <w:sz w:val="20"/>
          <w:szCs w:val="20"/>
          <w:highlight w:val="white"/>
        </w:rPr>
      </w:pPr>
      <w:r w:rsidDel="00000000" w:rsidR="00000000" w:rsidRPr="00000000">
        <w:rPr>
          <w:rFonts w:ascii="Garamond" w:cs="Garamond" w:eastAsia="Garamond" w:hAnsi="Garamond"/>
          <w:color w:val="212121"/>
          <w:sz w:val="20"/>
          <w:szCs w:val="20"/>
          <w:highlight w:val="white"/>
          <w:rtl w:val="0"/>
        </w:rPr>
        <w:t xml:space="preserve">Egan CE, Lee YJ, </w:t>
      </w:r>
      <w:r w:rsidDel="00000000" w:rsidR="00000000" w:rsidRPr="00000000">
        <w:rPr>
          <w:rFonts w:ascii="Garamond" w:cs="Garamond" w:eastAsia="Garamond" w:hAnsi="Garamond"/>
          <w:b w:val="1"/>
          <w:bCs w:val="1"/>
          <w:color w:val="212121"/>
          <w:sz w:val="20"/>
          <w:szCs w:val="20"/>
          <w:highlight w:val="white"/>
          <w:rtl w:val="0"/>
        </w:rPr>
        <w:t xml:space="preserve">Stratigis JD</w:t>
      </w:r>
      <w:r w:rsidDel="00000000" w:rsidR="00000000" w:rsidRPr="00000000">
        <w:rPr>
          <w:rFonts w:ascii="Garamond" w:cs="Garamond" w:eastAsia="Garamond" w:hAnsi="Garamond"/>
          <w:color w:val="212121"/>
          <w:sz w:val="20"/>
          <w:szCs w:val="20"/>
          <w:highlight w:val="white"/>
          <w:rtl w:val="0"/>
        </w:rPr>
        <w:t xml:space="preserve">, Ku J, Greenberg JA, Beninato T, Zarnegar R, Fahey TJ, Agrusa CJ, Finnerty BM. An Original Study, Is There an Optimal Time to Complete Dedicated Research During Surgical Residency? Twelve Years of Research Experience After PGY2 or PGY3 </w:t>
      </w:r>
      <w:r w:rsidDel="00000000" w:rsidR="00000000" w:rsidRPr="00000000">
        <w:rPr>
          <w:rFonts w:ascii="Garamond" w:cs="Garamond" w:eastAsia="Garamond" w:hAnsi="Garamond"/>
          <w:i w:val="1"/>
          <w:iCs w:val="1"/>
          <w:color w:val="212121"/>
          <w:sz w:val="20"/>
          <w:szCs w:val="20"/>
          <w:highlight w:val="white"/>
          <w:rtl w:val="0"/>
        </w:rPr>
        <w:t xml:space="preserve">Journal of Surgical Education</w:t>
      </w:r>
      <w:r w:rsidDel="00000000" w:rsidR="00000000" w:rsidRPr="00000000">
        <w:rPr>
          <w:rFonts w:ascii="Garamond" w:cs="Garamond" w:eastAsia="Garamond" w:hAnsi="Garamond"/>
          <w:color w:val="212121"/>
          <w:sz w:val="20"/>
          <w:szCs w:val="20"/>
          <w:highlight w:val="white"/>
          <w:rtl w:val="0"/>
        </w:rPr>
        <w:t xml:space="preserve"> 2023 Sep;80(9):1207-1214. PMID: 37442697.</w:t>
      </w:r>
      <w:r w:rsidDel="00000000" w:rsidR="00000000" w:rsidRPr="00000000">
        <w:rPr>
          <w:rtl w:val="0"/>
        </w:rPr>
      </w:r>
    </w:p>
    <w:p w:rsidR="00000000" w:rsidDel="00000000" w:rsidP="00000000" w:rsidRDefault="00000000" w:rsidRPr="00000000" w14:paraId="00000045">
      <w:pPr>
        <w:pageBreakBefore w:val="0"/>
        <w:rPr>
          <w:rFonts w:ascii="Garamond" w:cs="Garamond" w:eastAsia="Garamond" w:hAnsi="Garamond"/>
          <w:color w:val="212121"/>
          <w:sz w:val="20"/>
          <w:szCs w:val="20"/>
          <w:highlight w:val="white"/>
        </w:rPr>
      </w:pPr>
      <w:r w:rsidDel="00000000" w:rsidR="00000000" w:rsidRPr="00000000">
        <w:rPr>
          <w:rtl w:val="0"/>
        </w:rPr>
      </w:r>
    </w:p>
    <w:p w:rsidR="00000000" w:rsidDel="00000000" w:rsidP="00000000" w:rsidRDefault="00000000" w:rsidRPr="00000000" w14:paraId="00000046">
      <w:pPr>
        <w:pageBreakBefore w:val="0"/>
        <w:rPr>
          <w:rFonts w:ascii="Garamond" w:cs="Garamond" w:eastAsia="Garamond" w:hAnsi="Garamond"/>
          <w:sz w:val="20"/>
          <w:szCs w:val="20"/>
        </w:rPr>
      </w:pPr>
      <w:r w:rsidDel="00000000" w:rsidR="00000000" w:rsidRPr="00000000">
        <w:rPr>
          <w:rFonts w:ascii="Garamond" w:cs="Garamond" w:eastAsia="Garamond" w:hAnsi="Garamond"/>
          <w:color w:val="212121"/>
          <w:sz w:val="20"/>
          <w:szCs w:val="20"/>
          <w:highlight w:val="white"/>
          <w:rtl w:val="0"/>
        </w:rPr>
        <w:t xml:space="preserve">Riley JS, McClain LE, </w:t>
      </w:r>
      <w:r w:rsidDel="00000000" w:rsidR="00000000" w:rsidRPr="00000000">
        <w:rPr>
          <w:rFonts w:ascii="Garamond" w:cs="Garamond" w:eastAsia="Garamond" w:hAnsi="Garamond"/>
          <w:b w:val="1"/>
          <w:bCs w:val="1"/>
          <w:color w:val="212121"/>
          <w:sz w:val="20"/>
          <w:szCs w:val="20"/>
          <w:highlight w:val="white"/>
          <w:rtl w:val="0"/>
        </w:rPr>
        <w:t xml:space="preserve">Stratigis JD</w:t>
      </w:r>
      <w:r w:rsidDel="00000000" w:rsidR="00000000" w:rsidRPr="00000000">
        <w:rPr>
          <w:rFonts w:ascii="Garamond" w:cs="Garamond" w:eastAsia="Garamond" w:hAnsi="Garamond"/>
          <w:color w:val="212121"/>
          <w:sz w:val="20"/>
          <w:szCs w:val="20"/>
          <w:highlight w:val="white"/>
          <w:rtl w:val="0"/>
        </w:rPr>
        <w:t xml:space="preserve">, Coons BE, Bose SK, Dave A, White BM, Li H, Loukogeorgakis SP, Fachin CG, Dias AIBS, Flake AW, Peranteau WH. Fetal allotransplant recipients are resistant to graft-versus-host disease. </w:t>
      </w:r>
      <w:r w:rsidDel="00000000" w:rsidR="00000000" w:rsidRPr="00000000">
        <w:rPr>
          <w:rFonts w:ascii="Garamond" w:cs="Garamond" w:eastAsia="Garamond" w:hAnsi="Garamond"/>
          <w:i w:val="1"/>
          <w:iCs w:val="1"/>
          <w:color w:val="212121"/>
          <w:sz w:val="20"/>
          <w:szCs w:val="20"/>
          <w:highlight w:val="white"/>
          <w:rtl w:val="0"/>
        </w:rPr>
        <w:t xml:space="preserve">Exp Hematology.</w:t>
      </w:r>
      <w:r w:rsidDel="00000000" w:rsidR="00000000" w:rsidRPr="00000000">
        <w:rPr>
          <w:rFonts w:ascii="Garamond" w:cs="Garamond" w:eastAsia="Garamond" w:hAnsi="Garamond"/>
          <w:color w:val="212121"/>
          <w:sz w:val="20"/>
          <w:szCs w:val="20"/>
          <w:highlight w:val="white"/>
          <w:rtl w:val="0"/>
        </w:rPr>
        <w:t xml:space="preserve"> 2023 Feb;118:31-39 PMID: 36535408</w:t>
      </w:r>
      <w:r w:rsidDel="00000000" w:rsidR="00000000" w:rsidRPr="00000000">
        <w:rPr>
          <w:rtl w:val="0"/>
        </w:rPr>
      </w:r>
    </w:p>
    <w:p w:rsidR="00000000" w:rsidDel="00000000" w:rsidP="00000000" w:rsidRDefault="00000000" w:rsidRPr="00000000" w14:paraId="00000047">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48">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Gu L, Berkowitz CL,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Collins LK, Mostyka M, Spigland NA. Presacral epidermoid cyst in a pediatric patient. </w:t>
      </w:r>
      <w:r w:rsidDel="00000000" w:rsidR="00000000" w:rsidRPr="00000000">
        <w:rPr>
          <w:rFonts w:ascii="Garamond" w:cs="Garamond" w:eastAsia="Garamond" w:hAnsi="Garamond"/>
          <w:i w:val="1"/>
          <w:iCs w:val="1"/>
          <w:sz w:val="20"/>
          <w:szCs w:val="20"/>
          <w:rtl w:val="0"/>
        </w:rPr>
        <w:t xml:space="preserve">Journal of Pediatric Surgery Case Reports</w:t>
      </w:r>
      <w:r w:rsidDel="00000000" w:rsidR="00000000" w:rsidRPr="00000000">
        <w:rPr>
          <w:rFonts w:ascii="Garamond" w:cs="Garamond" w:eastAsia="Garamond" w:hAnsi="Garamond"/>
          <w:sz w:val="20"/>
          <w:szCs w:val="20"/>
          <w:rtl w:val="0"/>
        </w:rPr>
        <w:t xml:space="preserve">, Aug 2021, Volume 71.</w:t>
      </w:r>
    </w:p>
    <w:p w:rsidR="00000000" w:rsidDel="00000000" w:rsidP="00000000" w:rsidRDefault="00000000" w:rsidRPr="00000000" w14:paraId="00000049">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4A">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Berkowitz CL, Peters AW,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Barone PD, Kadenhe-Chiweshe AV, Oh PS. Cystic biliary anomaly in a newborn with features of choledochal cyst and cystic biliary atresia. </w:t>
      </w:r>
      <w:r w:rsidDel="00000000" w:rsidR="00000000" w:rsidRPr="00000000">
        <w:rPr>
          <w:rFonts w:ascii="Garamond" w:cs="Garamond" w:eastAsia="Garamond" w:hAnsi="Garamond"/>
          <w:i w:val="1"/>
          <w:iCs w:val="1"/>
          <w:sz w:val="20"/>
          <w:szCs w:val="20"/>
          <w:rtl w:val="0"/>
        </w:rPr>
        <w:t xml:space="preserve">Journal of Pediatric Surgery Case Reports</w:t>
      </w:r>
      <w:r w:rsidDel="00000000" w:rsidR="00000000" w:rsidRPr="00000000">
        <w:rPr>
          <w:rFonts w:ascii="Garamond" w:cs="Garamond" w:eastAsia="Garamond" w:hAnsi="Garamond"/>
          <w:sz w:val="20"/>
          <w:szCs w:val="20"/>
          <w:rtl w:val="0"/>
        </w:rPr>
        <w:t xml:space="preserve">, Mar 2021, Volume 66.</w:t>
      </w:r>
    </w:p>
    <w:p w:rsidR="00000000" w:rsidDel="00000000" w:rsidP="00000000" w:rsidRDefault="00000000" w:rsidRPr="00000000" w14:paraId="0000004B">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4C">
      <w:pPr>
        <w:pageBreakBefore w:val="0"/>
        <w:rPr>
          <w:rFonts w:ascii="Garamond" w:cs="Garamond" w:eastAsia="Garamond" w:hAnsi="Garamond"/>
          <w:sz w:val="20"/>
          <w:szCs w:val="20"/>
        </w:rPr>
      </w:pPr>
      <w:bookmarkStart w:colFirst="0" w:colLast="0" w:name="_3znysh7" w:id="1"/>
      <w:bookmarkEnd w:id="1"/>
      <w:r w:rsidDel="00000000" w:rsidR="00000000" w:rsidRPr="00000000">
        <w:rPr>
          <w:rFonts w:ascii="Garamond" w:cs="Garamond" w:eastAsia="Garamond" w:hAnsi="Garamond"/>
          <w:sz w:val="20"/>
          <w:szCs w:val="20"/>
          <w:rtl w:val="0"/>
        </w:rPr>
        <w:t xml:space="preserve">Riley JS, McClain LE,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Coons BE, Ahn NJ, Li H, </w:t>
      </w:r>
      <w:r w:rsidDel="00000000" w:rsidR="00000000" w:rsidRPr="00000000">
        <w:rPr>
          <w:rFonts w:ascii="Garamond" w:cs="Garamond" w:eastAsia="Garamond" w:hAnsi="Garamond"/>
          <w:color w:val="1c1d1e"/>
          <w:sz w:val="20"/>
          <w:szCs w:val="20"/>
          <w:rtl w:val="0"/>
        </w:rPr>
        <w:t xml:space="preserve">Loukogeorgakis SP, Fachin CG</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color w:val="1c1d1e"/>
          <w:sz w:val="20"/>
          <w:szCs w:val="20"/>
          <w:highlight w:val="white"/>
          <w:rtl w:val="0"/>
        </w:rPr>
        <w:t xml:space="preserve">Dias AI</w:t>
      </w:r>
      <w:r w:rsidDel="00000000" w:rsidR="00000000" w:rsidRPr="00000000">
        <w:rPr>
          <w:rFonts w:ascii="Garamond" w:cs="Garamond" w:eastAsia="Garamond" w:hAnsi="Garamond"/>
          <w:color w:val="1c1d1e"/>
          <w:sz w:val="20"/>
          <w:szCs w:val="20"/>
          <w:rtl w:val="0"/>
        </w:rPr>
        <w:t xml:space="preserve">, Flake AW, </w:t>
      </w:r>
      <w:r w:rsidDel="00000000" w:rsidR="00000000" w:rsidRPr="00000000">
        <w:rPr>
          <w:rFonts w:ascii="Garamond" w:cs="Garamond" w:eastAsia="Garamond" w:hAnsi="Garamond"/>
          <w:sz w:val="20"/>
          <w:szCs w:val="20"/>
          <w:rtl w:val="0"/>
        </w:rPr>
        <w:t xml:space="preserve">Peranteau WH. Regulatory T cells promote alloengraftment in a model of late-gestation in utero hematopoietic cell transplantation. </w:t>
      </w:r>
      <w:r w:rsidDel="00000000" w:rsidR="00000000" w:rsidRPr="00000000">
        <w:rPr>
          <w:rFonts w:ascii="Garamond" w:cs="Garamond" w:eastAsia="Garamond" w:hAnsi="Garamond"/>
          <w:i w:val="1"/>
          <w:iCs w:val="1"/>
          <w:sz w:val="20"/>
          <w:szCs w:val="20"/>
          <w:rtl w:val="0"/>
        </w:rPr>
        <w:t xml:space="preserve">Blood Advances. </w:t>
      </w:r>
      <w:r w:rsidDel="00000000" w:rsidR="00000000" w:rsidRPr="00000000">
        <w:rPr>
          <w:rtl w:val="0"/>
        </w:rPr>
      </w:r>
    </w:p>
    <w:p w:rsidR="00000000" w:rsidDel="00000000" w:rsidP="00000000" w:rsidRDefault="00000000" w:rsidRPr="00000000" w14:paraId="0000004D">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Mar 2020. 4 (6): 1102–1114. </w:t>
      </w:r>
      <w:r w:rsidDel="00000000" w:rsidR="00000000" w:rsidRPr="00000000">
        <w:rPr>
          <w:rFonts w:ascii="Garamond" w:cs="Garamond" w:eastAsia="Garamond" w:hAnsi="Garamond"/>
          <w:color w:val="212121"/>
          <w:sz w:val="20"/>
          <w:szCs w:val="20"/>
          <w:rtl w:val="0"/>
        </w:rPr>
        <w:t xml:space="preserve">PMID: 32203584 </w:t>
      </w:r>
      <w:r w:rsidDel="00000000" w:rsidR="00000000" w:rsidRPr="00000000">
        <w:rPr>
          <w:rFonts w:ascii="Garamond" w:cs="Garamond" w:eastAsia="Garamond" w:hAnsi="Garamond"/>
          <w:sz w:val="20"/>
          <w:szCs w:val="20"/>
          <w:rtl w:val="0"/>
        </w:rPr>
        <w:t xml:space="preserve">Print. </w:t>
      </w:r>
    </w:p>
    <w:p w:rsidR="00000000" w:rsidDel="00000000" w:rsidP="00000000" w:rsidRDefault="00000000" w:rsidRPr="00000000" w14:paraId="0000004E">
      <w:pPr>
        <w:pageBreakBefore w:val="0"/>
        <w:tabs>
          <w:tab w:val="left" w:leader="none" w:pos="2177"/>
        </w:tabs>
        <w:rPr>
          <w:rFonts w:ascii="Garamond" w:cs="Garamond" w:eastAsia="Garamond" w:hAnsi="Garamond"/>
          <w:color w:val="1c1d1e"/>
          <w:sz w:val="20"/>
          <w:szCs w:val="20"/>
        </w:rPr>
      </w:pPr>
      <w:r w:rsidDel="00000000" w:rsidR="00000000" w:rsidRPr="00000000">
        <w:rPr>
          <w:rtl w:val="0"/>
        </w:rPr>
      </w:r>
    </w:p>
    <w:p w:rsidR="00000000" w:rsidDel="00000000" w:rsidP="00000000" w:rsidRDefault="00000000" w:rsidRPr="00000000" w14:paraId="0000004F">
      <w:pPr>
        <w:pageBreakBefore w:val="0"/>
        <w:tabs>
          <w:tab w:val="left" w:leader="none" w:pos="2177"/>
        </w:tabs>
        <w:rPr>
          <w:rFonts w:ascii="Garamond" w:cs="Garamond" w:eastAsia="Garamond" w:hAnsi="Garamond"/>
          <w:color w:val="1c1d1e"/>
          <w:sz w:val="20"/>
          <w:szCs w:val="20"/>
          <w:highlight w:val="white"/>
        </w:rPr>
      </w:pPr>
      <w:r w:rsidDel="00000000" w:rsidR="00000000" w:rsidRPr="00000000">
        <w:rPr>
          <w:rFonts w:ascii="Garamond" w:cs="Garamond" w:eastAsia="Garamond" w:hAnsi="Garamond"/>
          <w:color w:val="1c1d1e"/>
          <w:sz w:val="20"/>
          <w:szCs w:val="20"/>
          <w:rtl w:val="0"/>
        </w:rPr>
        <w:t xml:space="preserve">Loukogeorgakis SP, Fachin CG, Santos Dias A, Li H, Tang L, Kim AG, Vrecenak JD, </w:t>
      </w:r>
      <w:r w:rsidDel="00000000" w:rsidR="00000000" w:rsidRPr="00000000">
        <w:rPr>
          <w:rFonts w:ascii="Garamond" w:cs="Garamond" w:eastAsia="Garamond" w:hAnsi="Garamond"/>
          <w:b w:val="1"/>
          <w:bCs w:val="1"/>
          <w:color w:val="1c1d1e"/>
          <w:sz w:val="20"/>
          <w:szCs w:val="20"/>
          <w:rtl w:val="0"/>
        </w:rPr>
        <w:t xml:space="preserve">Stratigis JD</w:t>
      </w:r>
      <w:r w:rsidDel="00000000" w:rsidR="00000000" w:rsidRPr="00000000">
        <w:rPr>
          <w:rFonts w:ascii="Garamond" w:cs="Garamond" w:eastAsia="Garamond" w:hAnsi="Garamond"/>
          <w:color w:val="1c1d1e"/>
          <w:sz w:val="20"/>
          <w:szCs w:val="20"/>
          <w:rtl w:val="0"/>
        </w:rPr>
        <w:t xml:space="preserve">, Ahn NJ, Nissim I, Nissim I, Moron AF, Martins JL, Peranteau WH, De Coppi P, Irvine DJ, Flake AW. Donor-Cell Engineering with GSK3 Inhibitor-Loaded Nanoparticles Enhances Engraftment Following in Utero Transplantation. </w:t>
      </w:r>
      <w:r w:rsidDel="00000000" w:rsidR="00000000" w:rsidRPr="00000000">
        <w:rPr>
          <w:rFonts w:ascii="Garamond" w:cs="Garamond" w:eastAsia="Garamond" w:hAnsi="Garamond"/>
          <w:i w:val="1"/>
          <w:iCs w:val="1"/>
          <w:color w:val="1c1d1e"/>
          <w:sz w:val="20"/>
          <w:szCs w:val="20"/>
          <w:rtl w:val="0"/>
        </w:rPr>
        <w:t xml:space="preserve">Blood</w:t>
      </w:r>
      <w:r w:rsidDel="00000000" w:rsidR="00000000" w:rsidRPr="00000000">
        <w:rPr>
          <w:rFonts w:ascii="Garamond" w:cs="Garamond" w:eastAsia="Garamond" w:hAnsi="Garamond"/>
          <w:color w:val="1c1d1e"/>
          <w:sz w:val="20"/>
          <w:szCs w:val="20"/>
          <w:rtl w:val="0"/>
        </w:rPr>
        <w:t xml:space="preserve">, (2019), blood.2019001037. PMID:</w:t>
      </w:r>
      <w:r w:rsidDel="00000000" w:rsidR="00000000" w:rsidRPr="00000000">
        <w:rPr>
          <w:rtl w:val="0"/>
        </w:rPr>
        <w:t xml:space="preserve"> </w:t>
      </w:r>
      <w:r w:rsidDel="00000000" w:rsidR="00000000" w:rsidRPr="00000000">
        <w:rPr>
          <w:rFonts w:ascii="Garamond" w:cs="Garamond" w:eastAsia="Garamond" w:hAnsi="Garamond"/>
          <w:color w:val="1c1d1e"/>
          <w:sz w:val="20"/>
          <w:szCs w:val="20"/>
          <w:rtl w:val="0"/>
        </w:rPr>
        <w:t xml:space="preserve">31570489 Print</w:t>
      </w:r>
      <w:r w:rsidDel="00000000" w:rsidR="00000000" w:rsidRPr="00000000">
        <w:rPr>
          <w:rtl w:val="0"/>
        </w:rPr>
      </w:r>
    </w:p>
    <w:p w:rsidR="00000000" w:rsidDel="00000000" w:rsidP="00000000" w:rsidRDefault="00000000" w:rsidRPr="00000000" w14:paraId="00000050">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51">
      <w:pPr>
        <w:pageBreakBefore w:val="0"/>
        <w:rPr>
          <w:rFonts w:ascii="Garamond" w:cs="Garamond" w:eastAsia="Garamond" w:hAnsi="Garamond"/>
          <w:sz w:val="20"/>
          <w:szCs w:val="20"/>
        </w:rPr>
      </w:pPr>
      <w:bookmarkStart w:colFirst="0" w:colLast="0" w:name="_1fob9te" w:id="2"/>
      <w:bookmarkEnd w:id="2"/>
      <w:r w:rsidDel="00000000" w:rsidR="00000000" w:rsidRPr="00000000">
        <w:rPr>
          <w:rFonts w:ascii="Garamond" w:cs="Garamond" w:eastAsia="Garamond" w:hAnsi="Garamond"/>
          <w:color w:val="1c1d1e"/>
          <w:sz w:val="20"/>
          <w:szCs w:val="20"/>
          <w:highlight w:val="white"/>
          <w:rtl w:val="0"/>
        </w:rPr>
        <w:t xml:space="preserve">Loukogeorgakis SP., Shangaris P , Bertin E, Franzin C, Piccoli M, Pozzobon M, Subramaniam S, Tedeschi A, Kim AG, Li H, Fachin CG, Dias AI., </w:t>
      </w:r>
      <w:r w:rsidDel="00000000" w:rsidR="00000000" w:rsidRPr="00000000">
        <w:rPr>
          <w:rFonts w:ascii="Garamond" w:cs="Garamond" w:eastAsia="Garamond" w:hAnsi="Garamond"/>
          <w:b w:val="1"/>
          <w:bCs w:val="1"/>
          <w:color w:val="1c1d1e"/>
          <w:sz w:val="20"/>
          <w:szCs w:val="20"/>
          <w:highlight w:val="white"/>
          <w:rtl w:val="0"/>
        </w:rPr>
        <w:t xml:space="preserve">Stratigis JD</w:t>
      </w:r>
      <w:r w:rsidDel="00000000" w:rsidR="00000000" w:rsidRPr="00000000">
        <w:rPr>
          <w:rFonts w:ascii="Garamond" w:cs="Garamond" w:eastAsia="Garamond" w:hAnsi="Garamond"/>
          <w:color w:val="1c1d1e"/>
          <w:sz w:val="20"/>
          <w:szCs w:val="20"/>
          <w:highlight w:val="white"/>
          <w:rtl w:val="0"/>
        </w:rPr>
        <w:t xml:space="preserve">, Ahn NJ, Thrasher AJ., Bonfanti P, Peranteau WH, David AL, Flake AW. and De Coppi P. In Utero Transplantation of Expanded Autologous Amniotic Fluid Stem Cells Results in Long</w:t>
      </w:r>
      <w:r w:rsidDel="00000000" w:rsidR="00000000" w:rsidRPr="00000000">
        <w:rPr>
          <w:color w:val="1c1d1e"/>
          <w:sz w:val="20"/>
          <w:szCs w:val="20"/>
          <w:highlight w:val="white"/>
          <w:rtl w:val="0"/>
        </w:rPr>
        <w:t xml:space="preserve">‐</w:t>
      </w:r>
      <w:r w:rsidDel="00000000" w:rsidR="00000000" w:rsidRPr="00000000">
        <w:rPr>
          <w:rFonts w:ascii="Garamond" w:cs="Garamond" w:eastAsia="Garamond" w:hAnsi="Garamond"/>
          <w:color w:val="1c1d1e"/>
          <w:sz w:val="20"/>
          <w:szCs w:val="20"/>
          <w:highlight w:val="white"/>
          <w:rtl w:val="0"/>
        </w:rPr>
        <w:t xml:space="preserve">Term Hematopoietic Engraftment. </w:t>
      </w:r>
      <w:r w:rsidDel="00000000" w:rsidR="00000000" w:rsidRPr="00000000">
        <w:rPr>
          <w:rFonts w:ascii="Garamond" w:cs="Garamond" w:eastAsia="Garamond" w:hAnsi="Garamond"/>
          <w:i w:val="1"/>
          <w:iCs w:val="1"/>
          <w:color w:val="1c1d1e"/>
          <w:sz w:val="20"/>
          <w:szCs w:val="20"/>
          <w:highlight w:val="white"/>
          <w:rtl w:val="0"/>
        </w:rPr>
        <w:t xml:space="preserve">Stem Cells</w:t>
      </w:r>
      <w:r w:rsidDel="00000000" w:rsidR="00000000" w:rsidRPr="00000000">
        <w:rPr>
          <w:rFonts w:ascii="Garamond" w:cs="Garamond" w:eastAsia="Garamond" w:hAnsi="Garamond"/>
          <w:color w:val="1c1d1e"/>
          <w:sz w:val="20"/>
          <w:szCs w:val="20"/>
          <w:highlight w:val="white"/>
          <w:rtl w:val="0"/>
        </w:rPr>
        <w:t xml:space="preserve">. </w:t>
      </w:r>
      <w:r w:rsidDel="00000000" w:rsidR="00000000" w:rsidRPr="00000000">
        <w:rPr>
          <w:rFonts w:ascii="Garamond" w:cs="Garamond" w:eastAsia="Garamond" w:hAnsi="Garamond"/>
          <w:color w:val="000000"/>
          <w:sz w:val="20"/>
          <w:szCs w:val="20"/>
          <w:highlight w:val="white"/>
          <w:rtl w:val="0"/>
        </w:rPr>
        <w:t xml:space="preserve">Sep 2019. 37(9):1176-1188</w:t>
      </w:r>
      <w:r w:rsidDel="00000000" w:rsidR="00000000" w:rsidRPr="00000000">
        <w:rPr>
          <w:rFonts w:ascii="Garamond" w:cs="Garamond" w:eastAsia="Garamond" w:hAnsi="Garamond"/>
          <w:color w:val="1c1d1e"/>
          <w:sz w:val="20"/>
          <w:szCs w:val="20"/>
          <w:rtl w:val="0"/>
        </w:rPr>
        <w:t xml:space="preserve">. PMID:</w:t>
      </w:r>
      <w:r w:rsidDel="00000000" w:rsidR="00000000" w:rsidRPr="00000000">
        <w:rPr>
          <w:rtl w:val="0"/>
        </w:rPr>
        <w:t xml:space="preserve"> </w:t>
      </w:r>
      <w:r w:rsidDel="00000000" w:rsidR="00000000" w:rsidRPr="00000000">
        <w:rPr>
          <w:rFonts w:ascii="Garamond" w:cs="Garamond" w:eastAsia="Garamond" w:hAnsi="Garamond"/>
          <w:color w:val="1c1d1e"/>
          <w:sz w:val="20"/>
          <w:szCs w:val="20"/>
          <w:rtl w:val="0"/>
        </w:rPr>
        <w:t xml:space="preserve">31116895. Print.</w:t>
      </w:r>
      <w:r w:rsidDel="00000000" w:rsidR="00000000" w:rsidRPr="00000000">
        <w:rPr>
          <w:rtl w:val="0"/>
        </w:rPr>
      </w:r>
    </w:p>
    <w:p w:rsidR="00000000" w:rsidDel="00000000" w:rsidP="00000000" w:rsidRDefault="00000000" w:rsidRPr="00000000" w14:paraId="00000052">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53">
      <w:pPr>
        <w:pageBreakBefore w:val="0"/>
        <w:rPr>
          <w:rFonts w:ascii="Garamond" w:cs="Garamond" w:eastAsia="Garamond" w:hAnsi="Garamond"/>
          <w:b w:val="1"/>
          <w:bCs w:val="1"/>
          <w:sz w:val="20"/>
          <w:szCs w:val="20"/>
        </w:rPr>
      </w:pPr>
      <w:r w:rsidDel="00000000" w:rsidR="00000000" w:rsidRPr="00000000">
        <w:rPr>
          <w:rFonts w:ascii="Garamond" w:cs="Garamond" w:eastAsia="Garamond" w:hAnsi="Garamond"/>
          <w:sz w:val="20"/>
          <w:szCs w:val="20"/>
          <w:rtl w:val="0"/>
        </w:rPr>
        <w:t xml:space="preserve">Alapati D, Zacharias WJ, Hartman HA, Rossidis AC,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Ahn NJ, Coons B, Zhou S, Li H, Singh K, Katzen J, Chadwick AC, Musunuru K, Beers MF, Morrisey EE, Peranteau WH. In utero gene editing for monogenic lung disease.</w:t>
      </w:r>
      <w:r w:rsidDel="00000000" w:rsidR="00000000" w:rsidRPr="00000000">
        <w:rPr>
          <w:rFonts w:ascii="Garamond" w:cs="Garamond" w:eastAsia="Garamond" w:hAnsi="Garamond"/>
          <w:i w:val="1"/>
          <w:iCs w:val="1"/>
          <w:sz w:val="20"/>
          <w:szCs w:val="20"/>
          <w:rtl w:val="0"/>
        </w:rPr>
        <w:t xml:space="preserve"> Science Translational Medicine.</w:t>
      </w:r>
      <w:r w:rsidDel="00000000" w:rsidR="00000000" w:rsidRPr="00000000">
        <w:rPr>
          <w:rFonts w:ascii="Garamond" w:cs="Garamond" w:eastAsia="Garamond" w:hAnsi="Garamond"/>
          <w:sz w:val="20"/>
          <w:szCs w:val="20"/>
          <w:rtl w:val="0"/>
        </w:rPr>
        <w:t xml:space="preserve"> Apr 2019. 11(488) PMID: 30996081 Print.</w:t>
      </w:r>
      <w:r w:rsidDel="00000000" w:rsidR="00000000" w:rsidRPr="00000000">
        <w:rPr>
          <w:rtl w:val="0"/>
        </w:rPr>
      </w:r>
    </w:p>
    <w:p w:rsidR="00000000" w:rsidDel="00000000" w:rsidP="00000000" w:rsidRDefault="00000000" w:rsidRPr="00000000" w14:paraId="00000054">
      <w:pPr>
        <w:pageBreakBefore w:val="0"/>
        <w:rPr>
          <w:rFonts w:ascii="Garamond" w:cs="Garamond" w:eastAsia="Garamond" w:hAnsi="Garamond"/>
          <w:sz w:val="20"/>
          <w:szCs w:val="20"/>
        </w:rPr>
      </w:pPr>
      <w:bookmarkStart w:colFirst="0" w:colLast="0" w:name="_gjdgxs" w:id="3"/>
      <w:bookmarkEnd w:id="3"/>
      <w:r w:rsidDel="00000000" w:rsidR="00000000" w:rsidRPr="00000000">
        <w:rPr>
          <w:rtl w:val="0"/>
        </w:rPr>
      </w:r>
    </w:p>
    <w:p w:rsidR="00000000" w:rsidDel="00000000" w:rsidP="00000000" w:rsidRDefault="00000000" w:rsidRPr="00000000" w14:paraId="00000055">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Rossidis AC*,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Chadwich AC*, Hartman HA*, Ahn NJ, Li H, Singh K, Coons BE, Li L, Lv W, Zoltick PW, Alapati D, Zacharias W, Jain R, Morrisey EE, Musunuru K, Peranteau WH. In utero CRISPR-mediated therapeutic editing of metabolic genes. </w:t>
      </w:r>
      <w:r w:rsidDel="00000000" w:rsidR="00000000" w:rsidRPr="00000000">
        <w:rPr>
          <w:rFonts w:ascii="Garamond" w:cs="Garamond" w:eastAsia="Garamond" w:hAnsi="Garamond"/>
          <w:i w:val="1"/>
          <w:iCs w:val="1"/>
          <w:sz w:val="20"/>
          <w:szCs w:val="20"/>
          <w:rtl w:val="0"/>
        </w:rPr>
        <w:t xml:space="preserve">Nature Medicine.</w:t>
      </w:r>
      <w:r w:rsidDel="00000000" w:rsidR="00000000" w:rsidRPr="00000000">
        <w:rPr>
          <w:rFonts w:ascii="Garamond" w:cs="Garamond" w:eastAsia="Garamond" w:hAnsi="Garamond"/>
          <w:sz w:val="20"/>
          <w:szCs w:val="20"/>
          <w:rtl w:val="0"/>
        </w:rPr>
        <w:t xml:space="preserve"> Oct 2018. 24:1513-1518 PMID: 30297903 Print. </w:t>
      </w:r>
    </w:p>
    <w:p w:rsidR="00000000" w:rsidDel="00000000" w:rsidP="00000000" w:rsidRDefault="00000000" w:rsidRPr="00000000" w14:paraId="00000056">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57">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Riley JS, McClain LE,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Coons BE, Li H, Hartman HA, Peranteau WH. Pre-Existing Maternal Antibodies Cause Rapid Prenatal Rejection of Allotransplants in the Mouse Model of In Utero Hematopoietic Cell Transplantation. </w:t>
      </w:r>
      <w:r w:rsidDel="00000000" w:rsidR="00000000" w:rsidRPr="00000000">
        <w:rPr>
          <w:rFonts w:ascii="Garamond" w:cs="Garamond" w:eastAsia="Garamond" w:hAnsi="Garamond"/>
          <w:i w:val="1"/>
          <w:iCs w:val="1"/>
          <w:sz w:val="20"/>
          <w:szCs w:val="20"/>
          <w:rtl w:val="0"/>
        </w:rPr>
        <w:t xml:space="preserve">The Journal of Immunology. </w:t>
      </w:r>
      <w:r w:rsidDel="00000000" w:rsidR="00000000" w:rsidRPr="00000000">
        <w:rPr>
          <w:rFonts w:ascii="Garamond" w:cs="Garamond" w:eastAsia="Garamond" w:hAnsi="Garamond"/>
          <w:sz w:val="20"/>
          <w:szCs w:val="20"/>
          <w:rtl w:val="0"/>
        </w:rPr>
        <w:t xml:space="preserve">Sep 2018 201(5):1549-1557. PMID: 30021770 Print. </w:t>
      </w:r>
    </w:p>
    <w:p w:rsidR="00000000" w:rsidDel="00000000" w:rsidP="00000000" w:rsidRDefault="00000000" w:rsidRPr="00000000" w14:paraId="00000058">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59">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Ahn N*,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Coons BE, Flake AW, Nah-Cederquist HD, Peranteau WH. Intravenous and Intra-amniotic In Utero Transplantation in the Murine Model. </w:t>
      </w:r>
      <w:r w:rsidDel="00000000" w:rsidR="00000000" w:rsidRPr="00000000">
        <w:rPr>
          <w:rFonts w:ascii="Garamond" w:cs="Garamond" w:eastAsia="Garamond" w:hAnsi="Garamond"/>
          <w:i w:val="1"/>
          <w:iCs w:val="1"/>
          <w:sz w:val="20"/>
          <w:szCs w:val="20"/>
          <w:rtl w:val="0"/>
        </w:rPr>
        <w:t xml:space="preserve">JoVE</w:t>
      </w:r>
      <w:r w:rsidDel="00000000" w:rsidR="00000000" w:rsidRPr="00000000">
        <w:rPr>
          <w:rFonts w:ascii="Garamond" w:cs="Garamond" w:eastAsia="Garamond" w:hAnsi="Garamond"/>
          <w:sz w:val="20"/>
          <w:szCs w:val="20"/>
          <w:rtl w:val="0"/>
        </w:rPr>
        <w:t xml:space="preserve">. Oct 2018. (140) PMID: 30371676 Print. </w:t>
      </w:r>
    </w:p>
    <w:p w:rsidR="00000000" w:rsidDel="00000000" w:rsidP="00000000" w:rsidRDefault="00000000" w:rsidRPr="00000000" w14:paraId="0000005A">
      <w:pPr>
        <w:pageBreakBefore w:val="0"/>
        <w:rPr>
          <w:rFonts w:ascii="Garamond" w:cs="Garamond" w:eastAsia="Garamond" w:hAnsi="Garamond"/>
          <w:b w:val="1"/>
          <w:bCs w:val="1"/>
          <w:sz w:val="20"/>
          <w:szCs w:val="20"/>
        </w:rPr>
      </w:pPr>
      <w:r w:rsidDel="00000000" w:rsidR="00000000" w:rsidRPr="00000000">
        <w:rPr>
          <w:rtl w:val="0"/>
        </w:rPr>
      </w:r>
    </w:p>
    <w:p w:rsidR="00000000" w:rsidDel="00000000" w:rsidP="00000000" w:rsidRDefault="00000000" w:rsidRPr="00000000" w14:paraId="0000005B">
      <w:pPr>
        <w:pageBreakBefore w:val="0"/>
        <w:rPr>
          <w:rFonts w:ascii="Garamond" w:cs="Garamond" w:eastAsia="Garamond" w:hAnsi="Garamond"/>
          <w:i w:val="1"/>
          <w:iCs w:val="1"/>
          <w:color w:val="222222"/>
          <w:sz w:val="20"/>
          <w:szCs w:val="20"/>
          <w:highlight w:val="white"/>
        </w:rPr>
      </w:pPr>
      <w:r w:rsidDel="00000000" w:rsidR="00000000" w:rsidRPr="00000000">
        <w:rPr>
          <w:rFonts w:ascii="Garamond" w:cs="Garamond" w:eastAsia="Garamond" w:hAnsi="Garamond"/>
          <w:color w:val="222222"/>
          <w:sz w:val="20"/>
          <w:szCs w:val="20"/>
          <w:highlight w:val="white"/>
          <w:rtl w:val="0"/>
        </w:rPr>
        <w:t xml:space="preserve">da Silveira Ugino RT, Pasqual S, Farias AK, dos Santos Dias AIB, </w:t>
      </w:r>
      <w:r w:rsidDel="00000000" w:rsidR="00000000" w:rsidRPr="00000000">
        <w:rPr>
          <w:rFonts w:ascii="Garamond" w:cs="Garamond" w:eastAsia="Garamond" w:hAnsi="Garamond"/>
          <w:b w:val="1"/>
          <w:bCs w:val="1"/>
          <w:color w:val="222222"/>
          <w:sz w:val="20"/>
          <w:szCs w:val="20"/>
          <w:highlight w:val="white"/>
          <w:rtl w:val="0"/>
        </w:rPr>
        <w:t xml:space="preserve">Stratigis JD</w:t>
      </w:r>
      <w:r w:rsidDel="00000000" w:rsidR="00000000" w:rsidRPr="00000000">
        <w:rPr>
          <w:rFonts w:ascii="Garamond" w:cs="Garamond" w:eastAsia="Garamond" w:hAnsi="Garamond"/>
          <w:color w:val="222222"/>
          <w:sz w:val="20"/>
          <w:szCs w:val="20"/>
          <w:highlight w:val="white"/>
          <w:rtl w:val="0"/>
        </w:rPr>
        <w:t xml:space="preserve">, Falcao BP, Amarante AC, Stegani M, Agulham MA, Fachin CG. Management of traumatic urethral injuries in children using different techniques: a case series and review of literature. </w:t>
      </w:r>
      <w:r w:rsidDel="00000000" w:rsidR="00000000" w:rsidRPr="00000000">
        <w:rPr>
          <w:rFonts w:ascii="Garamond" w:cs="Garamond" w:eastAsia="Garamond" w:hAnsi="Garamond"/>
          <w:i w:val="1"/>
          <w:iCs w:val="1"/>
          <w:color w:val="222222"/>
          <w:sz w:val="20"/>
          <w:szCs w:val="20"/>
          <w:highlight w:val="white"/>
          <w:rtl w:val="0"/>
        </w:rPr>
        <w:t xml:space="preserve">International Journal of Surgery Case Reports. </w:t>
      </w:r>
      <w:r w:rsidDel="00000000" w:rsidR="00000000" w:rsidRPr="00000000">
        <w:rPr>
          <w:rFonts w:ascii="Garamond" w:cs="Garamond" w:eastAsia="Garamond" w:hAnsi="Garamond"/>
          <w:color w:val="222222"/>
          <w:sz w:val="20"/>
          <w:szCs w:val="20"/>
          <w:highlight w:val="white"/>
          <w:rtl w:val="0"/>
        </w:rPr>
        <w:t xml:space="preserve">Sept 2017. 40:85-89. PMID: </w:t>
      </w:r>
      <w:r w:rsidDel="00000000" w:rsidR="00000000" w:rsidRPr="00000000">
        <w:rPr>
          <w:rFonts w:ascii="Garamond" w:cs="Garamond" w:eastAsia="Garamond" w:hAnsi="Garamond"/>
          <w:color w:val="222222"/>
          <w:sz w:val="20"/>
          <w:szCs w:val="20"/>
          <w:rtl w:val="0"/>
        </w:rPr>
        <w:t xml:space="preserve">28946028 </w:t>
      </w:r>
      <w:r w:rsidDel="00000000" w:rsidR="00000000" w:rsidRPr="00000000">
        <w:rPr>
          <w:rFonts w:ascii="Garamond" w:cs="Garamond" w:eastAsia="Garamond" w:hAnsi="Garamond"/>
          <w:color w:val="222222"/>
          <w:sz w:val="20"/>
          <w:szCs w:val="20"/>
          <w:highlight w:val="white"/>
          <w:rtl w:val="0"/>
        </w:rPr>
        <w:t xml:space="preserve">Print.</w:t>
      </w:r>
      <w:r w:rsidDel="00000000" w:rsidR="00000000" w:rsidRPr="00000000">
        <w:rPr>
          <w:rtl w:val="0"/>
        </w:rPr>
      </w:r>
    </w:p>
    <w:p w:rsidR="00000000" w:rsidDel="00000000" w:rsidP="00000000" w:rsidRDefault="00000000" w:rsidRPr="00000000" w14:paraId="0000005C">
      <w:pPr>
        <w:pageBreakBefore w:val="0"/>
        <w:rPr>
          <w:rFonts w:ascii="Garamond" w:cs="Garamond" w:eastAsia="Garamond" w:hAnsi="Garamond"/>
          <w:color w:val="222222"/>
          <w:sz w:val="20"/>
          <w:szCs w:val="20"/>
          <w:highlight w:val="white"/>
        </w:rPr>
      </w:pPr>
      <w:r w:rsidDel="00000000" w:rsidR="00000000" w:rsidRPr="00000000">
        <w:rPr>
          <w:rtl w:val="0"/>
        </w:rPr>
      </w:r>
    </w:p>
    <w:p w:rsidR="00000000" w:rsidDel="00000000" w:rsidP="00000000" w:rsidRDefault="00000000" w:rsidRPr="00000000" w14:paraId="0000005D">
      <w:pPr>
        <w:pageBreakBefore w:val="0"/>
        <w:rPr>
          <w:rFonts w:ascii="Garamond" w:cs="Garamond" w:eastAsia="Garamond" w:hAnsi="Garamond"/>
          <w:sz w:val="20"/>
          <w:szCs w:val="20"/>
          <w:highlight w:val="white"/>
        </w:rPr>
      </w:pPr>
      <w:r w:rsidDel="00000000" w:rsidR="00000000" w:rsidRPr="00000000">
        <w:rPr>
          <w:rFonts w:ascii="Garamond" w:cs="Garamond" w:eastAsia="Garamond" w:hAnsi="Garamond"/>
          <w:color w:val="222222"/>
          <w:sz w:val="20"/>
          <w:szCs w:val="20"/>
          <w:highlight w:val="white"/>
          <w:rtl w:val="0"/>
        </w:rPr>
        <w:t xml:space="preserve">Tarui T, Kim A, Flake A, McClain L, </w:t>
      </w:r>
      <w:r w:rsidDel="00000000" w:rsidR="00000000" w:rsidRPr="00000000">
        <w:rPr>
          <w:rFonts w:ascii="Garamond" w:cs="Garamond" w:eastAsia="Garamond" w:hAnsi="Garamond"/>
          <w:b w:val="1"/>
          <w:bCs w:val="1"/>
          <w:color w:val="222222"/>
          <w:sz w:val="20"/>
          <w:szCs w:val="20"/>
          <w:highlight w:val="white"/>
          <w:rtl w:val="0"/>
        </w:rPr>
        <w:t xml:space="preserve">Stratigis JD,</w:t>
      </w:r>
      <w:r w:rsidDel="00000000" w:rsidR="00000000" w:rsidRPr="00000000">
        <w:rPr>
          <w:rFonts w:ascii="Garamond" w:cs="Garamond" w:eastAsia="Garamond" w:hAnsi="Garamond"/>
          <w:color w:val="222222"/>
          <w:sz w:val="20"/>
          <w:szCs w:val="20"/>
          <w:highlight w:val="white"/>
          <w:rtl w:val="0"/>
        </w:rPr>
        <w:t xml:space="preserve"> Fried I, Newman R, Slonim DK, Bianchi D. Amniotic fluid transcriptomics reflects novel disease mechanisms in fetuses with myelomeningocele. </w:t>
      </w:r>
      <w:r w:rsidDel="00000000" w:rsidR="00000000" w:rsidRPr="00000000">
        <w:rPr>
          <w:rFonts w:ascii="Garamond" w:cs="Garamond" w:eastAsia="Garamond" w:hAnsi="Garamond"/>
          <w:i w:val="1"/>
          <w:iCs w:val="1"/>
          <w:color w:val="222222"/>
          <w:sz w:val="20"/>
          <w:szCs w:val="20"/>
          <w:highlight w:val="white"/>
          <w:rtl w:val="0"/>
        </w:rPr>
        <w:t xml:space="preserve">American Journal of Obstetrics &amp; Gynecology</w:t>
      </w:r>
      <w:r w:rsidDel="00000000" w:rsidR="00000000" w:rsidRPr="00000000">
        <w:rPr>
          <w:rFonts w:ascii="Garamond" w:cs="Garamond" w:eastAsia="Garamond" w:hAnsi="Garamond"/>
          <w:color w:val="222222"/>
          <w:sz w:val="20"/>
          <w:szCs w:val="20"/>
          <w:highlight w:val="white"/>
          <w:rtl w:val="0"/>
        </w:rPr>
        <w:t xml:space="preserve">. Nov 2017. 217(5):587. PMID</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color w:val="222222"/>
          <w:sz w:val="20"/>
          <w:szCs w:val="20"/>
          <w:rtl w:val="0"/>
        </w:rPr>
        <w:t xml:space="preserve">28735706</w:t>
      </w:r>
      <w:r w:rsidDel="00000000" w:rsidR="00000000" w:rsidRPr="00000000">
        <w:rPr>
          <w:rFonts w:ascii="Garamond" w:cs="Garamond" w:eastAsia="Garamond" w:hAnsi="Garamond"/>
          <w:color w:val="222222"/>
          <w:sz w:val="20"/>
          <w:szCs w:val="20"/>
          <w:highlight w:val="white"/>
          <w:rtl w:val="0"/>
        </w:rPr>
        <w:t xml:space="preserve"> Print. </w:t>
      </w:r>
      <w:r w:rsidDel="00000000" w:rsidR="00000000" w:rsidRPr="00000000">
        <w:rPr>
          <w:rtl w:val="0"/>
        </w:rPr>
      </w:r>
    </w:p>
    <w:p w:rsidR="00000000" w:rsidDel="00000000" w:rsidP="00000000" w:rsidRDefault="00000000" w:rsidRPr="00000000" w14:paraId="0000005E">
      <w:pPr>
        <w:pageBreakBefore w:val="0"/>
        <w:rPr>
          <w:rFonts w:ascii="Garamond" w:cs="Garamond" w:eastAsia="Garamond" w:hAnsi="Garamond"/>
          <w:sz w:val="20"/>
          <w:szCs w:val="20"/>
          <w:highlight w:val="white"/>
        </w:rPr>
      </w:pPr>
      <w:r w:rsidDel="00000000" w:rsidR="00000000" w:rsidRPr="00000000">
        <w:rPr>
          <w:rtl w:val="0"/>
        </w:rPr>
      </w:r>
    </w:p>
    <w:p w:rsidR="00000000" w:rsidDel="00000000" w:rsidP="00000000" w:rsidRDefault="00000000" w:rsidRPr="00000000" w14:paraId="0000005F">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highlight w:val="white"/>
          <w:rtl w:val="0"/>
        </w:rPr>
        <w:t xml:space="preserve">Boelig MM, Kim AG, </w:t>
      </w: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McClain LE, Li H, Flake AW, Peranteau WH. </w:t>
      </w:r>
      <w:r w:rsidDel="00000000" w:rsidR="00000000" w:rsidRPr="00000000">
        <w:rPr>
          <w:rFonts w:ascii="Garamond" w:cs="Garamond" w:eastAsia="Garamond" w:hAnsi="Garamond"/>
          <w:color w:val="333333"/>
          <w:sz w:val="20"/>
          <w:szCs w:val="20"/>
          <w:rtl w:val="0"/>
        </w:rPr>
        <w:t xml:space="preserve">The Intravenous Route of Injection Optimizes Engraftment and Survival in the Murine Model of In Utero Hematopoietic Cell Transplantation </w:t>
      </w:r>
      <w:r w:rsidDel="00000000" w:rsidR="00000000" w:rsidRPr="00000000">
        <w:rPr>
          <w:rFonts w:ascii="Garamond" w:cs="Garamond" w:eastAsia="Garamond" w:hAnsi="Garamond"/>
          <w:i w:val="1"/>
          <w:iCs w:val="1"/>
          <w:color w:val="333333"/>
          <w:sz w:val="20"/>
          <w:szCs w:val="20"/>
          <w:rtl w:val="0"/>
        </w:rPr>
        <w:t xml:space="preserve">Biology of Blood and Marrow Transplant</w:t>
      </w:r>
      <w:r w:rsidDel="00000000" w:rsidR="00000000" w:rsidRPr="00000000">
        <w:rPr>
          <w:rFonts w:ascii="Garamond" w:cs="Garamond" w:eastAsia="Garamond" w:hAnsi="Garamond"/>
          <w:color w:val="333333"/>
          <w:sz w:val="20"/>
          <w:szCs w:val="20"/>
          <w:rtl w:val="0"/>
        </w:rPr>
        <w:t xml:space="preserve">. July 2016. 22(6):991 – 999. PMID: 26797401 Print. </w:t>
      </w:r>
      <w:r w:rsidDel="00000000" w:rsidR="00000000" w:rsidRPr="00000000">
        <w:rPr>
          <w:rtl w:val="0"/>
        </w:rPr>
      </w:r>
    </w:p>
    <w:p w:rsidR="00000000" w:rsidDel="00000000" w:rsidP="00000000" w:rsidRDefault="00000000" w:rsidRPr="00000000" w14:paraId="00000060">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61">
      <w:pPr>
        <w:pageBreakBefore w:val="0"/>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McGovern PE, Czechowicz A, Mejaddam A, </w:t>
      </w:r>
      <w:r w:rsidDel="00000000" w:rsidR="00000000" w:rsidRPr="00000000">
        <w:rPr>
          <w:rFonts w:ascii="Garamond" w:cs="Garamond" w:eastAsia="Garamond" w:hAnsi="Garamond"/>
          <w:b w:val="1"/>
          <w:bCs w:val="1"/>
          <w:color w:val="000000"/>
          <w:sz w:val="20"/>
          <w:szCs w:val="20"/>
          <w:rtl w:val="0"/>
        </w:rPr>
        <w:t xml:space="preserve">Stratigis JD</w:t>
      </w:r>
      <w:r w:rsidDel="00000000" w:rsidR="00000000" w:rsidRPr="00000000">
        <w:rPr>
          <w:rFonts w:ascii="Garamond" w:cs="Garamond" w:eastAsia="Garamond" w:hAnsi="Garamond"/>
          <w:color w:val="000000"/>
          <w:sz w:val="20"/>
          <w:szCs w:val="20"/>
          <w:rtl w:val="0"/>
        </w:rPr>
        <w:t xml:space="preserve">, Li H, Urwin J, McClain LE, Zoltick PW, Flake AW, &amp; Peranteau WH. Enhanced Allogeneic Engraftment Achieved Via Prenatal Tolerance Induction and Postnatal Anti-CD45 Immunotoxin Conditioned Hematopoietic Cell Transplantation. </w:t>
      </w:r>
      <w:r w:rsidDel="00000000" w:rsidR="00000000" w:rsidRPr="00000000">
        <w:rPr>
          <w:rFonts w:ascii="Garamond" w:cs="Garamond" w:eastAsia="Garamond" w:hAnsi="Garamond"/>
          <w:i w:val="1"/>
          <w:iCs w:val="1"/>
          <w:color w:val="000000"/>
          <w:sz w:val="20"/>
          <w:szCs w:val="20"/>
          <w:rtl w:val="0"/>
        </w:rPr>
        <w:t xml:space="preserve">Blood</w:t>
      </w:r>
      <w:r w:rsidDel="00000000" w:rsidR="00000000" w:rsidRPr="00000000">
        <w:rPr>
          <w:rFonts w:ascii="Garamond" w:cs="Garamond" w:eastAsia="Garamond" w:hAnsi="Garamond"/>
          <w:color w:val="000000"/>
          <w:sz w:val="20"/>
          <w:szCs w:val="20"/>
          <w:rtl w:val="0"/>
        </w:rPr>
        <w:t xml:space="preserve">. Dec 2016. 128(22):2153. </w:t>
      </w:r>
      <w:r w:rsidDel="00000000" w:rsidR="00000000" w:rsidRPr="00000000">
        <w:rPr>
          <w:rFonts w:ascii="Garamond" w:cs="Garamond" w:eastAsia="Garamond" w:hAnsi="Garamond"/>
          <w:sz w:val="20"/>
          <w:szCs w:val="20"/>
          <w:rtl w:val="0"/>
        </w:rPr>
        <w:t xml:space="preserve">Abstract in print.</w:t>
      </w:r>
      <w:r w:rsidDel="00000000" w:rsidR="00000000" w:rsidRPr="00000000">
        <w:rPr>
          <w:rtl w:val="0"/>
        </w:rPr>
      </w:r>
    </w:p>
    <w:p w:rsidR="00000000" w:rsidDel="00000000" w:rsidP="00000000" w:rsidRDefault="00000000" w:rsidRPr="00000000" w14:paraId="00000062">
      <w:pPr>
        <w:pageBreakBefore w:val="0"/>
        <w:rPr>
          <w:rFonts w:ascii="Garamond" w:cs="Garamond" w:eastAsia="Garamond" w:hAnsi="Garamond"/>
          <w:color w:val="000000"/>
          <w:sz w:val="20"/>
          <w:szCs w:val="20"/>
        </w:rPr>
      </w:pPr>
      <w:r w:rsidDel="00000000" w:rsidR="00000000" w:rsidRPr="00000000">
        <w:rPr>
          <w:rtl w:val="0"/>
        </w:rPr>
      </w:r>
    </w:p>
    <w:p w:rsidR="00000000" w:rsidDel="00000000" w:rsidP="00000000" w:rsidRDefault="00000000" w:rsidRPr="00000000" w14:paraId="00000063">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Haqqani O, </w:t>
      </w:r>
      <w:r w:rsidDel="00000000" w:rsidR="00000000" w:rsidRPr="00000000">
        <w:rPr>
          <w:rFonts w:ascii="Garamond" w:cs="Garamond" w:eastAsia="Garamond" w:hAnsi="Garamond"/>
          <w:b w:val="1"/>
          <w:bCs w:val="1"/>
          <w:sz w:val="20"/>
          <w:szCs w:val="20"/>
          <w:rtl w:val="0"/>
        </w:rPr>
        <w:t xml:space="preserve">Stratigis JD, </w:t>
      </w:r>
      <w:r w:rsidDel="00000000" w:rsidR="00000000" w:rsidRPr="00000000">
        <w:rPr>
          <w:rFonts w:ascii="Garamond" w:cs="Garamond" w:eastAsia="Garamond" w:hAnsi="Garamond"/>
          <w:sz w:val="20"/>
          <w:szCs w:val="20"/>
          <w:rtl w:val="0"/>
        </w:rPr>
        <w:t xml:space="preserve">Maloney S, Iafrati M, O'Donnell T. Primary tibial vein aneurysm: a source of pulmonary emboli. </w:t>
      </w:r>
      <w:r w:rsidDel="00000000" w:rsidR="00000000" w:rsidRPr="00000000">
        <w:rPr>
          <w:rFonts w:ascii="Garamond" w:cs="Garamond" w:eastAsia="Garamond" w:hAnsi="Garamond"/>
          <w:i w:val="1"/>
          <w:iCs w:val="1"/>
          <w:sz w:val="20"/>
          <w:szCs w:val="20"/>
          <w:rtl w:val="0"/>
        </w:rPr>
        <w:t xml:space="preserve">Phlebology: The Journal of Venous Disease</w:t>
      </w:r>
      <w:r w:rsidDel="00000000" w:rsidR="00000000" w:rsidRPr="00000000">
        <w:rPr>
          <w:rFonts w:ascii="Garamond" w:cs="Garamond" w:eastAsia="Garamond" w:hAnsi="Garamond"/>
          <w:sz w:val="20"/>
          <w:szCs w:val="20"/>
          <w:rtl w:val="0"/>
        </w:rPr>
        <w:t xml:space="preserve">. Jun 2013. 28(4):191-4. PMID: 22451458 Print.</w:t>
      </w:r>
    </w:p>
    <w:p w:rsidR="00000000" w:rsidDel="00000000" w:rsidP="00000000" w:rsidRDefault="00000000" w:rsidRPr="00000000" w14:paraId="00000064">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65">
      <w:pPr>
        <w:pageBreakBefore w:val="0"/>
        <w:rPr>
          <w:rFonts w:ascii="Garamond" w:cs="Garamond" w:eastAsia="Garamond" w:hAnsi="Garamond"/>
        </w:rPr>
      </w:pPr>
      <w:r w:rsidDel="00000000" w:rsidR="00000000" w:rsidRPr="00000000">
        <w:rPr>
          <w:rFonts w:ascii="Garamond" w:cs="Garamond" w:eastAsia="Garamond" w:hAnsi="Garamond"/>
          <w:sz w:val="20"/>
          <w:szCs w:val="20"/>
          <w:rtl w:val="0"/>
        </w:rPr>
        <w:t xml:space="preserve">Logan C, Cressey B, Wu R, Janicki A, Chen C, Bolourchi M, Hodnett J, </w:t>
      </w:r>
      <w:r w:rsidDel="00000000" w:rsidR="00000000" w:rsidRPr="00000000">
        <w:rPr>
          <w:rFonts w:ascii="Garamond" w:cs="Garamond" w:eastAsia="Garamond" w:hAnsi="Garamond"/>
          <w:b w:val="1"/>
          <w:bCs w:val="1"/>
          <w:sz w:val="20"/>
          <w:szCs w:val="20"/>
          <w:rtl w:val="0"/>
        </w:rPr>
        <w:t xml:space="preserve">Stratigis JD, </w:t>
      </w:r>
      <w:r w:rsidDel="00000000" w:rsidR="00000000" w:rsidRPr="00000000">
        <w:rPr>
          <w:rFonts w:ascii="Garamond" w:cs="Garamond" w:eastAsia="Garamond" w:hAnsi="Garamond"/>
          <w:sz w:val="20"/>
          <w:szCs w:val="20"/>
          <w:rtl w:val="0"/>
        </w:rPr>
        <w:t xml:space="preserve">Mackey W, Fairchild D.  Monitoring Universal Protocol Compliance Through Real-Time Clandestine Observation by Medical Students Results in Performance Improvement </w:t>
      </w:r>
      <w:r w:rsidDel="00000000" w:rsidR="00000000" w:rsidRPr="00000000">
        <w:rPr>
          <w:rFonts w:ascii="Garamond" w:cs="Garamond" w:eastAsia="Garamond" w:hAnsi="Garamond"/>
          <w:i w:val="1"/>
          <w:iCs w:val="1"/>
          <w:sz w:val="20"/>
          <w:szCs w:val="20"/>
          <w:rtl w:val="0"/>
        </w:rPr>
        <w:t xml:space="preserve">Journal of Surgical Education.</w:t>
      </w:r>
      <w:r w:rsidDel="00000000" w:rsidR="00000000" w:rsidRPr="00000000">
        <w:rPr>
          <w:rFonts w:ascii="Garamond" w:cs="Garamond" w:eastAsia="Garamond" w:hAnsi="Garamond"/>
          <w:b w:val="1"/>
          <w:bCs w:val="1"/>
          <w:sz w:val="20"/>
          <w:szCs w:val="20"/>
          <w:rtl w:val="0"/>
        </w:rPr>
        <w:t xml:space="preserve"> </w:t>
      </w:r>
      <w:r w:rsidDel="00000000" w:rsidR="00000000" w:rsidRPr="00000000">
        <w:rPr>
          <w:rFonts w:ascii="Garamond" w:cs="Garamond" w:eastAsia="Garamond" w:hAnsi="Garamond"/>
          <w:sz w:val="20"/>
          <w:szCs w:val="20"/>
          <w:rtl w:val="0"/>
        </w:rPr>
        <w:t xml:space="preserve">Jan-Feb 2012. 69(1):41-46. PMID: 22208831 Print.</w:t>
      </w:r>
      <w:r w:rsidDel="00000000" w:rsidR="00000000" w:rsidRPr="00000000">
        <w:rPr>
          <w:rtl w:val="0"/>
        </w:rPr>
      </w:r>
    </w:p>
    <w:p w:rsidR="00000000" w:rsidDel="00000000" w:rsidP="00000000" w:rsidRDefault="00000000" w:rsidRPr="00000000" w14:paraId="00000066">
      <w:pPr>
        <w:pStyle w:val="Heading3"/>
        <w:pageBreakBefore w:val="0"/>
        <w:rPr>
          <w:rFonts w:ascii="Garamond" w:cs="Garamond" w:eastAsia="Garamond" w:hAnsi="Garamond"/>
        </w:rPr>
      </w:pPr>
      <w:r w:rsidDel="00000000" w:rsidR="00000000" w:rsidRPr="00000000">
        <w:rPr>
          <w:rFonts w:ascii="Garamond" w:cs="Garamond" w:eastAsia="Garamond" w:hAnsi="Garamond"/>
          <w:sz w:val="22"/>
          <w:szCs w:val="22"/>
          <w:rtl w:val="0"/>
        </w:rPr>
        <w:t xml:space="preserve">__________________________________________________________________________________________________</w:t>
      </w:r>
      <w:r w:rsidDel="00000000" w:rsidR="00000000" w:rsidRPr="00000000">
        <w:rPr>
          <w:rFonts w:ascii="Garamond" w:cs="Garamond" w:eastAsia="Garamond" w:hAnsi="Garamond"/>
          <w:rtl w:val="0"/>
        </w:rPr>
        <w:t xml:space="preserve">PRESENTATIONS</w:t>
      </w:r>
    </w:p>
    <w:p w:rsidR="00000000" w:rsidDel="00000000" w:rsidP="00000000" w:rsidRDefault="00000000" w:rsidRPr="00000000" w14:paraId="00000067">
      <w:pPr>
        <w:rPr>
          <w:rFonts w:ascii="Garamond" w:cs="Garamond" w:eastAsia="Garamond" w:hAnsi="Garamond"/>
          <w:b w:val="1"/>
          <w:bCs w:val="1"/>
          <w:color w:val="222222"/>
          <w:sz w:val="20"/>
          <w:szCs w:val="20"/>
        </w:rPr>
      </w:pPr>
      <w:r w:rsidDel="00000000" w:rsidR="00000000" w:rsidRPr="00000000">
        <w:rPr>
          <w:rtl w:val="0"/>
        </w:rPr>
      </w:r>
    </w:p>
    <w:p w:rsidR="00000000" w:rsidDel="00000000" w:rsidP="00000000" w:rsidRDefault="00000000" w:rsidRPr="00000000" w14:paraId="00000068">
      <w:pPr>
        <w:rPr>
          <w:rFonts w:ascii="Garamond" w:cs="Garamond" w:eastAsia="Garamond" w:hAnsi="Garamond"/>
          <w:color w:val="222222"/>
          <w:sz w:val="20"/>
          <w:szCs w:val="20"/>
        </w:rPr>
      </w:pPr>
      <w:r w:rsidDel="00000000" w:rsidR="00000000" w:rsidRPr="00000000">
        <w:rPr>
          <w:rFonts w:ascii="Garamond" w:cs="Garamond" w:eastAsia="Garamond" w:hAnsi="Garamond"/>
          <w:color w:val="222222"/>
          <w:sz w:val="20"/>
          <w:szCs w:val="20"/>
          <w:rtl w:val="0"/>
        </w:rPr>
        <w:t xml:space="preserve">Nofi C, </w:t>
      </w:r>
      <w:r w:rsidDel="00000000" w:rsidR="00000000" w:rsidRPr="00000000">
        <w:rPr>
          <w:rFonts w:ascii="Garamond" w:cs="Garamond" w:eastAsia="Garamond" w:hAnsi="Garamond"/>
          <w:b w:val="1"/>
          <w:bCs w:val="1"/>
          <w:color w:val="222222"/>
          <w:sz w:val="20"/>
          <w:szCs w:val="20"/>
          <w:rtl w:val="0"/>
        </w:rPr>
        <w:t xml:space="preserve">Stratigis JD, </w:t>
      </w:r>
      <w:r w:rsidDel="00000000" w:rsidR="00000000" w:rsidRPr="00000000">
        <w:rPr>
          <w:rFonts w:ascii="Garamond" w:cs="Garamond" w:eastAsia="Garamond" w:hAnsi="Garamond"/>
          <w:color w:val="222222"/>
          <w:sz w:val="20"/>
          <w:szCs w:val="20"/>
          <w:rtl w:val="0"/>
        </w:rPr>
        <w:t xml:space="preserve">et al. “Addressing Pediatric Surgery Trainee Autonomy: Experiences from a Live, Pig-Based Minimally Invasive Simulation Workshop.” </w:t>
      </w:r>
      <w:r w:rsidDel="00000000" w:rsidR="00000000" w:rsidRPr="00000000">
        <w:rPr>
          <w:rFonts w:ascii="Garamond" w:cs="Garamond" w:eastAsia="Garamond" w:hAnsi="Garamond"/>
          <w:i w:val="1"/>
          <w:iCs w:val="1"/>
          <w:color w:val="222222"/>
          <w:sz w:val="20"/>
          <w:szCs w:val="20"/>
          <w:rtl w:val="0"/>
        </w:rPr>
        <w:t xml:space="preserve">American Pediatric Surgical Association </w:t>
      </w:r>
      <w:r w:rsidDel="00000000" w:rsidR="00000000" w:rsidRPr="00000000">
        <w:rPr>
          <w:rFonts w:ascii="Garamond" w:cs="Garamond" w:eastAsia="Garamond" w:hAnsi="Garamond"/>
          <w:color w:val="222222"/>
          <w:sz w:val="20"/>
          <w:szCs w:val="20"/>
          <w:rtl w:val="0"/>
        </w:rPr>
        <w:t xml:space="preserve">(May 2026) Podium Presentation</w:t>
      </w:r>
    </w:p>
    <w:p w:rsidR="00000000" w:rsidDel="00000000" w:rsidP="00000000" w:rsidRDefault="00000000" w:rsidRPr="00000000" w14:paraId="00000069">
      <w:pPr>
        <w:rPr>
          <w:rFonts w:ascii="Garamond" w:cs="Garamond" w:eastAsia="Garamond" w:hAnsi="Garamond"/>
          <w:b w:val="1"/>
          <w:bCs w:val="1"/>
          <w:color w:val="222222"/>
          <w:sz w:val="20"/>
          <w:szCs w:val="20"/>
        </w:rPr>
      </w:pPr>
      <w:r w:rsidDel="00000000" w:rsidR="00000000" w:rsidRPr="00000000">
        <w:rPr>
          <w:rtl w:val="0"/>
        </w:rPr>
      </w:r>
    </w:p>
    <w:p w:rsidR="00000000" w:rsidDel="00000000" w:rsidP="00000000" w:rsidRDefault="00000000" w:rsidRPr="00000000" w14:paraId="0000006A">
      <w:pPr>
        <w:rPr>
          <w:rFonts w:ascii="Garamond" w:cs="Garamond" w:eastAsia="Garamond" w:hAnsi="Garamond"/>
          <w:color w:val="222222"/>
          <w:sz w:val="20"/>
          <w:szCs w:val="20"/>
        </w:rPr>
      </w:pPr>
      <w:r w:rsidDel="00000000" w:rsidR="00000000" w:rsidRPr="00000000">
        <w:rPr>
          <w:rFonts w:ascii="Garamond" w:cs="Garamond" w:eastAsia="Garamond" w:hAnsi="Garamond"/>
          <w:b w:val="1"/>
          <w:bCs w:val="1"/>
          <w:color w:val="222222"/>
          <w:sz w:val="20"/>
          <w:szCs w:val="20"/>
          <w:rtl w:val="0"/>
        </w:rPr>
        <w:t xml:space="preserve">Stratigis JD, </w:t>
      </w:r>
      <w:r w:rsidDel="00000000" w:rsidR="00000000" w:rsidRPr="00000000">
        <w:rPr>
          <w:rFonts w:ascii="Garamond" w:cs="Garamond" w:eastAsia="Garamond" w:hAnsi="Garamond"/>
          <w:color w:val="222222"/>
          <w:sz w:val="20"/>
          <w:szCs w:val="20"/>
          <w:rtl w:val="0"/>
        </w:rPr>
        <w:t xml:space="preserve">et al</w:t>
      </w:r>
      <w:r w:rsidDel="00000000" w:rsidR="00000000" w:rsidRPr="00000000">
        <w:rPr>
          <w:rFonts w:ascii="Garamond" w:cs="Garamond" w:eastAsia="Garamond" w:hAnsi="Garamond"/>
          <w:b w:val="1"/>
          <w:bCs w:val="1"/>
          <w:color w:val="222222"/>
          <w:sz w:val="20"/>
          <w:szCs w:val="20"/>
          <w:rtl w:val="0"/>
        </w:rPr>
        <w:t xml:space="preserve">.</w:t>
      </w:r>
      <w:r w:rsidDel="00000000" w:rsidR="00000000" w:rsidRPr="00000000">
        <w:rPr>
          <w:rFonts w:ascii="Garamond" w:cs="Garamond" w:eastAsia="Garamond" w:hAnsi="Garamond"/>
          <w:color w:val="222222"/>
          <w:sz w:val="20"/>
          <w:szCs w:val="20"/>
          <w:rtl w:val="0"/>
        </w:rPr>
        <w:t xml:space="preserve"> “Development and implementation of a novel surgical faculty development program within a large academic health system” </w:t>
      </w:r>
      <w:r w:rsidDel="00000000" w:rsidR="00000000" w:rsidRPr="00000000">
        <w:rPr>
          <w:rFonts w:ascii="Garamond" w:cs="Garamond" w:eastAsia="Garamond" w:hAnsi="Garamond"/>
          <w:i w:val="1"/>
          <w:iCs w:val="1"/>
          <w:color w:val="222222"/>
          <w:sz w:val="20"/>
          <w:szCs w:val="20"/>
          <w:rtl w:val="0"/>
        </w:rPr>
        <w:t xml:space="preserve">The International Association for Health Professions Education</w:t>
      </w:r>
      <w:r w:rsidDel="00000000" w:rsidR="00000000" w:rsidRPr="00000000">
        <w:rPr>
          <w:rFonts w:ascii="Garamond" w:cs="Garamond" w:eastAsia="Garamond" w:hAnsi="Garamond"/>
          <w:color w:val="222222"/>
          <w:sz w:val="20"/>
          <w:szCs w:val="20"/>
          <w:rtl w:val="0"/>
        </w:rPr>
        <w:t xml:space="preserve"> (Aug 2025) Podium Presentation</w:t>
      </w:r>
    </w:p>
    <w:p w:rsidR="00000000" w:rsidDel="00000000" w:rsidP="00000000" w:rsidRDefault="00000000" w:rsidRPr="00000000" w14:paraId="0000006B">
      <w:pPr>
        <w:rPr>
          <w:rFonts w:ascii="Garamond" w:cs="Garamond" w:eastAsia="Garamond" w:hAnsi="Garamond"/>
          <w:color w:val="222222"/>
          <w:sz w:val="20"/>
          <w:szCs w:val="20"/>
        </w:rPr>
      </w:pPr>
      <w:r w:rsidDel="00000000" w:rsidR="00000000" w:rsidRPr="00000000">
        <w:rPr>
          <w:rtl w:val="0"/>
        </w:rPr>
      </w:r>
    </w:p>
    <w:p w:rsidR="00000000" w:rsidDel="00000000" w:rsidP="00000000" w:rsidRDefault="00000000" w:rsidRPr="00000000" w14:paraId="0000006C">
      <w:pPr>
        <w:rPr>
          <w:rFonts w:ascii="Garamond" w:cs="Garamond" w:eastAsia="Garamond" w:hAnsi="Garamond"/>
          <w:color w:val="222222"/>
          <w:sz w:val="20"/>
          <w:szCs w:val="20"/>
        </w:rPr>
      </w:pPr>
      <w:r w:rsidDel="00000000" w:rsidR="00000000" w:rsidRPr="00000000">
        <w:rPr>
          <w:rFonts w:ascii="Garamond" w:cs="Garamond" w:eastAsia="Garamond" w:hAnsi="Garamond"/>
          <w:b w:val="1"/>
          <w:bCs w:val="1"/>
          <w:color w:val="222222"/>
          <w:sz w:val="20"/>
          <w:szCs w:val="20"/>
          <w:rtl w:val="0"/>
        </w:rPr>
        <w:t xml:space="preserve">Stratigis JD, </w:t>
      </w:r>
      <w:r w:rsidDel="00000000" w:rsidR="00000000" w:rsidRPr="00000000">
        <w:rPr>
          <w:rFonts w:ascii="Garamond" w:cs="Garamond" w:eastAsia="Garamond" w:hAnsi="Garamond"/>
          <w:color w:val="222222"/>
          <w:sz w:val="20"/>
          <w:szCs w:val="20"/>
          <w:rtl w:val="0"/>
        </w:rPr>
        <w:t xml:space="preserve">et al</w:t>
      </w:r>
      <w:r w:rsidDel="00000000" w:rsidR="00000000" w:rsidRPr="00000000">
        <w:rPr>
          <w:rFonts w:ascii="Garamond" w:cs="Garamond" w:eastAsia="Garamond" w:hAnsi="Garamond"/>
          <w:b w:val="1"/>
          <w:bCs w:val="1"/>
          <w:color w:val="222222"/>
          <w:sz w:val="20"/>
          <w:szCs w:val="20"/>
          <w:rtl w:val="0"/>
        </w:rPr>
        <w:t xml:space="preserve">.</w:t>
      </w:r>
      <w:r w:rsidDel="00000000" w:rsidR="00000000" w:rsidRPr="00000000">
        <w:rPr>
          <w:rFonts w:ascii="Garamond" w:cs="Garamond" w:eastAsia="Garamond" w:hAnsi="Garamond"/>
          <w:color w:val="222222"/>
          <w:sz w:val="20"/>
          <w:szCs w:val="20"/>
          <w:rtl w:val="0"/>
        </w:rPr>
        <w:t xml:space="preserve"> “Development and implementation of a novel surgical faculty development program within a large academic health system” </w:t>
      </w:r>
      <w:r w:rsidDel="00000000" w:rsidR="00000000" w:rsidRPr="00000000">
        <w:rPr>
          <w:rFonts w:ascii="Garamond" w:cs="Garamond" w:eastAsia="Garamond" w:hAnsi="Garamond"/>
          <w:i w:val="1"/>
          <w:iCs w:val="1"/>
          <w:color w:val="222222"/>
          <w:sz w:val="20"/>
          <w:szCs w:val="20"/>
          <w:rtl w:val="0"/>
        </w:rPr>
        <w:t xml:space="preserve">The Association of Surgical Education Conference</w:t>
      </w:r>
      <w:r w:rsidDel="00000000" w:rsidR="00000000" w:rsidRPr="00000000">
        <w:rPr>
          <w:rFonts w:ascii="Garamond" w:cs="Garamond" w:eastAsia="Garamond" w:hAnsi="Garamond"/>
          <w:color w:val="222222"/>
          <w:sz w:val="20"/>
          <w:szCs w:val="20"/>
          <w:rtl w:val="0"/>
        </w:rPr>
        <w:t xml:space="preserve"> (May 2025) Podium Presentation</w:t>
      </w:r>
    </w:p>
    <w:p w:rsidR="00000000" w:rsidDel="00000000" w:rsidP="00000000" w:rsidRDefault="00000000" w:rsidRPr="00000000" w14:paraId="0000006D">
      <w:pPr>
        <w:rPr>
          <w:rFonts w:ascii="Garamond" w:cs="Garamond" w:eastAsia="Garamond" w:hAnsi="Garamond"/>
          <w:color w:val="222222"/>
          <w:sz w:val="20"/>
          <w:szCs w:val="20"/>
        </w:rPr>
      </w:pPr>
      <w:r w:rsidDel="00000000" w:rsidR="00000000" w:rsidRPr="00000000">
        <w:rPr>
          <w:rtl w:val="0"/>
        </w:rPr>
      </w:r>
    </w:p>
    <w:p w:rsidR="00000000" w:rsidDel="00000000" w:rsidP="00000000" w:rsidRDefault="00000000" w:rsidRPr="00000000" w14:paraId="0000006E">
      <w:pPr>
        <w:rPr>
          <w:rFonts w:ascii="Garamond" w:cs="Garamond" w:eastAsia="Garamond" w:hAnsi="Garamond"/>
          <w:color w:val="222222"/>
          <w:sz w:val="20"/>
          <w:szCs w:val="20"/>
        </w:rPr>
      </w:pPr>
      <w:r w:rsidDel="00000000" w:rsidR="00000000" w:rsidRPr="00000000">
        <w:rPr>
          <w:rFonts w:ascii="Garamond" w:cs="Garamond" w:eastAsia="Garamond" w:hAnsi="Garamond"/>
          <w:color w:val="222222"/>
          <w:sz w:val="20"/>
          <w:szCs w:val="20"/>
          <w:rtl w:val="0"/>
        </w:rPr>
        <w:t xml:space="preserve">Moon J, </w:t>
      </w:r>
      <w:r w:rsidDel="00000000" w:rsidR="00000000" w:rsidRPr="00000000">
        <w:rPr>
          <w:rFonts w:ascii="Garamond" w:cs="Garamond" w:eastAsia="Garamond" w:hAnsi="Garamond"/>
          <w:b w:val="1"/>
          <w:bCs w:val="1"/>
          <w:color w:val="222222"/>
          <w:sz w:val="20"/>
          <w:szCs w:val="20"/>
          <w:rtl w:val="0"/>
        </w:rPr>
        <w:t xml:space="preserve">Stratigis JD</w:t>
      </w:r>
      <w:r w:rsidDel="00000000" w:rsidR="00000000" w:rsidRPr="00000000">
        <w:rPr>
          <w:rFonts w:ascii="Garamond" w:cs="Garamond" w:eastAsia="Garamond" w:hAnsi="Garamond"/>
          <w:color w:val="222222"/>
          <w:sz w:val="20"/>
          <w:szCs w:val="20"/>
          <w:rtl w:val="0"/>
        </w:rPr>
        <w:t xml:space="preserve">, Bagrodia N, Lipskar A. “ Indocynine Green (ICG) and Fluorescence Imaging in Pediatric Colorectal Surgery.” </w:t>
      </w:r>
      <w:r w:rsidDel="00000000" w:rsidR="00000000" w:rsidRPr="00000000">
        <w:rPr>
          <w:rFonts w:ascii="Garamond" w:cs="Garamond" w:eastAsia="Garamond" w:hAnsi="Garamond"/>
          <w:i w:val="1"/>
          <w:iCs w:val="1"/>
          <w:color w:val="222222"/>
          <w:sz w:val="20"/>
          <w:szCs w:val="20"/>
          <w:rtl w:val="0"/>
        </w:rPr>
        <w:t xml:space="preserve">International Pediatric Endosurgery Group </w:t>
      </w:r>
      <w:r w:rsidDel="00000000" w:rsidR="00000000" w:rsidRPr="00000000">
        <w:rPr>
          <w:rFonts w:ascii="Garamond" w:cs="Garamond" w:eastAsia="Garamond" w:hAnsi="Garamond"/>
          <w:color w:val="222222"/>
          <w:sz w:val="20"/>
          <w:szCs w:val="20"/>
          <w:rtl w:val="0"/>
        </w:rPr>
        <w:t xml:space="preserve">(May 2025). Podium Presentation</w:t>
      </w:r>
    </w:p>
    <w:p w:rsidR="00000000" w:rsidDel="00000000" w:rsidP="00000000" w:rsidRDefault="00000000" w:rsidRPr="00000000" w14:paraId="0000006F">
      <w:pPr>
        <w:rPr>
          <w:rFonts w:ascii="Garamond" w:cs="Garamond" w:eastAsia="Garamond" w:hAnsi="Garamond"/>
          <w:b w:val="1"/>
          <w:bCs w:val="1"/>
          <w:color w:val="222222"/>
          <w:sz w:val="20"/>
          <w:szCs w:val="20"/>
        </w:rPr>
      </w:pPr>
      <w:r w:rsidDel="00000000" w:rsidR="00000000" w:rsidRPr="00000000">
        <w:rPr>
          <w:rtl w:val="0"/>
        </w:rPr>
      </w:r>
    </w:p>
    <w:p w:rsidR="00000000" w:rsidDel="00000000" w:rsidP="00000000" w:rsidRDefault="00000000" w:rsidRPr="00000000" w14:paraId="00000070">
      <w:pPr>
        <w:rPr>
          <w:rFonts w:ascii="Garamond" w:cs="Garamond" w:eastAsia="Garamond" w:hAnsi="Garamond"/>
          <w:color w:val="222222"/>
          <w:sz w:val="20"/>
          <w:szCs w:val="20"/>
        </w:rPr>
      </w:pPr>
      <w:r w:rsidDel="00000000" w:rsidR="00000000" w:rsidRPr="00000000">
        <w:rPr>
          <w:rFonts w:ascii="Garamond" w:cs="Garamond" w:eastAsia="Garamond" w:hAnsi="Garamond"/>
          <w:b w:val="1"/>
          <w:bCs w:val="1"/>
          <w:color w:val="222222"/>
          <w:sz w:val="20"/>
          <w:szCs w:val="20"/>
          <w:rtl w:val="0"/>
        </w:rPr>
        <w:t xml:space="preserve">Stratigis JD.</w:t>
      </w:r>
      <w:r w:rsidDel="00000000" w:rsidR="00000000" w:rsidRPr="00000000">
        <w:rPr>
          <w:rFonts w:ascii="Garamond" w:cs="Garamond" w:eastAsia="Garamond" w:hAnsi="Garamond"/>
          <w:color w:val="222222"/>
          <w:sz w:val="20"/>
          <w:szCs w:val="20"/>
          <w:rtl w:val="0"/>
        </w:rPr>
        <w:t xml:space="preserve"> “Building a Pediatric Bariatrics Program” </w:t>
      </w:r>
      <w:r w:rsidDel="00000000" w:rsidR="00000000" w:rsidRPr="00000000">
        <w:rPr>
          <w:rFonts w:ascii="Garamond" w:cs="Garamond" w:eastAsia="Garamond" w:hAnsi="Garamond"/>
          <w:i w:val="1"/>
          <w:iCs w:val="1"/>
          <w:color w:val="222222"/>
          <w:sz w:val="20"/>
          <w:szCs w:val="20"/>
          <w:rtl w:val="0"/>
        </w:rPr>
        <w:t xml:space="preserve">Cohen Children's Medical  Center Pediatric Endocrinology Grand Rounds</w:t>
      </w:r>
      <w:r w:rsidDel="00000000" w:rsidR="00000000" w:rsidRPr="00000000">
        <w:rPr>
          <w:rFonts w:ascii="Garamond" w:cs="Garamond" w:eastAsia="Garamond" w:hAnsi="Garamond"/>
          <w:color w:val="222222"/>
          <w:sz w:val="20"/>
          <w:szCs w:val="20"/>
          <w:rtl w:val="0"/>
        </w:rPr>
        <w:t xml:space="preserve"> (Apr 2025) Grand Rounds Speaker</w:t>
      </w:r>
    </w:p>
    <w:p w:rsidR="00000000" w:rsidDel="00000000" w:rsidP="00000000" w:rsidRDefault="00000000" w:rsidRPr="00000000" w14:paraId="00000071">
      <w:pPr>
        <w:rPr>
          <w:rFonts w:ascii="Garamond" w:cs="Garamond" w:eastAsia="Garamond" w:hAnsi="Garamond"/>
          <w:color w:val="222222"/>
          <w:sz w:val="20"/>
          <w:szCs w:val="20"/>
        </w:rPr>
      </w:pPr>
      <w:r w:rsidDel="00000000" w:rsidR="00000000" w:rsidRPr="00000000">
        <w:rPr>
          <w:rtl w:val="0"/>
        </w:rPr>
      </w:r>
    </w:p>
    <w:p w:rsidR="00000000" w:rsidDel="00000000" w:rsidP="00000000" w:rsidRDefault="00000000" w:rsidRPr="00000000" w14:paraId="00000072">
      <w:pPr>
        <w:rPr/>
      </w:pPr>
      <w:r w:rsidDel="00000000" w:rsidR="00000000" w:rsidRPr="00000000">
        <w:rPr>
          <w:rFonts w:ascii="Garamond" w:cs="Garamond" w:eastAsia="Garamond" w:hAnsi="Garamond"/>
          <w:b w:val="1"/>
          <w:bCs w:val="1"/>
          <w:color w:val="222222"/>
          <w:sz w:val="20"/>
          <w:szCs w:val="20"/>
          <w:rtl w:val="0"/>
        </w:rPr>
        <w:t xml:space="preserve">Stratigis JD.</w:t>
      </w:r>
      <w:r w:rsidDel="00000000" w:rsidR="00000000" w:rsidRPr="00000000">
        <w:rPr>
          <w:rFonts w:ascii="Garamond" w:cs="Garamond" w:eastAsia="Garamond" w:hAnsi="Garamond"/>
          <w:color w:val="222222"/>
          <w:sz w:val="20"/>
          <w:szCs w:val="20"/>
          <w:rtl w:val="0"/>
        </w:rPr>
        <w:t xml:space="preserve"> “Fundamentals of Surgical Education (FuSE) Faculty Development Program” </w:t>
      </w:r>
      <w:r w:rsidDel="00000000" w:rsidR="00000000" w:rsidRPr="00000000">
        <w:rPr>
          <w:rFonts w:ascii="Garamond" w:cs="Garamond" w:eastAsia="Garamond" w:hAnsi="Garamond"/>
          <w:i w:val="1"/>
          <w:iCs w:val="1"/>
          <w:color w:val="222222"/>
          <w:sz w:val="20"/>
          <w:szCs w:val="20"/>
          <w:rtl w:val="0"/>
        </w:rPr>
        <w:t xml:space="preserve">Office of Academic Affairs Educational Faculty Retreat</w:t>
      </w:r>
      <w:r w:rsidDel="00000000" w:rsidR="00000000" w:rsidRPr="00000000">
        <w:rPr>
          <w:rFonts w:ascii="Garamond" w:cs="Garamond" w:eastAsia="Garamond" w:hAnsi="Garamond"/>
          <w:color w:val="222222"/>
          <w:sz w:val="20"/>
          <w:szCs w:val="20"/>
          <w:rtl w:val="0"/>
        </w:rPr>
        <w:t xml:space="preserve"> (Oct 2024) Workshop Session Speaker</w:t>
      </w:r>
      <w:r w:rsidDel="00000000" w:rsidR="00000000" w:rsidRPr="00000000">
        <w:rPr>
          <w:rtl w:val="0"/>
        </w:rPr>
      </w:r>
    </w:p>
    <w:p w:rsidR="00000000" w:rsidDel="00000000" w:rsidP="00000000" w:rsidRDefault="00000000" w:rsidRPr="00000000" w14:paraId="00000073">
      <w:pPr>
        <w:pageBreakBefore w:val="0"/>
        <w:rPr>
          <w:rFonts w:ascii="Garamond" w:cs="Garamond" w:eastAsia="Garamond" w:hAnsi="Garamond"/>
          <w:color w:val="222222"/>
          <w:sz w:val="20"/>
          <w:szCs w:val="20"/>
        </w:rPr>
      </w:pPr>
      <w:r w:rsidDel="00000000" w:rsidR="00000000" w:rsidRPr="00000000">
        <w:rPr>
          <w:rtl w:val="0"/>
        </w:rPr>
      </w:r>
    </w:p>
    <w:p w:rsidR="00000000" w:rsidDel="00000000" w:rsidP="00000000" w:rsidRDefault="00000000" w:rsidRPr="00000000" w14:paraId="00000074">
      <w:pPr>
        <w:rPr>
          <w:rFonts w:ascii="Garamond" w:cs="Garamond" w:eastAsia="Garamond" w:hAnsi="Garamond"/>
          <w:color w:val="222222"/>
          <w:sz w:val="20"/>
          <w:szCs w:val="20"/>
        </w:rPr>
      </w:pPr>
      <w:r w:rsidDel="00000000" w:rsidR="00000000" w:rsidRPr="00000000">
        <w:rPr>
          <w:rFonts w:ascii="Garamond" w:cs="Garamond" w:eastAsia="Garamond" w:hAnsi="Garamond"/>
          <w:b w:val="1"/>
          <w:bCs w:val="1"/>
          <w:color w:val="222222"/>
          <w:sz w:val="20"/>
          <w:szCs w:val="20"/>
          <w:rtl w:val="0"/>
        </w:rPr>
        <w:t xml:space="preserve">Stratigis JD.</w:t>
      </w:r>
      <w:r w:rsidDel="00000000" w:rsidR="00000000" w:rsidRPr="00000000">
        <w:rPr>
          <w:rFonts w:ascii="Garamond" w:cs="Garamond" w:eastAsia="Garamond" w:hAnsi="Garamond"/>
          <w:color w:val="222222"/>
          <w:sz w:val="20"/>
          <w:szCs w:val="20"/>
          <w:rtl w:val="0"/>
        </w:rPr>
        <w:t xml:space="preserve"> “The History and Future of Fetal Surgery” </w:t>
      </w:r>
      <w:r w:rsidDel="00000000" w:rsidR="00000000" w:rsidRPr="00000000">
        <w:rPr>
          <w:rFonts w:ascii="Garamond" w:cs="Garamond" w:eastAsia="Garamond" w:hAnsi="Garamond"/>
          <w:i w:val="1"/>
          <w:iCs w:val="1"/>
          <w:color w:val="222222"/>
          <w:sz w:val="20"/>
          <w:szCs w:val="20"/>
          <w:rtl w:val="0"/>
        </w:rPr>
        <w:t xml:space="preserve">Cohen Children's Medical  Center Pediatrics Grand Rounds</w:t>
      </w:r>
      <w:r w:rsidDel="00000000" w:rsidR="00000000" w:rsidRPr="00000000">
        <w:rPr>
          <w:rFonts w:ascii="Garamond" w:cs="Garamond" w:eastAsia="Garamond" w:hAnsi="Garamond"/>
          <w:color w:val="222222"/>
          <w:sz w:val="20"/>
          <w:szCs w:val="20"/>
          <w:rtl w:val="0"/>
        </w:rPr>
        <w:t xml:space="preserve"> (Feb 2024) Grand Rounds Speaker</w:t>
      </w:r>
    </w:p>
    <w:p w:rsidR="00000000" w:rsidDel="00000000" w:rsidP="00000000" w:rsidRDefault="00000000" w:rsidRPr="00000000" w14:paraId="00000075">
      <w:pPr>
        <w:rPr>
          <w:rFonts w:ascii="Garamond" w:cs="Garamond" w:eastAsia="Garamond" w:hAnsi="Garamond"/>
          <w:b w:val="1"/>
          <w:bCs w:val="1"/>
          <w:color w:val="222222"/>
          <w:sz w:val="20"/>
          <w:szCs w:val="20"/>
        </w:rPr>
      </w:pPr>
      <w:r w:rsidDel="00000000" w:rsidR="00000000" w:rsidRPr="00000000">
        <w:rPr>
          <w:rtl w:val="0"/>
        </w:rPr>
      </w:r>
    </w:p>
    <w:p w:rsidR="00000000" w:rsidDel="00000000" w:rsidP="00000000" w:rsidRDefault="00000000" w:rsidRPr="00000000" w14:paraId="00000076">
      <w:pPr>
        <w:rPr>
          <w:rFonts w:ascii="Garamond" w:cs="Garamond" w:eastAsia="Garamond" w:hAnsi="Garamond"/>
          <w:color w:val="222222"/>
          <w:sz w:val="20"/>
          <w:szCs w:val="20"/>
        </w:rPr>
      </w:pPr>
      <w:r w:rsidDel="00000000" w:rsidR="00000000" w:rsidRPr="00000000">
        <w:rPr>
          <w:rFonts w:ascii="Garamond" w:cs="Garamond" w:eastAsia="Garamond" w:hAnsi="Garamond"/>
          <w:b w:val="1"/>
          <w:bCs w:val="1"/>
          <w:color w:val="222222"/>
          <w:sz w:val="20"/>
          <w:szCs w:val="20"/>
          <w:rtl w:val="0"/>
        </w:rPr>
        <w:t xml:space="preserve">Stratigis JD. </w:t>
      </w:r>
      <w:r w:rsidDel="00000000" w:rsidR="00000000" w:rsidRPr="00000000">
        <w:rPr>
          <w:rFonts w:ascii="Garamond" w:cs="Garamond" w:eastAsia="Garamond" w:hAnsi="Garamond"/>
          <w:color w:val="222222"/>
          <w:sz w:val="20"/>
          <w:szCs w:val="20"/>
          <w:rtl w:val="0"/>
        </w:rPr>
        <w:t xml:space="preserve">“Evolution of Fetal Surgery: From Pioneers to Possibilities.” </w:t>
      </w:r>
      <w:r w:rsidDel="00000000" w:rsidR="00000000" w:rsidRPr="00000000">
        <w:rPr>
          <w:rFonts w:ascii="Garamond" w:cs="Garamond" w:eastAsia="Garamond" w:hAnsi="Garamond"/>
          <w:i w:val="1"/>
          <w:iCs w:val="1"/>
          <w:color w:val="222222"/>
          <w:sz w:val="20"/>
          <w:szCs w:val="20"/>
          <w:rtl w:val="0"/>
        </w:rPr>
        <w:t xml:space="preserve">ACS Brooklyn &amp; Long Island Chapter Conference </w:t>
      </w:r>
      <w:r w:rsidDel="00000000" w:rsidR="00000000" w:rsidRPr="00000000">
        <w:rPr>
          <w:rFonts w:ascii="Garamond" w:cs="Garamond" w:eastAsia="Garamond" w:hAnsi="Garamond"/>
          <w:color w:val="222222"/>
          <w:sz w:val="20"/>
          <w:szCs w:val="20"/>
          <w:rtl w:val="0"/>
        </w:rPr>
        <w:t xml:space="preserve">(Dec 2023) Guest Speaker</w:t>
      </w:r>
    </w:p>
    <w:p w:rsidR="00000000" w:rsidDel="00000000" w:rsidP="00000000" w:rsidRDefault="00000000" w:rsidRPr="00000000" w14:paraId="00000077">
      <w:pPr>
        <w:rPr>
          <w:rFonts w:ascii="Garamond" w:cs="Garamond" w:eastAsia="Garamond" w:hAnsi="Garamond"/>
          <w:color w:val="222222"/>
          <w:sz w:val="20"/>
          <w:szCs w:val="20"/>
        </w:rPr>
      </w:pPr>
      <w:r w:rsidDel="00000000" w:rsidR="00000000" w:rsidRPr="00000000">
        <w:rPr>
          <w:rtl w:val="0"/>
        </w:rPr>
      </w:r>
    </w:p>
    <w:p w:rsidR="00000000" w:rsidDel="00000000" w:rsidP="00000000" w:rsidRDefault="00000000" w:rsidRPr="00000000" w14:paraId="00000078">
      <w:pPr>
        <w:rPr>
          <w:rFonts w:ascii="Garamond" w:cs="Garamond" w:eastAsia="Garamond" w:hAnsi="Garamond"/>
          <w:color w:val="222222"/>
          <w:sz w:val="20"/>
          <w:szCs w:val="20"/>
        </w:rPr>
      </w:pPr>
      <w:r w:rsidDel="00000000" w:rsidR="00000000" w:rsidRPr="00000000">
        <w:rPr>
          <w:rFonts w:ascii="Garamond" w:cs="Garamond" w:eastAsia="Garamond" w:hAnsi="Garamond"/>
          <w:b w:val="1"/>
          <w:bCs w:val="1"/>
          <w:color w:val="222222"/>
          <w:sz w:val="20"/>
          <w:szCs w:val="20"/>
          <w:rtl w:val="0"/>
        </w:rPr>
        <w:t xml:space="preserve">Stratigis JD. </w:t>
      </w:r>
      <w:r w:rsidDel="00000000" w:rsidR="00000000" w:rsidRPr="00000000">
        <w:rPr>
          <w:rFonts w:ascii="Garamond" w:cs="Garamond" w:eastAsia="Garamond" w:hAnsi="Garamond"/>
          <w:color w:val="222222"/>
          <w:sz w:val="20"/>
          <w:szCs w:val="20"/>
          <w:rtl w:val="0"/>
        </w:rPr>
        <w:t xml:space="preserve">“Pediatric Surgery: Everything You Need to Know” </w:t>
      </w:r>
      <w:r w:rsidDel="00000000" w:rsidR="00000000" w:rsidRPr="00000000">
        <w:rPr>
          <w:rFonts w:ascii="Garamond" w:cs="Garamond" w:eastAsia="Garamond" w:hAnsi="Garamond"/>
          <w:i w:val="1"/>
          <w:iCs w:val="1"/>
          <w:color w:val="222222"/>
          <w:sz w:val="20"/>
          <w:szCs w:val="20"/>
          <w:rtl w:val="0"/>
        </w:rPr>
        <w:t xml:space="preserve">NYP Weill Cornell Surgery Academic Lecture Series </w:t>
      </w:r>
      <w:r w:rsidDel="00000000" w:rsidR="00000000" w:rsidRPr="00000000">
        <w:rPr>
          <w:rFonts w:ascii="Garamond" w:cs="Garamond" w:eastAsia="Garamond" w:hAnsi="Garamond"/>
          <w:color w:val="222222"/>
          <w:sz w:val="20"/>
          <w:szCs w:val="20"/>
          <w:rtl w:val="0"/>
        </w:rPr>
        <w:t xml:space="preserve">(Dec 2023) Guest Speaker</w:t>
      </w:r>
    </w:p>
    <w:p w:rsidR="00000000" w:rsidDel="00000000" w:rsidP="00000000" w:rsidRDefault="00000000" w:rsidRPr="00000000" w14:paraId="00000079">
      <w:pPr>
        <w:rPr>
          <w:rFonts w:ascii="Garamond" w:cs="Garamond" w:eastAsia="Garamond" w:hAnsi="Garamond"/>
          <w:color w:val="222222"/>
          <w:sz w:val="20"/>
          <w:szCs w:val="20"/>
        </w:rPr>
      </w:pPr>
      <w:r w:rsidDel="00000000" w:rsidR="00000000" w:rsidRPr="00000000">
        <w:rPr>
          <w:rtl w:val="0"/>
        </w:rPr>
      </w:r>
    </w:p>
    <w:p w:rsidR="00000000" w:rsidDel="00000000" w:rsidP="00000000" w:rsidRDefault="00000000" w:rsidRPr="00000000" w14:paraId="0000007A">
      <w:pPr>
        <w:pageBreakBefore w:val="0"/>
        <w:rPr>
          <w:rFonts w:ascii="Garamond" w:cs="Garamond" w:eastAsia="Garamond" w:hAnsi="Garamond"/>
          <w:sz w:val="20"/>
          <w:szCs w:val="20"/>
        </w:rPr>
      </w:pPr>
      <w:r w:rsidDel="00000000" w:rsidR="00000000" w:rsidRPr="00000000">
        <w:rPr>
          <w:rFonts w:ascii="Garamond" w:cs="Garamond" w:eastAsia="Garamond" w:hAnsi="Garamond"/>
          <w:color w:val="222222"/>
          <w:sz w:val="20"/>
          <w:szCs w:val="20"/>
          <w:rtl w:val="0"/>
        </w:rPr>
        <w:t xml:space="preserve">Hartman HA, Rossidis AC, Alapati D, Zacharias W, </w:t>
      </w:r>
      <w:r w:rsidDel="00000000" w:rsidR="00000000" w:rsidRPr="00000000">
        <w:rPr>
          <w:rFonts w:ascii="Garamond" w:cs="Garamond" w:eastAsia="Garamond" w:hAnsi="Garamond"/>
          <w:b w:val="1"/>
          <w:bCs w:val="1"/>
          <w:color w:val="222222"/>
          <w:sz w:val="20"/>
          <w:szCs w:val="20"/>
          <w:rtl w:val="0"/>
        </w:rPr>
        <w:t xml:space="preserve">Stratigis JD</w:t>
      </w:r>
      <w:r w:rsidDel="00000000" w:rsidR="00000000" w:rsidRPr="00000000">
        <w:rPr>
          <w:rFonts w:ascii="Garamond" w:cs="Garamond" w:eastAsia="Garamond" w:hAnsi="Garamond"/>
          <w:color w:val="222222"/>
          <w:sz w:val="20"/>
          <w:szCs w:val="20"/>
          <w:rtl w:val="0"/>
        </w:rPr>
        <w:t xml:space="preserve">, Ahn NJ, Li H, Chadwick AC, Musunuru K, Morrisey EM, Peranteau WH. </w:t>
      </w:r>
      <w:r w:rsidDel="00000000" w:rsidR="00000000" w:rsidRPr="00000000">
        <w:rPr>
          <w:rFonts w:ascii="Garamond" w:cs="Garamond" w:eastAsia="Garamond" w:hAnsi="Garamond"/>
          <w:sz w:val="20"/>
          <w:szCs w:val="20"/>
          <w:highlight w:val="white"/>
          <w:rtl w:val="0"/>
        </w:rPr>
        <w:t xml:space="preserve">In Utero CRISPR/Cas9 Deletional Gene Editing in the MTMG Mouse Model </w:t>
      </w:r>
      <w:r w:rsidDel="00000000" w:rsidR="00000000" w:rsidRPr="00000000">
        <w:rPr>
          <w:rFonts w:ascii="Garamond" w:cs="Garamond" w:eastAsia="Garamond" w:hAnsi="Garamond"/>
          <w:i w:val="1"/>
          <w:iCs w:val="1"/>
          <w:sz w:val="20"/>
          <w:szCs w:val="20"/>
          <w:rtl w:val="0"/>
        </w:rPr>
        <w:t xml:space="preserve">American Society of Gene and Cell Therapy</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i w:val="1"/>
          <w:iCs w:val="1"/>
          <w:sz w:val="20"/>
          <w:szCs w:val="20"/>
          <w:rtl w:val="0"/>
        </w:rPr>
        <w:t xml:space="preserve">ASGCT</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i w:val="1"/>
          <w:iCs w:val="1"/>
          <w:sz w:val="20"/>
          <w:szCs w:val="20"/>
          <w:rtl w:val="0"/>
        </w:rPr>
        <w:t xml:space="preserve">Annual conference. </w:t>
      </w:r>
      <w:r w:rsidDel="00000000" w:rsidR="00000000" w:rsidRPr="00000000">
        <w:rPr>
          <w:rFonts w:ascii="Garamond" w:cs="Garamond" w:eastAsia="Garamond" w:hAnsi="Garamond"/>
          <w:sz w:val="20"/>
          <w:szCs w:val="20"/>
          <w:rtl w:val="0"/>
        </w:rPr>
        <w:t xml:space="preserve">(May 2018.) Poster. Contributing Author. </w:t>
      </w:r>
    </w:p>
    <w:p w:rsidR="00000000" w:rsidDel="00000000" w:rsidP="00000000" w:rsidRDefault="00000000" w:rsidRPr="00000000" w14:paraId="0000007B">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7C">
      <w:pPr>
        <w:pageBreakBefore w:val="0"/>
        <w:shd w:fill="ffffff" w:val="clear"/>
        <w:rPr>
          <w:rFonts w:ascii="Garamond" w:cs="Garamond" w:eastAsia="Garamond" w:hAnsi="Garamond"/>
        </w:rPr>
      </w:pPr>
      <w:r w:rsidDel="00000000" w:rsidR="00000000" w:rsidRPr="00000000">
        <w:rPr>
          <w:rFonts w:ascii="Garamond" w:cs="Garamond" w:eastAsia="Garamond" w:hAnsi="Garamond"/>
          <w:color w:val="222222"/>
          <w:sz w:val="20"/>
          <w:szCs w:val="20"/>
          <w:rtl w:val="0"/>
        </w:rPr>
        <w:t xml:space="preserve">Rossidis AC, Hartman HA, Chadwick AC, </w:t>
      </w:r>
      <w:r w:rsidDel="00000000" w:rsidR="00000000" w:rsidRPr="00000000">
        <w:rPr>
          <w:rFonts w:ascii="Garamond" w:cs="Garamond" w:eastAsia="Garamond" w:hAnsi="Garamond"/>
          <w:b w:val="1"/>
          <w:bCs w:val="1"/>
          <w:color w:val="222222"/>
          <w:sz w:val="20"/>
          <w:szCs w:val="20"/>
          <w:rtl w:val="0"/>
        </w:rPr>
        <w:t xml:space="preserve">Stratigis JD</w:t>
      </w:r>
      <w:r w:rsidDel="00000000" w:rsidR="00000000" w:rsidRPr="00000000">
        <w:rPr>
          <w:rFonts w:ascii="Garamond" w:cs="Garamond" w:eastAsia="Garamond" w:hAnsi="Garamond"/>
          <w:color w:val="222222"/>
          <w:sz w:val="20"/>
          <w:szCs w:val="20"/>
          <w:rtl w:val="0"/>
        </w:rPr>
        <w:t xml:space="preserve">, Ahn NJ, Musunuru K, Peranteau WH. In Utero Genome Base Editing Cures Hereditary Tyrosinemia in a Mouse Model </w:t>
      </w:r>
      <w:r w:rsidDel="00000000" w:rsidR="00000000" w:rsidRPr="00000000">
        <w:rPr>
          <w:rFonts w:ascii="Garamond" w:cs="Garamond" w:eastAsia="Garamond" w:hAnsi="Garamond"/>
          <w:i w:val="1"/>
          <w:iCs w:val="1"/>
          <w:sz w:val="20"/>
          <w:szCs w:val="20"/>
          <w:rtl w:val="0"/>
        </w:rPr>
        <w:t xml:space="preserve">ASGCT</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i w:val="1"/>
          <w:iCs w:val="1"/>
          <w:sz w:val="20"/>
          <w:szCs w:val="20"/>
          <w:rtl w:val="0"/>
        </w:rPr>
        <w:t xml:space="preserve">Annual conference. </w:t>
      </w:r>
      <w:r w:rsidDel="00000000" w:rsidR="00000000" w:rsidRPr="00000000">
        <w:rPr>
          <w:rFonts w:ascii="Garamond" w:cs="Garamond" w:eastAsia="Garamond" w:hAnsi="Garamond"/>
          <w:sz w:val="20"/>
          <w:szCs w:val="20"/>
          <w:rtl w:val="0"/>
        </w:rPr>
        <w:t xml:space="preserve">(May 2018.) Poster. Contributing Author.</w:t>
      </w:r>
      <w:r w:rsidDel="00000000" w:rsidR="00000000" w:rsidRPr="00000000">
        <w:rPr>
          <w:rtl w:val="0"/>
        </w:rPr>
      </w:r>
    </w:p>
    <w:p w:rsidR="00000000" w:rsidDel="00000000" w:rsidP="00000000" w:rsidRDefault="00000000" w:rsidRPr="00000000" w14:paraId="0000007D">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7E">
      <w:pPr>
        <w:pageBreakBefore w:val="0"/>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Ahn NJ, Chadwick AC, Coons BE, Hartman HA, Rossidis AC, Li H, Musunuru K, Peranteau WH. In utero base editing of </w:t>
      </w:r>
      <w:r w:rsidDel="00000000" w:rsidR="00000000" w:rsidRPr="00000000">
        <w:rPr>
          <w:rFonts w:ascii="Garamond" w:cs="Garamond" w:eastAsia="Garamond" w:hAnsi="Garamond"/>
          <w:i w:val="1"/>
          <w:iCs w:val="1"/>
          <w:sz w:val="20"/>
          <w:szCs w:val="20"/>
          <w:rtl w:val="0"/>
        </w:rPr>
        <w:t xml:space="preserve">Pcsk9</w:t>
      </w:r>
      <w:r w:rsidDel="00000000" w:rsidR="00000000" w:rsidRPr="00000000">
        <w:rPr>
          <w:rFonts w:ascii="Garamond" w:cs="Garamond" w:eastAsia="Garamond" w:hAnsi="Garamond"/>
          <w:sz w:val="20"/>
          <w:szCs w:val="20"/>
          <w:rtl w:val="0"/>
        </w:rPr>
        <w:t xml:space="preserve"> leads to sustained edited cells and reduced PCSK9 and cholesterol levels. </w:t>
      </w:r>
      <w:r w:rsidDel="00000000" w:rsidR="00000000" w:rsidRPr="00000000">
        <w:rPr>
          <w:rFonts w:ascii="Garamond" w:cs="Garamond" w:eastAsia="Garamond" w:hAnsi="Garamond"/>
          <w:i w:val="1"/>
          <w:iCs w:val="1"/>
          <w:sz w:val="20"/>
          <w:szCs w:val="20"/>
          <w:rtl w:val="0"/>
        </w:rPr>
        <w:t xml:space="preserve">ASGCT</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i w:val="1"/>
          <w:iCs w:val="1"/>
          <w:sz w:val="20"/>
          <w:szCs w:val="20"/>
          <w:rtl w:val="0"/>
        </w:rPr>
        <w:t xml:space="preserve">Annual conference. </w:t>
      </w:r>
      <w:r w:rsidDel="00000000" w:rsidR="00000000" w:rsidRPr="00000000">
        <w:rPr>
          <w:rFonts w:ascii="Garamond" w:cs="Garamond" w:eastAsia="Garamond" w:hAnsi="Garamond"/>
          <w:sz w:val="20"/>
          <w:szCs w:val="20"/>
          <w:rtl w:val="0"/>
        </w:rPr>
        <w:t xml:space="preserve">(May 2018.) Poster.</w:t>
      </w:r>
    </w:p>
    <w:p w:rsidR="00000000" w:rsidDel="00000000" w:rsidP="00000000" w:rsidRDefault="00000000" w:rsidRPr="00000000" w14:paraId="0000007F">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80">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Alapati D, Zacharias WJ, Hartman HA, Rossidis AC,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Ahn NJ, Zhou S, Katzen J, Beers M, Morrisey EE, Peranteau WH. In-utero lung genome editing: a solution for lethal monogenic lung disease. </w:t>
      </w:r>
      <w:r w:rsidDel="00000000" w:rsidR="00000000" w:rsidRPr="00000000">
        <w:rPr>
          <w:rFonts w:ascii="Garamond" w:cs="Garamond" w:eastAsia="Garamond" w:hAnsi="Garamond"/>
          <w:i w:val="1"/>
          <w:iCs w:val="1"/>
          <w:sz w:val="20"/>
          <w:szCs w:val="20"/>
          <w:rtl w:val="0"/>
        </w:rPr>
        <w:t xml:space="preserve">Pediatric Academic Societies (PAS). </w:t>
      </w:r>
      <w:r w:rsidDel="00000000" w:rsidR="00000000" w:rsidRPr="00000000">
        <w:rPr>
          <w:rFonts w:ascii="Garamond" w:cs="Garamond" w:eastAsia="Garamond" w:hAnsi="Garamond"/>
          <w:sz w:val="20"/>
          <w:szCs w:val="20"/>
          <w:rtl w:val="0"/>
        </w:rPr>
        <w:t xml:space="preserve">(May 2018.) Podium Presentation. Contributing Author. </w:t>
      </w:r>
    </w:p>
    <w:p w:rsidR="00000000" w:rsidDel="00000000" w:rsidP="00000000" w:rsidRDefault="00000000" w:rsidRPr="00000000" w14:paraId="00000081">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82">
      <w:pPr>
        <w:pageBreakBefore w:val="0"/>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Ahn N, Lawrence KM, Tuttle JM, Li H, Fachin CG, Dias A, Irvine DJ, Loukogeorgakis S, Flake AW. In Utero Injection of Nanoparticle Encapsulated Protein Prevents Protein Specific Autoimmune Disease via Central Tolerance. </w:t>
      </w:r>
      <w:r w:rsidDel="00000000" w:rsidR="00000000" w:rsidRPr="00000000">
        <w:rPr>
          <w:rFonts w:ascii="Garamond" w:cs="Garamond" w:eastAsia="Garamond" w:hAnsi="Garamond"/>
          <w:i w:val="1"/>
          <w:iCs w:val="1"/>
          <w:sz w:val="20"/>
          <w:szCs w:val="20"/>
          <w:rtl w:val="0"/>
        </w:rPr>
        <w:t xml:space="preserve">American Pediatric Surgical Association (APSA) – 49</w:t>
      </w:r>
      <w:r w:rsidDel="00000000" w:rsidR="00000000" w:rsidRPr="00000000">
        <w:rPr>
          <w:rFonts w:ascii="Garamond" w:cs="Garamond" w:eastAsia="Garamond" w:hAnsi="Garamond"/>
          <w:i w:val="1"/>
          <w:iCs w:val="1"/>
          <w:sz w:val="20"/>
          <w:szCs w:val="20"/>
          <w:vertAlign w:val="superscript"/>
          <w:rtl w:val="0"/>
        </w:rPr>
        <w:t xml:space="preserve">th</w:t>
      </w:r>
      <w:r w:rsidDel="00000000" w:rsidR="00000000" w:rsidRPr="00000000">
        <w:rPr>
          <w:rFonts w:ascii="Garamond" w:cs="Garamond" w:eastAsia="Garamond" w:hAnsi="Garamond"/>
          <w:i w:val="1"/>
          <w:iCs w:val="1"/>
          <w:sz w:val="20"/>
          <w:szCs w:val="20"/>
          <w:rtl w:val="0"/>
        </w:rPr>
        <w:t xml:space="preserve"> Annual Meeting</w:t>
      </w:r>
      <w:r w:rsidDel="00000000" w:rsidR="00000000" w:rsidRPr="00000000">
        <w:rPr>
          <w:rFonts w:ascii="Garamond" w:cs="Garamond" w:eastAsia="Garamond" w:hAnsi="Garamond"/>
          <w:sz w:val="20"/>
          <w:szCs w:val="20"/>
          <w:rtl w:val="0"/>
        </w:rPr>
        <w:t xml:space="preserve">. (May 2018.) Podium Presentation.</w:t>
      </w:r>
    </w:p>
    <w:p w:rsidR="00000000" w:rsidDel="00000000" w:rsidP="00000000" w:rsidRDefault="00000000" w:rsidRPr="00000000" w14:paraId="00000083">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84">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Hartman AH, Rossidis AC, Alapati D, Zacharias W,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Chadwick AC, Musunuru K, Morrisey EM, Peranteau WH. CRISPR/CAS9 In Utero Deletional Gene Editing in the MTMG Mouse Model.  </w:t>
      </w:r>
      <w:r w:rsidDel="00000000" w:rsidR="00000000" w:rsidRPr="00000000">
        <w:rPr>
          <w:rFonts w:ascii="Garamond" w:cs="Garamond" w:eastAsia="Garamond" w:hAnsi="Garamond"/>
          <w:i w:val="1"/>
          <w:iCs w:val="1"/>
          <w:sz w:val="20"/>
          <w:szCs w:val="20"/>
          <w:rtl w:val="0"/>
        </w:rPr>
        <w:t xml:space="preserve">APSA. </w:t>
      </w:r>
      <w:r w:rsidDel="00000000" w:rsidR="00000000" w:rsidRPr="00000000">
        <w:rPr>
          <w:rFonts w:ascii="Garamond" w:cs="Garamond" w:eastAsia="Garamond" w:hAnsi="Garamond"/>
          <w:sz w:val="20"/>
          <w:szCs w:val="20"/>
          <w:rtl w:val="0"/>
        </w:rPr>
        <w:t xml:space="preserve">(May 2018). Podium Presentation. Contributing Author. </w:t>
      </w:r>
    </w:p>
    <w:p w:rsidR="00000000" w:rsidDel="00000000" w:rsidP="00000000" w:rsidRDefault="00000000" w:rsidRPr="00000000" w14:paraId="00000085">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86">
      <w:pPr>
        <w:pageBreakBefore w:val="0"/>
        <w:rPr>
          <w:rFonts w:ascii="Garamond" w:cs="Garamond" w:eastAsia="Garamond" w:hAnsi="Garamond"/>
        </w:rPr>
      </w:pP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Ahn NJ, Lawrence KM, Coons BE, Li H, Fachin CG, Dias A, Irvine DJ, Loukogeorgakis SP, Flake AW. </w:t>
      </w:r>
      <w:r w:rsidDel="00000000" w:rsidR="00000000" w:rsidRPr="00000000">
        <w:rPr>
          <w:rFonts w:ascii="Garamond" w:cs="Garamond" w:eastAsia="Garamond" w:hAnsi="Garamond"/>
          <w:sz w:val="20"/>
          <w:szCs w:val="20"/>
          <w:rtl w:val="0"/>
        </w:rPr>
        <w:t xml:space="preserve">In Utero Injection of Nanoparticle Encapsulated Protein Prevents Protein Specific Autoimmune Disease via Central Tolerance </w:t>
      </w:r>
      <w:r w:rsidDel="00000000" w:rsidR="00000000" w:rsidRPr="00000000">
        <w:rPr>
          <w:rFonts w:ascii="Garamond" w:cs="Garamond" w:eastAsia="Garamond" w:hAnsi="Garamond"/>
          <w:i w:val="1"/>
          <w:iCs w:val="1"/>
          <w:sz w:val="20"/>
          <w:szCs w:val="20"/>
          <w:rtl w:val="0"/>
        </w:rPr>
        <w:t xml:space="preserve">New York Presbyterian Resident Research Day</w:t>
      </w:r>
      <w:r w:rsidDel="00000000" w:rsidR="00000000" w:rsidRPr="00000000">
        <w:rPr>
          <w:rFonts w:ascii="Garamond" w:cs="Garamond" w:eastAsia="Garamond" w:hAnsi="Garamond"/>
          <w:sz w:val="20"/>
          <w:szCs w:val="20"/>
          <w:rtl w:val="0"/>
        </w:rPr>
        <w:t xml:space="preserve">, (May 2018) Podium Presentation.</w:t>
      </w:r>
      <w:r w:rsidDel="00000000" w:rsidR="00000000" w:rsidRPr="00000000">
        <w:rPr>
          <w:rtl w:val="0"/>
        </w:rPr>
      </w:r>
    </w:p>
    <w:p w:rsidR="00000000" w:rsidDel="00000000" w:rsidP="00000000" w:rsidRDefault="00000000" w:rsidRPr="00000000" w14:paraId="00000087">
      <w:pPr>
        <w:pageBreakBefore w:val="0"/>
        <w:rPr>
          <w:rFonts w:ascii="Garamond" w:cs="Garamond" w:eastAsia="Garamond" w:hAnsi="Garamond"/>
          <w:sz w:val="20"/>
          <w:szCs w:val="20"/>
          <w:highlight w:val="white"/>
        </w:rPr>
      </w:pPr>
      <w:r w:rsidDel="00000000" w:rsidR="00000000" w:rsidRPr="00000000">
        <w:rPr>
          <w:rtl w:val="0"/>
        </w:rPr>
      </w:r>
    </w:p>
    <w:p w:rsidR="00000000" w:rsidDel="00000000" w:rsidP="00000000" w:rsidRDefault="00000000" w:rsidRPr="00000000" w14:paraId="00000088">
      <w:pPr>
        <w:pageBreakBefore w:val="0"/>
        <w:rPr>
          <w:rFonts w:ascii="Garamond" w:cs="Garamond" w:eastAsia="Garamond" w:hAnsi="Garamond"/>
        </w:rPr>
      </w:pPr>
      <w:r w:rsidDel="00000000" w:rsidR="00000000" w:rsidRPr="00000000">
        <w:rPr>
          <w:rFonts w:ascii="Garamond" w:cs="Garamond" w:eastAsia="Garamond" w:hAnsi="Garamond"/>
          <w:sz w:val="20"/>
          <w:szCs w:val="20"/>
          <w:highlight w:val="white"/>
          <w:rtl w:val="0"/>
        </w:rPr>
        <w:t xml:space="preserve">Ahn NJ, </w:t>
      </w: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rtl w:val="0"/>
        </w:rPr>
        <w:t xml:space="preserve">, Coons BE, Li H, Fachin CG, Dias A, Kim AG, Peranteau WH, Loukogeorgakis SP, Flake AW. In Utero Hematopoietic Cell Transplantation of Lineage- c-Kit- Sca-1- Cells is Responsible for Tolerance Induction in the Murine Model </w:t>
      </w:r>
      <w:r w:rsidDel="00000000" w:rsidR="00000000" w:rsidRPr="00000000">
        <w:rPr>
          <w:rFonts w:ascii="Garamond" w:cs="Garamond" w:eastAsia="Garamond" w:hAnsi="Garamond"/>
          <w:i w:val="1"/>
          <w:iCs w:val="1"/>
          <w:sz w:val="20"/>
          <w:szCs w:val="20"/>
          <w:rtl w:val="0"/>
        </w:rPr>
        <w:t xml:space="preserve">American Society of Hematology (ASH) Annual Meeting. </w:t>
      </w:r>
      <w:r w:rsidDel="00000000" w:rsidR="00000000" w:rsidRPr="00000000">
        <w:rPr>
          <w:rFonts w:ascii="Garamond" w:cs="Garamond" w:eastAsia="Garamond" w:hAnsi="Garamond"/>
          <w:sz w:val="20"/>
          <w:szCs w:val="20"/>
          <w:rtl w:val="0"/>
        </w:rPr>
        <w:t xml:space="preserve">(Dec 2017) Poster. Contributing Author. </w:t>
      </w:r>
      <w:r w:rsidDel="00000000" w:rsidR="00000000" w:rsidRPr="00000000">
        <w:rPr>
          <w:rtl w:val="0"/>
        </w:rPr>
      </w:r>
    </w:p>
    <w:p w:rsidR="00000000" w:rsidDel="00000000" w:rsidP="00000000" w:rsidRDefault="00000000" w:rsidRPr="00000000" w14:paraId="00000089">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8A">
      <w:pPr>
        <w:pageBreakBefore w:val="0"/>
        <w:rPr>
          <w:rFonts w:ascii="Garamond" w:cs="Garamond" w:eastAsia="Garamond" w:hAnsi="Garamond"/>
        </w:rPr>
      </w:pP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Ahn NJ, Lawrence KM, Li H, Fachin CG, Dias A, Irvine DJ, Loukogeorgakis SP, Flake AW.</w:t>
      </w:r>
      <w:r w:rsidDel="00000000" w:rsidR="00000000" w:rsidRPr="00000000">
        <w:rPr>
          <w:rFonts w:ascii="Garamond" w:cs="Garamond" w:eastAsia="Garamond" w:hAnsi="Garamond"/>
          <w:sz w:val="20"/>
          <w:szCs w:val="20"/>
          <w:rtl w:val="0"/>
        </w:rPr>
        <w:t xml:space="preserve"> In Utero Injections of Nanoparticle Encapsulated Myelin Oligodendrocyte Glycoprotein Peptides Prevent Experimental Autoimmune Encephalopathy via Central Tolerance </w:t>
      </w:r>
      <w:r w:rsidDel="00000000" w:rsidR="00000000" w:rsidRPr="00000000">
        <w:rPr>
          <w:rFonts w:ascii="Garamond" w:cs="Garamond" w:eastAsia="Garamond" w:hAnsi="Garamond"/>
          <w:i w:val="1"/>
          <w:iCs w:val="1"/>
          <w:sz w:val="20"/>
          <w:szCs w:val="20"/>
          <w:rtl w:val="0"/>
        </w:rPr>
        <w:t xml:space="preserve">ASH Annual Meeting. </w:t>
      </w:r>
      <w:r w:rsidDel="00000000" w:rsidR="00000000" w:rsidRPr="00000000">
        <w:rPr>
          <w:rFonts w:ascii="Garamond" w:cs="Garamond" w:eastAsia="Garamond" w:hAnsi="Garamond"/>
          <w:sz w:val="20"/>
          <w:szCs w:val="20"/>
          <w:rtl w:val="0"/>
        </w:rPr>
        <w:t xml:space="preserve">(Dec 2017.) Poster.</w:t>
      </w:r>
      <w:r w:rsidDel="00000000" w:rsidR="00000000" w:rsidRPr="00000000">
        <w:rPr>
          <w:rtl w:val="0"/>
        </w:rPr>
      </w:r>
    </w:p>
    <w:p w:rsidR="00000000" w:rsidDel="00000000" w:rsidP="00000000" w:rsidRDefault="00000000" w:rsidRPr="00000000" w14:paraId="0000008B">
      <w:pPr>
        <w:pageBreakBefore w:val="0"/>
        <w:rPr>
          <w:rFonts w:ascii="Garamond" w:cs="Garamond" w:eastAsia="Garamond" w:hAnsi="Garamond"/>
          <w:color w:val="222222"/>
          <w:sz w:val="20"/>
          <w:szCs w:val="20"/>
          <w:highlight w:val="white"/>
        </w:rPr>
      </w:pPr>
      <w:r w:rsidDel="00000000" w:rsidR="00000000" w:rsidRPr="00000000">
        <w:rPr>
          <w:rtl w:val="0"/>
        </w:rPr>
      </w:r>
    </w:p>
    <w:p w:rsidR="00000000" w:rsidDel="00000000" w:rsidP="00000000" w:rsidRDefault="00000000" w:rsidRPr="00000000" w14:paraId="0000008C">
      <w:pPr>
        <w:pageBreakBefore w:val="0"/>
        <w:rPr>
          <w:rFonts w:ascii="Garamond" w:cs="Garamond" w:eastAsia="Garamond" w:hAnsi="Garamond"/>
          <w:i w:val="1"/>
          <w:iCs w:val="1"/>
        </w:rPr>
      </w:pPr>
      <w:r w:rsidDel="00000000" w:rsidR="00000000" w:rsidRPr="00000000">
        <w:rPr>
          <w:rFonts w:ascii="Garamond" w:cs="Garamond" w:eastAsia="Garamond" w:hAnsi="Garamond"/>
          <w:sz w:val="20"/>
          <w:szCs w:val="20"/>
          <w:rtl w:val="0"/>
        </w:rPr>
        <w:t xml:space="preserve">Riley JS, McClain LE,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Li H, Flake AW, Peranteau WH. Regulatory T Cells Prevent Donor Cell Rejection in a Mouse Model of Delayed Gestational Age in Utero Hematopoietic Cell Transplantation. </w:t>
      </w:r>
      <w:r w:rsidDel="00000000" w:rsidR="00000000" w:rsidRPr="00000000">
        <w:rPr>
          <w:rFonts w:ascii="Garamond" w:cs="Garamond" w:eastAsia="Garamond" w:hAnsi="Garamond"/>
          <w:i w:val="1"/>
          <w:iCs w:val="1"/>
          <w:sz w:val="20"/>
          <w:szCs w:val="20"/>
          <w:rtl w:val="0"/>
        </w:rPr>
        <w:t xml:space="preserve">ASH Annual Meeting. </w:t>
      </w:r>
      <w:r w:rsidDel="00000000" w:rsidR="00000000" w:rsidRPr="00000000">
        <w:rPr>
          <w:rFonts w:ascii="Garamond" w:cs="Garamond" w:eastAsia="Garamond" w:hAnsi="Garamond"/>
          <w:sz w:val="20"/>
          <w:szCs w:val="20"/>
          <w:rtl w:val="0"/>
        </w:rPr>
        <w:t xml:space="preserve">(Dec 2017.) Poster. Contributing Author. </w:t>
      </w:r>
      <w:r w:rsidDel="00000000" w:rsidR="00000000" w:rsidRPr="00000000">
        <w:rPr>
          <w:rtl w:val="0"/>
        </w:rPr>
      </w:r>
    </w:p>
    <w:p w:rsidR="00000000" w:rsidDel="00000000" w:rsidP="00000000" w:rsidRDefault="00000000" w:rsidRPr="00000000" w14:paraId="0000008D">
      <w:pPr>
        <w:pageBreakBefore w:val="0"/>
        <w:rPr>
          <w:rFonts w:ascii="Garamond" w:cs="Garamond" w:eastAsia="Garamond" w:hAnsi="Garamond"/>
          <w:color w:val="222222"/>
          <w:sz w:val="20"/>
          <w:szCs w:val="20"/>
          <w:highlight w:val="white"/>
        </w:rPr>
      </w:pPr>
      <w:r w:rsidDel="00000000" w:rsidR="00000000" w:rsidRPr="00000000">
        <w:rPr>
          <w:rtl w:val="0"/>
        </w:rPr>
      </w:r>
    </w:p>
    <w:p w:rsidR="00000000" w:rsidDel="00000000" w:rsidP="00000000" w:rsidRDefault="00000000" w:rsidRPr="00000000" w14:paraId="0000008E">
      <w:pPr>
        <w:pageBreakBefore w:val="0"/>
        <w:rPr>
          <w:rFonts w:ascii="Garamond" w:cs="Garamond" w:eastAsia="Garamond" w:hAnsi="Garamond"/>
          <w:sz w:val="20"/>
          <w:szCs w:val="20"/>
        </w:rPr>
      </w:pPr>
      <w:r w:rsidDel="00000000" w:rsidR="00000000" w:rsidRPr="00000000">
        <w:rPr>
          <w:rFonts w:ascii="Garamond" w:cs="Garamond" w:eastAsia="Garamond" w:hAnsi="Garamond"/>
          <w:color w:val="222222"/>
          <w:sz w:val="20"/>
          <w:szCs w:val="20"/>
          <w:highlight w:val="white"/>
          <w:rtl w:val="0"/>
        </w:rPr>
        <w:t xml:space="preserve">Tarui T, Flake A, Kim A, McClain L, </w:t>
      </w:r>
      <w:r w:rsidDel="00000000" w:rsidR="00000000" w:rsidRPr="00000000">
        <w:rPr>
          <w:rFonts w:ascii="Garamond" w:cs="Garamond" w:eastAsia="Garamond" w:hAnsi="Garamond"/>
          <w:b w:val="1"/>
          <w:bCs w:val="1"/>
          <w:color w:val="222222"/>
          <w:sz w:val="20"/>
          <w:szCs w:val="20"/>
          <w:highlight w:val="white"/>
          <w:rtl w:val="0"/>
        </w:rPr>
        <w:t xml:space="preserve">Stratigis JD,</w:t>
      </w:r>
      <w:r w:rsidDel="00000000" w:rsidR="00000000" w:rsidRPr="00000000">
        <w:rPr>
          <w:rFonts w:ascii="Garamond" w:cs="Garamond" w:eastAsia="Garamond" w:hAnsi="Garamond"/>
          <w:color w:val="222222"/>
          <w:sz w:val="20"/>
          <w:szCs w:val="20"/>
          <w:highlight w:val="white"/>
          <w:rtl w:val="0"/>
        </w:rPr>
        <w:t xml:space="preserve"> Fried I, Newman R, Slonim DK, Bianchi D.</w:t>
      </w:r>
      <w:r w:rsidDel="00000000" w:rsidR="00000000" w:rsidRPr="00000000">
        <w:rPr>
          <w:rFonts w:ascii="Garamond" w:cs="Garamond" w:eastAsia="Garamond" w:hAnsi="Garamond"/>
          <w:sz w:val="20"/>
          <w:szCs w:val="20"/>
          <w:rtl w:val="0"/>
        </w:rPr>
        <w:t xml:space="preserve"> Amniotic Fluid Transcriptomic Changes In Fetuses with Myelomeningocele </w:t>
      </w:r>
      <w:r w:rsidDel="00000000" w:rsidR="00000000" w:rsidRPr="00000000">
        <w:rPr>
          <w:rFonts w:ascii="Garamond" w:cs="Garamond" w:eastAsia="Garamond" w:hAnsi="Garamond"/>
          <w:i w:val="1"/>
          <w:iCs w:val="1"/>
          <w:sz w:val="20"/>
          <w:szCs w:val="20"/>
          <w:rtl w:val="0"/>
        </w:rPr>
        <w:t xml:space="preserve">International Fetal Brain Symposium. </w:t>
      </w:r>
      <w:r w:rsidDel="00000000" w:rsidR="00000000" w:rsidRPr="00000000">
        <w:rPr>
          <w:rFonts w:ascii="Garamond" w:cs="Garamond" w:eastAsia="Garamond" w:hAnsi="Garamond"/>
          <w:sz w:val="20"/>
          <w:szCs w:val="20"/>
          <w:rtl w:val="0"/>
        </w:rPr>
        <w:t xml:space="preserve">(Aug 2017) Poster. Contributing author. </w:t>
      </w:r>
    </w:p>
    <w:p w:rsidR="00000000" w:rsidDel="00000000" w:rsidP="00000000" w:rsidRDefault="00000000" w:rsidRPr="00000000" w14:paraId="0000008F">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90">
      <w:pPr>
        <w:pageBreakBefore w:val="0"/>
        <w:rPr>
          <w:rFonts w:ascii="Garamond" w:cs="Garamond" w:eastAsia="Garamond" w:hAnsi="Garamond"/>
          <w:i w:val="1"/>
          <w:iCs w:val="1"/>
        </w:rPr>
      </w:pP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rtl w:val="0"/>
        </w:rPr>
        <w:t xml:space="preserve">, Ahn NJ, Coons BE, Li H, Fachin CG, Dias A, Kim AG, Peranteau WH, Loukogeorgakis SP, Flake AW. Tolerance Induction Achieved by In Utero Transplantation of Lineage- c-Kit- Sca-1- Cells </w:t>
      </w:r>
      <w:r w:rsidDel="00000000" w:rsidR="00000000" w:rsidRPr="00000000">
        <w:rPr>
          <w:rFonts w:ascii="Garamond" w:cs="Garamond" w:eastAsia="Garamond" w:hAnsi="Garamond"/>
          <w:i w:val="1"/>
          <w:iCs w:val="1"/>
          <w:sz w:val="20"/>
          <w:szCs w:val="20"/>
          <w:rtl w:val="0"/>
        </w:rPr>
        <w:t xml:space="preserve">International Fetal Medicine and Surgery Society (IFMSS) Annual Meeting. </w:t>
      </w:r>
      <w:r w:rsidDel="00000000" w:rsidR="00000000" w:rsidRPr="00000000">
        <w:rPr>
          <w:rFonts w:ascii="Garamond" w:cs="Garamond" w:eastAsia="Garamond" w:hAnsi="Garamond"/>
          <w:sz w:val="20"/>
          <w:szCs w:val="20"/>
          <w:rtl w:val="0"/>
        </w:rPr>
        <w:t xml:space="preserve">(Oct 2017.) Podium Presentation.</w:t>
      </w:r>
      <w:r w:rsidDel="00000000" w:rsidR="00000000" w:rsidRPr="00000000">
        <w:rPr>
          <w:rtl w:val="0"/>
        </w:rPr>
      </w:r>
    </w:p>
    <w:p w:rsidR="00000000" w:rsidDel="00000000" w:rsidP="00000000" w:rsidRDefault="00000000" w:rsidRPr="00000000" w14:paraId="00000091">
      <w:pPr>
        <w:pageBreakBefore w:val="0"/>
        <w:rPr>
          <w:rFonts w:ascii="Garamond" w:cs="Garamond" w:eastAsia="Garamond" w:hAnsi="Garamond"/>
          <w:b w:val="1"/>
          <w:bCs w:val="1"/>
          <w:sz w:val="20"/>
          <w:szCs w:val="20"/>
          <w:highlight w:val="white"/>
        </w:rPr>
      </w:pPr>
      <w:r w:rsidDel="00000000" w:rsidR="00000000" w:rsidRPr="00000000">
        <w:rPr>
          <w:rtl w:val="0"/>
        </w:rPr>
      </w:r>
    </w:p>
    <w:p w:rsidR="00000000" w:rsidDel="00000000" w:rsidP="00000000" w:rsidRDefault="00000000" w:rsidRPr="00000000" w14:paraId="00000092">
      <w:pPr>
        <w:pageBreakBefore w:val="0"/>
        <w:rPr>
          <w:rFonts w:ascii="Garamond" w:cs="Garamond" w:eastAsia="Garamond" w:hAnsi="Garamond"/>
          <w:i w:val="1"/>
          <w:iCs w:val="1"/>
        </w:rPr>
      </w:pP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rtl w:val="0"/>
        </w:rPr>
        <w:t xml:space="preserve">, Ahn NJ, Lawrence KM, Li H, Fachin CG, Dias A, Loukogeorgakis SP, Flake AW. In Utero Injection of Nanoparticle Encapsulated Peptides Prevent Autoimmune Disease </w:t>
      </w:r>
      <w:r w:rsidDel="00000000" w:rsidR="00000000" w:rsidRPr="00000000">
        <w:rPr>
          <w:rFonts w:ascii="Garamond" w:cs="Garamond" w:eastAsia="Garamond" w:hAnsi="Garamond"/>
          <w:i w:val="1"/>
          <w:iCs w:val="1"/>
          <w:sz w:val="20"/>
          <w:szCs w:val="20"/>
          <w:rtl w:val="0"/>
        </w:rPr>
        <w:t xml:space="preserve">IFMSS Annual Meeting. </w:t>
      </w:r>
      <w:r w:rsidDel="00000000" w:rsidR="00000000" w:rsidRPr="00000000">
        <w:rPr>
          <w:rFonts w:ascii="Garamond" w:cs="Garamond" w:eastAsia="Garamond" w:hAnsi="Garamond"/>
          <w:sz w:val="20"/>
          <w:szCs w:val="20"/>
          <w:rtl w:val="0"/>
        </w:rPr>
        <w:t xml:space="preserve">(Oct 2017.) Podium Presentation.</w:t>
      </w:r>
      <w:r w:rsidDel="00000000" w:rsidR="00000000" w:rsidRPr="00000000">
        <w:rPr>
          <w:rtl w:val="0"/>
        </w:rPr>
      </w:r>
    </w:p>
    <w:p w:rsidR="00000000" w:rsidDel="00000000" w:rsidP="00000000" w:rsidRDefault="00000000" w:rsidRPr="00000000" w14:paraId="00000093">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94">
      <w:pPr>
        <w:pageBreakBefore w:val="0"/>
        <w:rPr>
          <w:rFonts w:ascii="Garamond" w:cs="Garamond" w:eastAsia="Garamond" w:hAnsi="Garamond"/>
          <w:i w:val="1"/>
          <w:iCs w:val="1"/>
        </w:rPr>
      </w:pPr>
      <w:r w:rsidDel="00000000" w:rsidR="00000000" w:rsidRPr="00000000">
        <w:rPr>
          <w:rFonts w:ascii="Garamond" w:cs="Garamond" w:eastAsia="Garamond" w:hAnsi="Garamond"/>
          <w:color w:val="222222"/>
          <w:sz w:val="20"/>
          <w:szCs w:val="20"/>
          <w:highlight w:val="white"/>
          <w:rtl w:val="0"/>
        </w:rPr>
        <w:t xml:space="preserve">Riley JS, McClain LE, </w:t>
      </w:r>
      <w:r w:rsidDel="00000000" w:rsidR="00000000" w:rsidRPr="00000000">
        <w:rPr>
          <w:rFonts w:ascii="Garamond" w:cs="Garamond" w:eastAsia="Garamond" w:hAnsi="Garamond"/>
          <w:b w:val="1"/>
          <w:bCs w:val="1"/>
          <w:color w:val="222222"/>
          <w:sz w:val="20"/>
          <w:szCs w:val="20"/>
          <w:highlight w:val="white"/>
          <w:rtl w:val="0"/>
        </w:rPr>
        <w:t xml:space="preserve">Stratigis JD</w:t>
      </w:r>
      <w:r w:rsidDel="00000000" w:rsidR="00000000" w:rsidRPr="00000000">
        <w:rPr>
          <w:rFonts w:ascii="Garamond" w:cs="Garamond" w:eastAsia="Garamond" w:hAnsi="Garamond"/>
          <w:color w:val="222222"/>
          <w:sz w:val="20"/>
          <w:szCs w:val="20"/>
          <w:highlight w:val="white"/>
          <w:rtl w:val="0"/>
        </w:rPr>
        <w:t xml:space="preserve">, Li H, Flake AW, Peranteau WH. Regulatory T cells prevent donor cell rejection in a mouse model of delayed gestational age in utero hematopoietic cell transplantation. </w:t>
      </w:r>
      <w:r w:rsidDel="00000000" w:rsidR="00000000" w:rsidRPr="00000000">
        <w:rPr>
          <w:rFonts w:ascii="Garamond" w:cs="Garamond" w:eastAsia="Garamond" w:hAnsi="Garamond"/>
          <w:i w:val="1"/>
          <w:iCs w:val="1"/>
          <w:color w:val="222222"/>
          <w:sz w:val="20"/>
          <w:szCs w:val="20"/>
          <w:highlight w:val="white"/>
          <w:rtl w:val="0"/>
        </w:rPr>
        <w:t xml:space="preserve">IFMSS Annual Meeting</w:t>
      </w:r>
      <w:r w:rsidDel="00000000" w:rsidR="00000000" w:rsidRPr="00000000">
        <w:rPr>
          <w:rFonts w:ascii="Garamond" w:cs="Garamond" w:eastAsia="Garamond" w:hAnsi="Garamond"/>
          <w:color w:val="222222"/>
          <w:sz w:val="20"/>
          <w:szCs w:val="20"/>
          <w:highlight w:val="white"/>
          <w:rtl w:val="0"/>
        </w:rPr>
        <w:t xml:space="preserve">. (Oct 2017.)</w:t>
      </w:r>
      <w:r w:rsidDel="00000000" w:rsidR="00000000" w:rsidRPr="00000000">
        <w:rPr>
          <w:rFonts w:ascii="Garamond" w:cs="Garamond" w:eastAsia="Garamond" w:hAnsi="Garamond"/>
          <w:color w:val="222222"/>
          <w:sz w:val="20"/>
          <w:szCs w:val="20"/>
          <w:rtl w:val="0"/>
        </w:rPr>
        <w:t xml:space="preserve"> </w:t>
      </w:r>
      <w:r w:rsidDel="00000000" w:rsidR="00000000" w:rsidRPr="00000000">
        <w:rPr>
          <w:rFonts w:ascii="Garamond" w:cs="Garamond" w:eastAsia="Garamond" w:hAnsi="Garamond"/>
          <w:sz w:val="20"/>
          <w:szCs w:val="20"/>
          <w:rtl w:val="0"/>
        </w:rPr>
        <w:t xml:space="preserve">Podium Presentation. Contributing Author.</w:t>
      </w:r>
      <w:r w:rsidDel="00000000" w:rsidR="00000000" w:rsidRPr="00000000">
        <w:rPr>
          <w:rtl w:val="0"/>
        </w:rPr>
      </w:r>
    </w:p>
    <w:p w:rsidR="00000000" w:rsidDel="00000000" w:rsidP="00000000" w:rsidRDefault="00000000" w:rsidRPr="00000000" w14:paraId="00000095">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96">
      <w:pPr>
        <w:pageBreakBefore w:val="0"/>
        <w:rPr>
          <w:rFonts w:ascii="Garamond" w:cs="Garamond" w:eastAsia="Garamond" w:hAnsi="Garamond"/>
          <w:sz w:val="20"/>
          <w:szCs w:val="20"/>
          <w:highlight w:val="white"/>
        </w:rPr>
      </w:pP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Ahn NJ, Li H, Fachin CG, Dias A, Kim AG, Peranteau WH, Loukogeorgakis SP, Flake AW. </w:t>
      </w:r>
      <w:r w:rsidDel="00000000" w:rsidR="00000000" w:rsidRPr="00000000">
        <w:rPr>
          <w:rFonts w:ascii="Garamond" w:cs="Garamond" w:eastAsia="Garamond" w:hAnsi="Garamond"/>
          <w:sz w:val="20"/>
          <w:szCs w:val="20"/>
          <w:rtl w:val="0"/>
        </w:rPr>
        <w:t xml:space="preserve">Unraveling the Mechanism of Tolerance Induction Following In Utero Transplantation</w:t>
      </w:r>
      <w:r w:rsidDel="00000000" w:rsidR="00000000" w:rsidRPr="00000000">
        <w:rPr>
          <w:rFonts w:ascii="Garamond" w:cs="Garamond" w:eastAsia="Garamond" w:hAnsi="Garamond"/>
          <w:sz w:val="20"/>
          <w:szCs w:val="20"/>
          <w:highlight w:val="white"/>
          <w:rtl w:val="0"/>
        </w:rPr>
        <w:t xml:space="preserve"> </w:t>
      </w:r>
      <w:r w:rsidDel="00000000" w:rsidR="00000000" w:rsidRPr="00000000">
        <w:rPr>
          <w:rFonts w:ascii="Garamond" w:cs="Garamond" w:eastAsia="Garamond" w:hAnsi="Garamond"/>
          <w:i w:val="1"/>
          <w:iCs w:val="1"/>
          <w:sz w:val="20"/>
          <w:szCs w:val="20"/>
          <w:highlight w:val="white"/>
          <w:rtl w:val="0"/>
        </w:rPr>
        <w:t xml:space="preserve">British Association of Paediatric Surgeons Annual International Congress</w:t>
      </w:r>
      <w:r w:rsidDel="00000000" w:rsidR="00000000" w:rsidRPr="00000000">
        <w:rPr>
          <w:rFonts w:ascii="Garamond" w:cs="Garamond" w:eastAsia="Garamond" w:hAnsi="Garamond"/>
          <w:sz w:val="20"/>
          <w:szCs w:val="20"/>
          <w:highlight w:val="white"/>
          <w:rtl w:val="0"/>
        </w:rPr>
        <w:t xml:space="preserve"> (July 2017) Podium Presentation. </w:t>
      </w:r>
    </w:p>
    <w:p w:rsidR="00000000" w:rsidDel="00000000" w:rsidP="00000000" w:rsidRDefault="00000000" w:rsidRPr="00000000" w14:paraId="00000097">
      <w:pPr>
        <w:pageBreakBefore w:val="0"/>
        <w:rPr>
          <w:rFonts w:ascii="Garamond" w:cs="Garamond" w:eastAsia="Garamond" w:hAnsi="Garamond"/>
          <w:b w:val="1"/>
          <w:bCs w:val="1"/>
          <w:sz w:val="20"/>
          <w:szCs w:val="20"/>
          <w:highlight w:val="white"/>
        </w:rPr>
      </w:pPr>
      <w:r w:rsidDel="00000000" w:rsidR="00000000" w:rsidRPr="00000000">
        <w:rPr>
          <w:rtl w:val="0"/>
        </w:rPr>
      </w:r>
    </w:p>
    <w:p w:rsidR="00000000" w:rsidDel="00000000" w:rsidP="00000000" w:rsidRDefault="00000000" w:rsidRPr="00000000" w14:paraId="00000098">
      <w:pPr>
        <w:pageBreakBefore w:val="0"/>
        <w:rPr>
          <w:rFonts w:ascii="Garamond" w:cs="Garamond" w:eastAsia="Garamond" w:hAnsi="Garamond"/>
          <w:sz w:val="20"/>
          <w:szCs w:val="20"/>
          <w:highlight w:val="white"/>
        </w:rPr>
      </w:pP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Ahn NJ, Li H, Fachin CG, Dias A, Kim AG, Peranteau WH, Loukogeorgakis SP, Flake AW. Tolerance Induction after In Utero Hematopoietic Cell Transplantation is Dependent upon a Minute Subpopulation of Lineage Negative Cells </w:t>
      </w:r>
      <w:r w:rsidDel="00000000" w:rsidR="00000000" w:rsidRPr="00000000">
        <w:rPr>
          <w:rFonts w:ascii="Garamond" w:cs="Garamond" w:eastAsia="Garamond" w:hAnsi="Garamond"/>
          <w:i w:val="1"/>
          <w:iCs w:val="1"/>
          <w:sz w:val="20"/>
          <w:szCs w:val="20"/>
          <w:highlight w:val="white"/>
          <w:rtl w:val="0"/>
        </w:rPr>
        <w:t xml:space="preserve">APSA Annual Meeting </w:t>
      </w:r>
      <w:r w:rsidDel="00000000" w:rsidR="00000000" w:rsidRPr="00000000">
        <w:rPr>
          <w:rFonts w:ascii="Garamond" w:cs="Garamond" w:eastAsia="Garamond" w:hAnsi="Garamond"/>
          <w:sz w:val="20"/>
          <w:szCs w:val="20"/>
          <w:highlight w:val="white"/>
          <w:rtl w:val="0"/>
        </w:rPr>
        <w:t xml:space="preserve">(May 2017) Podium Presentation.</w:t>
      </w:r>
    </w:p>
    <w:p w:rsidR="00000000" w:rsidDel="00000000" w:rsidP="00000000" w:rsidRDefault="00000000" w:rsidRPr="00000000" w14:paraId="00000099">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9A">
      <w:pPr>
        <w:pageBreakBefore w:val="0"/>
        <w:rPr>
          <w:rFonts w:ascii="Garamond" w:cs="Garamond" w:eastAsia="Garamond" w:hAnsi="Garamond"/>
          <w:sz w:val="20"/>
          <w:szCs w:val="20"/>
          <w:highlight w:val="white"/>
        </w:rPr>
      </w:pP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Boelig MM, Li H, Hedrick HL, Adzick NS, Flake AW, Peranteau WH. Levels of Circulating Endothelial Progenitor Cells in Congenital Diaphragmatic Hernia Patients </w:t>
      </w:r>
      <w:r w:rsidDel="00000000" w:rsidR="00000000" w:rsidRPr="00000000">
        <w:rPr>
          <w:rFonts w:ascii="Garamond" w:cs="Garamond" w:eastAsia="Garamond" w:hAnsi="Garamond"/>
          <w:i w:val="1"/>
          <w:iCs w:val="1"/>
          <w:sz w:val="20"/>
          <w:szCs w:val="20"/>
          <w:highlight w:val="white"/>
          <w:rtl w:val="0"/>
        </w:rPr>
        <w:t xml:space="preserve">APSA Annual Meeting </w:t>
      </w:r>
      <w:r w:rsidDel="00000000" w:rsidR="00000000" w:rsidRPr="00000000">
        <w:rPr>
          <w:rFonts w:ascii="Garamond" w:cs="Garamond" w:eastAsia="Garamond" w:hAnsi="Garamond"/>
          <w:sz w:val="20"/>
          <w:szCs w:val="20"/>
          <w:highlight w:val="white"/>
          <w:rtl w:val="0"/>
        </w:rPr>
        <w:t xml:space="preserve">(May 2017) Poster with Oral Presentation.</w:t>
      </w:r>
    </w:p>
    <w:p w:rsidR="00000000" w:rsidDel="00000000" w:rsidP="00000000" w:rsidRDefault="00000000" w:rsidRPr="00000000" w14:paraId="0000009B">
      <w:pPr>
        <w:pageBreakBefore w:val="0"/>
        <w:rPr>
          <w:rFonts w:ascii="Garamond" w:cs="Garamond" w:eastAsia="Garamond" w:hAnsi="Garamond"/>
          <w:sz w:val="20"/>
          <w:szCs w:val="20"/>
          <w:highlight w:val="white"/>
        </w:rPr>
      </w:pPr>
      <w:r w:rsidDel="00000000" w:rsidR="00000000" w:rsidRPr="00000000">
        <w:rPr>
          <w:rtl w:val="0"/>
        </w:rPr>
      </w:r>
    </w:p>
    <w:p w:rsidR="00000000" w:rsidDel="00000000" w:rsidP="00000000" w:rsidRDefault="00000000" w:rsidRPr="00000000" w14:paraId="0000009C">
      <w:pPr>
        <w:pageBreakBefore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Lawrence KM, </w:t>
      </w: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Mejjadam A, Baumgarten H, McGovern P, Davey M, Peranteau W, Flake AW. Hemodynamic and histologic evaluation of an extra-uterine system to physiologically support the extreme premature lamb. </w:t>
      </w:r>
      <w:r w:rsidDel="00000000" w:rsidR="00000000" w:rsidRPr="00000000">
        <w:rPr>
          <w:rFonts w:ascii="Garamond" w:cs="Garamond" w:eastAsia="Garamond" w:hAnsi="Garamond"/>
          <w:i w:val="1"/>
          <w:iCs w:val="1"/>
          <w:sz w:val="20"/>
          <w:szCs w:val="20"/>
          <w:rtl w:val="0"/>
        </w:rPr>
        <w:t xml:space="preserve">New York Presbyterian Resident Research Day</w:t>
      </w:r>
      <w:r w:rsidDel="00000000" w:rsidR="00000000" w:rsidRPr="00000000">
        <w:rPr>
          <w:rFonts w:ascii="Garamond" w:cs="Garamond" w:eastAsia="Garamond" w:hAnsi="Garamond"/>
          <w:sz w:val="20"/>
          <w:szCs w:val="20"/>
          <w:rtl w:val="0"/>
        </w:rPr>
        <w:t xml:space="preserve">, (May 2017) Podium Presentation. Contributing author. </w:t>
      </w:r>
    </w:p>
    <w:p w:rsidR="00000000" w:rsidDel="00000000" w:rsidP="00000000" w:rsidRDefault="00000000" w:rsidRPr="00000000" w14:paraId="0000009D">
      <w:pPr>
        <w:pageBreakBefore w:val="0"/>
        <w:rPr>
          <w:rFonts w:ascii="Garamond" w:cs="Garamond" w:eastAsia="Garamond" w:hAnsi="Garamond"/>
          <w:sz w:val="20"/>
          <w:szCs w:val="20"/>
          <w:highlight w:val="white"/>
        </w:rPr>
      </w:pPr>
      <w:r w:rsidDel="00000000" w:rsidR="00000000" w:rsidRPr="00000000">
        <w:rPr>
          <w:rtl w:val="0"/>
        </w:rPr>
      </w:r>
    </w:p>
    <w:p w:rsidR="00000000" w:rsidDel="00000000" w:rsidP="00000000" w:rsidRDefault="00000000" w:rsidRPr="00000000" w14:paraId="0000009E">
      <w:pPr>
        <w:pageBreakBefore w:val="0"/>
        <w:rPr>
          <w:rFonts w:ascii="Garamond" w:cs="Garamond" w:eastAsia="Garamond" w:hAnsi="Garamond"/>
          <w:i w:val="1"/>
          <w:iCs w:val="1"/>
          <w:sz w:val="20"/>
          <w:szCs w:val="20"/>
          <w:highlight w:val="white"/>
        </w:rPr>
      </w:pP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Ahn NJ, Li H, Fachin CG, Dias A, Kim AG, Peranteau WH, Loukogeorgakis SP, Flake AW. </w:t>
      </w:r>
      <w:r w:rsidDel="00000000" w:rsidR="00000000" w:rsidRPr="00000000">
        <w:rPr>
          <w:rFonts w:ascii="Garamond" w:cs="Garamond" w:eastAsia="Garamond" w:hAnsi="Garamond"/>
          <w:sz w:val="20"/>
          <w:szCs w:val="20"/>
          <w:rtl w:val="0"/>
        </w:rPr>
        <w:t xml:space="preserve">Lineage- c-Kit- Sca-1- Cells</w:t>
      </w:r>
      <w:r w:rsidDel="00000000" w:rsidR="00000000" w:rsidRPr="00000000">
        <w:rPr>
          <w:rFonts w:ascii="Garamond" w:cs="Garamond" w:eastAsia="Garamond" w:hAnsi="Garamond"/>
          <w:sz w:val="20"/>
          <w:szCs w:val="20"/>
          <w:highlight w:val="white"/>
          <w:rtl w:val="0"/>
        </w:rPr>
        <w:t xml:space="preserve"> Migrate to Thymus During Tolerance Window as Dendritic Cells </w:t>
      </w:r>
      <w:r w:rsidDel="00000000" w:rsidR="00000000" w:rsidRPr="00000000">
        <w:rPr>
          <w:rFonts w:ascii="Garamond" w:cs="Garamond" w:eastAsia="Garamond" w:hAnsi="Garamond"/>
          <w:i w:val="1"/>
          <w:iCs w:val="1"/>
          <w:sz w:val="20"/>
          <w:szCs w:val="20"/>
          <w:rtl w:val="0"/>
        </w:rPr>
        <w:t xml:space="preserve">New York Presbyterian Resident Research Day</w:t>
      </w:r>
      <w:r w:rsidDel="00000000" w:rsidR="00000000" w:rsidRPr="00000000">
        <w:rPr>
          <w:rFonts w:ascii="Garamond" w:cs="Garamond" w:eastAsia="Garamond" w:hAnsi="Garamond"/>
          <w:sz w:val="20"/>
          <w:szCs w:val="20"/>
          <w:rtl w:val="0"/>
        </w:rPr>
        <w:t xml:space="preserve">, (May 2017) Podium Presentation.</w:t>
      </w:r>
      <w:r w:rsidDel="00000000" w:rsidR="00000000" w:rsidRPr="00000000">
        <w:rPr>
          <w:rtl w:val="0"/>
        </w:rPr>
      </w:r>
    </w:p>
    <w:p w:rsidR="00000000" w:rsidDel="00000000" w:rsidP="00000000" w:rsidRDefault="00000000" w:rsidRPr="00000000" w14:paraId="0000009F">
      <w:pPr>
        <w:pageBreakBefore w:val="0"/>
        <w:rPr>
          <w:rFonts w:ascii="Garamond" w:cs="Garamond" w:eastAsia="Garamond" w:hAnsi="Garamond"/>
        </w:rPr>
      </w:pPr>
      <w:r w:rsidDel="00000000" w:rsidR="00000000" w:rsidRPr="00000000">
        <w:rPr>
          <w:rtl w:val="0"/>
        </w:rPr>
      </w:r>
    </w:p>
    <w:p w:rsidR="00000000" w:rsidDel="00000000" w:rsidP="00000000" w:rsidRDefault="00000000" w:rsidRPr="00000000" w14:paraId="000000A0">
      <w:pPr>
        <w:pageBreakBefore w:val="0"/>
        <w:rPr>
          <w:rFonts w:ascii="Garamond" w:cs="Garamond" w:eastAsia="Garamond" w:hAnsi="Garamond"/>
          <w:sz w:val="20"/>
          <w:szCs w:val="20"/>
          <w:highlight w:val="white"/>
        </w:rPr>
      </w:pP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Ahn NJ, Li H, Fachin CG, Dias A, Peranteau WH, Loukogeorgakis SP, Flake AW. Unraveling the Mechanism of Tolerance Induction Following In Utero Transplantation. </w:t>
      </w:r>
      <w:r w:rsidDel="00000000" w:rsidR="00000000" w:rsidRPr="00000000">
        <w:rPr>
          <w:rFonts w:ascii="Garamond" w:cs="Garamond" w:eastAsia="Garamond" w:hAnsi="Garamond"/>
          <w:i w:val="1"/>
          <w:iCs w:val="1"/>
          <w:sz w:val="20"/>
          <w:szCs w:val="20"/>
          <w:highlight w:val="white"/>
          <w:rtl w:val="0"/>
        </w:rPr>
        <w:t xml:space="preserve">International Fetal Transplantation and Immunology Society (iFeTIS) Annual Meeting.</w:t>
      </w:r>
      <w:r w:rsidDel="00000000" w:rsidR="00000000" w:rsidRPr="00000000">
        <w:rPr>
          <w:rFonts w:ascii="Garamond" w:cs="Garamond" w:eastAsia="Garamond" w:hAnsi="Garamond"/>
          <w:sz w:val="20"/>
          <w:szCs w:val="20"/>
          <w:highlight w:val="white"/>
          <w:rtl w:val="0"/>
        </w:rPr>
        <w:t xml:space="preserve"> (May 2017) Podium Presentation.</w:t>
      </w:r>
    </w:p>
    <w:p w:rsidR="00000000" w:rsidDel="00000000" w:rsidP="00000000" w:rsidRDefault="00000000" w:rsidRPr="00000000" w14:paraId="000000A1">
      <w:pPr>
        <w:pageBreakBefore w:val="0"/>
        <w:rPr>
          <w:rFonts w:ascii="Garamond" w:cs="Garamond" w:eastAsia="Garamond" w:hAnsi="Garamond"/>
          <w:sz w:val="20"/>
          <w:szCs w:val="20"/>
          <w:highlight w:val="white"/>
        </w:rPr>
      </w:pPr>
      <w:r w:rsidDel="00000000" w:rsidR="00000000" w:rsidRPr="00000000">
        <w:rPr>
          <w:rtl w:val="0"/>
        </w:rPr>
      </w:r>
    </w:p>
    <w:p w:rsidR="00000000" w:rsidDel="00000000" w:rsidP="00000000" w:rsidRDefault="00000000" w:rsidRPr="00000000" w14:paraId="000000A2">
      <w:pPr>
        <w:pageBreakBefore w:val="0"/>
        <w:rPr>
          <w:rFonts w:ascii="Garamond" w:cs="Garamond" w:eastAsia="Garamond" w:hAnsi="Garamond"/>
          <w:i w:val="1"/>
          <w:iCs w:val="1"/>
        </w:rPr>
      </w:pPr>
      <w:r w:rsidDel="00000000" w:rsidR="00000000" w:rsidRPr="00000000">
        <w:rPr>
          <w:rFonts w:ascii="Garamond" w:cs="Garamond" w:eastAsia="Garamond" w:hAnsi="Garamond"/>
          <w:sz w:val="20"/>
          <w:szCs w:val="20"/>
          <w:highlight w:val="white"/>
          <w:rtl w:val="0"/>
        </w:rPr>
        <w:t xml:space="preserve">Hartman HA, Alapati D, Zacharias W, </w:t>
      </w: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Li H, Jain R, Chadwick A, Musunuru K, Morrisey EM, Peranteau WH. In Utero Deletional Gene Editing in the mTmG Mouse Model. </w:t>
      </w:r>
      <w:r w:rsidDel="00000000" w:rsidR="00000000" w:rsidRPr="00000000">
        <w:rPr>
          <w:rFonts w:ascii="Garamond" w:cs="Garamond" w:eastAsia="Garamond" w:hAnsi="Garamond"/>
          <w:i w:val="1"/>
          <w:iCs w:val="1"/>
          <w:sz w:val="20"/>
          <w:szCs w:val="20"/>
          <w:highlight w:val="white"/>
          <w:rtl w:val="0"/>
        </w:rPr>
        <w:t xml:space="preserve">iFeTIS Annual Meeting.</w:t>
      </w:r>
      <w:r w:rsidDel="00000000" w:rsidR="00000000" w:rsidRPr="00000000">
        <w:rPr>
          <w:rFonts w:ascii="Garamond" w:cs="Garamond" w:eastAsia="Garamond" w:hAnsi="Garamond"/>
          <w:sz w:val="20"/>
          <w:szCs w:val="20"/>
          <w:highlight w:val="white"/>
          <w:rtl w:val="0"/>
        </w:rPr>
        <w:t xml:space="preserve"> (May 2017) </w:t>
      </w:r>
      <w:r w:rsidDel="00000000" w:rsidR="00000000" w:rsidRPr="00000000">
        <w:rPr>
          <w:rFonts w:ascii="Garamond" w:cs="Garamond" w:eastAsia="Garamond" w:hAnsi="Garamond"/>
          <w:sz w:val="20"/>
          <w:szCs w:val="20"/>
          <w:rtl w:val="0"/>
        </w:rPr>
        <w:t xml:space="preserve">Podium Presentation. </w:t>
      </w:r>
      <w:r w:rsidDel="00000000" w:rsidR="00000000" w:rsidRPr="00000000">
        <w:rPr>
          <w:rFonts w:ascii="Garamond" w:cs="Garamond" w:eastAsia="Garamond" w:hAnsi="Garamond"/>
          <w:sz w:val="20"/>
          <w:szCs w:val="20"/>
          <w:highlight w:val="white"/>
          <w:rtl w:val="0"/>
        </w:rPr>
        <w:t xml:space="preserve">Contributing Author. </w:t>
      </w:r>
      <w:r w:rsidDel="00000000" w:rsidR="00000000" w:rsidRPr="00000000">
        <w:rPr>
          <w:rtl w:val="0"/>
        </w:rPr>
      </w:r>
    </w:p>
    <w:p w:rsidR="00000000" w:rsidDel="00000000" w:rsidP="00000000" w:rsidRDefault="00000000" w:rsidRPr="00000000" w14:paraId="000000A3">
      <w:pPr>
        <w:pageBreakBefore w:val="0"/>
        <w:rPr>
          <w:rFonts w:ascii="Garamond" w:cs="Garamond" w:eastAsia="Garamond" w:hAnsi="Garamond"/>
          <w:sz w:val="20"/>
          <w:szCs w:val="20"/>
          <w:highlight w:val="white"/>
        </w:rPr>
      </w:pPr>
      <w:r w:rsidDel="00000000" w:rsidR="00000000" w:rsidRPr="00000000">
        <w:rPr>
          <w:rtl w:val="0"/>
        </w:rPr>
      </w:r>
    </w:p>
    <w:p w:rsidR="00000000" w:rsidDel="00000000" w:rsidP="00000000" w:rsidRDefault="00000000" w:rsidRPr="00000000" w14:paraId="000000A4">
      <w:pPr>
        <w:pageBreakBefore w:val="0"/>
        <w:rPr>
          <w:rFonts w:ascii="Garamond" w:cs="Garamond" w:eastAsia="Garamond" w:hAnsi="Garamond"/>
          <w:i w:val="1"/>
          <w:iCs w:val="1"/>
        </w:rPr>
      </w:pPr>
      <w:r w:rsidDel="00000000" w:rsidR="00000000" w:rsidRPr="00000000">
        <w:rPr>
          <w:rFonts w:ascii="Garamond" w:cs="Garamond" w:eastAsia="Garamond" w:hAnsi="Garamond"/>
          <w:sz w:val="20"/>
          <w:szCs w:val="20"/>
          <w:highlight w:val="white"/>
          <w:rtl w:val="0"/>
        </w:rPr>
        <w:t xml:space="preserve">Riley JS, McClain LE, Li H, </w:t>
      </w: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Flake AW, Peranteau WH. Maternal IgG Can Cause Prenatal Graft Rejection in the Mouse Model of In Utero Hematopoietic Cell Transplantation. </w:t>
      </w:r>
      <w:r w:rsidDel="00000000" w:rsidR="00000000" w:rsidRPr="00000000">
        <w:rPr>
          <w:rFonts w:ascii="Garamond" w:cs="Garamond" w:eastAsia="Garamond" w:hAnsi="Garamond"/>
          <w:i w:val="1"/>
          <w:iCs w:val="1"/>
          <w:sz w:val="20"/>
          <w:szCs w:val="20"/>
          <w:highlight w:val="white"/>
          <w:rtl w:val="0"/>
        </w:rPr>
        <w:t xml:space="preserve">iFeTIS Annual Meeting.</w:t>
      </w:r>
      <w:r w:rsidDel="00000000" w:rsidR="00000000" w:rsidRPr="00000000">
        <w:rPr>
          <w:rFonts w:ascii="Garamond" w:cs="Garamond" w:eastAsia="Garamond" w:hAnsi="Garamond"/>
          <w:sz w:val="20"/>
          <w:szCs w:val="20"/>
          <w:highlight w:val="white"/>
          <w:rtl w:val="0"/>
        </w:rPr>
        <w:t xml:space="preserve"> (May 2017) </w:t>
      </w:r>
      <w:r w:rsidDel="00000000" w:rsidR="00000000" w:rsidRPr="00000000">
        <w:rPr>
          <w:rFonts w:ascii="Garamond" w:cs="Garamond" w:eastAsia="Garamond" w:hAnsi="Garamond"/>
          <w:sz w:val="20"/>
          <w:szCs w:val="20"/>
          <w:rtl w:val="0"/>
        </w:rPr>
        <w:t xml:space="preserve">Podium Presentation. </w:t>
      </w:r>
      <w:r w:rsidDel="00000000" w:rsidR="00000000" w:rsidRPr="00000000">
        <w:rPr>
          <w:rFonts w:ascii="Garamond" w:cs="Garamond" w:eastAsia="Garamond" w:hAnsi="Garamond"/>
          <w:sz w:val="20"/>
          <w:szCs w:val="20"/>
          <w:highlight w:val="white"/>
          <w:rtl w:val="0"/>
        </w:rPr>
        <w:t xml:space="preserve">Contributing Author. </w:t>
      </w:r>
      <w:r w:rsidDel="00000000" w:rsidR="00000000" w:rsidRPr="00000000">
        <w:rPr>
          <w:rtl w:val="0"/>
        </w:rPr>
      </w:r>
    </w:p>
    <w:p w:rsidR="00000000" w:rsidDel="00000000" w:rsidP="00000000" w:rsidRDefault="00000000" w:rsidRPr="00000000" w14:paraId="000000A5">
      <w:pPr>
        <w:pageBreakBefore w:val="0"/>
        <w:rPr>
          <w:rFonts w:ascii="Garamond" w:cs="Garamond" w:eastAsia="Garamond" w:hAnsi="Garamond"/>
          <w:sz w:val="20"/>
          <w:szCs w:val="20"/>
          <w:highlight w:val="white"/>
        </w:rPr>
      </w:pPr>
      <w:r w:rsidDel="00000000" w:rsidR="00000000" w:rsidRPr="00000000">
        <w:rPr>
          <w:rtl w:val="0"/>
        </w:rPr>
      </w:r>
    </w:p>
    <w:p w:rsidR="00000000" w:rsidDel="00000000" w:rsidP="00000000" w:rsidRDefault="00000000" w:rsidRPr="00000000" w14:paraId="000000A6">
      <w:pPr>
        <w:pageBreakBefore w:val="0"/>
        <w:rPr>
          <w:rFonts w:ascii="Garamond" w:cs="Garamond" w:eastAsia="Garamond" w:hAnsi="Garamond"/>
          <w:i w:val="1"/>
          <w:iCs w:val="1"/>
        </w:rPr>
      </w:pPr>
      <w:r w:rsidDel="00000000" w:rsidR="00000000" w:rsidRPr="00000000">
        <w:rPr>
          <w:rFonts w:ascii="Garamond" w:cs="Garamond" w:eastAsia="Garamond" w:hAnsi="Garamond"/>
          <w:sz w:val="20"/>
          <w:szCs w:val="20"/>
          <w:highlight w:val="white"/>
          <w:rtl w:val="0"/>
        </w:rPr>
        <w:t xml:space="preserve">McGovern PE, Czechowicz A, </w:t>
      </w:r>
      <w:r w:rsidDel="00000000" w:rsidR="00000000" w:rsidRPr="00000000">
        <w:rPr>
          <w:rFonts w:ascii="Garamond" w:cs="Garamond" w:eastAsia="Garamond" w:hAnsi="Garamond"/>
          <w:b w:val="1"/>
          <w:bCs w:val="1"/>
          <w:sz w:val="20"/>
          <w:szCs w:val="20"/>
          <w:highlight w:val="white"/>
          <w:rtl w:val="0"/>
        </w:rPr>
        <w:t xml:space="preserve">Stratigis JD</w:t>
      </w:r>
      <w:r w:rsidDel="00000000" w:rsidR="00000000" w:rsidRPr="00000000">
        <w:rPr>
          <w:rFonts w:ascii="Garamond" w:cs="Garamond" w:eastAsia="Garamond" w:hAnsi="Garamond"/>
          <w:sz w:val="20"/>
          <w:szCs w:val="20"/>
          <w:highlight w:val="white"/>
          <w:rtl w:val="0"/>
        </w:rPr>
        <w:t xml:space="preserve">, Li H, Zoltick P, Riley JS, Flake AW, Peranteau WH. Leukocyte-Specific Conditioning After Tolerance Induction Via Intra-Uterine Hematopoietic Stem Cell Transplantation.  </w:t>
      </w:r>
      <w:r w:rsidDel="00000000" w:rsidR="00000000" w:rsidRPr="00000000">
        <w:rPr>
          <w:rFonts w:ascii="Garamond" w:cs="Garamond" w:eastAsia="Garamond" w:hAnsi="Garamond"/>
          <w:i w:val="1"/>
          <w:iCs w:val="1"/>
          <w:sz w:val="20"/>
          <w:szCs w:val="20"/>
          <w:highlight w:val="white"/>
          <w:rtl w:val="0"/>
        </w:rPr>
        <w:t xml:space="preserve">iFeTIS Annual Meeting.</w:t>
      </w:r>
      <w:r w:rsidDel="00000000" w:rsidR="00000000" w:rsidRPr="00000000">
        <w:rPr>
          <w:rFonts w:ascii="Garamond" w:cs="Garamond" w:eastAsia="Garamond" w:hAnsi="Garamond"/>
          <w:sz w:val="20"/>
          <w:szCs w:val="20"/>
          <w:highlight w:val="white"/>
          <w:rtl w:val="0"/>
        </w:rPr>
        <w:t xml:space="preserve"> (May 2017) </w:t>
      </w:r>
      <w:r w:rsidDel="00000000" w:rsidR="00000000" w:rsidRPr="00000000">
        <w:rPr>
          <w:rFonts w:ascii="Garamond" w:cs="Garamond" w:eastAsia="Garamond" w:hAnsi="Garamond"/>
          <w:sz w:val="20"/>
          <w:szCs w:val="20"/>
          <w:rtl w:val="0"/>
        </w:rPr>
        <w:t xml:space="preserve">Podium Presentation. </w:t>
      </w:r>
      <w:r w:rsidDel="00000000" w:rsidR="00000000" w:rsidRPr="00000000">
        <w:rPr>
          <w:rFonts w:ascii="Garamond" w:cs="Garamond" w:eastAsia="Garamond" w:hAnsi="Garamond"/>
          <w:sz w:val="20"/>
          <w:szCs w:val="20"/>
          <w:highlight w:val="white"/>
          <w:rtl w:val="0"/>
        </w:rPr>
        <w:t xml:space="preserve">Contributing Author. </w:t>
      </w:r>
      <w:r w:rsidDel="00000000" w:rsidR="00000000" w:rsidRPr="00000000">
        <w:rPr>
          <w:rtl w:val="0"/>
        </w:rPr>
      </w:r>
    </w:p>
    <w:p w:rsidR="00000000" w:rsidDel="00000000" w:rsidP="00000000" w:rsidRDefault="00000000" w:rsidRPr="00000000" w14:paraId="000000A7">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A8">
      <w:pPr>
        <w:pageBreakBefore w:val="0"/>
        <w:rPr>
          <w:rFonts w:ascii="Garamond" w:cs="Garamond" w:eastAsia="Garamond" w:hAnsi="Garamond"/>
          <w:b w:val="1"/>
          <w:bCs w:val="1"/>
          <w:sz w:val="20"/>
          <w:szCs w:val="20"/>
        </w:rPr>
      </w:pPr>
      <w:r w:rsidDel="00000000" w:rsidR="00000000" w:rsidRPr="00000000">
        <w:rPr>
          <w:rtl w:val="0"/>
        </w:rPr>
      </w:r>
    </w:p>
    <w:p w:rsidR="00000000" w:rsidDel="00000000" w:rsidP="00000000" w:rsidRDefault="00000000" w:rsidRPr="00000000" w14:paraId="000000A9">
      <w:pPr>
        <w:pageBreakBefore w:val="0"/>
        <w:rPr>
          <w:rFonts w:ascii="Garamond" w:cs="Garamond" w:eastAsia="Garamond" w:hAnsi="Garamond"/>
          <w:i w:val="1"/>
          <w:iCs w:val="1"/>
        </w:rPr>
      </w:pPr>
      <w:r w:rsidDel="00000000" w:rsidR="00000000" w:rsidRPr="00000000">
        <w:rPr>
          <w:rFonts w:ascii="Garamond" w:cs="Garamond" w:eastAsia="Garamond" w:hAnsi="Garamond"/>
          <w:b w:val="1"/>
          <w:bCs w:val="1"/>
          <w:sz w:val="20"/>
          <w:szCs w:val="20"/>
          <w:rtl w:val="0"/>
        </w:rPr>
        <w:t xml:space="preserve">Stratigis JD</w:t>
      </w:r>
      <w:r w:rsidDel="00000000" w:rsidR="00000000" w:rsidRPr="00000000">
        <w:rPr>
          <w:rFonts w:ascii="Garamond" w:cs="Garamond" w:eastAsia="Garamond" w:hAnsi="Garamond"/>
          <w:sz w:val="20"/>
          <w:szCs w:val="20"/>
          <w:rtl w:val="0"/>
        </w:rPr>
        <w:t xml:space="preserve">, Fant C, Reichman V, Rashid M, Eck P, Conover L. Implementing Sexual and Reproductive Health Training in a Student-Run Free Clinic: Supplementing the “Learning-through-Service” Model with Peer-to-Peer Student Training </w:t>
      </w:r>
      <w:r w:rsidDel="00000000" w:rsidR="00000000" w:rsidRPr="00000000">
        <w:rPr>
          <w:rFonts w:ascii="Garamond" w:cs="Garamond" w:eastAsia="Garamond" w:hAnsi="Garamond"/>
          <w:i w:val="1"/>
          <w:iCs w:val="1"/>
          <w:sz w:val="20"/>
          <w:szCs w:val="20"/>
          <w:rtl w:val="0"/>
        </w:rPr>
        <w:t xml:space="preserve">Northeast Group on Educational Affairs Annual Conference </w:t>
      </w:r>
      <w:r w:rsidDel="00000000" w:rsidR="00000000" w:rsidRPr="00000000">
        <w:rPr>
          <w:rFonts w:ascii="Garamond" w:cs="Garamond" w:eastAsia="Garamond" w:hAnsi="Garamond"/>
          <w:sz w:val="20"/>
          <w:szCs w:val="20"/>
          <w:rtl w:val="0"/>
        </w:rPr>
        <w:t xml:space="preserve">(2012) Podium Presentation.</w:t>
      </w:r>
      <w:r w:rsidDel="00000000" w:rsidR="00000000" w:rsidRPr="00000000">
        <w:rPr>
          <w:rtl w:val="0"/>
        </w:rPr>
      </w:r>
    </w:p>
    <w:p w:rsidR="00000000" w:rsidDel="00000000" w:rsidP="00000000" w:rsidRDefault="00000000" w:rsidRPr="00000000" w14:paraId="000000AA">
      <w:pPr>
        <w:pageBreakBefore w:val="0"/>
        <w:rPr>
          <w:rFonts w:ascii="Garamond" w:cs="Garamond" w:eastAsia="Garamond" w:hAnsi="Garamond"/>
        </w:rPr>
      </w:pPr>
      <w:r w:rsidDel="00000000" w:rsidR="00000000" w:rsidRPr="00000000">
        <w:rPr>
          <w:rFonts w:ascii="Garamond" w:cs="Garamond" w:eastAsia="Garamond" w:hAnsi="Garamond"/>
          <w:rtl w:val="0"/>
        </w:rPr>
        <w:t xml:space="preserve">__________________________________________________________________________________________</w:t>
      </w:r>
    </w:p>
    <w:p w:rsidR="00000000" w:rsidDel="00000000" w:rsidP="00000000" w:rsidRDefault="00000000" w:rsidRPr="00000000" w14:paraId="000000AB">
      <w:pPr>
        <w:pageBreakBefore w:val="0"/>
        <w:rPr>
          <w:rFonts w:ascii="Garamond" w:cs="Garamond" w:eastAsia="Garamond" w:hAnsi="Garamond"/>
        </w:rPr>
      </w:pPr>
      <w:r w:rsidDel="00000000" w:rsidR="00000000" w:rsidRPr="00000000">
        <w:rPr>
          <w:rFonts w:ascii="Garamond" w:cs="Garamond" w:eastAsia="Garamond" w:hAnsi="Garamond"/>
          <w:b w:val="1"/>
          <w:bCs w:val="1"/>
          <w:rtl w:val="0"/>
        </w:rPr>
        <w:t xml:space="preserve">SKILLS</w:t>
      </w:r>
      <w:r w:rsidDel="00000000" w:rsidR="00000000" w:rsidRPr="00000000">
        <w:rPr>
          <w:rtl w:val="0"/>
        </w:rPr>
      </w:r>
    </w:p>
    <w:p w:rsidR="00000000" w:rsidDel="00000000" w:rsidP="00000000" w:rsidRDefault="00000000" w:rsidRPr="00000000" w14:paraId="000000AC">
      <w:pPr>
        <w:pageBreakBefore w:val="0"/>
        <w:rPr>
          <w:rFonts w:ascii="Garamond" w:cs="Garamond" w:eastAsia="Garamond" w:hAnsi="Garamond"/>
        </w:rPr>
      </w:pPr>
      <w:r w:rsidDel="00000000" w:rsidR="00000000" w:rsidRPr="00000000">
        <w:rPr>
          <w:rFonts w:ascii="Garamond" w:cs="Garamond" w:eastAsia="Garamond" w:hAnsi="Garamond"/>
          <w:sz w:val="20"/>
          <w:szCs w:val="20"/>
          <w:rtl w:val="0"/>
        </w:rPr>
        <w:t xml:space="preserve">Fluent in Greek. Professional Magician.</w:t>
      </w:r>
      <w:r w:rsidDel="00000000" w:rsidR="00000000" w:rsidRPr="00000000">
        <w:rPr>
          <w:rtl w:val="0"/>
        </w:rPr>
      </w:r>
    </w:p>
    <w:sectPr>
      <w:headerReference r:id="rId6" w:type="default"/>
      <w:pgSz w:h="15840" w:w="12240" w:orient="portrait"/>
      <w:pgMar w:bottom="27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ageBreakBefore w:val="0"/>
      <w:tabs>
        <w:tab w:val="center" w:leader="none" w:pos="4419"/>
        <w:tab w:val="right" w:leader="none" w:pos="8838"/>
      </w:tabs>
      <w:spacing w:before="720" w:lineRule="auto"/>
      <w:jc w:val="center"/>
      <w:rPr/>
    </w:pPr>
    <w:r w:rsidDel="00000000" w:rsidR="00000000" w:rsidRPr="00000000">
      <w:rPr>
        <w:sz w:val="32"/>
        <w:szCs w:val="32"/>
        <w:rtl w:val="0"/>
      </w:rPr>
      <w:t xml:space="preserve">John D. Stratigis MD, MSEd.</w:t>
    </w:r>
    <w:r w:rsidDel="00000000" w:rsidR="00000000" w:rsidRPr="00000000">
      <w:rPr>
        <w:rtl w:val="0"/>
      </w:rPr>
    </w:r>
  </w:p>
  <w:p w:rsidR="00000000" w:rsidDel="00000000" w:rsidP="00000000" w:rsidRDefault="00000000" w:rsidRPr="00000000" w14:paraId="000000AE">
    <w:pPr>
      <w:shd w:fill="ffffff" w:val="clear"/>
      <w:tabs>
        <w:tab w:val="center" w:leader="none" w:pos="4419"/>
        <w:tab w:val="right" w:leader="none" w:pos="8838"/>
      </w:tabs>
      <w:jc w:val="center"/>
      <w:rPr>
        <w:rFonts w:ascii="Garamond" w:cs="Garamond" w:eastAsia="Garamond" w:hAnsi="Garamond"/>
        <w:color w:val="242424"/>
        <w:sz w:val="20"/>
        <w:szCs w:val="20"/>
      </w:rPr>
    </w:pPr>
    <w:r w:rsidDel="00000000" w:rsidR="00000000" w:rsidRPr="00000000">
      <w:rPr>
        <w:rFonts w:ascii="Garamond" w:cs="Garamond" w:eastAsia="Garamond" w:hAnsi="Garamond"/>
        <w:color w:val="242424"/>
        <w:sz w:val="20"/>
        <w:szCs w:val="20"/>
        <w:rtl w:val="0"/>
      </w:rPr>
      <w:t xml:space="preserve">Pediatric General &amp; Thoracic Surgeon</w:t>
    </w:r>
  </w:p>
  <w:p w:rsidR="00000000" w:rsidDel="00000000" w:rsidP="00000000" w:rsidRDefault="00000000" w:rsidRPr="00000000" w14:paraId="000000AF">
    <w:pPr>
      <w:shd w:fill="ffffff" w:val="clear"/>
      <w:tabs>
        <w:tab w:val="center" w:leader="none" w:pos="4419"/>
        <w:tab w:val="right" w:leader="none" w:pos="8838"/>
      </w:tabs>
      <w:jc w:val="center"/>
      <w:rPr>
        <w:rFonts w:ascii="Garamond" w:cs="Garamond" w:eastAsia="Garamond" w:hAnsi="Garamond"/>
        <w:color w:val="242424"/>
        <w:sz w:val="20"/>
        <w:szCs w:val="20"/>
      </w:rPr>
    </w:pPr>
    <w:r w:rsidDel="00000000" w:rsidR="00000000" w:rsidRPr="00000000">
      <w:rPr>
        <w:rFonts w:ascii="Garamond" w:cs="Garamond" w:eastAsia="Garamond" w:hAnsi="Garamond"/>
        <w:color w:val="242424"/>
        <w:sz w:val="20"/>
        <w:szCs w:val="20"/>
        <w:rtl w:val="0"/>
      </w:rPr>
      <w:t xml:space="preserve">Pediatric Surgery Fellowship Associate Program Director</w:t>
    </w:r>
  </w:p>
  <w:p w:rsidR="00000000" w:rsidDel="00000000" w:rsidP="00000000" w:rsidRDefault="00000000" w:rsidRPr="00000000" w14:paraId="000000B0">
    <w:pPr>
      <w:shd w:fill="ffffff" w:val="clear"/>
      <w:tabs>
        <w:tab w:val="center" w:leader="none" w:pos="4419"/>
        <w:tab w:val="right" w:leader="none" w:pos="8838"/>
      </w:tabs>
      <w:jc w:val="center"/>
      <w:rPr>
        <w:rFonts w:ascii="Garamond" w:cs="Garamond" w:eastAsia="Garamond" w:hAnsi="Garamond"/>
        <w:b w:val="1"/>
        <w:bCs w:val="1"/>
        <w:color w:val="242424"/>
        <w:sz w:val="20"/>
        <w:szCs w:val="20"/>
      </w:rPr>
    </w:pPr>
    <w:r w:rsidDel="00000000" w:rsidR="00000000" w:rsidRPr="00000000">
      <w:rPr>
        <w:rFonts w:ascii="Garamond" w:cs="Garamond" w:eastAsia="Garamond" w:hAnsi="Garamond"/>
        <w:b w:val="1"/>
        <w:bCs w:val="1"/>
        <w:color w:val="242424"/>
        <w:sz w:val="20"/>
        <w:szCs w:val="20"/>
        <w:rtl w:val="0"/>
      </w:rPr>
      <w:t xml:space="preserve">Cohen Children's Medical Center - Northwell Health</w:t>
    </w:r>
  </w:p>
  <w:p w:rsidR="00000000" w:rsidDel="00000000" w:rsidP="00000000" w:rsidRDefault="00000000" w:rsidRPr="00000000" w14:paraId="000000B1">
    <w:pPr>
      <w:shd w:fill="ffffff" w:val="clear"/>
      <w:tabs>
        <w:tab w:val="center" w:leader="none" w:pos="4419"/>
        <w:tab w:val="right" w:leader="none" w:pos="8838"/>
      </w:tabs>
      <w:jc w:val="center"/>
      <w:rPr>
        <w:rFonts w:ascii="Garamond" w:cs="Garamond" w:eastAsia="Garamond" w:hAnsi="Garamond"/>
        <w:color w:val="242424"/>
        <w:sz w:val="20"/>
        <w:szCs w:val="20"/>
      </w:rPr>
    </w:pPr>
    <w:r w:rsidDel="00000000" w:rsidR="00000000" w:rsidRPr="00000000">
      <w:rPr>
        <w:rFonts w:ascii="Garamond" w:cs="Garamond" w:eastAsia="Garamond" w:hAnsi="Garamond"/>
        <w:color w:val="242424"/>
        <w:sz w:val="20"/>
        <w:szCs w:val="20"/>
        <w:rtl w:val="0"/>
      </w:rPr>
      <w:t xml:space="preserve">Assistant Professor | Department of Surgery and Pediatrics </w:t>
    </w:r>
  </w:p>
  <w:p w:rsidR="00000000" w:rsidDel="00000000" w:rsidP="00000000" w:rsidRDefault="00000000" w:rsidRPr="00000000" w14:paraId="000000B2">
    <w:pPr>
      <w:shd w:fill="ffffff" w:val="clear"/>
      <w:tabs>
        <w:tab w:val="center" w:leader="none" w:pos="4419"/>
        <w:tab w:val="right" w:leader="none" w:pos="8838"/>
      </w:tabs>
      <w:jc w:val="center"/>
      <w:rPr/>
    </w:pPr>
    <w:r w:rsidDel="00000000" w:rsidR="00000000" w:rsidRPr="00000000">
      <w:rPr>
        <w:rFonts w:ascii="Garamond" w:cs="Garamond" w:eastAsia="Garamond" w:hAnsi="Garamond"/>
        <w:b w:val="1"/>
        <w:bCs w:val="1"/>
        <w:color w:val="242424"/>
        <w:sz w:val="20"/>
        <w:szCs w:val="20"/>
        <w:rtl w:val="0"/>
      </w:rPr>
      <w:t xml:space="preserve">Zucker School of Medicine at Hofstra/Northwell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Garamond" w:cs="Garamond" w:eastAsia="Garamond" w:hAnsi="Garamond"/>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
    <w:lvl w:ilvl="0">
      <w:start w:val="1"/>
      <w:numFmt w:val="bullet"/>
      <w:lvlText w:val="●"/>
      <w:lvlJc w:val="left"/>
      <w:pPr>
        <w:ind w:left="720" w:firstLine="360"/>
      </w:pPr>
      <w:rPr>
        <w:rFonts w:ascii="Garamond" w:cs="Garamond" w:eastAsia="Garamond" w:hAnsi="Garamond"/>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
    <w:lvl w:ilvl="0">
      <w:start w:val="1"/>
      <w:numFmt w:val="bullet"/>
      <w:lvlText w:val="●"/>
      <w:lvlJc w:val="left"/>
      <w:pPr>
        <w:ind w:left="720" w:firstLine="360"/>
      </w:pPr>
      <w:rPr>
        <w:rFonts w:ascii="Garamond" w:cs="Garamond" w:eastAsia="Garamond" w:hAnsi="Garamond"/>
        <w:sz w:val="20"/>
        <w:szCs w:val="20"/>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
    <w:lvl w:ilvl="0">
      <w:start w:val="1"/>
      <w:numFmt w:val="bullet"/>
      <w:lvlText w:val="●"/>
      <w:lvlJc w:val="left"/>
      <w:pPr>
        <w:ind w:left="720" w:firstLine="360"/>
      </w:pPr>
      <w:rPr>
        <w:rFonts w:ascii="Garamond" w:cs="Garamond" w:eastAsia="Garamond" w:hAnsi="Garamond"/>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00" w:before="10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pageBreakBefore w:val="0"/>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