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2222" w14:textId="5CB438AC" w:rsidR="00E432CF" w:rsidRPr="00450CF7" w:rsidRDefault="00E432CF" w:rsidP="00E432CF">
      <w:pPr>
        <w:jc w:val="center"/>
        <w:rPr>
          <w:rFonts w:ascii="Book Antiqua" w:hAnsi="Book Antiqua"/>
          <w:b/>
          <w:bCs/>
          <w:sz w:val="18"/>
          <w:szCs w:val="18"/>
        </w:rPr>
      </w:pPr>
      <w:r w:rsidRPr="00450CF7">
        <w:rPr>
          <w:rFonts w:ascii="Book Antiqua" w:hAnsi="Book Antiqua"/>
          <w:b/>
          <w:bCs/>
          <w:sz w:val="18"/>
          <w:szCs w:val="18"/>
        </w:rPr>
        <w:t>Nicholas Ari Schmidt</w:t>
      </w:r>
      <w:r w:rsidR="00310975" w:rsidRPr="00450CF7">
        <w:rPr>
          <w:rFonts w:ascii="Book Antiqua" w:hAnsi="Book Antiqua"/>
          <w:b/>
          <w:bCs/>
          <w:sz w:val="18"/>
          <w:szCs w:val="18"/>
        </w:rPr>
        <w:t>, M.D., M.H.S.</w:t>
      </w:r>
    </w:p>
    <w:p w14:paraId="2EF53350" w14:textId="129E0009" w:rsidR="00E432CF" w:rsidRPr="008C0C86" w:rsidRDefault="00BC43D5" w:rsidP="006038B9">
      <w:pPr>
        <w:ind w:firstLine="720"/>
        <w:jc w:val="center"/>
        <w:rPr>
          <w:rStyle w:val="Hyperlink"/>
          <w:rFonts w:ascii="Book Antiqua" w:hAnsi="Book Antiqua"/>
          <w:sz w:val="18"/>
          <w:szCs w:val="18"/>
          <w:lang w:val="es-ES"/>
        </w:rPr>
      </w:pPr>
      <w:r w:rsidRPr="008C0C86">
        <w:rPr>
          <w:rFonts w:ascii="Book Antiqua" w:hAnsi="Book Antiqua"/>
          <w:sz w:val="18"/>
          <w:szCs w:val="18"/>
          <w:lang w:val="es-ES"/>
        </w:rPr>
        <w:t xml:space="preserve">4704 </w:t>
      </w:r>
      <w:proofErr w:type="spellStart"/>
      <w:r w:rsidRPr="008C0C86">
        <w:rPr>
          <w:rFonts w:ascii="Book Antiqua" w:hAnsi="Book Antiqua"/>
          <w:sz w:val="18"/>
          <w:szCs w:val="18"/>
          <w:lang w:val="es-ES"/>
        </w:rPr>
        <w:t>Jumano</w:t>
      </w:r>
      <w:proofErr w:type="spellEnd"/>
      <w:r w:rsidRPr="008C0C86">
        <w:rPr>
          <w:rFonts w:ascii="Book Antiqua" w:hAnsi="Book Antiqua"/>
          <w:sz w:val="18"/>
          <w:szCs w:val="18"/>
          <w:lang w:val="es-ES"/>
        </w:rPr>
        <w:t xml:space="preserve"> Ave</w:t>
      </w:r>
      <w:r w:rsidR="006038B9" w:rsidRPr="008C0C86">
        <w:rPr>
          <w:rFonts w:ascii="Book Antiqua" w:hAnsi="Book Antiqua"/>
          <w:sz w:val="18"/>
          <w:szCs w:val="18"/>
          <w:lang w:val="es-ES"/>
        </w:rPr>
        <w:t xml:space="preserve"> San Diego</w:t>
      </w:r>
      <w:r w:rsidR="00E432CF" w:rsidRPr="008C0C86">
        <w:rPr>
          <w:rFonts w:ascii="Book Antiqua" w:hAnsi="Book Antiqua"/>
          <w:sz w:val="18"/>
          <w:szCs w:val="18"/>
          <w:lang w:val="es-ES"/>
        </w:rPr>
        <w:t>, CA</w:t>
      </w:r>
      <w:r w:rsidR="006038B9" w:rsidRPr="008C0C86">
        <w:rPr>
          <w:rFonts w:ascii="Book Antiqua" w:hAnsi="Book Antiqua"/>
          <w:sz w:val="18"/>
          <w:szCs w:val="18"/>
          <w:lang w:val="es-ES"/>
        </w:rPr>
        <w:t xml:space="preserve"> </w:t>
      </w:r>
      <w:r w:rsidRPr="008C0C86">
        <w:rPr>
          <w:rFonts w:ascii="Book Antiqua" w:hAnsi="Book Antiqua"/>
          <w:sz w:val="18"/>
          <w:szCs w:val="18"/>
          <w:lang w:val="es-ES"/>
        </w:rPr>
        <w:t>92111</w:t>
      </w:r>
      <w:r w:rsidR="006038B9" w:rsidRPr="008C0C86">
        <w:rPr>
          <w:rFonts w:ascii="Book Antiqua" w:hAnsi="Book Antiqua"/>
          <w:sz w:val="18"/>
          <w:szCs w:val="18"/>
          <w:lang w:val="es-ES"/>
        </w:rPr>
        <w:t xml:space="preserve"> </w:t>
      </w:r>
      <w:r w:rsidR="00E432CF" w:rsidRPr="00450CF7">
        <w:rPr>
          <w:rFonts w:ascii="Book Antiqua" w:hAnsi="Book Antiqua"/>
          <w:sz w:val="18"/>
          <w:szCs w:val="18"/>
        </w:rPr>
        <w:sym w:font="Symbol" w:char="F0B7"/>
      </w:r>
      <w:r w:rsidR="00E432CF" w:rsidRPr="008C0C86">
        <w:rPr>
          <w:rFonts w:ascii="Book Antiqua" w:hAnsi="Book Antiqua"/>
          <w:sz w:val="18"/>
          <w:szCs w:val="18"/>
          <w:lang w:val="es-ES"/>
        </w:rPr>
        <w:t xml:space="preserve"> (731) 695-5044 </w:t>
      </w:r>
      <w:r w:rsidR="00E432CF" w:rsidRPr="00450CF7">
        <w:rPr>
          <w:rFonts w:ascii="Book Antiqua" w:hAnsi="Book Antiqua"/>
          <w:sz w:val="18"/>
          <w:szCs w:val="18"/>
        </w:rPr>
        <w:sym w:font="Symbol" w:char="F0B7"/>
      </w:r>
      <w:r w:rsidR="00E432CF" w:rsidRPr="008C0C86">
        <w:rPr>
          <w:rFonts w:ascii="Book Antiqua" w:hAnsi="Book Antiqua"/>
          <w:sz w:val="18"/>
          <w:szCs w:val="18"/>
          <w:lang w:val="es-ES"/>
        </w:rPr>
        <w:t xml:space="preserve"> </w:t>
      </w:r>
      <w:r w:rsidRPr="008C0C86">
        <w:rPr>
          <w:rFonts w:ascii="Book Antiqua" w:hAnsi="Book Antiqua"/>
          <w:sz w:val="18"/>
          <w:szCs w:val="18"/>
          <w:lang w:val="es-ES"/>
        </w:rPr>
        <w:t>schmidt.mhs.md@gmail.com</w:t>
      </w:r>
    </w:p>
    <w:p w14:paraId="79B05CD6" w14:textId="6CA315D9" w:rsidR="006038B9" w:rsidRPr="008C0C86" w:rsidRDefault="00F613C6" w:rsidP="00F613C6">
      <w:pPr>
        <w:tabs>
          <w:tab w:val="left" w:pos="4509"/>
        </w:tabs>
        <w:ind w:firstLine="720"/>
        <w:rPr>
          <w:rFonts w:ascii="Book Antiqua" w:hAnsi="Book Antiqua"/>
          <w:sz w:val="18"/>
          <w:szCs w:val="18"/>
          <w:lang w:val="es-ES"/>
        </w:rPr>
      </w:pPr>
      <w:r w:rsidRPr="008C0C86">
        <w:rPr>
          <w:rFonts w:ascii="Book Antiqua" w:hAnsi="Book Antiqua"/>
          <w:sz w:val="18"/>
          <w:szCs w:val="18"/>
          <w:lang w:val="es-ES"/>
        </w:rPr>
        <w:tab/>
      </w:r>
    </w:p>
    <w:p w14:paraId="122B7ADD" w14:textId="77777777" w:rsidR="00E432CF" w:rsidRPr="00450CF7" w:rsidRDefault="00E432CF" w:rsidP="00E432CF">
      <w:pPr>
        <w:pBdr>
          <w:top w:val="single" w:sz="4" w:space="1" w:color="auto"/>
          <w:bottom w:val="single" w:sz="4" w:space="1" w:color="auto"/>
        </w:pBdr>
        <w:jc w:val="center"/>
        <w:rPr>
          <w:rFonts w:ascii="Book Antiqua" w:hAnsi="Book Antiqua"/>
          <w:b/>
          <w:bCs/>
          <w:sz w:val="18"/>
          <w:szCs w:val="18"/>
        </w:rPr>
      </w:pPr>
      <w:r w:rsidRPr="00450CF7">
        <w:rPr>
          <w:rFonts w:ascii="Book Antiqua" w:hAnsi="Book Antiqua"/>
          <w:b/>
          <w:bCs/>
          <w:sz w:val="18"/>
          <w:szCs w:val="18"/>
        </w:rPr>
        <w:t xml:space="preserve">EDUCATION </w:t>
      </w:r>
    </w:p>
    <w:p w14:paraId="29153539" w14:textId="21B25FE7" w:rsidR="00E432CF" w:rsidRPr="00450CF7" w:rsidRDefault="00E432CF" w:rsidP="00E432CF">
      <w:pPr>
        <w:rPr>
          <w:rFonts w:ascii="Book Antiqua" w:hAnsi="Book Antiqua"/>
          <w:sz w:val="18"/>
          <w:szCs w:val="18"/>
        </w:rPr>
      </w:pPr>
      <w:r w:rsidRPr="00450CF7">
        <w:rPr>
          <w:rFonts w:ascii="Book Antiqua" w:hAnsi="Book Antiqua"/>
          <w:b/>
          <w:bCs/>
          <w:sz w:val="18"/>
          <w:szCs w:val="18"/>
        </w:rPr>
        <w:t>Loma Linda University School of Medicine</w:t>
      </w:r>
      <w:r w:rsidRPr="00450CF7">
        <w:rPr>
          <w:rFonts w:ascii="Book Antiqua" w:hAnsi="Book Antiqua"/>
          <w:sz w:val="18"/>
          <w:szCs w:val="18"/>
        </w:rPr>
        <w:t>, Loma Linda, CA, USA</w:t>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006038B9" w:rsidRPr="00450CF7">
        <w:rPr>
          <w:rFonts w:ascii="Book Antiqua" w:hAnsi="Book Antiqua"/>
          <w:sz w:val="18"/>
          <w:szCs w:val="18"/>
        </w:rPr>
        <w:t xml:space="preserve">      </w:t>
      </w:r>
      <w:r w:rsidRPr="00450CF7">
        <w:rPr>
          <w:rFonts w:ascii="Book Antiqua" w:hAnsi="Book Antiqua"/>
          <w:sz w:val="18"/>
          <w:szCs w:val="18"/>
        </w:rPr>
        <w:t xml:space="preserve">2016 – </w:t>
      </w:r>
      <w:r w:rsidR="006038B9" w:rsidRPr="00450CF7">
        <w:rPr>
          <w:rFonts w:ascii="Book Antiqua" w:hAnsi="Book Antiqua"/>
          <w:sz w:val="18"/>
          <w:szCs w:val="18"/>
        </w:rPr>
        <w:t>2021</w:t>
      </w:r>
      <w:r w:rsidRPr="00450CF7">
        <w:rPr>
          <w:rFonts w:ascii="Book Antiqua" w:hAnsi="Book Antiqua"/>
          <w:sz w:val="18"/>
          <w:szCs w:val="18"/>
        </w:rPr>
        <w:t xml:space="preserve"> </w:t>
      </w:r>
    </w:p>
    <w:p w14:paraId="2DA78361" w14:textId="63201DA7" w:rsidR="00E432CF" w:rsidRPr="00450CF7" w:rsidRDefault="00E432CF" w:rsidP="00E432CF">
      <w:pPr>
        <w:pStyle w:val="ListParagraph"/>
        <w:numPr>
          <w:ilvl w:val="0"/>
          <w:numId w:val="1"/>
        </w:numPr>
        <w:rPr>
          <w:rFonts w:ascii="Book Antiqua" w:hAnsi="Book Antiqua"/>
          <w:sz w:val="18"/>
          <w:szCs w:val="18"/>
        </w:rPr>
      </w:pPr>
      <w:r w:rsidRPr="00450CF7">
        <w:rPr>
          <w:rFonts w:ascii="Book Antiqua" w:hAnsi="Book Antiqua"/>
          <w:sz w:val="18"/>
          <w:szCs w:val="18"/>
        </w:rPr>
        <w:t>Doctor of</w:t>
      </w:r>
      <w:r w:rsidR="00310975" w:rsidRPr="00450CF7">
        <w:rPr>
          <w:rFonts w:ascii="Book Antiqua" w:hAnsi="Book Antiqua"/>
          <w:sz w:val="18"/>
          <w:szCs w:val="18"/>
        </w:rPr>
        <w:t xml:space="preserve"> Allopathic </w:t>
      </w:r>
      <w:r w:rsidR="005A1EAA" w:rsidRPr="00450CF7">
        <w:rPr>
          <w:rFonts w:ascii="Book Antiqua" w:hAnsi="Book Antiqua"/>
          <w:sz w:val="18"/>
          <w:szCs w:val="18"/>
        </w:rPr>
        <w:t>M</w:t>
      </w:r>
      <w:r w:rsidR="00310975" w:rsidRPr="00450CF7">
        <w:rPr>
          <w:rFonts w:ascii="Book Antiqua" w:hAnsi="Book Antiqua"/>
          <w:sz w:val="18"/>
          <w:szCs w:val="18"/>
        </w:rPr>
        <w:t xml:space="preserve">edicine </w:t>
      </w:r>
    </w:p>
    <w:p w14:paraId="0E67F882" w14:textId="1D317CEA" w:rsidR="00E432CF" w:rsidRPr="00450CF7" w:rsidRDefault="00310975" w:rsidP="00E432CF">
      <w:pPr>
        <w:pStyle w:val="ListParagraph"/>
        <w:numPr>
          <w:ilvl w:val="0"/>
          <w:numId w:val="1"/>
        </w:numPr>
        <w:rPr>
          <w:rFonts w:ascii="Book Antiqua" w:hAnsi="Book Antiqua"/>
          <w:sz w:val="18"/>
          <w:szCs w:val="18"/>
        </w:rPr>
      </w:pPr>
      <w:r w:rsidRPr="00450CF7">
        <w:rPr>
          <w:rFonts w:ascii="Book Antiqua" w:hAnsi="Book Antiqua"/>
          <w:sz w:val="18"/>
          <w:szCs w:val="18"/>
        </w:rPr>
        <w:t>Master of Medical Science</w:t>
      </w:r>
      <w:r w:rsidR="00E432CF" w:rsidRPr="00450CF7">
        <w:rPr>
          <w:rFonts w:ascii="Book Antiqua" w:hAnsi="Book Antiqua"/>
          <w:sz w:val="18"/>
          <w:szCs w:val="18"/>
        </w:rPr>
        <w:t xml:space="preserve"> </w:t>
      </w:r>
    </w:p>
    <w:p w14:paraId="45B545A7" w14:textId="77777777" w:rsidR="00E432CF" w:rsidRPr="00450CF7" w:rsidRDefault="00E432CF" w:rsidP="00E432CF">
      <w:pPr>
        <w:rPr>
          <w:rFonts w:ascii="Book Antiqua" w:hAnsi="Book Antiqua"/>
          <w:sz w:val="18"/>
          <w:szCs w:val="18"/>
        </w:rPr>
      </w:pPr>
      <w:r w:rsidRPr="00450CF7">
        <w:rPr>
          <w:rFonts w:ascii="Book Antiqua" w:hAnsi="Book Antiqua"/>
          <w:b/>
          <w:bCs/>
          <w:sz w:val="18"/>
          <w:szCs w:val="18"/>
        </w:rPr>
        <w:t>Johns Hopkins Bloomberg School of Public Health</w:t>
      </w:r>
      <w:r w:rsidRPr="00450CF7">
        <w:rPr>
          <w:rFonts w:ascii="Book Antiqua" w:hAnsi="Book Antiqua"/>
          <w:sz w:val="18"/>
          <w:szCs w:val="18"/>
        </w:rPr>
        <w:t>, Baltimore, MD, USA</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t xml:space="preserve">                 2013 –2014</w:t>
      </w:r>
    </w:p>
    <w:p w14:paraId="563DFADF" w14:textId="77777777" w:rsidR="00E432CF" w:rsidRPr="00450CF7" w:rsidRDefault="00E432CF" w:rsidP="00E432CF">
      <w:pPr>
        <w:rPr>
          <w:rFonts w:ascii="Book Antiqua" w:hAnsi="Book Antiqua"/>
          <w:i/>
          <w:iCs/>
          <w:sz w:val="18"/>
          <w:szCs w:val="18"/>
        </w:rPr>
      </w:pPr>
      <w:r w:rsidRPr="00450CF7">
        <w:rPr>
          <w:rFonts w:ascii="Book Antiqua" w:hAnsi="Book Antiqua"/>
          <w:i/>
          <w:iCs/>
          <w:sz w:val="18"/>
          <w:szCs w:val="18"/>
        </w:rPr>
        <w:t xml:space="preserve">Department of Biochemistry and Molecular Biology </w:t>
      </w:r>
    </w:p>
    <w:p w14:paraId="22CE29BC" w14:textId="77777777" w:rsidR="00E432CF" w:rsidRPr="00450CF7" w:rsidRDefault="00E432CF" w:rsidP="00E432CF">
      <w:pPr>
        <w:pStyle w:val="ListParagraph"/>
        <w:numPr>
          <w:ilvl w:val="0"/>
          <w:numId w:val="1"/>
        </w:numPr>
        <w:rPr>
          <w:rFonts w:ascii="Book Antiqua" w:hAnsi="Book Antiqua"/>
          <w:sz w:val="18"/>
          <w:szCs w:val="18"/>
        </w:rPr>
      </w:pPr>
      <w:r w:rsidRPr="00450CF7">
        <w:rPr>
          <w:rFonts w:ascii="Book Antiqua" w:hAnsi="Book Antiqua"/>
          <w:sz w:val="18"/>
          <w:szCs w:val="18"/>
        </w:rPr>
        <w:t xml:space="preserve">Master of Health Science in Reproductive and Cancer Biology </w:t>
      </w:r>
    </w:p>
    <w:p w14:paraId="5A23DA47" w14:textId="77777777" w:rsidR="00E432CF" w:rsidRPr="00450CF7" w:rsidRDefault="00E432CF" w:rsidP="00E432CF">
      <w:pPr>
        <w:pStyle w:val="ListParagraph"/>
        <w:numPr>
          <w:ilvl w:val="0"/>
          <w:numId w:val="1"/>
        </w:numPr>
        <w:rPr>
          <w:rFonts w:ascii="Book Antiqua" w:hAnsi="Book Antiqua"/>
          <w:sz w:val="18"/>
          <w:szCs w:val="18"/>
        </w:rPr>
      </w:pPr>
      <w:r w:rsidRPr="00450CF7">
        <w:rPr>
          <w:rFonts w:ascii="Book Antiqua" w:hAnsi="Book Antiqua"/>
          <w:sz w:val="18"/>
          <w:szCs w:val="18"/>
        </w:rPr>
        <w:t>Risk Sciences and Public Policy Certificate</w:t>
      </w:r>
    </w:p>
    <w:p w14:paraId="2C79AC7D" w14:textId="77777777" w:rsidR="00E432CF" w:rsidRPr="00450CF7" w:rsidRDefault="00E432CF" w:rsidP="00E432CF">
      <w:pPr>
        <w:rPr>
          <w:rFonts w:ascii="Book Antiqua" w:hAnsi="Book Antiqua"/>
          <w:sz w:val="18"/>
          <w:szCs w:val="18"/>
        </w:rPr>
      </w:pPr>
      <w:r w:rsidRPr="00450CF7">
        <w:rPr>
          <w:rFonts w:ascii="Book Antiqua" w:hAnsi="Book Antiqua"/>
          <w:b/>
          <w:bCs/>
          <w:sz w:val="18"/>
          <w:szCs w:val="18"/>
        </w:rPr>
        <w:t>Johns Hopkins University,</w:t>
      </w:r>
      <w:r w:rsidRPr="00450CF7">
        <w:rPr>
          <w:rFonts w:ascii="Book Antiqua" w:hAnsi="Book Antiqua"/>
          <w:sz w:val="18"/>
          <w:szCs w:val="18"/>
        </w:rPr>
        <w:t xml:space="preserve"> Baltimore, MD, USA</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t xml:space="preserve">                 2009 –2013</w:t>
      </w:r>
    </w:p>
    <w:p w14:paraId="52DAF0F4" w14:textId="77777777" w:rsidR="00E432CF" w:rsidRPr="00450CF7" w:rsidRDefault="00E432CF" w:rsidP="00E432CF">
      <w:pPr>
        <w:rPr>
          <w:rFonts w:ascii="Book Antiqua" w:hAnsi="Book Antiqua"/>
          <w:i/>
          <w:iCs/>
          <w:sz w:val="18"/>
          <w:szCs w:val="18"/>
        </w:rPr>
      </w:pPr>
      <w:r w:rsidRPr="00450CF7">
        <w:rPr>
          <w:rFonts w:ascii="Book Antiqua" w:hAnsi="Book Antiqua"/>
          <w:i/>
          <w:iCs/>
          <w:sz w:val="18"/>
          <w:szCs w:val="18"/>
        </w:rPr>
        <w:t>Krieger School of Arts and Sciences</w:t>
      </w:r>
    </w:p>
    <w:p w14:paraId="345AADAA" w14:textId="77777777" w:rsidR="00E432CF" w:rsidRPr="00450CF7" w:rsidRDefault="00E432CF" w:rsidP="00E432CF">
      <w:pPr>
        <w:pStyle w:val="ListParagraph"/>
        <w:numPr>
          <w:ilvl w:val="0"/>
          <w:numId w:val="2"/>
        </w:numPr>
        <w:rPr>
          <w:rFonts w:ascii="Book Antiqua" w:hAnsi="Book Antiqua"/>
          <w:i/>
          <w:iCs/>
          <w:sz w:val="18"/>
          <w:szCs w:val="18"/>
        </w:rPr>
      </w:pPr>
      <w:r w:rsidRPr="00450CF7">
        <w:rPr>
          <w:rFonts w:ascii="Book Antiqua" w:hAnsi="Book Antiqua"/>
          <w:sz w:val="18"/>
          <w:szCs w:val="18"/>
        </w:rPr>
        <w:t>Bachelor of Arts Behavioral Biology; Minor in Entrepreneurship and Management</w:t>
      </w:r>
    </w:p>
    <w:p w14:paraId="08569365" w14:textId="77777777" w:rsidR="009B1003" w:rsidRPr="00450CF7" w:rsidRDefault="009B1003" w:rsidP="009B1003">
      <w:pPr>
        <w:pStyle w:val="ListParagraph"/>
        <w:rPr>
          <w:rFonts w:ascii="Book Antiqua" w:hAnsi="Book Antiqua"/>
          <w:i/>
          <w:iCs/>
          <w:sz w:val="18"/>
          <w:szCs w:val="18"/>
        </w:rPr>
      </w:pPr>
    </w:p>
    <w:p w14:paraId="06C2547A" w14:textId="77777777" w:rsidR="00E432CF" w:rsidRPr="00450CF7" w:rsidRDefault="00E432CF" w:rsidP="00E432CF">
      <w:pPr>
        <w:pBdr>
          <w:top w:val="single" w:sz="4" w:space="1" w:color="auto"/>
          <w:bottom w:val="single" w:sz="4" w:space="1" w:color="auto"/>
        </w:pBdr>
        <w:jc w:val="center"/>
        <w:rPr>
          <w:rFonts w:ascii="Book Antiqua" w:hAnsi="Book Antiqua"/>
          <w:b/>
          <w:bCs/>
          <w:sz w:val="18"/>
          <w:szCs w:val="18"/>
        </w:rPr>
      </w:pPr>
      <w:r w:rsidRPr="00450CF7">
        <w:rPr>
          <w:rFonts w:ascii="Book Antiqua" w:hAnsi="Book Antiqua"/>
          <w:b/>
          <w:bCs/>
          <w:sz w:val="18"/>
          <w:szCs w:val="18"/>
        </w:rPr>
        <w:t>EMPLOYMENT</w:t>
      </w:r>
    </w:p>
    <w:p w14:paraId="7C335C18" w14:textId="5F42E959" w:rsidR="00450CF7" w:rsidRPr="00450CF7" w:rsidRDefault="00450CF7" w:rsidP="00450CF7">
      <w:pPr>
        <w:rPr>
          <w:rFonts w:ascii="Book Antiqua" w:hAnsi="Book Antiqua"/>
          <w:b/>
          <w:bCs/>
          <w:sz w:val="18"/>
          <w:szCs w:val="18"/>
        </w:rPr>
      </w:pPr>
      <w:r w:rsidRPr="00450CF7">
        <w:rPr>
          <w:rFonts w:ascii="Book Antiqua" w:hAnsi="Book Antiqua"/>
          <w:b/>
          <w:bCs/>
          <w:sz w:val="18"/>
          <w:szCs w:val="18"/>
        </w:rPr>
        <w:t>Scripps Healthcare, San Diego, CA</w:t>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sz w:val="18"/>
          <w:szCs w:val="18"/>
        </w:rPr>
        <w:t xml:space="preserve">          </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2024 - Present</w:t>
      </w:r>
    </w:p>
    <w:p w14:paraId="596103CC" w14:textId="5BE924B8" w:rsidR="00450CF7" w:rsidRPr="00450CF7" w:rsidRDefault="00450CF7" w:rsidP="00450CF7">
      <w:pPr>
        <w:rPr>
          <w:rFonts w:ascii="Book Antiqua" w:hAnsi="Book Antiqua"/>
          <w:i/>
          <w:iCs/>
          <w:sz w:val="18"/>
          <w:szCs w:val="18"/>
        </w:rPr>
      </w:pPr>
      <w:proofErr w:type="spellStart"/>
      <w:r w:rsidRPr="00450CF7">
        <w:rPr>
          <w:rFonts w:ascii="Book Antiqua" w:hAnsi="Book Antiqua"/>
          <w:i/>
          <w:iCs/>
          <w:sz w:val="18"/>
          <w:szCs w:val="18"/>
        </w:rPr>
        <w:t>XiMED</w:t>
      </w:r>
      <w:proofErr w:type="spellEnd"/>
      <w:r w:rsidRPr="00450CF7">
        <w:rPr>
          <w:rFonts w:ascii="Book Antiqua" w:hAnsi="Book Antiqua"/>
          <w:i/>
          <w:iCs/>
          <w:sz w:val="18"/>
          <w:szCs w:val="18"/>
        </w:rPr>
        <w:t xml:space="preserve"> Hospitalist</w:t>
      </w:r>
    </w:p>
    <w:p w14:paraId="79DB8558" w14:textId="77777777" w:rsidR="00450CF7" w:rsidRPr="00450CF7" w:rsidRDefault="00450CF7" w:rsidP="00450CF7">
      <w:pPr>
        <w:pStyle w:val="ListParagraph"/>
        <w:numPr>
          <w:ilvl w:val="0"/>
          <w:numId w:val="13"/>
        </w:numPr>
        <w:rPr>
          <w:rFonts w:ascii="Book Antiqua" w:hAnsi="Book Antiqua"/>
          <w:b/>
          <w:bCs/>
          <w:sz w:val="18"/>
          <w:szCs w:val="18"/>
        </w:rPr>
      </w:pPr>
      <w:r w:rsidRPr="00450CF7">
        <w:rPr>
          <w:rFonts w:ascii="Book Antiqua" w:hAnsi="Book Antiqua"/>
          <w:sz w:val="18"/>
          <w:szCs w:val="18"/>
        </w:rPr>
        <w:t xml:space="preserve">Level I Trauma Center, Tertiary care </w:t>
      </w:r>
    </w:p>
    <w:p w14:paraId="160FFBE9" w14:textId="729B890B" w:rsidR="002465AD" w:rsidRPr="00450CF7" w:rsidRDefault="002465AD" w:rsidP="00E432CF">
      <w:pPr>
        <w:rPr>
          <w:rFonts w:ascii="Book Antiqua" w:hAnsi="Book Antiqua"/>
          <w:b/>
          <w:bCs/>
          <w:sz w:val="18"/>
          <w:szCs w:val="18"/>
        </w:rPr>
      </w:pPr>
      <w:r w:rsidRPr="00450CF7">
        <w:rPr>
          <w:rFonts w:ascii="Book Antiqua" w:hAnsi="Book Antiqua"/>
          <w:b/>
          <w:bCs/>
          <w:sz w:val="18"/>
          <w:szCs w:val="18"/>
        </w:rPr>
        <w:t>Scripps Clinic and Scripps Green Hospital Internal Medicine Residency Program, San Diego, CA</w:t>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b/>
          <w:bCs/>
          <w:sz w:val="18"/>
          <w:szCs w:val="18"/>
        </w:rPr>
        <w:tab/>
      </w:r>
      <w:r w:rsidRPr="00450CF7">
        <w:rPr>
          <w:rFonts w:ascii="Book Antiqua" w:hAnsi="Book Antiqua"/>
          <w:sz w:val="18"/>
          <w:szCs w:val="18"/>
        </w:rPr>
        <w:t xml:space="preserve">           2023 - </w:t>
      </w:r>
      <w:r w:rsidR="00450CF7" w:rsidRPr="00450CF7">
        <w:rPr>
          <w:rFonts w:ascii="Book Antiqua" w:hAnsi="Book Antiqua"/>
          <w:sz w:val="18"/>
          <w:szCs w:val="18"/>
        </w:rPr>
        <w:t>2024</w:t>
      </w:r>
    </w:p>
    <w:p w14:paraId="72A9B90A" w14:textId="187CF2A3" w:rsidR="002465AD" w:rsidRPr="00450CF7" w:rsidRDefault="002465AD" w:rsidP="00E432CF">
      <w:pPr>
        <w:rPr>
          <w:rFonts w:ascii="Book Antiqua" w:hAnsi="Book Antiqua"/>
          <w:i/>
          <w:iCs/>
          <w:sz w:val="18"/>
          <w:szCs w:val="18"/>
        </w:rPr>
      </w:pPr>
      <w:r w:rsidRPr="00450CF7">
        <w:rPr>
          <w:rFonts w:ascii="Book Antiqua" w:hAnsi="Book Antiqua"/>
          <w:i/>
          <w:iCs/>
          <w:sz w:val="18"/>
          <w:szCs w:val="18"/>
        </w:rPr>
        <w:t>Internal Medicine Resident</w:t>
      </w:r>
    </w:p>
    <w:p w14:paraId="6DFFD1FB" w14:textId="1B3FCC4F" w:rsidR="002465AD" w:rsidRPr="00450CF7" w:rsidRDefault="005B743A" w:rsidP="005B743A">
      <w:pPr>
        <w:pStyle w:val="ListParagraph"/>
        <w:numPr>
          <w:ilvl w:val="0"/>
          <w:numId w:val="13"/>
        </w:numPr>
        <w:rPr>
          <w:rFonts w:ascii="Book Antiqua" w:hAnsi="Book Antiqua"/>
          <w:b/>
          <w:bCs/>
          <w:sz w:val="18"/>
          <w:szCs w:val="18"/>
        </w:rPr>
      </w:pPr>
      <w:r w:rsidRPr="00450CF7">
        <w:rPr>
          <w:rFonts w:ascii="Book Antiqua" w:hAnsi="Book Antiqua"/>
          <w:sz w:val="18"/>
          <w:szCs w:val="18"/>
        </w:rPr>
        <w:t xml:space="preserve">Level I Trauma Center, Tertiary care </w:t>
      </w:r>
    </w:p>
    <w:p w14:paraId="4C82C31F" w14:textId="174C882D" w:rsidR="005B743A" w:rsidRPr="00450CF7" w:rsidRDefault="005B743A" w:rsidP="005B743A">
      <w:pPr>
        <w:pStyle w:val="ListParagraph"/>
        <w:numPr>
          <w:ilvl w:val="0"/>
          <w:numId w:val="13"/>
        </w:numPr>
        <w:rPr>
          <w:rFonts w:ascii="Book Antiqua" w:hAnsi="Book Antiqua"/>
          <w:b/>
          <w:bCs/>
          <w:sz w:val="18"/>
          <w:szCs w:val="18"/>
        </w:rPr>
      </w:pPr>
      <w:r w:rsidRPr="00450CF7">
        <w:rPr>
          <w:rFonts w:ascii="Book Antiqua" w:hAnsi="Book Antiqua"/>
          <w:sz w:val="18"/>
          <w:szCs w:val="18"/>
        </w:rPr>
        <w:t xml:space="preserve">Rotations at Scripps Memorial Hospital, Scripps Green Hospital, </w:t>
      </w:r>
      <w:r w:rsidR="006038B9" w:rsidRPr="00450CF7">
        <w:rPr>
          <w:rFonts w:ascii="Book Antiqua" w:hAnsi="Book Antiqua"/>
          <w:sz w:val="18"/>
          <w:szCs w:val="18"/>
        </w:rPr>
        <w:t xml:space="preserve">Scripps Clinic, </w:t>
      </w:r>
      <w:r w:rsidRPr="00450CF7">
        <w:rPr>
          <w:rFonts w:ascii="Book Antiqua" w:hAnsi="Book Antiqua"/>
          <w:sz w:val="18"/>
          <w:szCs w:val="18"/>
        </w:rPr>
        <w:t xml:space="preserve">St Leo’s community Clinic </w:t>
      </w:r>
    </w:p>
    <w:p w14:paraId="1F42DD8A" w14:textId="0075EC33" w:rsidR="005B743A" w:rsidRPr="00450CF7" w:rsidRDefault="006038B9" w:rsidP="005B743A">
      <w:pPr>
        <w:pStyle w:val="ListParagraph"/>
        <w:numPr>
          <w:ilvl w:val="0"/>
          <w:numId w:val="12"/>
        </w:numPr>
        <w:rPr>
          <w:rFonts w:ascii="Book Antiqua" w:hAnsi="Book Antiqua"/>
          <w:i/>
          <w:iCs/>
          <w:sz w:val="18"/>
          <w:szCs w:val="18"/>
        </w:rPr>
      </w:pPr>
      <w:r w:rsidRPr="00450CF7">
        <w:rPr>
          <w:rFonts w:ascii="Book Antiqua" w:hAnsi="Book Antiqua"/>
          <w:sz w:val="18"/>
          <w:szCs w:val="18"/>
        </w:rPr>
        <w:t>Skills</w:t>
      </w:r>
      <w:r w:rsidR="005B743A" w:rsidRPr="00450CF7">
        <w:rPr>
          <w:rFonts w:ascii="Book Antiqua" w:hAnsi="Book Antiqua"/>
          <w:sz w:val="18"/>
          <w:szCs w:val="18"/>
        </w:rPr>
        <w:t>: Central Line, HD line, arterial line, paracentesis, lumbar puncture, endotracheal intubation</w:t>
      </w:r>
    </w:p>
    <w:p w14:paraId="2A6AA456" w14:textId="5A85924E" w:rsidR="002465AD" w:rsidRPr="00450CF7" w:rsidRDefault="005B743A" w:rsidP="00E432CF">
      <w:pPr>
        <w:pStyle w:val="ListParagraph"/>
        <w:numPr>
          <w:ilvl w:val="0"/>
          <w:numId w:val="13"/>
        </w:numPr>
        <w:rPr>
          <w:rFonts w:ascii="Book Antiqua" w:hAnsi="Book Antiqua"/>
          <w:sz w:val="18"/>
          <w:szCs w:val="18"/>
        </w:rPr>
      </w:pPr>
      <w:r w:rsidRPr="00450CF7">
        <w:rPr>
          <w:rFonts w:ascii="Book Antiqua" w:hAnsi="Book Antiqua"/>
          <w:sz w:val="18"/>
          <w:szCs w:val="18"/>
        </w:rPr>
        <w:t xml:space="preserve">Educational: Lead </w:t>
      </w:r>
      <w:r w:rsidR="008C0C86" w:rsidRPr="00450CF7">
        <w:rPr>
          <w:rFonts w:ascii="Book Antiqua" w:hAnsi="Book Antiqua"/>
          <w:sz w:val="18"/>
          <w:szCs w:val="18"/>
        </w:rPr>
        <w:t>residents</w:t>
      </w:r>
      <w:r w:rsidRPr="00450CF7">
        <w:rPr>
          <w:rFonts w:ascii="Book Antiqua" w:hAnsi="Book Antiqua"/>
          <w:sz w:val="18"/>
          <w:szCs w:val="18"/>
        </w:rPr>
        <w:t xml:space="preserve"> teach teams, </w:t>
      </w:r>
      <w:proofErr w:type="gramStart"/>
      <w:r w:rsidRPr="00450CF7">
        <w:rPr>
          <w:rFonts w:ascii="Book Antiqua" w:hAnsi="Book Antiqua"/>
          <w:sz w:val="18"/>
          <w:szCs w:val="18"/>
        </w:rPr>
        <w:t>noon case</w:t>
      </w:r>
      <w:proofErr w:type="gramEnd"/>
      <w:r w:rsidRPr="00450CF7">
        <w:rPr>
          <w:rFonts w:ascii="Book Antiqua" w:hAnsi="Book Antiqua"/>
          <w:sz w:val="18"/>
          <w:szCs w:val="18"/>
        </w:rPr>
        <w:t xml:space="preserve"> conferences, EBM lectures, </w:t>
      </w:r>
      <w:r w:rsidR="00E06F20" w:rsidRPr="00450CF7">
        <w:rPr>
          <w:rFonts w:ascii="Book Antiqua" w:hAnsi="Book Antiqua"/>
          <w:sz w:val="18"/>
          <w:szCs w:val="18"/>
        </w:rPr>
        <w:t>P</w:t>
      </w:r>
      <w:r w:rsidRPr="00450CF7">
        <w:rPr>
          <w:rFonts w:ascii="Book Antiqua" w:hAnsi="Book Antiqua"/>
          <w:sz w:val="18"/>
          <w:szCs w:val="18"/>
        </w:rPr>
        <w:t>rimary</w:t>
      </w:r>
      <w:r w:rsidR="00E06F20" w:rsidRPr="00450CF7">
        <w:rPr>
          <w:rFonts w:ascii="Book Antiqua" w:hAnsi="Book Antiqua"/>
          <w:sz w:val="18"/>
          <w:szCs w:val="18"/>
        </w:rPr>
        <w:t xml:space="preserve"> C</w:t>
      </w:r>
      <w:r w:rsidRPr="00450CF7">
        <w:rPr>
          <w:rFonts w:ascii="Book Antiqua" w:hAnsi="Book Antiqua"/>
          <w:sz w:val="18"/>
          <w:szCs w:val="18"/>
        </w:rPr>
        <w:t xml:space="preserve">are Conferences, Grand Rounds  </w:t>
      </w:r>
    </w:p>
    <w:p w14:paraId="051A0BA9" w14:textId="319941C2" w:rsidR="002465AD" w:rsidRPr="008C0C86" w:rsidRDefault="003256EC" w:rsidP="00E432CF">
      <w:pPr>
        <w:rPr>
          <w:rFonts w:ascii="Book Antiqua" w:hAnsi="Book Antiqua"/>
          <w:b/>
          <w:bCs/>
          <w:sz w:val="18"/>
          <w:szCs w:val="18"/>
          <w:lang w:val="pt-BR"/>
        </w:rPr>
      </w:pPr>
      <w:r w:rsidRPr="008C0C86">
        <w:rPr>
          <w:rFonts w:ascii="Book Antiqua" w:hAnsi="Book Antiqua"/>
          <w:b/>
          <w:bCs/>
          <w:sz w:val="18"/>
          <w:szCs w:val="18"/>
          <w:lang w:val="pt-BR"/>
        </w:rPr>
        <w:t xml:space="preserve">Loma Linda </w:t>
      </w:r>
      <w:proofErr w:type="spellStart"/>
      <w:r w:rsidR="002465AD" w:rsidRPr="008C0C86">
        <w:rPr>
          <w:rFonts w:ascii="Book Antiqua" w:hAnsi="Book Antiqua"/>
          <w:b/>
          <w:bCs/>
          <w:sz w:val="18"/>
          <w:szCs w:val="18"/>
          <w:lang w:val="pt-BR"/>
        </w:rPr>
        <w:t>Internal</w:t>
      </w:r>
      <w:proofErr w:type="spellEnd"/>
      <w:r w:rsidR="002465AD" w:rsidRPr="008C0C86">
        <w:rPr>
          <w:rFonts w:ascii="Book Antiqua" w:hAnsi="Book Antiqua"/>
          <w:b/>
          <w:bCs/>
          <w:sz w:val="18"/>
          <w:szCs w:val="18"/>
          <w:lang w:val="pt-BR"/>
        </w:rPr>
        <w:t xml:space="preserve"> Medicine </w:t>
      </w:r>
      <w:proofErr w:type="spellStart"/>
      <w:r w:rsidR="002465AD" w:rsidRPr="008C0C86">
        <w:rPr>
          <w:rFonts w:ascii="Book Antiqua" w:hAnsi="Book Antiqua"/>
          <w:b/>
          <w:bCs/>
          <w:sz w:val="18"/>
          <w:szCs w:val="18"/>
          <w:lang w:val="pt-BR"/>
        </w:rPr>
        <w:t>Residency</w:t>
      </w:r>
      <w:proofErr w:type="spellEnd"/>
      <w:r w:rsidR="002465AD" w:rsidRPr="008C0C86">
        <w:rPr>
          <w:rFonts w:ascii="Book Antiqua" w:hAnsi="Book Antiqua"/>
          <w:b/>
          <w:bCs/>
          <w:sz w:val="18"/>
          <w:szCs w:val="18"/>
          <w:lang w:val="pt-BR"/>
        </w:rPr>
        <w:t xml:space="preserve"> </w:t>
      </w:r>
      <w:proofErr w:type="spellStart"/>
      <w:r w:rsidR="002465AD" w:rsidRPr="008C0C86">
        <w:rPr>
          <w:rFonts w:ascii="Book Antiqua" w:hAnsi="Book Antiqua"/>
          <w:b/>
          <w:bCs/>
          <w:sz w:val="18"/>
          <w:szCs w:val="18"/>
          <w:lang w:val="pt-BR"/>
        </w:rPr>
        <w:t>Program</w:t>
      </w:r>
      <w:proofErr w:type="spellEnd"/>
      <w:r w:rsidR="002465AD" w:rsidRPr="008C0C86">
        <w:rPr>
          <w:rFonts w:ascii="Book Antiqua" w:hAnsi="Book Antiqua"/>
          <w:b/>
          <w:bCs/>
          <w:sz w:val="18"/>
          <w:szCs w:val="18"/>
          <w:lang w:val="pt-BR"/>
        </w:rPr>
        <w:t xml:space="preserve"> – Loma Linda </w:t>
      </w:r>
      <w:proofErr w:type="spellStart"/>
      <w:r w:rsidR="002465AD" w:rsidRPr="008C0C86">
        <w:rPr>
          <w:rFonts w:ascii="Book Antiqua" w:hAnsi="Book Antiqua"/>
          <w:b/>
          <w:bCs/>
          <w:sz w:val="18"/>
          <w:szCs w:val="18"/>
          <w:lang w:val="pt-BR"/>
        </w:rPr>
        <w:t>University</w:t>
      </w:r>
      <w:proofErr w:type="spellEnd"/>
      <w:r w:rsidR="002465AD" w:rsidRPr="008C0C86">
        <w:rPr>
          <w:rFonts w:ascii="Book Antiqua" w:hAnsi="Book Antiqua"/>
          <w:b/>
          <w:bCs/>
          <w:sz w:val="18"/>
          <w:szCs w:val="18"/>
          <w:lang w:val="pt-BR"/>
        </w:rPr>
        <w:t xml:space="preserve">, Loma Linda CA </w:t>
      </w:r>
      <w:r w:rsidR="002465AD" w:rsidRPr="008C0C86">
        <w:rPr>
          <w:rFonts w:ascii="Book Antiqua" w:hAnsi="Book Antiqua"/>
          <w:b/>
          <w:bCs/>
          <w:sz w:val="18"/>
          <w:szCs w:val="18"/>
          <w:lang w:val="pt-BR"/>
        </w:rPr>
        <w:tab/>
      </w:r>
      <w:r w:rsidR="002465AD" w:rsidRPr="008C0C86">
        <w:rPr>
          <w:rFonts w:ascii="Book Antiqua" w:hAnsi="Book Antiqua"/>
          <w:b/>
          <w:bCs/>
          <w:sz w:val="18"/>
          <w:szCs w:val="18"/>
          <w:lang w:val="pt-BR"/>
        </w:rPr>
        <w:tab/>
      </w:r>
      <w:r w:rsidR="002465AD" w:rsidRPr="008C0C86">
        <w:rPr>
          <w:rFonts w:ascii="Book Antiqua" w:hAnsi="Book Antiqua"/>
          <w:b/>
          <w:bCs/>
          <w:sz w:val="18"/>
          <w:szCs w:val="18"/>
          <w:lang w:val="pt-BR"/>
        </w:rPr>
        <w:tab/>
      </w:r>
      <w:r w:rsidRPr="008C0C86">
        <w:rPr>
          <w:rFonts w:ascii="Book Antiqua" w:hAnsi="Book Antiqua"/>
          <w:b/>
          <w:bCs/>
          <w:sz w:val="18"/>
          <w:szCs w:val="18"/>
          <w:lang w:val="pt-BR"/>
        </w:rPr>
        <w:tab/>
        <w:t xml:space="preserve">                </w:t>
      </w:r>
      <w:r w:rsidR="002465AD" w:rsidRPr="008C0C86">
        <w:rPr>
          <w:rFonts w:ascii="Book Antiqua" w:hAnsi="Book Antiqua"/>
          <w:sz w:val="18"/>
          <w:szCs w:val="18"/>
          <w:lang w:val="pt-BR"/>
        </w:rPr>
        <w:t>2021 - 2023</w:t>
      </w:r>
    </w:p>
    <w:p w14:paraId="1B26F1F7" w14:textId="4F8C0B0B" w:rsidR="002465AD" w:rsidRPr="00450CF7" w:rsidRDefault="002465AD" w:rsidP="00E432CF">
      <w:pPr>
        <w:rPr>
          <w:rFonts w:ascii="Book Antiqua" w:hAnsi="Book Antiqua"/>
          <w:i/>
          <w:iCs/>
          <w:sz w:val="18"/>
          <w:szCs w:val="18"/>
        </w:rPr>
      </w:pPr>
      <w:r w:rsidRPr="00450CF7">
        <w:rPr>
          <w:rFonts w:ascii="Book Antiqua" w:hAnsi="Book Antiqua"/>
          <w:i/>
          <w:iCs/>
          <w:sz w:val="18"/>
          <w:szCs w:val="18"/>
        </w:rPr>
        <w:t>Internal Medicine Resident</w:t>
      </w:r>
    </w:p>
    <w:p w14:paraId="2624D4FC" w14:textId="66991ECF" w:rsidR="002465AD" w:rsidRPr="00450CF7" w:rsidRDefault="002465AD" w:rsidP="002465AD">
      <w:pPr>
        <w:pStyle w:val="ListParagraph"/>
        <w:numPr>
          <w:ilvl w:val="0"/>
          <w:numId w:val="12"/>
        </w:numPr>
        <w:rPr>
          <w:rFonts w:ascii="Book Antiqua" w:hAnsi="Book Antiqua"/>
          <w:i/>
          <w:iCs/>
          <w:sz w:val="18"/>
          <w:szCs w:val="18"/>
        </w:rPr>
      </w:pPr>
      <w:r w:rsidRPr="00450CF7">
        <w:rPr>
          <w:rFonts w:ascii="Book Antiqua" w:hAnsi="Book Antiqua"/>
          <w:sz w:val="18"/>
          <w:szCs w:val="18"/>
        </w:rPr>
        <w:t>Level I Trauma Center, Tertiary</w:t>
      </w:r>
      <w:r w:rsidR="005B743A" w:rsidRPr="00450CF7">
        <w:rPr>
          <w:rFonts w:ascii="Book Antiqua" w:hAnsi="Book Antiqua"/>
          <w:sz w:val="18"/>
          <w:szCs w:val="18"/>
        </w:rPr>
        <w:t xml:space="preserve"> care</w:t>
      </w:r>
    </w:p>
    <w:p w14:paraId="67B8B77F" w14:textId="36B006FC" w:rsidR="002465AD" w:rsidRPr="00450CF7" w:rsidRDefault="002465AD" w:rsidP="002465AD">
      <w:pPr>
        <w:pStyle w:val="ListParagraph"/>
        <w:numPr>
          <w:ilvl w:val="0"/>
          <w:numId w:val="12"/>
        </w:numPr>
        <w:rPr>
          <w:rFonts w:ascii="Book Antiqua" w:hAnsi="Book Antiqua"/>
          <w:i/>
          <w:iCs/>
          <w:sz w:val="18"/>
          <w:szCs w:val="18"/>
        </w:rPr>
      </w:pPr>
      <w:r w:rsidRPr="00450CF7">
        <w:rPr>
          <w:rFonts w:ascii="Book Antiqua" w:hAnsi="Book Antiqua"/>
          <w:sz w:val="18"/>
          <w:szCs w:val="18"/>
        </w:rPr>
        <w:t>Rotations at Loma Linda Medical, Riverside County and Veteran Affairs Health systems</w:t>
      </w:r>
    </w:p>
    <w:p w14:paraId="35D05DF5" w14:textId="64DA2BA5" w:rsidR="006038B9" w:rsidRPr="00450CF7" w:rsidRDefault="006038B9" w:rsidP="006038B9">
      <w:pPr>
        <w:pStyle w:val="ListParagraph"/>
        <w:numPr>
          <w:ilvl w:val="0"/>
          <w:numId w:val="12"/>
        </w:numPr>
        <w:rPr>
          <w:rFonts w:ascii="Book Antiqua" w:hAnsi="Book Antiqua"/>
          <w:i/>
          <w:iCs/>
          <w:sz w:val="18"/>
          <w:szCs w:val="18"/>
        </w:rPr>
      </w:pPr>
      <w:r w:rsidRPr="00450CF7">
        <w:rPr>
          <w:rFonts w:ascii="Book Antiqua" w:hAnsi="Book Antiqua"/>
          <w:sz w:val="18"/>
          <w:szCs w:val="18"/>
        </w:rPr>
        <w:t>Skills</w:t>
      </w:r>
      <w:r w:rsidR="002465AD" w:rsidRPr="00450CF7">
        <w:rPr>
          <w:rFonts w:ascii="Book Antiqua" w:hAnsi="Book Antiqua"/>
          <w:sz w:val="18"/>
          <w:szCs w:val="18"/>
        </w:rPr>
        <w:t xml:space="preserve">: </w:t>
      </w:r>
      <w:r w:rsidRPr="00450CF7">
        <w:rPr>
          <w:rFonts w:ascii="Book Antiqua" w:hAnsi="Book Antiqua"/>
          <w:sz w:val="18"/>
          <w:szCs w:val="18"/>
        </w:rPr>
        <w:t xml:space="preserve">POCUS trained, </w:t>
      </w:r>
      <w:r w:rsidR="002465AD" w:rsidRPr="00450CF7">
        <w:rPr>
          <w:rFonts w:ascii="Book Antiqua" w:hAnsi="Book Antiqua"/>
          <w:sz w:val="18"/>
          <w:szCs w:val="18"/>
        </w:rPr>
        <w:t>Central Line, HD line, arterial line, paracentesis, lumbar puncture, endotracheal intubation</w:t>
      </w:r>
    </w:p>
    <w:p w14:paraId="4F2E05F1" w14:textId="44FD4291" w:rsidR="002465AD" w:rsidRPr="00450CF7" w:rsidRDefault="002465AD" w:rsidP="00E432CF">
      <w:pPr>
        <w:pStyle w:val="ListParagraph"/>
        <w:numPr>
          <w:ilvl w:val="0"/>
          <w:numId w:val="12"/>
        </w:numPr>
        <w:rPr>
          <w:rFonts w:ascii="Book Antiqua" w:hAnsi="Book Antiqua"/>
          <w:i/>
          <w:iCs/>
          <w:sz w:val="18"/>
          <w:szCs w:val="18"/>
        </w:rPr>
      </w:pPr>
      <w:r w:rsidRPr="00450CF7">
        <w:rPr>
          <w:rFonts w:ascii="Book Antiqua" w:hAnsi="Book Antiqua"/>
          <w:sz w:val="18"/>
          <w:szCs w:val="18"/>
        </w:rPr>
        <w:t>Nominated for Resident of the Year 2022</w:t>
      </w:r>
    </w:p>
    <w:p w14:paraId="56386E7E" w14:textId="77777777" w:rsidR="00E432CF" w:rsidRPr="00450CF7" w:rsidRDefault="00E432CF" w:rsidP="00E432CF">
      <w:pPr>
        <w:rPr>
          <w:rFonts w:ascii="Book Antiqua" w:hAnsi="Book Antiqua"/>
          <w:sz w:val="18"/>
          <w:szCs w:val="18"/>
        </w:rPr>
      </w:pPr>
      <w:r w:rsidRPr="00450CF7">
        <w:rPr>
          <w:rFonts w:ascii="Book Antiqua" w:hAnsi="Book Antiqua"/>
          <w:b/>
          <w:bCs/>
          <w:sz w:val="18"/>
          <w:szCs w:val="18"/>
        </w:rPr>
        <w:t>AUSVEG Ltd.</w:t>
      </w:r>
      <w:r w:rsidRPr="00450CF7">
        <w:rPr>
          <w:rFonts w:ascii="Book Antiqua" w:hAnsi="Book Antiqua"/>
          <w:sz w:val="18"/>
          <w:szCs w:val="18"/>
        </w:rPr>
        <w:t>, Camberwell, Victoria, AU</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t xml:space="preserve"> </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2016</w:t>
      </w:r>
    </w:p>
    <w:p w14:paraId="4DF3CE0C" w14:textId="77777777" w:rsidR="00E432CF" w:rsidRPr="00450CF7" w:rsidRDefault="00E432CF" w:rsidP="00E432CF">
      <w:pPr>
        <w:rPr>
          <w:rFonts w:ascii="Book Antiqua" w:hAnsi="Book Antiqua"/>
          <w:i/>
          <w:iCs/>
          <w:sz w:val="18"/>
          <w:szCs w:val="18"/>
        </w:rPr>
      </w:pPr>
      <w:r w:rsidRPr="00450CF7">
        <w:rPr>
          <w:rFonts w:ascii="Book Antiqua" w:hAnsi="Book Antiqua"/>
          <w:i/>
          <w:iCs/>
          <w:sz w:val="18"/>
          <w:szCs w:val="18"/>
        </w:rPr>
        <w:t xml:space="preserve">National Manager – Scientific Affairs and Biosecurity </w:t>
      </w:r>
    </w:p>
    <w:p w14:paraId="1D3484AB" w14:textId="77777777" w:rsidR="00E432CF" w:rsidRPr="00450CF7" w:rsidRDefault="00E432CF" w:rsidP="00E432CF">
      <w:pPr>
        <w:pStyle w:val="ListParagraph"/>
        <w:numPr>
          <w:ilvl w:val="0"/>
          <w:numId w:val="4"/>
        </w:numPr>
        <w:rPr>
          <w:rFonts w:ascii="Book Antiqua" w:hAnsi="Book Antiqua"/>
          <w:i/>
          <w:iCs/>
          <w:sz w:val="18"/>
          <w:szCs w:val="18"/>
        </w:rPr>
      </w:pPr>
      <w:r w:rsidRPr="00450CF7">
        <w:rPr>
          <w:rFonts w:ascii="Book Antiqua" w:hAnsi="Book Antiqua"/>
          <w:sz w:val="18"/>
          <w:szCs w:val="18"/>
        </w:rPr>
        <w:t>Improved biosecurity preparedness and managed biosecurity risks on a national level for the vegetable and potato industries at the farm gate and industry level by engaging industry leaders, government officials and other relevant stakeholders through action committees, stakeholder meetings and multiple media outlets</w:t>
      </w:r>
    </w:p>
    <w:p w14:paraId="02D25397" w14:textId="77777777" w:rsidR="00E432CF" w:rsidRPr="00450CF7" w:rsidRDefault="00E432CF" w:rsidP="00E432CF">
      <w:pPr>
        <w:pStyle w:val="ListParagraph"/>
        <w:numPr>
          <w:ilvl w:val="0"/>
          <w:numId w:val="4"/>
        </w:numPr>
        <w:rPr>
          <w:rFonts w:ascii="Book Antiqua" w:hAnsi="Book Antiqua"/>
          <w:i/>
          <w:iCs/>
          <w:sz w:val="18"/>
          <w:szCs w:val="18"/>
        </w:rPr>
      </w:pPr>
      <w:r w:rsidRPr="00450CF7">
        <w:rPr>
          <w:rFonts w:ascii="Book Antiqua" w:hAnsi="Book Antiqua"/>
          <w:sz w:val="18"/>
          <w:szCs w:val="18"/>
        </w:rPr>
        <w:t xml:space="preserve">Represented industry stakeholder interests on the national level helping to shape government policy and on a global level managing international trade and export missions </w:t>
      </w:r>
    </w:p>
    <w:p w14:paraId="59DD758F" w14:textId="77777777" w:rsidR="00E432CF" w:rsidRPr="00450CF7" w:rsidRDefault="00E432CF" w:rsidP="00E432CF">
      <w:pPr>
        <w:pStyle w:val="ListParagraph"/>
        <w:numPr>
          <w:ilvl w:val="0"/>
          <w:numId w:val="4"/>
        </w:numPr>
        <w:rPr>
          <w:rFonts w:ascii="Book Antiqua" w:hAnsi="Book Antiqua"/>
          <w:i/>
          <w:iCs/>
          <w:sz w:val="18"/>
          <w:szCs w:val="18"/>
        </w:rPr>
      </w:pPr>
      <w:r w:rsidRPr="00450CF7">
        <w:rPr>
          <w:rFonts w:ascii="Book Antiqua" w:hAnsi="Book Antiqua"/>
          <w:sz w:val="18"/>
          <w:szCs w:val="18"/>
        </w:rPr>
        <w:t>Responded, managed and assisted with pest and disease incursions on a national level</w:t>
      </w:r>
    </w:p>
    <w:p w14:paraId="1FF3E783" w14:textId="77777777" w:rsidR="00E432CF" w:rsidRPr="00450CF7" w:rsidRDefault="00E432CF" w:rsidP="00E432CF">
      <w:pPr>
        <w:pStyle w:val="ListParagraph"/>
        <w:numPr>
          <w:ilvl w:val="0"/>
          <w:numId w:val="4"/>
        </w:numPr>
        <w:rPr>
          <w:rFonts w:ascii="Book Antiqua" w:hAnsi="Book Antiqua"/>
          <w:i/>
          <w:iCs/>
          <w:sz w:val="18"/>
          <w:szCs w:val="18"/>
        </w:rPr>
      </w:pPr>
      <w:r w:rsidRPr="00450CF7">
        <w:rPr>
          <w:rFonts w:ascii="Book Antiqua" w:hAnsi="Book Antiqua"/>
          <w:sz w:val="18"/>
          <w:szCs w:val="18"/>
        </w:rPr>
        <w:t>Increased the use and awareness of biosecurity best practice by educating industry and implementing biosecurity procedures on-farm</w:t>
      </w:r>
    </w:p>
    <w:p w14:paraId="6B056108" w14:textId="77777777" w:rsidR="00E432CF" w:rsidRPr="00450CF7" w:rsidRDefault="00E432CF" w:rsidP="00E432CF">
      <w:pPr>
        <w:pStyle w:val="ListParagraph"/>
        <w:numPr>
          <w:ilvl w:val="0"/>
          <w:numId w:val="4"/>
        </w:numPr>
        <w:rPr>
          <w:rFonts w:ascii="Book Antiqua" w:hAnsi="Book Antiqua"/>
          <w:i/>
          <w:iCs/>
          <w:sz w:val="18"/>
          <w:szCs w:val="18"/>
        </w:rPr>
      </w:pPr>
      <w:r w:rsidRPr="00450CF7">
        <w:rPr>
          <w:rFonts w:ascii="Book Antiqua" w:hAnsi="Book Antiqua"/>
          <w:sz w:val="18"/>
          <w:szCs w:val="18"/>
        </w:rPr>
        <w:t>Led and Managed the AUSVEG scientific affairs team including Minor Use and Agronomy and Environmental and Sustainability programs</w:t>
      </w:r>
    </w:p>
    <w:p w14:paraId="486864F2" w14:textId="77777777" w:rsidR="00E432CF" w:rsidRPr="00450CF7" w:rsidRDefault="00E432CF" w:rsidP="00E432CF">
      <w:pPr>
        <w:rPr>
          <w:rFonts w:ascii="Book Antiqua" w:hAnsi="Book Antiqua"/>
          <w:sz w:val="18"/>
          <w:szCs w:val="18"/>
        </w:rPr>
      </w:pPr>
      <w:proofErr w:type="spellStart"/>
      <w:r w:rsidRPr="00450CF7">
        <w:rPr>
          <w:rFonts w:ascii="Book Antiqua" w:hAnsi="Book Antiqua"/>
          <w:b/>
          <w:bCs/>
          <w:sz w:val="18"/>
          <w:szCs w:val="18"/>
        </w:rPr>
        <w:t>Cardno</w:t>
      </w:r>
      <w:proofErr w:type="spellEnd"/>
      <w:r w:rsidRPr="00450CF7">
        <w:rPr>
          <w:rFonts w:ascii="Book Antiqua" w:hAnsi="Book Antiqua"/>
          <w:b/>
          <w:bCs/>
          <w:sz w:val="18"/>
          <w:szCs w:val="18"/>
        </w:rPr>
        <w:t xml:space="preserve"> </w:t>
      </w:r>
      <w:proofErr w:type="spellStart"/>
      <w:r w:rsidRPr="00450CF7">
        <w:rPr>
          <w:rFonts w:ascii="Book Antiqua" w:hAnsi="Book Antiqua"/>
          <w:b/>
          <w:bCs/>
          <w:sz w:val="18"/>
          <w:szCs w:val="18"/>
        </w:rPr>
        <w:t>ChemRisk</w:t>
      </w:r>
      <w:proofErr w:type="spellEnd"/>
      <w:r w:rsidRPr="00450CF7">
        <w:rPr>
          <w:rFonts w:ascii="Book Antiqua" w:hAnsi="Book Antiqua"/>
          <w:sz w:val="18"/>
          <w:szCs w:val="18"/>
        </w:rPr>
        <w:t>, Aliso Viejo, California, USA</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r>
      <w:r w:rsidRPr="00450CF7">
        <w:rPr>
          <w:rFonts w:ascii="Book Antiqua" w:hAnsi="Book Antiqua"/>
          <w:sz w:val="18"/>
          <w:szCs w:val="18"/>
        </w:rPr>
        <w:tab/>
      </w:r>
      <w:r w:rsidRPr="00450CF7">
        <w:rPr>
          <w:rFonts w:ascii="Book Antiqua" w:hAnsi="Book Antiqua"/>
          <w:sz w:val="18"/>
          <w:szCs w:val="18"/>
        </w:rPr>
        <w:tab/>
        <w:t xml:space="preserve"> </w:t>
      </w:r>
      <w:r w:rsidRPr="00450CF7">
        <w:rPr>
          <w:rFonts w:ascii="Book Antiqua" w:hAnsi="Book Antiqua"/>
          <w:sz w:val="18"/>
          <w:szCs w:val="18"/>
        </w:rPr>
        <w:tab/>
        <w:t xml:space="preserve">    </w:t>
      </w:r>
      <w:r w:rsidRPr="00450CF7">
        <w:rPr>
          <w:rFonts w:ascii="Book Antiqua" w:hAnsi="Book Antiqua"/>
          <w:sz w:val="18"/>
          <w:szCs w:val="18"/>
        </w:rPr>
        <w:tab/>
        <w:t xml:space="preserve">                 2014 –2015</w:t>
      </w:r>
    </w:p>
    <w:p w14:paraId="67F56743" w14:textId="77777777" w:rsidR="00E432CF" w:rsidRPr="00450CF7" w:rsidRDefault="00E432CF" w:rsidP="00E432CF">
      <w:pPr>
        <w:rPr>
          <w:rFonts w:ascii="Book Antiqua" w:hAnsi="Book Antiqua"/>
          <w:i/>
          <w:iCs/>
          <w:sz w:val="18"/>
          <w:szCs w:val="18"/>
        </w:rPr>
      </w:pPr>
      <w:r w:rsidRPr="00450CF7">
        <w:rPr>
          <w:rFonts w:ascii="Book Antiqua" w:hAnsi="Book Antiqua"/>
          <w:i/>
          <w:iCs/>
          <w:sz w:val="18"/>
          <w:szCs w:val="18"/>
        </w:rPr>
        <w:t xml:space="preserve">Associate Health Scientist </w:t>
      </w:r>
    </w:p>
    <w:p w14:paraId="4C875CE4" w14:textId="77777777" w:rsidR="00E432CF" w:rsidRPr="00450CF7" w:rsidRDefault="00E432CF" w:rsidP="00E432CF">
      <w:pPr>
        <w:pStyle w:val="ListParagraph"/>
        <w:numPr>
          <w:ilvl w:val="0"/>
          <w:numId w:val="5"/>
        </w:numPr>
        <w:rPr>
          <w:rFonts w:ascii="Book Antiqua" w:hAnsi="Book Antiqua"/>
          <w:i/>
          <w:iCs/>
          <w:sz w:val="18"/>
          <w:szCs w:val="18"/>
        </w:rPr>
      </w:pPr>
      <w:r w:rsidRPr="00450CF7">
        <w:rPr>
          <w:rFonts w:ascii="Book Antiqua" w:hAnsi="Book Antiqua"/>
          <w:sz w:val="18"/>
          <w:szCs w:val="18"/>
        </w:rPr>
        <w:t>Characterized human health risk associated with multifaceted exposures involving chemicals, pharmaceuticals and radionuclides</w:t>
      </w:r>
    </w:p>
    <w:p w14:paraId="000371B8" w14:textId="77777777" w:rsidR="00E432CF" w:rsidRPr="00450CF7" w:rsidRDefault="00E432CF" w:rsidP="00E432CF">
      <w:pPr>
        <w:pStyle w:val="ListParagraph"/>
        <w:numPr>
          <w:ilvl w:val="0"/>
          <w:numId w:val="5"/>
        </w:numPr>
        <w:rPr>
          <w:rFonts w:ascii="Book Antiqua" w:hAnsi="Book Antiqua"/>
          <w:i/>
          <w:iCs/>
          <w:sz w:val="18"/>
          <w:szCs w:val="18"/>
        </w:rPr>
      </w:pPr>
      <w:r w:rsidRPr="00450CF7">
        <w:rPr>
          <w:rFonts w:ascii="Book Antiqua" w:hAnsi="Book Antiqua"/>
          <w:sz w:val="18"/>
          <w:szCs w:val="18"/>
        </w:rPr>
        <w:t>Performed scientific data analysis on past and current literature based in the fields of toxicology, risk assessment, occupational and environmental health, medicine and related scientific disciplines</w:t>
      </w:r>
    </w:p>
    <w:p w14:paraId="7FAC3072" w14:textId="4417369B" w:rsidR="00E432CF" w:rsidRPr="00450CF7" w:rsidRDefault="00E432CF" w:rsidP="005B743A">
      <w:pPr>
        <w:pStyle w:val="ListParagraph"/>
        <w:numPr>
          <w:ilvl w:val="0"/>
          <w:numId w:val="5"/>
        </w:numPr>
        <w:rPr>
          <w:rFonts w:ascii="Book Antiqua" w:hAnsi="Book Antiqua"/>
          <w:i/>
          <w:iCs/>
          <w:sz w:val="18"/>
          <w:szCs w:val="18"/>
        </w:rPr>
      </w:pPr>
      <w:r w:rsidRPr="00450CF7">
        <w:rPr>
          <w:rFonts w:ascii="Book Antiqua" w:hAnsi="Book Antiqua"/>
          <w:sz w:val="18"/>
          <w:szCs w:val="18"/>
        </w:rPr>
        <w:t xml:space="preserve">Evaluated clinical outcomes, health hazard evaluations and chemical exposure assessments for expert witness litigation </w:t>
      </w:r>
    </w:p>
    <w:p w14:paraId="3A29C3D3" w14:textId="5D6FFC72" w:rsidR="00155A0A" w:rsidRPr="00450CF7" w:rsidRDefault="00155A0A" w:rsidP="00450CF7">
      <w:pPr>
        <w:shd w:val="clear" w:color="auto" w:fill="FFFFFF"/>
        <w:ind w:left="360"/>
        <w:rPr>
          <w:rFonts w:ascii="Book Antiqua" w:hAnsi="Book Antiqua"/>
          <w:sz w:val="18"/>
          <w:szCs w:val="18"/>
        </w:rPr>
      </w:pPr>
      <w:r w:rsidRPr="00450CF7">
        <w:rPr>
          <w:rFonts w:ascii="Book Antiqua" w:hAnsi="Book Antiqua"/>
          <w:iCs/>
          <w:color w:val="000000"/>
          <w:sz w:val="18"/>
          <w:szCs w:val="18"/>
        </w:rPr>
        <w:t xml:space="preserve"> </w:t>
      </w:r>
    </w:p>
    <w:sectPr w:rsidR="00155A0A" w:rsidRPr="00450CF7" w:rsidSect="00A51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E3"/>
    <w:multiLevelType w:val="hybridMultilevel"/>
    <w:tmpl w:val="61A2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F1C93"/>
    <w:multiLevelType w:val="hybridMultilevel"/>
    <w:tmpl w:val="0876E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947B0"/>
    <w:multiLevelType w:val="hybridMultilevel"/>
    <w:tmpl w:val="D13458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16F32347"/>
    <w:multiLevelType w:val="hybridMultilevel"/>
    <w:tmpl w:val="3440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26257"/>
    <w:multiLevelType w:val="hybridMultilevel"/>
    <w:tmpl w:val="BB4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73C04"/>
    <w:multiLevelType w:val="hybridMultilevel"/>
    <w:tmpl w:val="44CE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10911"/>
    <w:multiLevelType w:val="hybridMultilevel"/>
    <w:tmpl w:val="F73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164D1"/>
    <w:multiLevelType w:val="hybridMultilevel"/>
    <w:tmpl w:val="E14A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021C9"/>
    <w:multiLevelType w:val="hybridMultilevel"/>
    <w:tmpl w:val="A2BC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846A8"/>
    <w:multiLevelType w:val="hybridMultilevel"/>
    <w:tmpl w:val="CA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C7311"/>
    <w:multiLevelType w:val="hybridMultilevel"/>
    <w:tmpl w:val="1354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10AE5"/>
    <w:multiLevelType w:val="hybridMultilevel"/>
    <w:tmpl w:val="1F70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915B7"/>
    <w:multiLevelType w:val="hybridMultilevel"/>
    <w:tmpl w:val="88DA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295684">
    <w:abstractNumId w:val="10"/>
  </w:num>
  <w:num w:numId="2" w16cid:durableId="1405883154">
    <w:abstractNumId w:val="8"/>
  </w:num>
  <w:num w:numId="3" w16cid:durableId="1156996051">
    <w:abstractNumId w:val="6"/>
  </w:num>
  <w:num w:numId="4" w16cid:durableId="1906792497">
    <w:abstractNumId w:val="7"/>
  </w:num>
  <w:num w:numId="5" w16cid:durableId="1783574160">
    <w:abstractNumId w:val="12"/>
  </w:num>
  <w:num w:numId="6" w16cid:durableId="391275943">
    <w:abstractNumId w:val="9"/>
  </w:num>
  <w:num w:numId="7" w16cid:durableId="879627357">
    <w:abstractNumId w:val="11"/>
  </w:num>
  <w:num w:numId="8" w16cid:durableId="1455321866">
    <w:abstractNumId w:val="1"/>
  </w:num>
  <w:num w:numId="9" w16cid:durableId="1482229408">
    <w:abstractNumId w:val="2"/>
  </w:num>
  <w:num w:numId="10" w16cid:durableId="1411275462">
    <w:abstractNumId w:val="3"/>
  </w:num>
  <w:num w:numId="11" w16cid:durableId="579679033">
    <w:abstractNumId w:val="4"/>
  </w:num>
  <w:num w:numId="12" w16cid:durableId="793793197">
    <w:abstractNumId w:val="0"/>
  </w:num>
  <w:num w:numId="13" w16cid:durableId="173088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CF"/>
    <w:rsid w:val="000C45B9"/>
    <w:rsid w:val="00155A0A"/>
    <w:rsid w:val="001F0642"/>
    <w:rsid w:val="002465AD"/>
    <w:rsid w:val="002C6051"/>
    <w:rsid w:val="00310975"/>
    <w:rsid w:val="003256EC"/>
    <w:rsid w:val="00450CF7"/>
    <w:rsid w:val="005A1EAA"/>
    <w:rsid w:val="005B743A"/>
    <w:rsid w:val="005E782B"/>
    <w:rsid w:val="005F5EAA"/>
    <w:rsid w:val="006038B9"/>
    <w:rsid w:val="008415CC"/>
    <w:rsid w:val="008C0C86"/>
    <w:rsid w:val="00927701"/>
    <w:rsid w:val="009B1003"/>
    <w:rsid w:val="00A37078"/>
    <w:rsid w:val="00A934CA"/>
    <w:rsid w:val="00AF7731"/>
    <w:rsid w:val="00BC1353"/>
    <w:rsid w:val="00BC43D5"/>
    <w:rsid w:val="00CB5157"/>
    <w:rsid w:val="00D944B2"/>
    <w:rsid w:val="00E06F20"/>
    <w:rsid w:val="00E432CF"/>
    <w:rsid w:val="00EF774E"/>
    <w:rsid w:val="00F6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6E40"/>
  <w15:chartTrackingRefBased/>
  <w15:docId w15:val="{AA4CB627-8C80-0B4C-9DBE-60D2BCB0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C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CF"/>
    <w:pPr>
      <w:ind w:left="720"/>
      <w:contextualSpacing/>
    </w:pPr>
  </w:style>
  <w:style w:type="character" w:styleId="Hyperlink">
    <w:name w:val="Hyperlink"/>
    <w:basedOn w:val="DefaultParagraphFont"/>
    <w:uiPriority w:val="99"/>
    <w:unhideWhenUsed/>
    <w:rsid w:val="00E432CF"/>
    <w:rPr>
      <w:color w:val="0563C1" w:themeColor="hyperlink"/>
      <w:u w:val="single"/>
    </w:rPr>
  </w:style>
  <w:style w:type="character" w:customStyle="1" w:styleId="authors">
    <w:name w:val="authors"/>
    <w:basedOn w:val="DefaultParagraphFont"/>
    <w:rsid w:val="00E4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Nicholas (Student)</dc:creator>
  <cp:keywords/>
  <dc:description/>
  <cp:lastModifiedBy>Nick Schmidt</cp:lastModifiedBy>
  <cp:revision>2</cp:revision>
  <cp:lastPrinted>2023-11-08T05:19:00Z</cp:lastPrinted>
  <dcterms:created xsi:type="dcterms:W3CDTF">2026-02-25T22:40:00Z</dcterms:created>
  <dcterms:modified xsi:type="dcterms:W3CDTF">2026-02-25T22:40:00Z</dcterms:modified>
</cp:coreProperties>
</file>