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49E0" w14:textId="59BBD98B" w:rsidR="00107AFC" w:rsidRPr="00107AFC" w:rsidRDefault="00107AFC" w:rsidP="00107AF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07AFC">
        <w:rPr>
          <w:rFonts w:ascii="Times New Roman" w:eastAsia="Times New Roman" w:hAnsi="Times New Roman" w:cs="Times New Roman"/>
          <w:b/>
          <w:bCs/>
          <w:kern w:val="36"/>
          <w:sz w:val="48"/>
          <w:szCs w:val="48"/>
          <w14:ligatures w14:val="none"/>
        </w:rPr>
        <w:t xml:space="preserve">Sean Graham, </w:t>
      </w:r>
      <w:r>
        <w:rPr>
          <w:rFonts w:ascii="Times New Roman" w:eastAsia="Times New Roman" w:hAnsi="Times New Roman" w:cs="Times New Roman"/>
          <w:b/>
          <w:bCs/>
          <w:kern w:val="36"/>
          <w:sz w:val="48"/>
          <w:szCs w:val="48"/>
          <w14:ligatures w14:val="none"/>
        </w:rPr>
        <w:t>DEM</w:t>
      </w:r>
      <w:r w:rsidRPr="00107AFC">
        <w:rPr>
          <w:rFonts w:ascii="Times New Roman" w:eastAsia="Times New Roman" w:hAnsi="Times New Roman" w:cs="Times New Roman"/>
          <w:b/>
          <w:bCs/>
          <w:kern w:val="36"/>
          <w:sz w:val="48"/>
          <w:szCs w:val="48"/>
          <w14:ligatures w14:val="none"/>
        </w:rPr>
        <w:t xml:space="preserve">, </w:t>
      </w:r>
      <w:r>
        <w:rPr>
          <w:rFonts w:ascii="Times New Roman" w:eastAsia="Times New Roman" w:hAnsi="Times New Roman" w:cs="Times New Roman"/>
          <w:b/>
          <w:bCs/>
          <w:kern w:val="36"/>
          <w:sz w:val="48"/>
          <w:szCs w:val="48"/>
          <w14:ligatures w14:val="none"/>
        </w:rPr>
        <w:t>A</w:t>
      </w:r>
      <w:r w:rsidRPr="00107AFC">
        <w:rPr>
          <w:rFonts w:ascii="Times New Roman" w:eastAsia="Times New Roman" w:hAnsi="Times New Roman" w:cs="Times New Roman"/>
          <w:b/>
          <w:bCs/>
          <w:kern w:val="36"/>
          <w:sz w:val="48"/>
          <w:szCs w:val="48"/>
          <w14:ligatures w14:val="none"/>
        </w:rPr>
        <w:t>EM</w:t>
      </w:r>
      <w:r>
        <w:rPr>
          <w:rFonts w:ascii="Times New Roman" w:eastAsia="Times New Roman" w:hAnsi="Times New Roman" w:cs="Times New Roman"/>
          <w:b/>
          <w:bCs/>
          <w:kern w:val="36"/>
          <w:sz w:val="48"/>
          <w:szCs w:val="48"/>
          <w14:ligatures w14:val="none"/>
        </w:rPr>
        <w:t xml:space="preserve">, </w:t>
      </w:r>
      <w:proofErr w:type="spellStart"/>
      <w:r>
        <w:rPr>
          <w:rFonts w:ascii="Times New Roman" w:eastAsia="Times New Roman" w:hAnsi="Times New Roman" w:cs="Times New Roman"/>
          <w:b/>
          <w:bCs/>
          <w:kern w:val="36"/>
          <w:sz w:val="48"/>
          <w:szCs w:val="48"/>
          <w14:ligatures w14:val="none"/>
        </w:rPr>
        <w:t>HcEM</w:t>
      </w:r>
      <w:proofErr w:type="spellEnd"/>
      <w:r>
        <w:rPr>
          <w:rFonts w:ascii="Times New Roman" w:eastAsia="Times New Roman" w:hAnsi="Times New Roman" w:cs="Times New Roman"/>
          <w:b/>
          <w:bCs/>
          <w:kern w:val="36"/>
          <w:sz w:val="48"/>
          <w:szCs w:val="48"/>
          <w14:ligatures w14:val="none"/>
        </w:rPr>
        <w:t>, NRP</w:t>
      </w:r>
    </w:p>
    <w:p w14:paraId="1188F3BD"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Emergency Management, Public Health Preparedness, Fire/EMS Operations &amp; Incident Command Expert</w:t>
      </w:r>
    </w:p>
    <w:p w14:paraId="4DFB5993"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Location: United States (Nationwide Case Review &amp; Testimony)</w:t>
      </w:r>
      <w:r w:rsidRPr="00107AFC">
        <w:rPr>
          <w:rFonts w:ascii="Times New Roman" w:eastAsia="Times New Roman" w:hAnsi="Times New Roman" w:cs="Times New Roman"/>
          <w:kern w:val="0"/>
          <w14:ligatures w14:val="none"/>
        </w:rPr>
        <w:br/>
        <w:t>Email: Available Upon Request</w:t>
      </w:r>
      <w:r w:rsidRPr="00107AFC">
        <w:rPr>
          <w:rFonts w:ascii="Times New Roman" w:eastAsia="Times New Roman" w:hAnsi="Times New Roman" w:cs="Times New Roman"/>
          <w:kern w:val="0"/>
          <w14:ligatures w14:val="none"/>
        </w:rPr>
        <w:br/>
        <w:t>Phone: Available Upon Request</w:t>
      </w:r>
      <w:r w:rsidRPr="00107AFC">
        <w:rPr>
          <w:rFonts w:ascii="Times New Roman" w:eastAsia="Times New Roman" w:hAnsi="Times New Roman" w:cs="Times New Roman"/>
          <w:kern w:val="0"/>
          <w14:ligatures w14:val="none"/>
        </w:rPr>
        <w:br/>
        <w:t>Expert Witness Services: Case Review • Expert Reports • Depositions • Trial Testimony</w:t>
      </w:r>
    </w:p>
    <w:p w14:paraId="3EA833EB"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27F18DDC">
          <v:rect id="_x0000_i1025" style="width:0;height:1.5pt" o:hralign="center" o:hrstd="t" o:hr="t" fillcolor="#a0a0a0" stroked="f"/>
        </w:pict>
      </w:r>
    </w:p>
    <w:p w14:paraId="55DC9E34" w14:textId="77777777" w:rsidR="00107AFC" w:rsidRPr="00107AFC" w:rsidRDefault="00107AFC" w:rsidP="00107AFC">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107AFC">
        <w:rPr>
          <w:rFonts w:ascii="Times New Roman" w:eastAsia="Times New Roman" w:hAnsi="Times New Roman" w:cs="Times New Roman"/>
          <w:kern w:val="0"/>
          <w:sz w:val="36"/>
          <w:szCs w:val="36"/>
          <w14:ligatures w14:val="none"/>
        </w:rPr>
        <w:t>EXPERTISE SUMMARY</w:t>
      </w:r>
    </w:p>
    <w:p w14:paraId="0BAE16F2"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Dr. Sean Graham is a nationally experienced Emergency Management and Public Health Preparedness professional, career firefighter/paramedic, and Certified Emergency Manager (CEM) with extensive expertise in incident command, disaster response, emergency planning, training, and regulatory compliance.</w:t>
      </w:r>
    </w:p>
    <w:p w14:paraId="30B30487"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He has served in local, state, academic, and operational leadership roles, including senior public health emergency preparedness positions and incident management roles during natural disasters, public health emergencies, mass casualty incidents, and complex multi-agency responses. Dr. Graham routinely evaluates policies, plans, training programs, and response operations against national standards, including NIMS, ICS, FEMA doctrine, CDC PHEP/HPP requirements, and NFPA guidance.</w:t>
      </w:r>
    </w:p>
    <w:p w14:paraId="5EC174E0"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His expert work focuses on standard of care, foreseeability, preparedness failures, command and control, communications, training adequacy, and organizational decision-making before, during, and after emergencies.</w:t>
      </w:r>
    </w:p>
    <w:p w14:paraId="3EAD9A4E"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78DC0BA8">
          <v:rect id="_x0000_i1026" style="width:0;height:1.5pt" o:hralign="center" o:hrstd="t" o:hr="t" fillcolor="#a0a0a0" stroked="f"/>
        </w:pict>
      </w:r>
    </w:p>
    <w:p w14:paraId="25056F84" w14:textId="77777777" w:rsidR="00107AFC" w:rsidRPr="00107AFC" w:rsidRDefault="00107AFC" w:rsidP="00107AFC">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107AFC">
        <w:rPr>
          <w:rFonts w:ascii="Times New Roman" w:eastAsia="Times New Roman" w:hAnsi="Times New Roman" w:cs="Times New Roman"/>
          <w:kern w:val="0"/>
          <w:sz w:val="36"/>
          <w:szCs w:val="36"/>
          <w14:ligatures w14:val="none"/>
        </w:rPr>
        <w:t>AREAS OF EXPERTISE</w:t>
      </w:r>
    </w:p>
    <w:p w14:paraId="5C93D1E0"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Emergency Management &amp; Disaster Response</w:t>
      </w:r>
    </w:p>
    <w:p w14:paraId="2DE75DAF"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Incident Command System (ICS) &amp; Unified Command</w:t>
      </w:r>
    </w:p>
    <w:p w14:paraId="2001DE37"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Fire Department &amp; EMS Operations</w:t>
      </w:r>
    </w:p>
    <w:p w14:paraId="02B69D14"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Public Health Emergency Preparedness (PHEP/HPP)</w:t>
      </w:r>
    </w:p>
    <w:p w14:paraId="32B4CB7A"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Emergency Operations Plans (EOPs) &amp; Annexes</w:t>
      </w:r>
    </w:p>
    <w:p w14:paraId="5CEEDE8A"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Mass Casualty Incidents (MCI)</w:t>
      </w:r>
    </w:p>
    <w:p w14:paraId="52DC2F18"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Hospital &amp; Healthcare Emergency Preparedness</w:t>
      </w:r>
    </w:p>
    <w:p w14:paraId="64079930"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Emergency Response Training &amp; Exercises (HSEEP)</w:t>
      </w:r>
    </w:p>
    <w:p w14:paraId="128CAEBE"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Mutual Aid, EMAC &amp; Resource Management</w:t>
      </w:r>
    </w:p>
    <w:p w14:paraId="3A185C81"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Emergency Communications &amp; Coordination</w:t>
      </w:r>
    </w:p>
    <w:p w14:paraId="53A1A484"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lastRenderedPageBreak/>
        <w:t>Regulatory Compliance &amp; Best Practices</w:t>
      </w:r>
    </w:p>
    <w:p w14:paraId="7B314C1E"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After-Action Reviews (AARs) &amp; Corrective Action Plans</w:t>
      </w:r>
    </w:p>
    <w:p w14:paraId="2D4217E1" w14:textId="77777777" w:rsidR="00107AFC" w:rsidRPr="00107AFC" w:rsidRDefault="00107AFC" w:rsidP="00107AF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Emergency Management Program Evaluation</w:t>
      </w:r>
    </w:p>
    <w:p w14:paraId="5B9AEBAD"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2CB82AF6">
          <v:rect id="_x0000_i1027" style="width:0;height:1.5pt" o:hralign="center" o:hrstd="t" o:hr="t" fillcolor="#a0a0a0" stroked="f"/>
        </w:pict>
      </w:r>
    </w:p>
    <w:p w14:paraId="61503CFD" w14:textId="77777777" w:rsidR="00107AFC" w:rsidRPr="00107AFC" w:rsidRDefault="00107AFC" w:rsidP="00107AFC">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107AFC">
        <w:rPr>
          <w:rFonts w:ascii="Times New Roman" w:eastAsia="Times New Roman" w:hAnsi="Times New Roman" w:cs="Times New Roman"/>
          <w:kern w:val="0"/>
          <w:sz w:val="36"/>
          <w:szCs w:val="36"/>
          <w14:ligatures w14:val="none"/>
        </w:rPr>
        <w:t>PROFESSIONAL EXPERIENCE</w:t>
      </w:r>
    </w:p>
    <w:p w14:paraId="5E409A63" w14:textId="77777777" w:rsidR="00107AFC" w:rsidRPr="00107AFC" w:rsidRDefault="00107AFC" w:rsidP="00107AFC">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07AFC">
        <w:rPr>
          <w:rFonts w:ascii="Times New Roman" w:eastAsia="Times New Roman" w:hAnsi="Times New Roman" w:cs="Times New Roman"/>
          <w:kern w:val="0"/>
          <w:sz w:val="27"/>
          <w:szCs w:val="27"/>
          <w14:ligatures w14:val="none"/>
        </w:rPr>
        <w:t>Deputy Director – Emergency Preparedness &amp; Response</w:t>
      </w:r>
    </w:p>
    <w:p w14:paraId="6F6FB80E"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State Public Health Agency</w:t>
      </w:r>
      <w:r w:rsidRPr="00107AFC">
        <w:rPr>
          <w:rFonts w:ascii="Times New Roman" w:eastAsia="Times New Roman" w:hAnsi="Times New Roman" w:cs="Times New Roman"/>
          <w:kern w:val="0"/>
          <w14:ligatures w14:val="none"/>
        </w:rPr>
        <w:br/>
      </w:r>
      <w:r w:rsidRPr="00107AFC">
        <w:rPr>
          <w:rFonts w:ascii="Times New Roman" w:eastAsia="Times New Roman" w:hAnsi="Times New Roman" w:cs="Times New Roman"/>
          <w:i/>
          <w:iCs/>
          <w:kern w:val="0"/>
          <w14:ligatures w14:val="none"/>
        </w:rPr>
        <w:t>Dates Available Upon Request</w:t>
      </w:r>
    </w:p>
    <w:p w14:paraId="2BF4E719" w14:textId="77777777" w:rsidR="00107AFC" w:rsidRPr="00107AFC" w:rsidRDefault="00107AFC" w:rsidP="00107A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Provides executive-level oversight of public health emergency preparedness and response programs aligned with CDC PHEP and ASPR HPP requirements.</w:t>
      </w:r>
    </w:p>
    <w:p w14:paraId="6D528737" w14:textId="77777777" w:rsidR="00107AFC" w:rsidRPr="00107AFC" w:rsidRDefault="00107AFC" w:rsidP="00107A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Leads planning, training, and exercise initiatives across multi-jurisdictional healthcare and public safety partners.</w:t>
      </w:r>
    </w:p>
    <w:p w14:paraId="121A40B8" w14:textId="77777777" w:rsidR="00107AFC" w:rsidRPr="00107AFC" w:rsidRDefault="00107AFC" w:rsidP="00107A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Evaluates emergency operations plans, annexes, and response procedures for compliance with national standards and accepted practices.</w:t>
      </w:r>
    </w:p>
    <w:p w14:paraId="14319083" w14:textId="77777777" w:rsidR="00107AFC" w:rsidRPr="00107AFC" w:rsidRDefault="00107AFC" w:rsidP="00107AF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Advises senior leadership during activations involving infectious disease outbreaks, natural disasters, and mass care operations.</w:t>
      </w:r>
    </w:p>
    <w:p w14:paraId="4C81B7DF"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3054EDD2">
          <v:rect id="_x0000_i1028" style="width:0;height:1.5pt" o:hralign="center" o:hrstd="t" o:hr="t" fillcolor="#a0a0a0" stroked="f"/>
        </w:pict>
      </w:r>
    </w:p>
    <w:p w14:paraId="2777CE63" w14:textId="77777777" w:rsidR="00107AFC" w:rsidRPr="00107AFC" w:rsidRDefault="00107AFC" w:rsidP="00107AFC">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07AFC">
        <w:rPr>
          <w:rFonts w:ascii="Times New Roman" w:eastAsia="Times New Roman" w:hAnsi="Times New Roman" w:cs="Times New Roman"/>
          <w:kern w:val="0"/>
          <w:sz w:val="27"/>
          <w:szCs w:val="27"/>
          <w14:ligatures w14:val="none"/>
        </w:rPr>
        <w:t>Career Firefighter / Paramedic / HazMat Technician</w:t>
      </w:r>
    </w:p>
    <w:p w14:paraId="3A3586C7"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Municipal Fire Department</w:t>
      </w:r>
      <w:r w:rsidRPr="00107AFC">
        <w:rPr>
          <w:rFonts w:ascii="Times New Roman" w:eastAsia="Times New Roman" w:hAnsi="Times New Roman" w:cs="Times New Roman"/>
          <w:kern w:val="0"/>
          <w14:ligatures w14:val="none"/>
        </w:rPr>
        <w:br/>
      </w:r>
      <w:r w:rsidRPr="00107AFC">
        <w:rPr>
          <w:rFonts w:ascii="Times New Roman" w:eastAsia="Times New Roman" w:hAnsi="Times New Roman" w:cs="Times New Roman"/>
          <w:i/>
          <w:iCs/>
          <w:kern w:val="0"/>
          <w14:ligatures w14:val="none"/>
        </w:rPr>
        <w:t>20+ Years</w:t>
      </w:r>
    </w:p>
    <w:p w14:paraId="32805FD4" w14:textId="77777777" w:rsidR="00107AFC" w:rsidRPr="00107AFC" w:rsidRDefault="00107AFC" w:rsidP="00107A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Responded to thousands of emergency incidents including fires, medical emergencies, hazardous materials incidents, and mass casualty events.</w:t>
      </w:r>
    </w:p>
    <w:p w14:paraId="01E91233" w14:textId="77777777" w:rsidR="00107AFC" w:rsidRPr="00107AFC" w:rsidRDefault="00107AFC" w:rsidP="00107A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Served in incident command and supervisory roles, applying ICS principles in dynamic, high-risk environments.</w:t>
      </w:r>
    </w:p>
    <w:p w14:paraId="656BDB42" w14:textId="77777777" w:rsidR="00107AFC" w:rsidRPr="00107AFC" w:rsidRDefault="00107AFC" w:rsidP="00107A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Participated in disaster deployments and interagency operations involving state and federal partners.</w:t>
      </w:r>
    </w:p>
    <w:p w14:paraId="75C75DAD" w14:textId="77777777" w:rsidR="00107AFC" w:rsidRPr="00107AFC" w:rsidRDefault="00107AFC" w:rsidP="00107AF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Conducted operational training and mentoring for firefighters, paramedics, and emergency responders.</w:t>
      </w:r>
    </w:p>
    <w:p w14:paraId="7C619980"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45344B95">
          <v:rect id="_x0000_i1029" style="width:0;height:1.5pt" o:hralign="center" o:hrstd="t" o:hr="t" fillcolor="#a0a0a0" stroked="f"/>
        </w:pict>
      </w:r>
    </w:p>
    <w:p w14:paraId="474AB3D1" w14:textId="77777777" w:rsidR="00107AFC" w:rsidRPr="00107AFC" w:rsidRDefault="00107AFC" w:rsidP="00107AFC">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07AFC">
        <w:rPr>
          <w:rFonts w:ascii="Times New Roman" w:eastAsia="Times New Roman" w:hAnsi="Times New Roman" w:cs="Times New Roman"/>
          <w:kern w:val="0"/>
          <w:sz w:val="27"/>
          <w:szCs w:val="27"/>
          <w14:ligatures w14:val="none"/>
        </w:rPr>
        <w:t>Professor &amp; Instructor – Emergency Management &amp; Public Safety</w:t>
      </w:r>
    </w:p>
    <w:p w14:paraId="17E13D8F"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Multiple Accredited Universities</w:t>
      </w:r>
    </w:p>
    <w:p w14:paraId="37034841" w14:textId="77777777" w:rsidR="00107AFC" w:rsidRPr="00107AFC" w:rsidRDefault="00107AFC" w:rsidP="00107A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lastRenderedPageBreak/>
        <w:t>Graduate-level instructor in Emergency Management, Incident Command, Disaster Response, and Interagency Coordination.</w:t>
      </w:r>
    </w:p>
    <w:p w14:paraId="13F7AD06" w14:textId="77777777" w:rsidR="00107AFC" w:rsidRPr="00107AFC" w:rsidRDefault="00107AFC" w:rsidP="00107A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Designs curriculum grounded in real-world operations, FEMA doctrine, and professional standards of care.</w:t>
      </w:r>
    </w:p>
    <w:p w14:paraId="1FB576A1" w14:textId="77777777" w:rsidR="00107AFC" w:rsidRPr="00107AFC" w:rsidRDefault="00107AFC" w:rsidP="00107AF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Routinely evaluates emergency plans, case studies, and disaster responses for effectiveness, compliance, and decision-making quality.</w:t>
      </w:r>
    </w:p>
    <w:p w14:paraId="0F94C1DA"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0244791C">
          <v:rect id="_x0000_i1030" style="width:0;height:1.5pt" o:hralign="center" o:hrstd="t" o:hr="t" fillcolor="#a0a0a0" stroked="f"/>
        </w:pict>
      </w:r>
    </w:p>
    <w:p w14:paraId="58DD86FC" w14:textId="77777777" w:rsidR="00107AFC" w:rsidRPr="00107AFC" w:rsidRDefault="00107AFC" w:rsidP="00107AFC">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107AFC">
        <w:rPr>
          <w:rFonts w:ascii="Times New Roman" w:eastAsia="Times New Roman" w:hAnsi="Times New Roman" w:cs="Times New Roman"/>
          <w:kern w:val="0"/>
          <w:sz w:val="27"/>
          <w:szCs w:val="27"/>
          <w14:ligatures w14:val="none"/>
        </w:rPr>
        <w:t>Founder &amp; Principal Consultant – Emergency Disaster Solutions (EMDS)</w:t>
      </w:r>
    </w:p>
    <w:p w14:paraId="459053A1" w14:textId="77777777" w:rsidR="00107AFC" w:rsidRPr="00107AFC" w:rsidRDefault="00107AFC" w:rsidP="00107AF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Provides consulting services in emergency preparedness, response planning, training, and exercise design for public agencies, healthcare systems, and private organizations.</w:t>
      </w:r>
    </w:p>
    <w:p w14:paraId="4CE51869" w14:textId="77777777" w:rsidR="00107AFC" w:rsidRPr="00107AFC" w:rsidRDefault="00107AFC" w:rsidP="00107AF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Develops expert-level assessments of emergency management programs, training deficiencies, and operational readiness.</w:t>
      </w:r>
    </w:p>
    <w:p w14:paraId="0BE65495"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17E6E2D1">
          <v:rect id="_x0000_i1031" style="width:0;height:1.5pt" o:hralign="center" o:hrstd="t" o:hr="t" fillcolor="#a0a0a0" stroked="f"/>
        </w:pict>
      </w:r>
    </w:p>
    <w:p w14:paraId="1E4782D7" w14:textId="77777777" w:rsidR="00107AFC" w:rsidRPr="00107AFC" w:rsidRDefault="00107AFC" w:rsidP="00107AFC">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107AFC">
        <w:rPr>
          <w:rFonts w:ascii="Times New Roman" w:eastAsia="Times New Roman" w:hAnsi="Times New Roman" w:cs="Times New Roman"/>
          <w:kern w:val="0"/>
          <w:sz w:val="36"/>
          <w:szCs w:val="36"/>
          <w14:ligatures w14:val="none"/>
        </w:rPr>
        <w:t>EDUCATION</w:t>
      </w:r>
    </w:p>
    <w:p w14:paraId="38733A1D" w14:textId="6D7E7B47" w:rsidR="00107AFC" w:rsidRPr="00107AFC" w:rsidRDefault="00107AFC" w:rsidP="00107A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 xml:space="preserve">Doctor of </w:t>
      </w:r>
      <w:r>
        <w:rPr>
          <w:rFonts w:ascii="Times New Roman" w:eastAsia="Times New Roman" w:hAnsi="Times New Roman" w:cs="Times New Roman"/>
          <w:kern w:val="0"/>
          <w14:ligatures w14:val="none"/>
        </w:rPr>
        <w:t>Emergency Management</w:t>
      </w:r>
      <w:r w:rsidRPr="00107AFC">
        <w:rPr>
          <w:rFonts w:ascii="Times New Roman" w:eastAsia="Times New Roman" w:hAnsi="Times New Roman" w:cs="Times New Roman"/>
          <w:kern w:val="0"/>
          <w14:ligatures w14:val="none"/>
        </w:rPr>
        <w:t xml:space="preserve"> (D</w:t>
      </w:r>
      <w:r>
        <w:rPr>
          <w:rFonts w:ascii="Times New Roman" w:eastAsia="Times New Roman" w:hAnsi="Times New Roman" w:cs="Times New Roman"/>
          <w:kern w:val="0"/>
          <w14:ligatures w14:val="none"/>
        </w:rPr>
        <w:t>EM</w:t>
      </w:r>
      <w:r w:rsidRPr="00107AFC">
        <w:rPr>
          <w:rFonts w:ascii="Times New Roman" w:eastAsia="Times New Roman" w:hAnsi="Times New Roman" w:cs="Times New Roman"/>
          <w:kern w:val="0"/>
          <w14:ligatures w14:val="none"/>
        </w:rPr>
        <w:t>) – Emergency &amp; Public Health Focus</w:t>
      </w:r>
    </w:p>
    <w:p w14:paraId="3789335E" w14:textId="77777777" w:rsidR="00107AFC" w:rsidRPr="00107AFC" w:rsidRDefault="00107AFC" w:rsidP="00107A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Master’s Degree – Emergency Management / Related Discipline</w:t>
      </w:r>
    </w:p>
    <w:p w14:paraId="258465E8" w14:textId="77777777" w:rsidR="00107AFC" w:rsidRPr="00107AFC" w:rsidRDefault="00107AFC" w:rsidP="00107AF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Bachelor’s Degree – Public Safety / Emergency Services</w:t>
      </w:r>
    </w:p>
    <w:p w14:paraId="63463711" w14:textId="77777777" w:rsidR="00107AFC" w:rsidRPr="00107AFC" w:rsidRDefault="00107AFC" w:rsidP="00107AFC">
      <w:p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(Full academic details available upon request)</w:t>
      </w:r>
    </w:p>
    <w:p w14:paraId="17BB7373"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0F9835E3">
          <v:rect id="_x0000_i1032" style="width:0;height:1.5pt" o:hralign="center" o:hrstd="t" o:hr="t" fillcolor="#a0a0a0" stroked="f"/>
        </w:pict>
      </w:r>
    </w:p>
    <w:p w14:paraId="0D48C850" w14:textId="77777777" w:rsidR="00107AFC" w:rsidRPr="00107AFC" w:rsidRDefault="00107AFC" w:rsidP="00107AFC">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107AFC">
        <w:rPr>
          <w:rFonts w:ascii="Times New Roman" w:eastAsia="Times New Roman" w:hAnsi="Times New Roman" w:cs="Times New Roman"/>
          <w:kern w:val="0"/>
          <w:sz w:val="36"/>
          <w:szCs w:val="36"/>
          <w14:ligatures w14:val="none"/>
        </w:rPr>
        <w:t>CERTIFICATIONS &amp; CREDENTIALS</w:t>
      </w:r>
    </w:p>
    <w:p w14:paraId="3C396E1E" w14:textId="73650363" w:rsidR="00107AFC" w:rsidRPr="00107AFC" w:rsidRDefault="00107AFC" w:rsidP="00107A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Associate</w:t>
      </w:r>
      <w:r w:rsidRPr="00107AFC">
        <w:rPr>
          <w:rFonts w:ascii="Times New Roman" w:eastAsia="Times New Roman" w:hAnsi="Times New Roman" w:cs="Times New Roman"/>
          <w:kern w:val="0"/>
          <w14:ligatures w14:val="none"/>
        </w:rPr>
        <w:t xml:space="preserve"> Emergency Manager (</w:t>
      </w:r>
      <w:r>
        <w:rPr>
          <w:rFonts w:ascii="Times New Roman" w:eastAsia="Times New Roman" w:hAnsi="Times New Roman" w:cs="Times New Roman"/>
          <w:kern w:val="0"/>
          <w14:ligatures w14:val="none"/>
        </w:rPr>
        <w:t>A</w:t>
      </w:r>
      <w:r w:rsidRPr="00107AFC">
        <w:rPr>
          <w:rFonts w:ascii="Times New Roman" w:eastAsia="Times New Roman" w:hAnsi="Times New Roman" w:cs="Times New Roman"/>
          <w:kern w:val="0"/>
          <w14:ligatures w14:val="none"/>
        </w:rPr>
        <w:t>EM) – International Association of Emergency Managers</w:t>
      </w:r>
    </w:p>
    <w:p w14:paraId="02425290" w14:textId="77777777" w:rsidR="00107AFC" w:rsidRPr="00107AFC" w:rsidRDefault="00107AFC" w:rsidP="00107A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Nationally Registered Paramedic (NRP)</w:t>
      </w:r>
    </w:p>
    <w:p w14:paraId="456613BD" w14:textId="77777777" w:rsidR="00107AFC" w:rsidRPr="00107AFC" w:rsidRDefault="00107AFC" w:rsidP="00107A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Hazardous Materials Technician</w:t>
      </w:r>
    </w:p>
    <w:p w14:paraId="781000B1" w14:textId="77777777" w:rsidR="00107AFC" w:rsidRPr="00107AFC" w:rsidRDefault="00107AFC" w:rsidP="00107A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FEMA Incident Command System (ICS) – All Levels</w:t>
      </w:r>
    </w:p>
    <w:p w14:paraId="18F77EA3" w14:textId="77777777" w:rsidR="00107AFC" w:rsidRPr="00107AFC" w:rsidRDefault="00107AFC" w:rsidP="00107AF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HSEEP (Homeland Security Exercise &amp; Evaluation Program)</w:t>
      </w:r>
    </w:p>
    <w:p w14:paraId="69C20243"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5D57F44B">
          <v:rect id="_x0000_i1033" style="width:0;height:1.5pt" o:hralign="center" o:hrstd="t" o:hr="t" fillcolor="#a0a0a0" stroked="f"/>
        </w:pict>
      </w:r>
    </w:p>
    <w:p w14:paraId="52DDB661" w14:textId="77777777" w:rsidR="00107AFC" w:rsidRPr="00107AFC" w:rsidRDefault="00107AFC" w:rsidP="00107AFC">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107AFC">
        <w:rPr>
          <w:rFonts w:ascii="Times New Roman" w:eastAsia="Times New Roman" w:hAnsi="Times New Roman" w:cs="Times New Roman"/>
          <w:kern w:val="0"/>
          <w:sz w:val="36"/>
          <w:szCs w:val="36"/>
          <w14:ligatures w14:val="none"/>
        </w:rPr>
        <w:t>STANDARDS &amp; FRAMEWORKS UTILIZED</w:t>
      </w:r>
    </w:p>
    <w:p w14:paraId="1EAA929D" w14:textId="77777777" w:rsidR="00107AFC" w:rsidRPr="00107AFC" w:rsidRDefault="00107AFC" w:rsidP="00107A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National Incident Management System (NIMS)</w:t>
      </w:r>
    </w:p>
    <w:p w14:paraId="10C74FAE" w14:textId="77777777" w:rsidR="00107AFC" w:rsidRPr="00107AFC" w:rsidRDefault="00107AFC" w:rsidP="00107A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Incident Command System (ICS)</w:t>
      </w:r>
    </w:p>
    <w:p w14:paraId="494873FE" w14:textId="77777777" w:rsidR="00107AFC" w:rsidRPr="00107AFC" w:rsidRDefault="00107AFC" w:rsidP="00107A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FEMA Comprehensive Preparedness Guide (CPG 101)</w:t>
      </w:r>
    </w:p>
    <w:p w14:paraId="7B96B06F" w14:textId="77777777" w:rsidR="00107AFC" w:rsidRPr="00107AFC" w:rsidRDefault="00107AFC" w:rsidP="00107A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CDC Public Health Emergency Preparedness (PHEP) Capabilities</w:t>
      </w:r>
    </w:p>
    <w:p w14:paraId="5EFB985F" w14:textId="77777777" w:rsidR="00107AFC" w:rsidRPr="00107AFC" w:rsidRDefault="00107AFC" w:rsidP="00107A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lastRenderedPageBreak/>
        <w:t>ASPR Hospital Preparedness Program (HPP)</w:t>
      </w:r>
    </w:p>
    <w:p w14:paraId="75114CB3" w14:textId="77777777" w:rsidR="00107AFC" w:rsidRPr="00107AFC" w:rsidRDefault="00107AFC" w:rsidP="00107A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NFPA Fire &amp; EMS Standards</w:t>
      </w:r>
    </w:p>
    <w:p w14:paraId="33B86737" w14:textId="77777777" w:rsidR="00107AFC" w:rsidRPr="00107AFC" w:rsidRDefault="00107AFC" w:rsidP="00107AF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HSEEP Exercise Methodology</w:t>
      </w:r>
    </w:p>
    <w:p w14:paraId="445C69F2" w14:textId="77777777" w:rsidR="00107AFC" w:rsidRPr="00107AFC" w:rsidRDefault="00107AFC" w:rsidP="00107AFC">
      <w:pPr>
        <w:spacing w:after="0"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pict w14:anchorId="1243CF3E">
          <v:rect id="_x0000_i1034" style="width:0;height:1.5pt" o:hralign="center" o:hrstd="t" o:hr="t" fillcolor="#a0a0a0" stroked="f"/>
        </w:pict>
      </w:r>
    </w:p>
    <w:p w14:paraId="28592EE6" w14:textId="77777777" w:rsidR="00107AFC" w:rsidRPr="00107AFC" w:rsidRDefault="00107AFC" w:rsidP="00107AFC">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107AFC">
        <w:rPr>
          <w:rFonts w:ascii="Times New Roman" w:eastAsia="Times New Roman" w:hAnsi="Times New Roman" w:cs="Times New Roman"/>
          <w:kern w:val="0"/>
          <w:sz w:val="36"/>
          <w:szCs w:val="36"/>
          <w14:ligatures w14:val="none"/>
        </w:rPr>
        <w:t>LITIGATION SUPPORT SERVICES</w:t>
      </w:r>
    </w:p>
    <w:p w14:paraId="0068FA10" w14:textId="77777777" w:rsidR="00107AFC" w:rsidRPr="00107AFC" w:rsidRDefault="00107AFC" w:rsidP="00107A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Case Review &amp; Standard-of-Care Analysis</w:t>
      </w:r>
    </w:p>
    <w:p w14:paraId="564DD662" w14:textId="77777777" w:rsidR="00107AFC" w:rsidRPr="00107AFC" w:rsidRDefault="00107AFC" w:rsidP="00107A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Expert Reports &amp; Written Opinions</w:t>
      </w:r>
    </w:p>
    <w:p w14:paraId="03264BA4" w14:textId="77777777" w:rsidR="00107AFC" w:rsidRPr="00107AFC" w:rsidRDefault="00107AFC" w:rsidP="00107A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Deposition Testimony</w:t>
      </w:r>
    </w:p>
    <w:p w14:paraId="6F3092DD" w14:textId="77777777" w:rsidR="00107AFC" w:rsidRPr="00107AFC" w:rsidRDefault="00107AFC" w:rsidP="00107A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Trial Testimony</w:t>
      </w:r>
    </w:p>
    <w:p w14:paraId="357F22A5" w14:textId="77777777" w:rsidR="00107AFC" w:rsidRPr="00107AFC" w:rsidRDefault="00107AFC" w:rsidP="00107A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Policy &amp; Procedure Evaluation</w:t>
      </w:r>
    </w:p>
    <w:p w14:paraId="6960F62C" w14:textId="77777777" w:rsidR="00107AFC" w:rsidRPr="00107AFC" w:rsidRDefault="00107AFC" w:rsidP="00107A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Training &amp; Preparedness Assessments</w:t>
      </w:r>
    </w:p>
    <w:p w14:paraId="47D0D4D8" w14:textId="77777777" w:rsidR="00107AFC" w:rsidRPr="00107AFC" w:rsidRDefault="00107AFC" w:rsidP="00107AF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07AFC">
        <w:rPr>
          <w:rFonts w:ascii="Times New Roman" w:eastAsia="Times New Roman" w:hAnsi="Times New Roman" w:cs="Times New Roman"/>
          <w:kern w:val="0"/>
          <w14:ligatures w14:val="none"/>
        </w:rPr>
        <w:t>After-Action &amp; Root Cause Analysis</w:t>
      </w:r>
    </w:p>
    <w:p w14:paraId="78F78D29" w14:textId="77777777" w:rsidR="00A02EA4" w:rsidRPr="00107AFC" w:rsidRDefault="00A02EA4"/>
    <w:p w14:paraId="169596D2" w14:textId="77777777" w:rsidR="00107AFC" w:rsidRPr="00107AFC" w:rsidRDefault="00107AFC"/>
    <w:sectPr w:rsidR="00107AFC" w:rsidRPr="00107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EA"/>
    <w:multiLevelType w:val="multilevel"/>
    <w:tmpl w:val="6F9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1247A"/>
    <w:multiLevelType w:val="multilevel"/>
    <w:tmpl w:val="1A02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1188B"/>
    <w:multiLevelType w:val="multilevel"/>
    <w:tmpl w:val="6DF6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495A"/>
    <w:multiLevelType w:val="multilevel"/>
    <w:tmpl w:val="7B3E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927AF"/>
    <w:multiLevelType w:val="multilevel"/>
    <w:tmpl w:val="49C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D7F6D"/>
    <w:multiLevelType w:val="multilevel"/>
    <w:tmpl w:val="A56A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26DF6"/>
    <w:multiLevelType w:val="multilevel"/>
    <w:tmpl w:val="8688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43D38"/>
    <w:multiLevelType w:val="multilevel"/>
    <w:tmpl w:val="77F0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6015D"/>
    <w:multiLevelType w:val="multilevel"/>
    <w:tmpl w:val="710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279281">
    <w:abstractNumId w:val="8"/>
  </w:num>
  <w:num w:numId="2" w16cid:durableId="1484852476">
    <w:abstractNumId w:val="1"/>
  </w:num>
  <w:num w:numId="3" w16cid:durableId="1078209699">
    <w:abstractNumId w:val="5"/>
  </w:num>
  <w:num w:numId="4" w16cid:durableId="1115713657">
    <w:abstractNumId w:val="2"/>
  </w:num>
  <w:num w:numId="5" w16cid:durableId="992298269">
    <w:abstractNumId w:val="3"/>
  </w:num>
  <w:num w:numId="6" w16cid:durableId="1559319346">
    <w:abstractNumId w:val="0"/>
  </w:num>
  <w:num w:numId="7" w16cid:durableId="1701052476">
    <w:abstractNumId w:val="6"/>
  </w:num>
  <w:num w:numId="8" w16cid:durableId="974945857">
    <w:abstractNumId w:val="4"/>
  </w:num>
  <w:num w:numId="9" w16cid:durableId="1533303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0MjczNDc3swDyjJV0lIJTi4sz8/NACgxrAeXlZ1IsAAAA"/>
  </w:docVars>
  <w:rsids>
    <w:rsidRoot w:val="00107AFC"/>
    <w:rsid w:val="00107AFC"/>
    <w:rsid w:val="002061FE"/>
    <w:rsid w:val="0036020F"/>
    <w:rsid w:val="007547BF"/>
    <w:rsid w:val="008F3053"/>
    <w:rsid w:val="00A02EA4"/>
    <w:rsid w:val="00B6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7A48"/>
  <w15:chartTrackingRefBased/>
  <w15:docId w15:val="{ADD7397D-D439-4CEA-9CF0-E63E0A8B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7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7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7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AFC"/>
    <w:rPr>
      <w:rFonts w:eastAsiaTheme="majorEastAsia" w:cstheme="majorBidi"/>
      <w:color w:val="272727" w:themeColor="text1" w:themeTint="D8"/>
    </w:rPr>
  </w:style>
  <w:style w:type="paragraph" w:styleId="Title">
    <w:name w:val="Title"/>
    <w:basedOn w:val="Normal"/>
    <w:next w:val="Normal"/>
    <w:link w:val="TitleChar"/>
    <w:uiPriority w:val="10"/>
    <w:qFormat/>
    <w:rsid w:val="00107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AFC"/>
    <w:pPr>
      <w:spacing w:before="160"/>
      <w:jc w:val="center"/>
    </w:pPr>
    <w:rPr>
      <w:i/>
      <w:iCs/>
      <w:color w:val="404040" w:themeColor="text1" w:themeTint="BF"/>
    </w:rPr>
  </w:style>
  <w:style w:type="character" w:customStyle="1" w:styleId="QuoteChar">
    <w:name w:val="Quote Char"/>
    <w:basedOn w:val="DefaultParagraphFont"/>
    <w:link w:val="Quote"/>
    <w:uiPriority w:val="29"/>
    <w:rsid w:val="00107AFC"/>
    <w:rPr>
      <w:i/>
      <w:iCs/>
      <w:color w:val="404040" w:themeColor="text1" w:themeTint="BF"/>
    </w:rPr>
  </w:style>
  <w:style w:type="paragraph" w:styleId="ListParagraph">
    <w:name w:val="List Paragraph"/>
    <w:basedOn w:val="Normal"/>
    <w:uiPriority w:val="34"/>
    <w:qFormat/>
    <w:rsid w:val="00107AFC"/>
    <w:pPr>
      <w:ind w:left="720"/>
      <w:contextualSpacing/>
    </w:pPr>
  </w:style>
  <w:style w:type="character" w:styleId="IntenseEmphasis">
    <w:name w:val="Intense Emphasis"/>
    <w:basedOn w:val="DefaultParagraphFont"/>
    <w:uiPriority w:val="21"/>
    <w:qFormat/>
    <w:rsid w:val="00107AFC"/>
    <w:rPr>
      <w:i/>
      <w:iCs/>
      <w:color w:val="0F4761" w:themeColor="accent1" w:themeShade="BF"/>
    </w:rPr>
  </w:style>
  <w:style w:type="paragraph" w:styleId="IntenseQuote">
    <w:name w:val="Intense Quote"/>
    <w:basedOn w:val="Normal"/>
    <w:next w:val="Normal"/>
    <w:link w:val="IntenseQuoteChar"/>
    <w:uiPriority w:val="30"/>
    <w:qFormat/>
    <w:rsid w:val="00107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AFC"/>
    <w:rPr>
      <w:i/>
      <w:iCs/>
      <w:color w:val="0F4761" w:themeColor="accent1" w:themeShade="BF"/>
    </w:rPr>
  </w:style>
  <w:style w:type="character" w:styleId="IntenseReference">
    <w:name w:val="Intense Reference"/>
    <w:basedOn w:val="DefaultParagraphFont"/>
    <w:uiPriority w:val="32"/>
    <w:qFormat/>
    <w:rsid w:val="00107AFC"/>
    <w:rPr>
      <w:b/>
      <w:bCs/>
      <w:smallCaps/>
      <w:color w:val="0F4761" w:themeColor="accent1" w:themeShade="BF"/>
      <w:spacing w:val="5"/>
    </w:rPr>
  </w:style>
  <w:style w:type="character" w:styleId="Strong">
    <w:name w:val="Strong"/>
    <w:basedOn w:val="DefaultParagraphFont"/>
    <w:uiPriority w:val="22"/>
    <w:qFormat/>
    <w:rsid w:val="00107AFC"/>
    <w:rPr>
      <w:b/>
      <w:bCs/>
    </w:rPr>
  </w:style>
  <w:style w:type="paragraph" w:styleId="NormalWeb">
    <w:name w:val="Normal (Web)"/>
    <w:basedOn w:val="Normal"/>
    <w:uiPriority w:val="99"/>
    <w:semiHidden/>
    <w:unhideWhenUsed/>
    <w:rsid w:val="00107A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07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Graham</dc:creator>
  <cp:keywords/>
  <dc:description/>
  <cp:lastModifiedBy>Sean Graham</cp:lastModifiedBy>
  <cp:revision>1</cp:revision>
  <dcterms:created xsi:type="dcterms:W3CDTF">2026-01-05T23:00:00Z</dcterms:created>
  <dcterms:modified xsi:type="dcterms:W3CDTF">2026-01-05T23:03:00Z</dcterms:modified>
</cp:coreProperties>
</file>