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11AA" w14:textId="77777777" w:rsidR="00902DA6" w:rsidRPr="00A535A7" w:rsidRDefault="00902DA6" w:rsidP="00902DA6">
      <w:pPr>
        <w:jc w:val="center"/>
        <w:rPr>
          <w:rFonts w:ascii="Calibri" w:hAnsi="Calibri" w:cs="Calibri"/>
          <w:b/>
        </w:rPr>
      </w:pPr>
      <w:r w:rsidRPr="00A535A7">
        <w:rPr>
          <w:rFonts w:ascii="Calibri" w:hAnsi="Calibri" w:cs="Calibri"/>
          <w:b/>
        </w:rPr>
        <w:t>Tim Crumb</w:t>
      </w:r>
    </w:p>
    <w:p w14:paraId="5BF6761B" w14:textId="77777777" w:rsidR="00902DA6" w:rsidRPr="00A535A7" w:rsidRDefault="00902DA6" w:rsidP="00902DA6">
      <w:pPr>
        <w:jc w:val="center"/>
        <w:rPr>
          <w:rFonts w:ascii="Calibri" w:hAnsi="Calibri" w:cs="Calibri"/>
        </w:rPr>
      </w:pPr>
      <w:r w:rsidRPr="00A535A7">
        <w:rPr>
          <w:rFonts w:ascii="Calibri" w:hAnsi="Calibri" w:cs="Calibri"/>
        </w:rPr>
        <w:t>Safety and Health Consultant</w:t>
      </w:r>
    </w:p>
    <w:p w14:paraId="191DD15D" w14:textId="77777777" w:rsidR="00902DA6" w:rsidRPr="00A535A7" w:rsidRDefault="00902DA6" w:rsidP="00902DA6">
      <w:pPr>
        <w:jc w:val="center"/>
        <w:rPr>
          <w:rFonts w:ascii="Calibri" w:hAnsi="Calibri" w:cs="Calibri"/>
        </w:rPr>
      </w:pPr>
      <w:r w:rsidRPr="00A535A7">
        <w:rPr>
          <w:rFonts w:ascii="Calibri" w:hAnsi="Calibri" w:cs="Calibri"/>
        </w:rPr>
        <w:t xml:space="preserve">29 Kirklees Rd </w:t>
      </w:r>
    </w:p>
    <w:p w14:paraId="27F59150" w14:textId="77777777" w:rsidR="00902DA6" w:rsidRPr="00A535A7" w:rsidRDefault="00902DA6" w:rsidP="00902DA6">
      <w:pPr>
        <w:jc w:val="center"/>
        <w:rPr>
          <w:rFonts w:ascii="Calibri" w:hAnsi="Calibri" w:cs="Calibri"/>
        </w:rPr>
      </w:pPr>
      <w:r w:rsidRPr="00A535A7">
        <w:rPr>
          <w:rFonts w:ascii="Calibri" w:hAnsi="Calibri" w:cs="Calibri"/>
        </w:rPr>
        <w:t>Pittsford NY 14534</w:t>
      </w:r>
    </w:p>
    <w:p w14:paraId="12D46A34" w14:textId="77777777" w:rsidR="00902DA6" w:rsidRPr="00A535A7" w:rsidRDefault="00902DA6" w:rsidP="00902DA6">
      <w:pPr>
        <w:jc w:val="center"/>
        <w:rPr>
          <w:rFonts w:ascii="Calibri" w:hAnsi="Calibri" w:cs="Calibri"/>
        </w:rPr>
      </w:pPr>
      <w:r w:rsidRPr="00A535A7">
        <w:rPr>
          <w:rFonts w:ascii="Calibri" w:hAnsi="Calibri" w:cs="Calibri"/>
        </w:rPr>
        <w:t>----------------</w:t>
      </w:r>
    </w:p>
    <w:p w14:paraId="79FB12F2" w14:textId="77777777" w:rsidR="00902DA6" w:rsidRPr="00A535A7" w:rsidRDefault="00902DA6" w:rsidP="00902DA6">
      <w:pPr>
        <w:jc w:val="center"/>
        <w:rPr>
          <w:rFonts w:ascii="Calibri" w:hAnsi="Calibri" w:cs="Calibri"/>
        </w:rPr>
      </w:pPr>
      <w:r w:rsidRPr="00A535A7">
        <w:rPr>
          <w:rFonts w:ascii="Calibri" w:hAnsi="Calibri" w:cs="Calibri"/>
        </w:rPr>
        <w:t>Voice: 585-857-0213</w:t>
      </w:r>
    </w:p>
    <w:p w14:paraId="3012C7C0" w14:textId="77777777" w:rsidR="00902DA6" w:rsidRPr="00A535A7" w:rsidRDefault="00902DA6" w:rsidP="00902DA6">
      <w:pPr>
        <w:jc w:val="center"/>
        <w:rPr>
          <w:rFonts w:ascii="Calibri" w:hAnsi="Calibri" w:cs="Calibri"/>
        </w:rPr>
      </w:pPr>
      <w:r w:rsidRPr="00A535A7">
        <w:rPr>
          <w:rFonts w:ascii="Calibri" w:hAnsi="Calibri" w:cs="Calibri"/>
        </w:rPr>
        <w:t>Email: tim@safetyconsultingservices.com</w:t>
      </w:r>
    </w:p>
    <w:p w14:paraId="5B85D190" w14:textId="77777777" w:rsidR="00902DA6" w:rsidRPr="00A535A7" w:rsidRDefault="00902DA6" w:rsidP="00902DA6">
      <w:pPr>
        <w:rPr>
          <w:rFonts w:ascii="Calibri" w:hAnsi="Calibri" w:cs="Calibri"/>
        </w:rPr>
      </w:pPr>
    </w:p>
    <w:p w14:paraId="37C55FB9" w14:textId="77777777" w:rsidR="00902DA6" w:rsidRPr="00A535A7" w:rsidRDefault="00902DA6" w:rsidP="00902DA6">
      <w:pPr>
        <w:rPr>
          <w:rFonts w:ascii="Calibri" w:hAnsi="Calibri" w:cs="Calibri"/>
        </w:rPr>
      </w:pPr>
    </w:p>
    <w:p w14:paraId="29F610F4" w14:textId="77777777" w:rsidR="00902DA6" w:rsidRPr="00A535A7" w:rsidRDefault="00902DA6" w:rsidP="00902DA6">
      <w:pPr>
        <w:jc w:val="center"/>
        <w:rPr>
          <w:rFonts w:ascii="Calibri" w:hAnsi="Calibri" w:cs="Calibri"/>
          <w:b/>
        </w:rPr>
      </w:pPr>
      <w:r w:rsidRPr="00A535A7">
        <w:rPr>
          <w:rFonts w:ascii="Calibri" w:hAnsi="Calibri" w:cs="Calibri"/>
          <w:b/>
        </w:rPr>
        <w:t>Curriculum Vitae</w:t>
      </w:r>
    </w:p>
    <w:p w14:paraId="5FF524D3" w14:textId="77777777" w:rsidR="00902DA6" w:rsidRPr="00A535A7" w:rsidRDefault="00902DA6" w:rsidP="00902DA6">
      <w:pPr>
        <w:rPr>
          <w:rFonts w:ascii="Calibri" w:hAnsi="Calibri" w:cs="Calibri"/>
          <w:b/>
        </w:rPr>
      </w:pPr>
    </w:p>
    <w:p w14:paraId="5A9297BB" w14:textId="77777777" w:rsidR="00902DA6" w:rsidRPr="00A535A7" w:rsidRDefault="00902DA6" w:rsidP="00902DA6">
      <w:pPr>
        <w:rPr>
          <w:rFonts w:ascii="Calibri" w:hAnsi="Calibri" w:cs="Calibri"/>
        </w:rPr>
      </w:pPr>
      <w:r w:rsidRPr="00A535A7">
        <w:rPr>
          <w:rFonts w:ascii="Calibri" w:hAnsi="Calibri" w:cs="Calibri"/>
          <w:b/>
        </w:rPr>
        <w:t>Date of Birth:</w:t>
      </w:r>
      <w:r w:rsidRPr="00A535A7">
        <w:rPr>
          <w:rFonts w:ascii="Calibri" w:hAnsi="Calibri" w:cs="Calibri"/>
        </w:rPr>
        <w:t xml:space="preserve"> 06/08/1984</w:t>
      </w:r>
    </w:p>
    <w:p w14:paraId="44D3BC0C" w14:textId="77777777" w:rsidR="00902DA6" w:rsidRPr="00A535A7" w:rsidRDefault="00902DA6" w:rsidP="00902DA6">
      <w:pPr>
        <w:rPr>
          <w:rFonts w:ascii="Calibri" w:hAnsi="Calibri" w:cs="Calibri"/>
        </w:rPr>
      </w:pPr>
    </w:p>
    <w:p w14:paraId="09E1ED68" w14:textId="77777777" w:rsidR="00902DA6" w:rsidRPr="00A535A7" w:rsidRDefault="00902DA6" w:rsidP="00902DA6">
      <w:pPr>
        <w:rPr>
          <w:rFonts w:ascii="Calibri" w:hAnsi="Calibri" w:cs="Calibri"/>
          <w:b/>
        </w:rPr>
      </w:pPr>
      <w:r w:rsidRPr="00A535A7">
        <w:rPr>
          <w:rFonts w:ascii="Calibri" w:hAnsi="Calibri" w:cs="Calibri"/>
          <w:b/>
        </w:rPr>
        <w:t xml:space="preserve">Employment: </w:t>
      </w:r>
    </w:p>
    <w:p w14:paraId="3B5D687A" w14:textId="77777777" w:rsidR="00902DA6" w:rsidRPr="00A535A7" w:rsidRDefault="00902DA6" w:rsidP="00902DA6">
      <w:pPr>
        <w:rPr>
          <w:rFonts w:ascii="Calibri" w:hAnsi="Calibri" w:cs="Calibri"/>
          <w:b/>
        </w:rPr>
      </w:pPr>
    </w:p>
    <w:p w14:paraId="097DE4EB" w14:textId="77777777" w:rsidR="00902DA6" w:rsidRPr="00A535A7" w:rsidRDefault="00902DA6" w:rsidP="00902DA6">
      <w:pPr>
        <w:rPr>
          <w:rFonts w:ascii="Calibri" w:hAnsi="Calibri" w:cs="Calibri"/>
          <w:bCs/>
        </w:rPr>
      </w:pPr>
      <w:r w:rsidRPr="00A535A7">
        <w:rPr>
          <w:rFonts w:ascii="Calibri" w:hAnsi="Calibri" w:cs="Calibri"/>
          <w:bCs/>
        </w:rPr>
        <w:t>2014 – Current</w:t>
      </w:r>
      <w:r w:rsidRPr="00A535A7">
        <w:rPr>
          <w:rFonts w:ascii="Calibri" w:hAnsi="Calibri" w:cs="Calibri"/>
          <w:bCs/>
        </w:rPr>
        <w:tab/>
      </w:r>
      <w:r w:rsidRPr="00A535A7">
        <w:rPr>
          <w:rFonts w:ascii="Calibri" w:hAnsi="Calibri" w:cs="Calibri"/>
          <w:bCs/>
        </w:rPr>
        <w:tab/>
        <w:t>Safety Consulting Services</w:t>
      </w:r>
    </w:p>
    <w:p w14:paraId="3DC3C19F" w14:textId="77777777" w:rsidR="00902DA6" w:rsidRPr="00A535A7" w:rsidRDefault="00902DA6" w:rsidP="00902DA6">
      <w:pPr>
        <w:rPr>
          <w:rFonts w:ascii="Calibri" w:hAnsi="Calibri" w:cs="Calibri"/>
          <w:bCs/>
        </w:rPr>
      </w:pPr>
      <w:r w:rsidRPr="00A535A7">
        <w:rPr>
          <w:rFonts w:ascii="Calibri" w:hAnsi="Calibri" w:cs="Calibri"/>
          <w:bCs/>
        </w:rPr>
        <w:tab/>
      </w:r>
      <w:r w:rsidRPr="00A535A7">
        <w:rPr>
          <w:rFonts w:ascii="Calibri" w:hAnsi="Calibri" w:cs="Calibri"/>
          <w:bCs/>
        </w:rPr>
        <w:tab/>
      </w:r>
      <w:r w:rsidRPr="00A535A7">
        <w:rPr>
          <w:rFonts w:ascii="Calibri" w:hAnsi="Calibri" w:cs="Calibri"/>
          <w:bCs/>
        </w:rPr>
        <w:tab/>
      </w:r>
      <w:r w:rsidRPr="00A535A7">
        <w:rPr>
          <w:rFonts w:ascii="Calibri" w:hAnsi="Calibri" w:cs="Calibri"/>
          <w:bCs/>
        </w:rPr>
        <w:tab/>
        <w:t>Owner</w:t>
      </w:r>
    </w:p>
    <w:p w14:paraId="19E7B7B9" w14:textId="77777777" w:rsidR="00902DA6" w:rsidRPr="00A535A7" w:rsidRDefault="00902DA6" w:rsidP="00902DA6">
      <w:pPr>
        <w:rPr>
          <w:rFonts w:ascii="Calibri" w:hAnsi="Calibri" w:cs="Calibri"/>
          <w:bCs/>
        </w:rPr>
      </w:pPr>
    </w:p>
    <w:p w14:paraId="697FE834" w14:textId="77777777" w:rsidR="00902DA6" w:rsidRPr="00A535A7" w:rsidRDefault="00902DA6" w:rsidP="00902DA6">
      <w:pPr>
        <w:rPr>
          <w:rFonts w:ascii="Calibri" w:hAnsi="Calibri" w:cs="Calibri"/>
        </w:rPr>
      </w:pPr>
      <w:r w:rsidRPr="00A535A7">
        <w:rPr>
          <w:rFonts w:ascii="Calibri" w:hAnsi="Calibri" w:cs="Calibri"/>
        </w:rPr>
        <w:t xml:space="preserve">Trainer and consultant for employers dealing with OSHA enforcement proceedings. Provided direct representation for clients in negotiations with OSHA staff including compliance officers, area directions and regional solicitors.  Settled and litigated more than 50 contested cases involving complex multiemployer jobsites, accident investigations, complaints, referrals and fatalities. </w:t>
      </w:r>
    </w:p>
    <w:p w14:paraId="6AFC1557" w14:textId="77777777" w:rsidR="00902DA6" w:rsidRPr="00A535A7" w:rsidRDefault="00902DA6" w:rsidP="00902DA6">
      <w:pPr>
        <w:rPr>
          <w:rFonts w:ascii="Calibri" w:hAnsi="Calibri" w:cs="Calibri"/>
        </w:rPr>
      </w:pPr>
    </w:p>
    <w:p w14:paraId="63CB8D82" w14:textId="77777777" w:rsidR="00902DA6" w:rsidRPr="00A535A7" w:rsidRDefault="00902DA6" w:rsidP="00902DA6">
      <w:pPr>
        <w:rPr>
          <w:rFonts w:ascii="Calibri" w:hAnsi="Calibri" w:cs="Calibri"/>
        </w:rPr>
      </w:pPr>
      <w:r w:rsidRPr="00A535A7">
        <w:rPr>
          <w:rFonts w:ascii="Calibri" w:hAnsi="Calibri" w:cs="Calibri"/>
        </w:rPr>
        <w:t xml:space="preserve">Proposed and finalized detailed hazard abatement across multiple industry sectors including construction and manufacturing. </w:t>
      </w:r>
    </w:p>
    <w:p w14:paraId="1300AB71" w14:textId="77777777" w:rsidR="00902DA6" w:rsidRPr="00A535A7" w:rsidRDefault="00902DA6" w:rsidP="00902DA6">
      <w:pPr>
        <w:rPr>
          <w:rFonts w:ascii="Calibri" w:hAnsi="Calibri" w:cs="Calibri"/>
        </w:rPr>
      </w:pPr>
    </w:p>
    <w:p w14:paraId="1BBDC128" w14:textId="77777777" w:rsidR="00902DA6" w:rsidRPr="00A535A7" w:rsidRDefault="00902DA6" w:rsidP="00902DA6">
      <w:pPr>
        <w:rPr>
          <w:rFonts w:ascii="Calibri" w:hAnsi="Calibri" w:cs="Calibri"/>
        </w:rPr>
      </w:pPr>
      <w:r w:rsidRPr="00A535A7">
        <w:rPr>
          <w:rFonts w:ascii="Calibri" w:hAnsi="Calibri" w:cs="Calibri"/>
        </w:rPr>
        <w:t>Conducting inspections and writing reports to allow employers to come into compliance with NYS Code Rule 59 when their EMRs exceed the statutory requirement of 1.0</w:t>
      </w:r>
    </w:p>
    <w:p w14:paraId="59A7CA5C" w14:textId="77777777" w:rsidR="00902DA6" w:rsidRPr="00A535A7" w:rsidRDefault="00902DA6" w:rsidP="00902DA6">
      <w:pPr>
        <w:rPr>
          <w:rFonts w:ascii="Calibri" w:hAnsi="Calibri" w:cs="Calibri"/>
        </w:rPr>
      </w:pPr>
    </w:p>
    <w:p w14:paraId="150B196B" w14:textId="77777777" w:rsidR="00902DA6" w:rsidRPr="00A535A7" w:rsidRDefault="00902DA6" w:rsidP="00902DA6">
      <w:pPr>
        <w:widowControl/>
        <w:autoSpaceDE/>
        <w:autoSpaceDN/>
        <w:adjustRightInd/>
        <w:spacing w:after="160" w:line="259" w:lineRule="auto"/>
        <w:rPr>
          <w:rFonts w:ascii="Calibri" w:hAnsi="Calibri" w:cs="Calibri"/>
        </w:rPr>
      </w:pPr>
      <w:r w:rsidRPr="00A535A7">
        <w:rPr>
          <w:rFonts w:ascii="Calibri" w:hAnsi="Calibri" w:cs="Calibri"/>
        </w:rPr>
        <w:t xml:space="preserve">Services: Mock OSHA Inspections, OSHA Site Safety Audits, OSHA Litigation Consultation, </w:t>
      </w:r>
      <w:r>
        <w:rPr>
          <w:rFonts w:ascii="Calibri" w:hAnsi="Calibri" w:cs="Calibri"/>
        </w:rPr>
        <w:t>Expert Witness Services</w:t>
      </w:r>
    </w:p>
    <w:p w14:paraId="65DAEA39" w14:textId="77777777" w:rsidR="00902DA6" w:rsidRPr="00A535A7" w:rsidRDefault="00902DA6" w:rsidP="00902DA6">
      <w:pPr>
        <w:rPr>
          <w:rFonts w:ascii="Calibri" w:hAnsi="Calibri" w:cs="Calibri"/>
        </w:rPr>
      </w:pPr>
    </w:p>
    <w:p w14:paraId="1A586A12" w14:textId="77777777" w:rsidR="00902DA6" w:rsidRPr="00A535A7" w:rsidRDefault="00902DA6" w:rsidP="00902DA6">
      <w:pPr>
        <w:rPr>
          <w:rFonts w:ascii="Calibri" w:hAnsi="Calibri" w:cs="Calibri"/>
        </w:rPr>
      </w:pPr>
      <w:r w:rsidRPr="00A535A7">
        <w:rPr>
          <w:rFonts w:ascii="Calibri" w:hAnsi="Calibri" w:cs="Calibri"/>
        </w:rPr>
        <w:t>2013 – 2025</w:t>
      </w:r>
      <w:r w:rsidRPr="00A535A7">
        <w:rPr>
          <w:rFonts w:ascii="Calibri" w:hAnsi="Calibri" w:cs="Calibri"/>
        </w:rPr>
        <w:tab/>
      </w:r>
      <w:r w:rsidRPr="00A535A7">
        <w:rPr>
          <w:rFonts w:ascii="Calibri" w:hAnsi="Calibri" w:cs="Calibri"/>
        </w:rPr>
        <w:tab/>
      </w:r>
      <w:r w:rsidRPr="00A535A7">
        <w:rPr>
          <w:rFonts w:ascii="Calibri" w:hAnsi="Calibri" w:cs="Calibri"/>
        </w:rPr>
        <w:tab/>
        <w:t>Elmer W. Davis, Inc</w:t>
      </w:r>
    </w:p>
    <w:p w14:paraId="4CE9F474" w14:textId="77777777" w:rsidR="00902DA6" w:rsidRPr="00A535A7" w:rsidRDefault="00902DA6" w:rsidP="00902DA6">
      <w:pPr>
        <w:rPr>
          <w:rFonts w:ascii="Calibri" w:hAnsi="Calibri" w:cs="Calibri"/>
        </w:rPr>
      </w:pPr>
      <w:r w:rsidRPr="00A535A7">
        <w:rPr>
          <w:rFonts w:ascii="Calibri" w:hAnsi="Calibri" w:cs="Calibri"/>
        </w:rPr>
        <w:tab/>
      </w:r>
      <w:r w:rsidRPr="00A535A7">
        <w:rPr>
          <w:rFonts w:ascii="Calibri" w:hAnsi="Calibri" w:cs="Calibri"/>
        </w:rPr>
        <w:tab/>
      </w:r>
      <w:r w:rsidRPr="00A535A7">
        <w:rPr>
          <w:rFonts w:ascii="Calibri" w:hAnsi="Calibri" w:cs="Calibri"/>
        </w:rPr>
        <w:tab/>
      </w:r>
      <w:r w:rsidRPr="00A535A7">
        <w:rPr>
          <w:rFonts w:ascii="Calibri" w:hAnsi="Calibri" w:cs="Calibri"/>
        </w:rPr>
        <w:tab/>
        <w:t>Corporate Safety Director</w:t>
      </w:r>
    </w:p>
    <w:p w14:paraId="4653DDA8" w14:textId="77777777" w:rsidR="00902DA6" w:rsidRPr="00A535A7" w:rsidRDefault="00902DA6" w:rsidP="00902DA6">
      <w:pPr>
        <w:rPr>
          <w:rFonts w:ascii="Calibri" w:hAnsi="Calibri" w:cs="Calibri"/>
        </w:rPr>
      </w:pPr>
    </w:p>
    <w:p w14:paraId="1A6B55DE" w14:textId="77777777" w:rsidR="00902DA6" w:rsidRPr="00A535A7" w:rsidRDefault="00902DA6" w:rsidP="00902DA6">
      <w:pPr>
        <w:pStyle w:val="p1"/>
        <w:rPr>
          <w:rFonts w:asciiTheme="minorHAnsi" w:hAnsiTheme="minorHAnsi" w:cstheme="minorHAnsi"/>
          <w:sz w:val="24"/>
          <w:szCs w:val="24"/>
        </w:rPr>
      </w:pPr>
      <w:r w:rsidRPr="00A535A7">
        <w:rPr>
          <w:rFonts w:asciiTheme="minorHAnsi" w:hAnsiTheme="minorHAnsi" w:cstheme="minorHAnsi"/>
          <w:sz w:val="24"/>
          <w:szCs w:val="24"/>
        </w:rPr>
        <w:t xml:space="preserve">In charge of Safety, Compliance and Enforcement programs. EWD is the largest roofing contractor in New York, and one of the top 40 largest roofing contractors in the U.S. During the height of the season, EWD has as many as 300 employees working in the field. In season this force includes 2 full time vehicle mechanics, 20 plus sheet metal workers, 10 cranes, 10 crane operators, and the balance consists of roofers. Trained EWD employees in multiple OSHA/NYS/EWD required courses such as: Fall Protection, Forklift/Rough Terrain Forklift Operator, Aerial Lift Operator, Lead Awareness, Asbestos Awareness, </w:t>
      </w:r>
      <w:r w:rsidRPr="00A535A7">
        <w:rPr>
          <w:rFonts w:asciiTheme="minorHAnsi" w:hAnsiTheme="minorHAnsi" w:cstheme="minorHAnsi"/>
          <w:sz w:val="24"/>
          <w:szCs w:val="24"/>
        </w:rPr>
        <w:lastRenderedPageBreak/>
        <w:t>Electrical Safety, Rigging and Signaling for Crane Operations, Ladder Safety, Scaffolding safety, Safety Monitor Competent Person, Fall Protection for low slope roofing operations, sexual harassment, hostile work environment, first aid/CPR, emergency action planning.</w:t>
      </w:r>
    </w:p>
    <w:p w14:paraId="22C9E557" w14:textId="77777777" w:rsidR="00902DA6" w:rsidRPr="00A535A7" w:rsidRDefault="00902DA6" w:rsidP="00902DA6">
      <w:pPr>
        <w:pStyle w:val="p1"/>
        <w:rPr>
          <w:rFonts w:asciiTheme="minorHAnsi" w:hAnsiTheme="minorHAnsi" w:cstheme="minorHAnsi"/>
          <w:sz w:val="24"/>
          <w:szCs w:val="24"/>
        </w:rPr>
      </w:pPr>
    </w:p>
    <w:p w14:paraId="366FFD38" w14:textId="77777777" w:rsidR="00902DA6" w:rsidRPr="00A535A7" w:rsidRDefault="00902DA6" w:rsidP="00902DA6">
      <w:pPr>
        <w:pStyle w:val="p1"/>
        <w:rPr>
          <w:rFonts w:asciiTheme="minorHAnsi" w:hAnsiTheme="minorHAnsi" w:cstheme="minorHAnsi"/>
          <w:sz w:val="24"/>
          <w:szCs w:val="24"/>
        </w:rPr>
      </w:pPr>
      <w:r w:rsidRPr="00A535A7">
        <w:rPr>
          <w:rFonts w:asciiTheme="minorHAnsi" w:hAnsiTheme="minorHAnsi" w:cstheme="minorHAnsi"/>
          <w:sz w:val="24"/>
          <w:szCs w:val="24"/>
        </w:rPr>
        <w:t xml:space="preserve">Conducted </w:t>
      </w:r>
      <w:proofErr w:type="gramStart"/>
      <w:r w:rsidRPr="00A535A7">
        <w:rPr>
          <w:rFonts w:asciiTheme="minorHAnsi" w:hAnsiTheme="minorHAnsi" w:cstheme="minorHAnsi"/>
          <w:sz w:val="24"/>
          <w:szCs w:val="24"/>
        </w:rPr>
        <w:t>10 and 30 hour</w:t>
      </w:r>
      <w:proofErr w:type="gramEnd"/>
      <w:r w:rsidRPr="00A535A7">
        <w:rPr>
          <w:rFonts w:asciiTheme="minorHAnsi" w:hAnsiTheme="minorHAnsi" w:cstheme="minorHAnsi"/>
          <w:sz w:val="24"/>
          <w:szCs w:val="24"/>
        </w:rPr>
        <w:t xml:space="preserve"> OSHA Outreach training to nearly 300 employees to ensure compliance with Article 8 of the NYS Labor Law. Collaborated with Owners, GCs, CMs and other interested parties to ensure compliance during all stages of work on multi-trade or complex jobsites. </w:t>
      </w:r>
    </w:p>
    <w:p w14:paraId="0152132E" w14:textId="77777777" w:rsidR="00902DA6" w:rsidRPr="00A535A7" w:rsidRDefault="00902DA6" w:rsidP="00902DA6">
      <w:pPr>
        <w:pStyle w:val="p1"/>
        <w:rPr>
          <w:rFonts w:asciiTheme="minorHAnsi" w:hAnsiTheme="minorHAnsi" w:cstheme="minorHAnsi"/>
          <w:sz w:val="24"/>
          <w:szCs w:val="24"/>
        </w:rPr>
      </w:pPr>
    </w:p>
    <w:p w14:paraId="44B68A47" w14:textId="77777777" w:rsidR="00902DA6" w:rsidRPr="00A535A7" w:rsidRDefault="00902DA6" w:rsidP="00902DA6">
      <w:pPr>
        <w:pStyle w:val="p1"/>
        <w:rPr>
          <w:rFonts w:asciiTheme="minorHAnsi" w:hAnsiTheme="minorHAnsi" w:cstheme="minorHAnsi"/>
          <w:sz w:val="24"/>
          <w:szCs w:val="24"/>
        </w:rPr>
      </w:pPr>
      <w:r w:rsidRPr="00A535A7">
        <w:rPr>
          <w:rFonts w:asciiTheme="minorHAnsi" w:hAnsiTheme="minorHAnsi" w:cstheme="minorHAnsi"/>
          <w:sz w:val="24"/>
          <w:szCs w:val="24"/>
        </w:rPr>
        <w:t xml:space="preserve">Conducted pre-job start safety inspections to inspect and assess the structural integrity of the roof deck for potential fall through deck (FTD) hazards. </w:t>
      </w:r>
    </w:p>
    <w:p w14:paraId="29E392F9" w14:textId="77777777" w:rsidR="00902DA6" w:rsidRPr="00A535A7" w:rsidRDefault="00902DA6" w:rsidP="00902DA6">
      <w:pPr>
        <w:pStyle w:val="p1"/>
        <w:rPr>
          <w:rFonts w:asciiTheme="minorHAnsi" w:hAnsiTheme="minorHAnsi" w:cstheme="minorHAnsi"/>
          <w:sz w:val="24"/>
          <w:szCs w:val="24"/>
        </w:rPr>
      </w:pPr>
    </w:p>
    <w:p w14:paraId="1A8A1CD9" w14:textId="77777777" w:rsidR="00902DA6" w:rsidRPr="00A535A7" w:rsidRDefault="00902DA6" w:rsidP="00902DA6">
      <w:pPr>
        <w:pStyle w:val="p1"/>
        <w:rPr>
          <w:rFonts w:asciiTheme="minorHAnsi" w:hAnsiTheme="minorHAnsi" w:cstheme="minorHAnsi"/>
          <w:sz w:val="24"/>
          <w:szCs w:val="24"/>
        </w:rPr>
      </w:pPr>
      <w:r w:rsidRPr="00A535A7">
        <w:rPr>
          <w:rFonts w:asciiTheme="minorHAnsi" w:hAnsiTheme="minorHAnsi" w:cstheme="minorHAnsi"/>
          <w:sz w:val="24"/>
          <w:szCs w:val="24"/>
        </w:rPr>
        <w:t>Developed site specific safety plans (SSSP) for multiemployer jobsites to detail roof access locations, fall protection systems to be used, safe storage of materials to prevent blow-offs, abatement of skylight or other fall through deck hazards (FTDs).</w:t>
      </w:r>
    </w:p>
    <w:p w14:paraId="3F8161C3" w14:textId="77777777" w:rsidR="00902DA6" w:rsidRPr="00A535A7" w:rsidRDefault="00902DA6" w:rsidP="00902DA6">
      <w:pPr>
        <w:pStyle w:val="p1"/>
        <w:rPr>
          <w:rFonts w:asciiTheme="minorHAnsi" w:hAnsiTheme="minorHAnsi" w:cstheme="minorHAnsi"/>
          <w:sz w:val="24"/>
          <w:szCs w:val="24"/>
        </w:rPr>
      </w:pPr>
    </w:p>
    <w:p w14:paraId="619040C4" w14:textId="77777777" w:rsidR="00902DA6" w:rsidRPr="00A535A7" w:rsidRDefault="00902DA6" w:rsidP="00902DA6">
      <w:pPr>
        <w:pStyle w:val="p1"/>
        <w:rPr>
          <w:rFonts w:asciiTheme="minorHAnsi" w:hAnsiTheme="minorHAnsi" w:cstheme="minorHAnsi"/>
          <w:sz w:val="24"/>
          <w:szCs w:val="24"/>
        </w:rPr>
      </w:pPr>
      <w:r w:rsidRPr="00A535A7">
        <w:rPr>
          <w:rFonts w:asciiTheme="minorHAnsi" w:hAnsiTheme="minorHAnsi" w:cstheme="minorHAnsi"/>
          <w:sz w:val="24"/>
          <w:szCs w:val="24"/>
        </w:rPr>
        <w:t xml:space="preserve">Project managed/safety managed over $3 </w:t>
      </w:r>
      <w:proofErr w:type="spellStart"/>
      <w:r w:rsidRPr="00A535A7">
        <w:rPr>
          <w:rFonts w:asciiTheme="minorHAnsi" w:hAnsiTheme="minorHAnsi" w:cstheme="minorHAnsi"/>
          <w:sz w:val="24"/>
          <w:szCs w:val="24"/>
        </w:rPr>
        <w:t>million</w:t>
      </w:r>
      <w:proofErr w:type="spellEnd"/>
      <w:r w:rsidRPr="00A535A7">
        <w:rPr>
          <w:rFonts w:asciiTheme="minorHAnsi" w:hAnsiTheme="minorHAnsi" w:cstheme="minorHAnsi"/>
          <w:sz w:val="24"/>
          <w:szCs w:val="24"/>
        </w:rPr>
        <w:t xml:space="preserve"> of roof replacement work at Nine Mile Point Nuclear Powerplant with zero injuries. Including work inside the </w:t>
      </w:r>
      <w:proofErr w:type="gramStart"/>
      <w:r w:rsidRPr="00A535A7">
        <w:rPr>
          <w:rFonts w:asciiTheme="minorHAnsi" w:hAnsiTheme="minorHAnsi" w:cstheme="minorHAnsi"/>
          <w:sz w:val="24"/>
          <w:szCs w:val="24"/>
        </w:rPr>
        <w:t>radiation controlled</w:t>
      </w:r>
      <w:proofErr w:type="gramEnd"/>
      <w:r w:rsidRPr="00A535A7">
        <w:rPr>
          <w:rFonts w:asciiTheme="minorHAnsi" w:hAnsiTheme="minorHAnsi" w:cstheme="minorHAnsi"/>
          <w:sz w:val="24"/>
          <w:szCs w:val="24"/>
        </w:rPr>
        <w:t xml:space="preserve"> area that required the removal radioactive contaminated roofing materials. Provided training and support for roofers and laborers to ensure successful of the required CBT and hands-on portions of the initial training. </w:t>
      </w:r>
    </w:p>
    <w:p w14:paraId="7611919E" w14:textId="77777777" w:rsidR="00902DA6" w:rsidRPr="00A535A7" w:rsidRDefault="00902DA6" w:rsidP="00902DA6">
      <w:pPr>
        <w:pStyle w:val="p1"/>
        <w:rPr>
          <w:rFonts w:asciiTheme="minorHAnsi" w:hAnsiTheme="minorHAnsi" w:cstheme="minorHAnsi"/>
          <w:sz w:val="24"/>
          <w:szCs w:val="24"/>
        </w:rPr>
      </w:pPr>
    </w:p>
    <w:p w14:paraId="1B0C4240" w14:textId="77777777" w:rsidR="00902DA6" w:rsidRPr="00A535A7" w:rsidRDefault="00902DA6" w:rsidP="00902DA6">
      <w:pPr>
        <w:pStyle w:val="p1"/>
        <w:rPr>
          <w:rFonts w:asciiTheme="minorHAnsi" w:hAnsiTheme="minorHAnsi" w:cstheme="minorHAnsi"/>
          <w:sz w:val="24"/>
          <w:szCs w:val="24"/>
        </w:rPr>
      </w:pPr>
      <w:r w:rsidRPr="00A535A7">
        <w:rPr>
          <w:rFonts w:asciiTheme="minorHAnsi" w:hAnsiTheme="minorHAnsi" w:cstheme="minorHAnsi"/>
          <w:sz w:val="24"/>
          <w:szCs w:val="24"/>
        </w:rPr>
        <w:t>Project managed/safety managed a $1 million re-roofing project at the field house at Bills Stadium including the design and implementation of a non-penetrating guardrail system which directly saved 1 roofer from a fall of over 100’.</w:t>
      </w:r>
    </w:p>
    <w:p w14:paraId="405661A6" w14:textId="77777777" w:rsidR="00902DA6" w:rsidRPr="00A535A7" w:rsidRDefault="00902DA6" w:rsidP="00902DA6">
      <w:pPr>
        <w:pStyle w:val="p1"/>
        <w:rPr>
          <w:rFonts w:asciiTheme="minorHAnsi" w:hAnsiTheme="minorHAnsi" w:cstheme="minorHAnsi"/>
          <w:sz w:val="24"/>
          <w:szCs w:val="24"/>
        </w:rPr>
      </w:pPr>
    </w:p>
    <w:p w14:paraId="4CECF352" w14:textId="77777777" w:rsidR="00902DA6" w:rsidRPr="00A535A7" w:rsidRDefault="00902DA6" w:rsidP="00902DA6">
      <w:pPr>
        <w:pStyle w:val="p1"/>
        <w:rPr>
          <w:rFonts w:asciiTheme="minorHAnsi" w:hAnsiTheme="minorHAnsi" w:cstheme="minorHAnsi"/>
          <w:sz w:val="24"/>
          <w:szCs w:val="24"/>
        </w:rPr>
      </w:pPr>
      <w:r w:rsidRPr="00A535A7">
        <w:rPr>
          <w:rFonts w:asciiTheme="minorHAnsi" w:hAnsiTheme="minorHAnsi" w:cstheme="minorHAnsi"/>
          <w:sz w:val="24"/>
          <w:szCs w:val="24"/>
        </w:rPr>
        <w:t xml:space="preserve">Project managed/safety managed a $2 million new construction roofing project in a healthcare setting during the COVID19 Pandemic. Coordinated all production and safety related matters including testing and quarantine requirements of both the hospital and general contractor. Managed all aspects of the safety program with zero incidents. </w:t>
      </w:r>
    </w:p>
    <w:p w14:paraId="393F7EB6" w14:textId="77777777" w:rsidR="00902DA6" w:rsidRPr="00A535A7" w:rsidRDefault="00902DA6" w:rsidP="00902DA6">
      <w:pPr>
        <w:pStyle w:val="p1"/>
        <w:rPr>
          <w:rFonts w:asciiTheme="minorHAnsi" w:hAnsiTheme="minorHAnsi" w:cstheme="minorHAnsi"/>
          <w:sz w:val="24"/>
          <w:szCs w:val="24"/>
        </w:rPr>
      </w:pPr>
    </w:p>
    <w:p w14:paraId="53ECD180" w14:textId="77777777" w:rsidR="00902DA6" w:rsidRPr="00A535A7" w:rsidRDefault="00902DA6" w:rsidP="00902DA6">
      <w:pPr>
        <w:pStyle w:val="p1"/>
        <w:rPr>
          <w:rFonts w:asciiTheme="minorHAnsi" w:hAnsiTheme="minorHAnsi" w:cstheme="minorHAnsi"/>
          <w:sz w:val="24"/>
          <w:szCs w:val="24"/>
        </w:rPr>
      </w:pPr>
      <w:r w:rsidRPr="00A535A7">
        <w:rPr>
          <w:rFonts w:asciiTheme="minorHAnsi" w:hAnsiTheme="minorHAnsi" w:cstheme="minorHAnsi"/>
          <w:sz w:val="24"/>
          <w:szCs w:val="24"/>
        </w:rPr>
        <w:t>Testified on behalf of EWD in multiple third-party legal actions.</w:t>
      </w:r>
    </w:p>
    <w:p w14:paraId="3F2DFCFB" w14:textId="77777777" w:rsidR="00902DA6" w:rsidRPr="00A535A7" w:rsidRDefault="00902DA6" w:rsidP="00902DA6">
      <w:pPr>
        <w:pStyle w:val="p1"/>
        <w:rPr>
          <w:rFonts w:asciiTheme="minorHAnsi" w:hAnsiTheme="minorHAnsi" w:cstheme="minorHAnsi"/>
          <w:sz w:val="24"/>
          <w:szCs w:val="24"/>
        </w:rPr>
      </w:pPr>
    </w:p>
    <w:p w14:paraId="624F0F16" w14:textId="77777777" w:rsidR="00902DA6" w:rsidRPr="00A535A7" w:rsidRDefault="00902DA6" w:rsidP="00902DA6">
      <w:pPr>
        <w:pStyle w:val="p1"/>
        <w:rPr>
          <w:rFonts w:asciiTheme="minorHAnsi" w:hAnsiTheme="minorHAnsi" w:cstheme="minorHAnsi"/>
          <w:sz w:val="24"/>
          <w:szCs w:val="24"/>
        </w:rPr>
      </w:pPr>
      <w:r w:rsidRPr="00A535A7">
        <w:rPr>
          <w:rFonts w:asciiTheme="minorHAnsi" w:hAnsiTheme="minorHAnsi" w:cstheme="minorHAnsi"/>
          <w:sz w:val="24"/>
          <w:szCs w:val="24"/>
        </w:rPr>
        <w:t xml:space="preserve">Represented EWD in multiple cases before the US Occupational Safety and Health Review Commission. </w:t>
      </w:r>
    </w:p>
    <w:p w14:paraId="0E029A09" w14:textId="77777777" w:rsidR="00902DA6" w:rsidRPr="00A535A7" w:rsidRDefault="00902DA6" w:rsidP="00902DA6">
      <w:pPr>
        <w:pStyle w:val="p1"/>
        <w:rPr>
          <w:rFonts w:asciiTheme="minorHAnsi" w:hAnsiTheme="minorHAnsi" w:cstheme="minorHAnsi"/>
          <w:sz w:val="24"/>
          <w:szCs w:val="24"/>
        </w:rPr>
      </w:pPr>
    </w:p>
    <w:p w14:paraId="14DBF2FC" w14:textId="77777777" w:rsidR="00902DA6" w:rsidRPr="00A535A7" w:rsidRDefault="00902DA6" w:rsidP="00902DA6">
      <w:pPr>
        <w:pStyle w:val="p1"/>
        <w:rPr>
          <w:rFonts w:asciiTheme="minorHAnsi" w:hAnsiTheme="minorHAnsi" w:cstheme="minorHAnsi"/>
          <w:sz w:val="24"/>
          <w:szCs w:val="24"/>
        </w:rPr>
      </w:pPr>
    </w:p>
    <w:p w14:paraId="55056B5D" w14:textId="77777777" w:rsidR="00902DA6" w:rsidRPr="00A535A7" w:rsidRDefault="00902DA6" w:rsidP="00902DA6">
      <w:pPr>
        <w:rPr>
          <w:rFonts w:ascii="Calibri" w:hAnsi="Calibri" w:cs="Calibri"/>
        </w:rPr>
      </w:pPr>
      <w:r w:rsidRPr="00A535A7">
        <w:rPr>
          <w:rFonts w:ascii="Calibri" w:hAnsi="Calibri" w:cs="Calibri"/>
        </w:rPr>
        <w:t>2013 – 2025</w:t>
      </w:r>
      <w:r w:rsidRPr="00A535A7">
        <w:rPr>
          <w:rFonts w:ascii="Calibri" w:hAnsi="Calibri" w:cs="Calibri"/>
        </w:rPr>
        <w:tab/>
      </w:r>
      <w:r w:rsidRPr="00A535A7">
        <w:rPr>
          <w:rFonts w:ascii="Calibri" w:hAnsi="Calibri" w:cs="Calibri"/>
        </w:rPr>
        <w:tab/>
      </w:r>
      <w:r w:rsidRPr="00A535A7">
        <w:rPr>
          <w:rFonts w:ascii="Calibri" w:hAnsi="Calibri" w:cs="Calibri"/>
        </w:rPr>
        <w:tab/>
        <w:t>Durant Associates, LLC</w:t>
      </w:r>
    </w:p>
    <w:p w14:paraId="4BF4A301" w14:textId="77777777" w:rsidR="00902DA6" w:rsidRPr="00A535A7" w:rsidRDefault="00902DA6" w:rsidP="00902DA6">
      <w:pPr>
        <w:rPr>
          <w:rFonts w:ascii="Calibri" w:hAnsi="Calibri" w:cs="Calibri"/>
        </w:rPr>
      </w:pPr>
      <w:r w:rsidRPr="00A535A7">
        <w:rPr>
          <w:rFonts w:ascii="Calibri" w:hAnsi="Calibri" w:cs="Calibri"/>
        </w:rPr>
        <w:tab/>
      </w:r>
      <w:r w:rsidRPr="00A535A7">
        <w:rPr>
          <w:rFonts w:ascii="Calibri" w:hAnsi="Calibri" w:cs="Calibri"/>
        </w:rPr>
        <w:tab/>
      </w:r>
      <w:r w:rsidRPr="00A535A7">
        <w:rPr>
          <w:rFonts w:ascii="Calibri" w:hAnsi="Calibri" w:cs="Calibri"/>
        </w:rPr>
        <w:tab/>
      </w:r>
      <w:r w:rsidRPr="00A535A7">
        <w:rPr>
          <w:rFonts w:ascii="Calibri" w:hAnsi="Calibri" w:cs="Calibri"/>
        </w:rPr>
        <w:tab/>
        <w:t>Corporate Safety Director</w:t>
      </w:r>
    </w:p>
    <w:p w14:paraId="031E3D80" w14:textId="77777777" w:rsidR="00902DA6" w:rsidRPr="00A535A7" w:rsidRDefault="00902DA6" w:rsidP="00902DA6">
      <w:pPr>
        <w:rPr>
          <w:rFonts w:ascii="Calibri" w:hAnsi="Calibri" w:cs="Calibri"/>
        </w:rPr>
      </w:pPr>
    </w:p>
    <w:p w14:paraId="3A2A0CB3" w14:textId="77777777" w:rsidR="00902DA6" w:rsidRPr="00A535A7" w:rsidRDefault="00902DA6" w:rsidP="00902DA6">
      <w:pPr>
        <w:pStyle w:val="p1"/>
        <w:rPr>
          <w:rFonts w:asciiTheme="minorHAnsi" w:hAnsiTheme="minorHAnsi" w:cstheme="minorHAnsi"/>
          <w:sz w:val="24"/>
          <w:szCs w:val="24"/>
        </w:rPr>
      </w:pPr>
      <w:r w:rsidRPr="00A535A7">
        <w:rPr>
          <w:rFonts w:asciiTheme="minorHAnsi" w:hAnsiTheme="minorHAnsi" w:cstheme="minorHAnsi"/>
          <w:sz w:val="24"/>
          <w:szCs w:val="24"/>
        </w:rPr>
        <w:t xml:space="preserve">In charge of the company medical monitoring and medical surveillance programs for asbestos and lead. Maintained air monitoring including pump calibration and negative exposure assessments as required by OSHA and NYS regulations. Conducted compliance </w:t>
      </w:r>
      <w:r w:rsidRPr="00A535A7">
        <w:rPr>
          <w:rFonts w:asciiTheme="minorHAnsi" w:hAnsiTheme="minorHAnsi" w:cstheme="minorHAnsi"/>
          <w:sz w:val="24"/>
          <w:szCs w:val="24"/>
        </w:rPr>
        <w:lastRenderedPageBreak/>
        <w:t>inspections to ensure the requirements of NYS Code Rule 56 were met.</w:t>
      </w:r>
      <w:r>
        <w:rPr>
          <w:rFonts w:asciiTheme="minorHAnsi" w:hAnsiTheme="minorHAnsi" w:cstheme="minorHAnsi"/>
          <w:sz w:val="24"/>
          <w:szCs w:val="24"/>
        </w:rPr>
        <w:t xml:space="preserve"> NYS Certified Asbestos Abatement Supervisor</w:t>
      </w:r>
    </w:p>
    <w:p w14:paraId="05CB57A8" w14:textId="77777777" w:rsidR="00902DA6" w:rsidRPr="00A535A7" w:rsidRDefault="00902DA6" w:rsidP="00902DA6">
      <w:pPr>
        <w:rPr>
          <w:rFonts w:ascii="Calibri" w:hAnsi="Calibri" w:cs="Calibri"/>
        </w:rPr>
      </w:pPr>
    </w:p>
    <w:p w14:paraId="64EE6F84" w14:textId="77777777" w:rsidR="00902DA6" w:rsidRPr="00A535A7" w:rsidRDefault="00902DA6" w:rsidP="00902DA6">
      <w:pPr>
        <w:rPr>
          <w:rFonts w:ascii="Calibri" w:hAnsi="Calibri" w:cs="Calibri"/>
          <w:b/>
        </w:rPr>
      </w:pPr>
    </w:p>
    <w:p w14:paraId="2A391098" w14:textId="77777777" w:rsidR="00902DA6" w:rsidRPr="00A535A7" w:rsidRDefault="00902DA6" w:rsidP="00902DA6">
      <w:pPr>
        <w:rPr>
          <w:rFonts w:ascii="Calibri" w:hAnsi="Calibri" w:cs="Calibri"/>
        </w:rPr>
      </w:pPr>
      <w:r w:rsidRPr="00A535A7">
        <w:rPr>
          <w:rFonts w:ascii="Calibri" w:hAnsi="Calibri" w:cs="Calibri"/>
        </w:rPr>
        <w:t>2011-2013</w:t>
      </w:r>
      <w:r w:rsidRPr="00A535A7">
        <w:rPr>
          <w:rFonts w:ascii="Calibri" w:hAnsi="Calibri" w:cs="Calibri"/>
        </w:rPr>
        <w:tab/>
      </w:r>
      <w:r w:rsidRPr="00A535A7">
        <w:rPr>
          <w:rFonts w:ascii="Calibri" w:hAnsi="Calibri" w:cs="Calibri"/>
        </w:rPr>
        <w:tab/>
      </w:r>
      <w:r w:rsidRPr="00A535A7">
        <w:rPr>
          <w:rFonts w:ascii="Calibri" w:hAnsi="Calibri" w:cs="Calibri"/>
        </w:rPr>
        <w:tab/>
        <w:t xml:space="preserve">U.S. Department of Labor - OSHA </w:t>
      </w:r>
    </w:p>
    <w:p w14:paraId="6A3E5170" w14:textId="77777777" w:rsidR="00902DA6" w:rsidRPr="00A535A7" w:rsidRDefault="00902DA6" w:rsidP="00902DA6">
      <w:pPr>
        <w:rPr>
          <w:rFonts w:ascii="Calibri" w:hAnsi="Calibri" w:cs="Calibri"/>
        </w:rPr>
      </w:pPr>
      <w:r w:rsidRPr="00A535A7">
        <w:rPr>
          <w:rFonts w:ascii="Calibri" w:hAnsi="Calibri" w:cs="Calibri"/>
        </w:rPr>
        <w:tab/>
      </w:r>
      <w:r w:rsidRPr="00A535A7">
        <w:rPr>
          <w:rFonts w:ascii="Calibri" w:hAnsi="Calibri" w:cs="Calibri"/>
        </w:rPr>
        <w:tab/>
      </w:r>
      <w:r w:rsidRPr="00A535A7">
        <w:rPr>
          <w:rFonts w:ascii="Calibri" w:hAnsi="Calibri" w:cs="Calibri"/>
        </w:rPr>
        <w:tab/>
      </w:r>
      <w:r w:rsidRPr="00A535A7">
        <w:rPr>
          <w:rFonts w:ascii="Calibri" w:hAnsi="Calibri" w:cs="Calibri"/>
        </w:rPr>
        <w:tab/>
        <w:t xml:space="preserve">Syracuse NY </w:t>
      </w:r>
    </w:p>
    <w:p w14:paraId="73C714B2" w14:textId="77777777" w:rsidR="00902DA6" w:rsidRPr="00A535A7" w:rsidRDefault="00902DA6" w:rsidP="00902DA6">
      <w:pPr>
        <w:rPr>
          <w:rFonts w:ascii="Calibri" w:hAnsi="Calibri" w:cs="Calibri"/>
        </w:rPr>
      </w:pPr>
      <w:r w:rsidRPr="00A535A7">
        <w:rPr>
          <w:rFonts w:ascii="Calibri" w:hAnsi="Calibri" w:cs="Calibri"/>
        </w:rPr>
        <w:tab/>
      </w:r>
      <w:r w:rsidRPr="00A535A7">
        <w:rPr>
          <w:rFonts w:ascii="Calibri" w:hAnsi="Calibri" w:cs="Calibri"/>
        </w:rPr>
        <w:tab/>
      </w:r>
      <w:r w:rsidRPr="00A535A7">
        <w:rPr>
          <w:rFonts w:ascii="Calibri" w:hAnsi="Calibri" w:cs="Calibri"/>
        </w:rPr>
        <w:tab/>
      </w:r>
      <w:r w:rsidRPr="00A535A7">
        <w:rPr>
          <w:rFonts w:ascii="Calibri" w:hAnsi="Calibri" w:cs="Calibri"/>
        </w:rPr>
        <w:tab/>
        <w:t xml:space="preserve">Senior Compliance Officer </w:t>
      </w:r>
    </w:p>
    <w:p w14:paraId="3771D6CB" w14:textId="77777777" w:rsidR="00902DA6" w:rsidRPr="00A535A7" w:rsidRDefault="00902DA6" w:rsidP="00902DA6">
      <w:pPr>
        <w:rPr>
          <w:rFonts w:ascii="Calibri" w:hAnsi="Calibri" w:cs="Calibri"/>
        </w:rPr>
      </w:pPr>
      <w:r w:rsidRPr="00A535A7">
        <w:rPr>
          <w:rFonts w:ascii="Calibri" w:hAnsi="Calibri" w:cs="Calibri"/>
        </w:rPr>
        <w:t>Responsible for the conduct of the area office's most complex and sensitive compliance investigations; developed detailed investigative reports for legal sufficiency; participated in task groups for rule making, policy formulation, statistical analysis and internal audit; acknowledged fall protection spokesperson for the Agency in the Syracuse area. Prepared for litigation by answering discovery demands.</w:t>
      </w:r>
    </w:p>
    <w:p w14:paraId="2549F367" w14:textId="77777777" w:rsidR="00902DA6" w:rsidRPr="00A535A7" w:rsidRDefault="00902DA6" w:rsidP="00902DA6">
      <w:pPr>
        <w:rPr>
          <w:rFonts w:ascii="Calibri" w:hAnsi="Calibri" w:cs="Calibri"/>
        </w:rPr>
      </w:pPr>
    </w:p>
    <w:p w14:paraId="210B7F1A" w14:textId="77777777" w:rsidR="00902DA6" w:rsidRPr="00A535A7" w:rsidRDefault="00902DA6" w:rsidP="00902DA6">
      <w:pPr>
        <w:rPr>
          <w:rFonts w:ascii="Calibri" w:hAnsi="Calibri" w:cs="Calibri"/>
        </w:rPr>
      </w:pPr>
      <w:r w:rsidRPr="00A535A7">
        <w:rPr>
          <w:rFonts w:ascii="Calibri" w:hAnsi="Calibri" w:cs="Calibri"/>
        </w:rPr>
        <w:t>2010-2011</w:t>
      </w:r>
      <w:r w:rsidRPr="00A535A7">
        <w:rPr>
          <w:rFonts w:ascii="Calibri" w:hAnsi="Calibri" w:cs="Calibri"/>
        </w:rPr>
        <w:tab/>
      </w:r>
      <w:r w:rsidRPr="00A535A7">
        <w:rPr>
          <w:rFonts w:ascii="Calibri" w:hAnsi="Calibri" w:cs="Calibri"/>
        </w:rPr>
        <w:tab/>
      </w:r>
      <w:r w:rsidRPr="00A535A7">
        <w:rPr>
          <w:rFonts w:ascii="Calibri" w:hAnsi="Calibri" w:cs="Calibri"/>
        </w:rPr>
        <w:tab/>
        <w:t xml:space="preserve">U.S. Department of Labor - OSHA </w:t>
      </w:r>
    </w:p>
    <w:p w14:paraId="5117C343" w14:textId="77777777" w:rsidR="00902DA6" w:rsidRPr="00A535A7" w:rsidRDefault="00902DA6" w:rsidP="00902DA6">
      <w:pPr>
        <w:rPr>
          <w:rFonts w:ascii="Calibri" w:hAnsi="Calibri" w:cs="Calibri"/>
        </w:rPr>
      </w:pPr>
      <w:r w:rsidRPr="00A535A7">
        <w:rPr>
          <w:rFonts w:ascii="Calibri" w:hAnsi="Calibri" w:cs="Calibri"/>
        </w:rPr>
        <w:tab/>
      </w:r>
      <w:r w:rsidRPr="00A535A7">
        <w:rPr>
          <w:rFonts w:ascii="Calibri" w:hAnsi="Calibri" w:cs="Calibri"/>
        </w:rPr>
        <w:tab/>
      </w:r>
      <w:r w:rsidRPr="00A535A7">
        <w:rPr>
          <w:rFonts w:ascii="Calibri" w:hAnsi="Calibri" w:cs="Calibri"/>
        </w:rPr>
        <w:tab/>
      </w:r>
      <w:r w:rsidRPr="00A535A7">
        <w:rPr>
          <w:rFonts w:ascii="Calibri" w:hAnsi="Calibri" w:cs="Calibri"/>
        </w:rPr>
        <w:tab/>
        <w:t xml:space="preserve">Springfield MA </w:t>
      </w:r>
    </w:p>
    <w:p w14:paraId="17AAD1BC" w14:textId="77777777" w:rsidR="00902DA6" w:rsidRPr="00A535A7" w:rsidRDefault="00902DA6" w:rsidP="00902DA6">
      <w:pPr>
        <w:rPr>
          <w:rFonts w:ascii="Calibri" w:hAnsi="Calibri" w:cs="Calibri"/>
        </w:rPr>
      </w:pPr>
      <w:r w:rsidRPr="00A535A7">
        <w:rPr>
          <w:rFonts w:ascii="Calibri" w:hAnsi="Calibri" w:cs="Calibri"/>
        </w:rPr>
        <w:tab/>
      </w:r>
      <w:r w:rsidRPr="00A535A7">
        <w:rPr>
          <w:rFonts w:ascii="Calibri" w:hAnsi="Calibri" w:cs="Calibri"/>
        </w:rPr>
        <w:tab/>
      </w:r>
      <w:r w:rsidRPr="00A535A7">
        <w:rPr>
          <w:rFonts w:ascii="Calibri" w:hAnsi="Calibri" w:cs="Calibri"/>
        </w:rPr>
        <w:tab/>
      </w:r>
      <w:r w:rsidRPr="00A535A7">
        <w:rPr>
          <w:rFonts w:ascii="Calibri" w:hAnsi="Calibri" w:cs="Calibri"/>
        </w:rPr>
        <w:tab/>
        <w:t xml:space="preserve">Compliance Officer </w:t>
      </w:r>
    </w:p>
    <w:p w14:paraId="0F3CDE76" w14:textId="77777777" w:rsidR="00902DA6" w:rsidRPr="00A535A7" w:rsidRDefault="00902DA6" w:rsidP="00902DA6">
      <w:pPr>
        <w:rPr>
          <w:rFonts w:ascii="Calibri" w:hAnsi="Calibri" w:cs="Calibri"/>
        </w:rPr>
      </w:pPr>
      <w:r w:rsidRPr="00A535A7">
        <w:rPr>
          <w:rFonts w:ascii="Calibri" w:hAnsi="Calibri" w:cs="Calibri"/>
        </w:rPr>
        <w:t xml:space="preserve">Responsible for the conduct of the area office's construction inspection targeting program. Conducted multiple complex inspections involving other DOL agencies. Conducted multiple complex fatality investigations; conducted multiple investigations resulting in ‘significant case” designations.  Worked with OSHAs National Electrical Expect on multiple electrical accident investigations. Prepared for litigation by answering discovery demands. </w:t>
      </w:r>
    </w:p>
    <w:p w14:paraId="2D2EFB15" w14:textId="77777777" w:rsidR="00902DA6" w:rsidRPr="00A535A7" w:rsidRDefault="00902DA6" w:rsidP="00902DA6">
      <w:pPr>
        <w:rPr>
          <w:rFonts w:ascii="Calibri" w:hAnsi="Calibri" w:cs="Calibri"/>
          <w:b/>
        </w:rPr>
      </w:pPr>
    </w:p>
    <w:p w14:paraId="7E632087" w14:textId="77777777" w:rsidR="00902DA6" w:rsidRPr="00A535A7" w:rsidRDefault="00902DA6" w:rsidP="00902DA6">
      <w:pPr>
        <w:rPr>
          <w:rFonts w:ascii="Calibri" w:hAnsi="Calibri" w:cs="Calibri"/>
          <w:b/>
        </w:rPr>
      </w:pPr>
      <w:r w:rsidRPr="00A535A7">
        <w:rPr>
          <w:rFonts w:ascii="Calibri" w:hAnsi="Calibri" w:cs="Calibri"/>
          <w:b/>
        </w:rPr>
        <w:t>Safety-related Training and Education</w:t>
      </w:r>
    </w:p>
    <w:p w14:paraId="3BE3DB52" w14:textId="77777777" w:rsidR="00902DA6" w:rsidRPr="00D0685B" w:rsidRDefault="00902DA6" w:rsidP="00902DA6">
      <w:pPr>
        <w:widowControl/>
        <w:autoSpaceDE/>
        <w:autoSpaceDN/>
        <w:adjustRightInd/>
        <w:rPr>
          <w:color w:val="000000"/>
          <w:sz w:val="22"/>
          <w:szCs w:val="22"/>
        </w:rPr>
      </w:pPr>
    </w:p>
    <w:p w14:paraId="2F61B16E"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2016- Board of Certified Safety Professionals – Certified Safety Professional</w:t>
      </w:r>
    </w:p>
    <w:p w14:paraId="51E09E3B"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NYS DOL Asbestos Supervisor Cert #14-13337</w:t>
      </w:r>
    </w:p>
    <w:p w14:paraId="31230C09"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NYS DOL Certified Safety Consultant #14-13337</w:t>
      </w:r>
      <w:r>
        <w:rPr>
          <w:rFonts w:asciiTheme="minorHAnsi" w:hAnsiTheme="minorHAnsi" w:cstheme="minorHAnsi"/>
          <w:color w:val="000000"/>
        </w:rPr>
        <w:t xml:space="preserve"> Code Rule 56 Auditing</w:t>
      </w:r>
    </w:p>
    <w:p w14:paraId="28917D81"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NYS DOL Certified Specialist: Safety #14-13337</w:t>
      </w:r>
    </w:p>
    <w:p w14:paraId="7088753C"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2002 - NYS Basic Firefighter</w:t>
      </w:r>
    </w:p>
    <w:p w14:paraId="3E06618E"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2003 – NYS Firefighter Safety and Survival</w:t>
      </w:r>
    </w:p>
    <w:p w14:paraId="15D94780"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2006 – NYS Apparatus Operator/Pump</w:t>
      </w:r>
    </w:p>
    <w:p w14:paraId="4B98B4D8"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2006 – NYS Introduction to Fire Officer</w:t>
      </w:r>
    </w:p>
    <w:p w14:paraId="3C5E96EA"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2007 – NYS NFPA 1403 Live Fire Training</w:t>
      </w:r>
    </w:p>
    <w:p w14:paraId="13D05DAF"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2008 – NYS Basic Trench Collapse Concepts</w:t>
      </w:r>
    </w:p>
    <w:p w14:paraId="3BA6D1C6"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2012 – NYS Ice/Cold Water Rescue Technician</w:t>
      </w:r>
    </w:p>
    <w:p w14:paraId="09CA728C"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2013 – NYS Basic Structural Collapse Operations</w:t>
      </w:r>
    </w:p>
    <w:p w14:paraId="369921A1"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2013 - NYS Accident Victim Extrication Training</w:t>
      </w:r>
    </w:p>
    <w:p w14:paraId="2BABDCE1"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xml:space="preserve">• 2005 and 2006 40- Hour </w:t>
      </w:r>
      <w:proofErr w:type="spellStart"/>
      <w:r w:rsidRPr="00D0685B">
        <w:rPr>
          <w:rFonts w:asciiTheme="minorHAnsi" w:hAnsiTheme="minorHAnsi" w:cstheme="minorHAnsi"/>
          <w:color w:val="000000"/>
        </w:rPr>
        <w:t>HazWOPER</w:t>
      </w:r>
      <w:proofErr w:type="spellEnd"/>
    </w:p>
    <w:p w14:paraId="7B4570D6"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xml:space="preserve">• OSHA Authorized Instructor </w:t>
      </w:r>
      <w:proofErr w:type="gramStart"/>
      <w:r w:rsidRPr="00D0685B">
        <w:rPr>
          <w:rFonts w:asciiTheme="minorHAnsi" w:hAnsiTheme="minorHAnsi" w:cstheme="minorHAnsi"/>
          <w:color w:val="000000"/>
        </w:rPr>
        <w:t>10 and 30 Hour</w:t>
      </w:r>
      <w:proofErr w:type="gramEnd"/>
      <w:r w:rsidRPr="00D0685B">
        <w:rPr>
          <w:rFonts w:asciiTheme="minorHAnsi" w:hAnsiTheme="minorHAnsi" w:cstheme="minorHAnsi"/>
          <w:color w:val="000000"/>
        </w:rPr>
        <w:t xml:space="preserve"> Construction Industry #C0068424</w:t>
      </w:r>
    </w:p>
    <w:p w14:paraId="3206BE6D"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Machine Guarding Techniques</w:t>
      </w:r>
    </w:p>
    <w:p w14:paraId="47C418AA"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500 – Trainer Course in Occupational Safety and Health Standards for Construction (2007, 2014)</w:t>
      </w:r>
    </w:p>
    <w:p w14:paraId="48F30D05"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501 – Trainer Course in Occupational Safety and Health Standards for General Industry (2018)</w:t>
      </w:r>
    </w:p>
    <w:p w14:paraId="2F475BCC"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lastRenderedPageBreak/>
        <w:t>• OSHA 511 – Occupational Safety and Health Standards for General Industry</w:t>
      </w:r>
    </w:p>
    <w:p w14:paraId="5F9978EC"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521 – OSHA Guide to Industrial Hygiene</w:t>
      </w:r>
    </w:p>
    <w:p w14:paraId="1DC0F172"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1000 – Initial Compliance for OSHA Compliance Officers</w:t>
      </w:r>
    </w:p>
    <w:p w14:paraId="0DFB519F"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1080 – Health Hazards for Safety OSHA Compliance Officers</w:t>
      </w:r>
    </w:p>
    <w:p w14:paraId="7D7704DE"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1230 – Accident Investigation for OSHA Compliance Officers</w:t>
      </w:r>
    </w:p>
    <w:p w14:paraId="5A02BD1F"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1410 – Inspection Techniques and Legal Aspects for OSHA Compliance Officers</w:t>
      </w:r>
    </w:p>
    <w:p w14:paraId="361E2D7F"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2000 - Construction Standards Enforcement for OSHA Compliance Officers</w:t>
      </w:r>
    </w:p>
    <w:p w14:paraId="3EC435CE"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2050- Cranes in Construction for OSHA Compliance Officers</w:t>
      </w:r>
    </w:p>
    <w:p w14:paraId="0851036B"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2450 – Evaluation of Safety and Health Programs for OSHA Compliance Officers</w:t>
      </w:r>
    </w:p>
    <w:p w14:paraId="26FCE2B6"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3010 – Excavation, Trenching and Soil Mechanics for OSHA Compliance Officers</w:t>
      </w:r>
    </w:p>
    <w:p w14:paraId="4E92147E"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3015- Excavation, Trenching and Soil Mechanics</w:t>
      </w:r>
    </w:p>
    <w:p w14:paraId="5528FE56"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3115 – Fall Protection</w:t>
      </w:r>
    </w:p>
    <w:p w14:paraId="20B21DE8"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3080 – Principals of Scaffolding for OSHA Compliance Officers</w:t>
      </w:r>
    </w:p>
    <w:p w14:paraId="6C322000"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3160 – Steel Erection for OSHA Compliance Officers</w:t>
      </w:r>
    </w:p>
    <w:p w14:paraId="5A028E38"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3095 – Electrical Standards</w:t>
      </w:r>
    </w:p>
    <w:p w14:paraId="2F16DBAD"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7005 – Public Warehousing and Storage</w:t>
      </w:r>
    </w:p>
    <w:p w14:paraId="1AF653D1"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7115 – Lockout/Tagout</w:t>
      </w:r>
    </w:p>
    <w:p w14:paraId="76FA35D7"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7205 – Health Hazard Awareness</w:t>
      </w:r>
    </w:p>
    <w:p w14:paraId="77F06CCB"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7400 – Noise Hazards in the Construction Industry</w:t>
      </w:r>
    </w:p>
    <w:p w14:paraId="5D8A92F8"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7500 – Introduction to Safety and Health Management Systems</w:t>
      </w:r>
    </w:p>
    <w:p w14:paraId="28350B3D"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OSHA 7845 – Recordkeeping Rule Seminar</w:t>
      </w:r>
    </w:p>
    <w:p w14:paraId="15FCE028"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NFPA 1403 – Standard on Live Fire Training</w:t>
      </w:r>
    </w:p>
    <w:p w14:paraId="21300C77"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NFPA 70E – Electrical Safe Work Practices</w:t>
      </w:r>
    </w:p>
    <w:p w14:paraId="4B5AF1F8"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NFPA 1670 - 2007 and 2017 Ron Moore Extrication Training</w:t>
      </w:r>
    </w:p>
    <w:p w14:paraId="7B018E88"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NFPA 140 - Conducting Live Fire Training</w:t>
      </w:r>
    </w:p>
    <w:p w14:paraId="05C5F6A3"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FEMA ICS 100</w:t>
      </w:r>
    </w:p>
    <w:p w14:paraId="16938F07" w14:textId="77777777" w:rsidR="00902DA6" w:rsidRPr="00D0685B"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FEMA ICS 200</w:t>
      </w:r>
    </w:p>
    <w:p w14:paraId="60CA74D7" w14:textId="7D030BAE" w:rsidR="00902DA6" w:rsidRDefault="00902DA6" w:rsidP="00902DA6">
      <w:pPr>
        <w:widowControl/>
        <w:autoSpaceDE/>
        <w:autoSpaceDN/>
        <w:adjustRightInd/>
        <w:rPr>
          <w:rFonts w:asciiTheme="minorHAnsi" w:hAnsiTheme="minorHAnsi" w:cstheme="minorHAnsi"/>
          <w:color w:val="000000"/>
        </w:rPr>
      </w:pPr>
      <w:r w:rsidRPr="00D0685B">
        <w:rPr>
          <w:rFonts w:asciiTheme="minorHAnsi" w:hAnsiTheme="minorHAnsi" w:cstheme="minorHAnsi"/>
          <w:color w:val="000000"/>
        </w:rPr>
        <w:t>• 2013 FASNY – Operations at Incidents Involving Large Equipment Vehicles</w:t>
      </w:r>
    </w:p>
    <w:p w14:paraId="60B19D88" w14:textId="77777777" w:rsidR="00902DA6" w:rsidRDefault="00902DA6" w:rsidP="00902DA6">
      <w:pPr>
        <w:widowControl/>
        <w:autoSpaceDE/>
        <w:autoSpaceDN/>
        <w:adjustRightInd/>
        <w:rPr>
          <w:rFonts w:asciiTheme="minorHAnsi" w:hAnsiTheme="minorHAnsi" w:cstheme="minorHAnsi"/>
          <w:color w:val="000000"/>
        </w:rPr>
      </w:pPr>
    </w:p>
    <w:p w14:paraId="16E2D88F" w14:textId="15CF26F7" w:rsidR="00902DA6" w:rsidRDefault="007D267A" w:rsidP="00902DA6">
      <w:pPr>
        <w:widowControl/>
        <w:autoSpaceDE/>
        <w:autoSpaceDN/>
        <w:adjustRightInd/>
        <w:rPr>
          <w:rFonts w:asciiTheme="minorHAnsi" w:hAnsiTheme="minorHAnsi" w:cstheme="minorHAnsi"/>
          <w:b/>
          <w:bCs/>
          <w:color w:val="000000"/>
        </w:rPr>
      </w:pPr>
      <w:r w:rsidRPr="007D267A">
        <w:rPr>
          <w:rFonts w:asciiTheme="minorHAnsi" w:hAnsiTheme="minorHAnsi" w:cstheme="minorHAnsi"/>
          <w:b/>
          <w:bCs/>
          <w:color w:val="000000"/>
        </w:rPr>
        <w:t>Other Training and Education</w:t>
      </w:r>
    </w:p>
    <w:p w14:paraId="620F9614" w14:textId="77777777" w:rsidR="007D267A" w:rsidRDefault="007D267A" w:rsidP="00902DA6">
      <w:pPr>
        <w:widowControl/>
        <w:autoSpaceDE/>
        <w:autoSpaceDN/>
        <w:adjustRightInd/>
        <w:rPr>
          <w:rFonts w:asciiTheme="minorHAnsi" w:hAnsiTheme="minorHAnsi" w:cstheme="minorHAnsi"/>
          <w:b/>
          <w:bCs/>
          <w:color w:val="000000"/>
        </w:rPr>
      </w:pPr>
    </w:p>
    <w:p w14:paraId="390E1E6A" w14:textId="210B91ED" w:rsidR="007D267A" w:rsidRDefault="007D267A" w:rsidP="00902DA6">
      <w:pPr>
        <w:widowControl/>
        <w:autoSpaceDE/>
        <w:autoSpaceDN/>
        <w:adjustRightInd/>
        <w:rPr>
          <w:rFonts w:asciiTheme="minorHAnsi" w:hAnsiTheme="minorHAnsi" w:cstheme="minorHAnsi"/>
          <w:color w:val="000000"/>
        </w:rPr>
      </w:pPr>
      <w:r>
        <w:rPr>
          <w:rFonts w:asciiTheme="minorHAnsi" w:hAnsiTheme="minorHAnsi" w:cstheme="minorHAnsi"/>
          <w:color w:val="000000"/>
        </w:rPr>
        <w:t>BS Safety Technology, Rochester Institute of Technology</w:t>
      </w:r>
    </w:p>
    <w:p w14:paraId="531FFCF7" w14:textId="77777777" w:rsidR="007D267A" w:rsidRPr="007D267A" w:rsidRDefault="007D267A" w:rsidP="00902DA6">
      <w:pPr>
        <w:widowControl/>
        <w:autoSpaceDE/>
        <w:autoSpaceDN/>
        <w:adjustRightInd/>
        <w:rPr>
          <w:rFonts w:asciiTheme="minorHAnsi" w:hAnsiTheme="minorHAnsi" w:cstheme="minorHAnsi"/>
          <w:color w:val="000000"/>
        </w:rPr>
      </w:pPr>
    </w:p>
    <w:sectPr w:rsidR="007D267A" w:rsidRPr="007D267A" w:rsidSect="00902DA6">
      <w:footerReference w:type="even" r:id="rId6"/>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3538" w14:textId="77777777" w:rsidR="00E72277" w:rsidRDefault="00E72277" w:rsidP="00902DA6">
      <w:r>
        <w:separator/>
      </w:r>
    </w:p>
  </w:endnote>
  <w:endnote w:type="continuationSeparator" w:id="0">
    <w:p w14:paraId="7C82D842" w14:textId="77777777" w:rsidR="00E72277" w:rsidRDefault="00E72277" w:rsidP="009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D933" w14:textId="474F629C" w:rsidR="00902DA6" w:rsidRDefault="00902DA6" w:rsidP="0018391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5</w:t>
    </w:r>
    <w:r>
      <w:rPr>
        <w:rStyle w:val="PageNumber"/>
        <w:rFonts w:eastAsiaTheme="majorEastAsia"/>
      </w:rPr>
      <w:fldChar w:fldCharType="end"/>
    </w:r>
  </w:p>
  <w:p w14:paraId="54FB7229" w14:textId="77777777" w:rsidR="00902DA6" w:rsidRDefault="00902DA6" w:rsidP="00B951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927E" w14:textId="77777777" w:rsidR="00E72277" w:rsidRDefault="00E72277" w:rsidP="00902DA6">
      <w:r>
        <w:separator/>
      </w:r>
    </w:p>
  </w:footnote>
  <w:footnote w:type="continuationSeparator" w:id="0">
    <w:p w14:paraId="1E6ADD5A" w14:textId="77777777" w:rsidR="00E72277" w:rsidRDefault="00E72277" w:rsidP="00902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A6"/>
    <w:rsid w:val="00120493"/>
    <w:rsid w:val="00285012"/>
    <w:rsid w:val="0029542F"/>
    <w:rsid w:val="007C28AD"/>
    <w:rsid w:val="007D267A"/>
    <w:rsid w:val="008A5C70"/>
    <w:rsid w:val="008E4A91"/>
    <w:rsid w:val="00902DA6"/>
    <w:rsid w:val="00E72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AB8961"/>
  <w15:chartTrackingRefBased/>
  <w15:docId w15:val="{F04A6F4C-9AF7-E447-91BE-BEACD438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DA6"/>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2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D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D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D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D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DA6"/>
    <w:rPr>
      <w:rFonts w:eastAsiaTheme="majorEastAsia" w:cstheme="majorBidi"/>
      <w:color w:val="272727" w:themeColor="text1" w:themeTint="D8"/>
    </w:rPr>
  </w:style>
  <w:style w:type="paragraph" w:styleId="Title">
    <w:name w:val="Title"/>
    <w:basedOn w:val="Normal"/>
    <w:next w:val="Normal"/>
    <w:link w:val="TitleChar"/>
    <w:uiPriority w:val="10"/>
    <w:qFormat/>
    <w:rsid w:val="00902D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DA6"/>
    <w:pPr>
      <w:spacing w:before="160"/>
      <w:jc w:val="center"/>
    </w:pPr>
    <w:rPr>
      <w:i/>
      <w:iCs/>
      <w:color w:val="404040" w:themeColor="text1" w:themeTint="BF"/>
    </w:rPr>
  </w:style>
  <w:style w:type="character" w:customStyle="1" w:styleId="QuoteChar">
    <w:name w:val="Quote Char"/>
    <w:basedOn w:val="DefaultParagraphFont"/>
    <w:link w:val="Quote"/>
    <w:uiPriority w:val="29"/>
    <w:rsid w:val="00902DA6"/>
    <w:rPr>
      <w:i/>
      <w:iCs/>
      <w:color w:val="404040" w:themeColor="text1" w:themeTint="BF"/>
    </w:rPr>
  </w:style>
  <w:style w:type="paragraph" w:styleId="ListParagraph">
    <w:name w:val="List Paragraph"/>
    <w:basedOn w:val="Normal"/>
    <w:uiPriority w:val="34"/>
    <w:qFormat/>
    <w:rsid w:val="00902DA6"/>
    <w:pPr>
      <w:ind w:left="720"/>
      <w:contextualSpacing/>
    </w:pPr>
  </w:style>
  <w:style w:type="character" w:styleId="IntenseEmphasis">
    <w:name w:val="Intense Emphasis"/>
    <w:basedOn w:val="DefaultParagraphFont"/>
    <w:uiPriority w:val="21"/>
    <w:qFormat/>
    <w:rsid w:val="00902DA6"/>
    <w:rPr>
      <w:i/>
      <w:iCs/>
      <w:color w:val="0F4761" w:themeColor="accent1" w:themeShade="BF"/>
    </w:rPr>
  </w:style>
  <w:style w:type="paragraph" w:styleId="IntenseQuote">
    <w:name w:val="Intense Quote"/>
    <w:basedOn w:val="Normal"/>
    <w:next w:val="Normal"/>
    <w:link w:val="IntenseQuoteChar"/>
    <w:uiPriority w:val="30"/>
    <w:qFormat/>
    <w:rsid w:val="00902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DA6"/>
    <w:rPr>
      <w:i/>
      <w:iCs/>
      <w:color w:val="0F4761" w:themeColor="accent1" w:themeShade="BF"/>
    </w:rPr>
  </w:style>
  <w:style w:type="character" w:styleId="IntenseReference">
    <w:name w:val="Intense Reference"/>
    <w:basedOn w:val="DefaultParagraphFont"/>
    <w:uiPriority w:val="32"/>
    <w:qFormat/>
    <w:rsid w:val="00902DA6"/>
    <w:rPr>
      <w:b/>
      <w:bCs/>
      <w:smallCaps/>
      <w:color w:val="0F4761" w:themeColor="accent1" w:themeShade="BF"/>
      <w:spacing w:val="5"/>
    </w:rPr>
  </w:style>
  <w:style w:type="paragraph" w:styleId="Footer">
    <w:name w:val="footer"/>
    <w:basedOn w:val="Normal"/>
    <w:link w:val="FooterChar"/>
    <w:rsid w:val="00902DA6"/>
    <w:pPr>
      <w:tabs>
        <w:tab w:val="center" w:pos="4320"/>
        <w:tab w:val="right" w:pos="8640"/>
      </w:tabs>
    </w:pPr>
  </w:style>
  <w:style w:type="character" w:customStyle="1" w:styleId="FooterChar">
    <w:name w:val="Footer Char"/>
    <w:basedOn w:val="DefaultParagraphFont"/>
    <w:link w:val="Footer"/>
    <w:rsid w:val="00902DA6"/>
    <w:rPr>
      <w:rFonts w:ascii="Times New Roman" w:eastAsia="Times New Roman" w:hAnsi="Times New Roman" w:cs="Times New Roman"/>
      <w:kern w:val="0"/>
      <w14:ligatures w14:val="none"/>
    </w:rPr>
  </w:style>
  <w:style w:type="character" w:styleId="PageNumber">
    <w:name w:val="page number"/>
    <w:basedOn w:val="DefaultParagraphFont"/>
    <w:rsid w:val="00902DA6"/>
  </w:style>
  <w:style w:type="paragraph" w:customStyle="1" w:styleId="p1">
    <w:name w:val="p1"/>
    <w:basedOn w:val="Normal"/>
    <w:rsid w:val="00902DA6"/>
    <w:pPr>
      <w:widowControl/>
      <w:autoSpaceDE/>
      <w:autoSpaceDN/>
      <w:adjustRightInd/>
    </w:pPr>
    <w:rPr>
      <w:color w:val="000000"/>
      <w:sz w:val="18"/>
      <w:szCs w:val="18"/>
    </w:rPr>
  </w:style>
  <w:style w:type="paragraph" w:styleId="Header">
    <w:name w:val="header"/>
    <w:basedOn w:val="Normal"/>
    <w:link w:val="HeaderChar"/>
    <w:uiPriority w:val="99"/>
    <w:unhideWhenUsed/>
    <w:rsid w:val="00902DA6"/>
    <w:pPr>
      <w:tabs>
        <w:tab w:val="center" w:pos="4680"/>
        <w:tab w:val="right" w:pos="9360"/>
      </w:tabs>
    </w:pPr>
  </w:style>
  <w:style w:type="character" w:customStyle="1" w:styleId="HeaderChar">
    <w:name w:val="Header Char"/>
    <w:basedOn w:val="DefaultParagraphFont"/>
    <w:link w:val="Header"/>
    <w:uiPriority w:val="99"/>
    <w:rsid w:val="00902DA6"/>
    <w:rPr>
      <w:rFonts w:ascii="Times New Roman" w:eastAsia="Times New Roman" w:hAnsi="Times New Roman" w:cs="Times New Roman"/>
      <w:kern w:val="0"/>
      <w14:ligatures w14:val="none"/>
    </w:rPr>
  </w:style>
  <w:style w:type="paragraph" w:styleId="Revision">
    <w:name w:val="Revision"/>
    <w:hidden/>
    <w:uiPriority w:val="99"/>
    <w:semiHidden/>
    <w:rsid w:val="00902DA6"/>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Crumb</dc:creator>
  <cp:keywords/>
  <dc:description/>
  <cp:lastModifiedBy>Tim Crumb</cp:lastModifiedBy>
  <cp:revision>2</cp:revision>
  <dcterms:created xsi:type="dcterms:W3CDTF">2025-07-18T19:56:00Z</dcterms:created>
  <dcterms:modified xsi:type="dcterms:W3CDTF">2025-07-18T19:56:00Z</dcterms:modified>
</cp:coreProperties>
</file>