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5F851" w14:textId="51FD59E6" w:rsidR="00DA7427" w:rsidRPr="00DA7427" w:rsidRDefault="000C02D7" w:rsidP="00E41843">
      <w:pPr>
        <w:pStyle w:val="Title"/>
        <w:shd w:val="clear" w:color="auto" w:fill="99CCFF"/>
        <w:tabs>
          <w:tab w:val="clear" w:pos="-380"/>
          <w:tab w:val="left" w:pos="8640"/>
        </w:tabs>
        <w:ind w:left="0" w:right="0"/>
        <w:rPr>
          <w:rFonts w:ascii="Arial" w:hAnsi="Arial"/>
          <w:b w:val="0"/>
          <w:i w:val="0"/>
          <w:color w:val="auto"/>
          <w:sz w:val="8"/>
          <w:szCs w:val="16"/>
        </w:rPr>
      </w:pPr>
      <w:r>
        <w:rPr>
          <w:rFonts w:ascii="Arial" w:hAnsi="Arial"/>
          <w:b w:val="0"/>
          <w:i w:val="0"/>
          <w:color w:val="auto"/>
          <w:sz w:val="8"/>
          <w:szCs w:val="16"/>
        </w:rPr>
        <w:t xml:space="preserve"> </w:t>
      </w:r>
    </w:p>
    <w:p w14:paraId="70C40C6C" w14:textId="77777777" w:rsidR="0067147A" w:rsidRDefault="0067147A" w:rsidP="00E41843">
      <w:pPr>
        <w:pStyle w:val="Title"/>
        <w:shd w:val="clear" w:color="auto" w:fill="99CCFF"/>
        <w:tabs>
          <w:tab w:val="clear" w:pos="-380"/>
          <w:tab w:val="left" w:pos="8640"/>
        </w:tabs>
        <w:ind w:left="0" w:right="0"/>
        <w:rPr>
          <w:rFonts w:ascii="Arial" w:hAnsi="Arial"/>
          <w:b w:val="0"/>
          <w:i w:val="0"/>
          <w:color w:val="auto"/>
          <w:sz w:val="20"/>
        </w:rPr>
      </w:pPr>
      <w:r w:rsidRPr="00275A65">
        <w:rPr>
          <w:rFonts w:ascii="Arial" w:hAnsi="Arial"/>
          <w:b w:val="0"/>
          <w:i w:val="0"/>
          <w:color w:val="auto"/>
          <w:sz w:val="20"/>
        </w:rPr>
        <w:t>CURRICULUM VITAE</w:t>
      </w:r>
    </w:p>
    <w:p w14:paraId="2C1D72A3" w14:textId="77777777" w:rsidR="00DA7427" w:rsidRPr="00DA7427" w:rsidRDefault="00DA7427" w:rsidP="00E41843">
      <w:pPr>
        <w:pStyle w:val="Title"/>
        <w:shd w:val="clear" w:color="auto" w:fill="99CCFF"/>
        <w:tabs>
          <w:tab w:val="clear" w:pos="-380"/>
          <w:tab w:val="left" w:pos="8640"/>
        </w:tabs>
        <w:ind w:left="0" w:right="0"/>
        <w:rPr>
          <w:rFonts w:ascii="Arial" w:hAnsi="Arial"/>
          <w:b w:val="0"/>
          <w:i w:val="0"/>
          <w:color w:val="auto"/>
          <w:sz w:val="8"/>
        </w:rPr>
      </w:pPr>
    </w:p>
    <w:p w14:paraId="00C3A42C" w14:textId="77777777" w:rsidR="0067147A" w:rsidRPr="003B753C" w:rsidRDefault="0067147A" w:rsidP="00AB5BC5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16"/>
        </w:rPr>
      </w:pPr>
    </w:p>
    <w:p w14:paraId="6C7DCE00" w14:textId="77777777" w:rsidR="0067147A" w:rsidRPr="00422BFE" w:rsidRDefault="0067147A" w:rsidP="00AB5BC5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365F91" w:themeColor="accent1" w:themeShade="BF"/>
          <w:sz w:val="20"/>
        </w:rPr>
      </w:pPr>
      <w:r w:rsidRPr="00422BFE">
        <w:rPr>
          <w:rFonts w:ascii="Arial" w:hAnsi="Arial"/>
          <w:b/>
          <w:smallCaps/>
          <w:color w:val="365F91" w:themeColor="accent1" w:themeShade="BF"/>
          <w:sz w:val="20"/>
        </w:rPr>
        <w:t>Robert B. Raffa</w:t>
      </w:r>
      <w:r w:rsidR="001108CE" w:rsidRPr="00422BFE">
        <w:rPr>
          <w:rFonts w:ascii="Arial" w:hAnsi="Arial"/>
          <w:b/>
          <w:color w:val="365F91" w:themeColor="accent1" w:themeShade="BF"/>
          <w:sz w:val="20"/>
        </w:rPr>
        <w:t>, Ph.D.</w:t>
      </w:r>
    </w:p>
    <w:p w14:paraId="3154C1AD" w14:textId="77777777" w:rsidR="0067147A" w:rsidRPr="00C9527D" w:rsidRDefault="0067147A" w:rsidP="0051267C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14"/>
          <w:szCs w:val="14"/>
        </w:rPr>
      </w:pPr>
    </w:p>
    <w:p w14:paraId="1B96C99D" w14:textId="35C117D2" w:rsidR="00AB5BC5" w:rsidRPr="00056A25" w:rsidRDefault="001B2491" w:rsidP="00C9527D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603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Professor Emeritus and Past Chair</w:t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  <w:t>Adjunct Professor</w:t>
      </w:r>
    </w:p>
    <w:p w14:paraId="02C1559E" w14:textId="0E47EC9B" w:rsidR="00AB5BC5" w:rsidRPr="00056A25" w:rsidRDefault="00AB5BC5" w:rsidP="00C9527D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603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18"/>
        </w:rPr>
      </w:pPr>
      <w:r w:rsidRPr="00056A25">
        <w:rPr>
          <w:rFonts w:ascii="Arial" w:hAnsi="Arial"/>
          <w:color w:val="000000"/>
          <w:sz w:val="18"/>
        </w:rPr>
        <w:t>Department of Pharmaceutical Sciences</w:t>
      </w:r>
      <w:r w:rsidR="00F47FCF" w:rsidRPr="00F47FCF">
        <w:rPr>
          <w:rFonts w:ascii="Arial" w:hAnsi="Arial"/>
          <w:color w:val="000000"/>
          <w:sz w:val="18"/>
        </w:rPr>
        <w:t xml:space="preserve"> </w:t>
      </w:r>
      <w:r w:rsidR="001B2491">
        <w:rPr>
          <w:rFonts w:ascii="Arial" w:hAnsi="Arial"/>
          <w:color w:val="000000"/>
          <w:sz w:val="18"/>
        </w:rPr>
        <w:tab/>
      </w:r>
      <w:r w:rsidR="001B2491">
        <w:rPr>
          <w:rFonts w:ascii="Arial" w:hAnsi="Arial"/>
          <w:color w:val="000000"/>
          <w:sz w:val="18"/>
        </w:rPr>
        <w:tab/>
        <w:t>Department of Pharmacology and Toxicology</w:t>
      </w:r>
    </w:p>
    <w:p w14:paraId="4DFE501C" w14:textId="3875E980" w:rsidR="0067147A" w:rsidRPr="00056A25" w:rsidRDefault="0067147A" w:rsidP="00C9527D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603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18"/>
        </w:rPr>
      </w:pPr>
      <w:r w:rsidRPr="00056A25">
        <w:rPr>
          <w:rFonts w:ascii="Arial" w:hAnsi="Arial"/>
          <w:color w:val="000000"/>
          <w:sz w:val="18"/>
        </w:rPr>
        <w:t>Temple University School of Pharmacy</w:t>
      </w:r>
      <w:r w:rsidR="00F47FCF" w:rsidRPr="00F47FCF">
        <w:rPr>
          <w:rFonts w:ascii="Arial" w:hAnsi="Arial"/>
          <w:color w:val="000000"/>
          <w:sz w:val="18"/>
        </w:rPr>
        <w:t xml:space="preserve"> </w:t>
      </w:r>
      <w:r w:rsidR="001B2491">
        <w:rPr>
          <w:rFonts w:ascii="Arial" w:hAnsi="Arial"/>
          <w:color w:val="000000"/>
          <w:sz w:val="18"/>
        </w:rPr>
        <w:tab/>
      </w:r>
      <w:r w:rsidR="001B2491">
        <w:rPr>
          <w:rFonts w:ascii="Arial" w:hAnsi="Arial"/>
          <w:color w:val="000000"/>
          <w:sz w:val="18"/>
        </w:rPr>
        <w:tab/>
      </w:r>
      <w:r w:rsidR="001B2491">
        <w:rPr>
          <w:rFonts w:ascii="Arial" w:hAnsi="Arial"/>
          <w:color w:val="000000"/>
          <w:sz w:val="18"/>
        </w:rPr>
        <w:tab/>
        <w:t>University of Arizona College of Pharmacy</w:t>
      </w:r>
    </w:p>
    <w:p w14:paraId="3054277B" w14:textId="184A0089" w:rsidR="0067147A" w:rsidRPr="001B2491" w:rsidRDefault="001B2491" w:rsidP="00C9527D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603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sz w:val="18"/>
        </w:rPr>
      </w:pPr>
      <w:r w:rsidRPr="001B2491">
        <w:rPr>
          <w:rFonts w:ascii="Arial" w:hAnsi="Arial"/>
          <w:sz w:val="18"/>
        </w:rPr>
        <w:t>Philadelphia, PA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Tucson, AZ</w:t>
      </w:r>
    </w:p>
    <w:p w14:paraId="277B53FB" w14:textId="77777777" w:rsidR="00C814A4" w:rsidRDefault="00C814A4" w:rsidP="009C3D99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b/>
          <w:color w:val="000000"/>
          <w:sz w:val="16"/>
          <w:szCs w:val="16"/>
        </w:rPr>
      </w:pPr>
    </w:p>
    <w:p w14:paraId="26604ADC" w14:textId="2F7625A4" w:rsidR="005809F9" w:rsidRDefault="00DD2786" w:rsidP="009C3D99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color w:val="000000"/>
          <w:sz w:val="18"/>
          <w:szCs w:val="16"/>
        </w:rPr>
      </w:pPr>
      <w:r w:rsidRPr="00DD2786">
        <w:rPr>
          <w:rFonts w:ascii="Arial" w:hAnsi="Arial"/>
          <w:color w:val="000000"/>
          <w:sz w:val="18"/>
          <w:szCs w:val="16"/>
        </w:rPr>
        <w:t xml:space="preserve">CSO, </w:t>
      </w:r>
      <w:proofErr w:type="spellStart"/>
      <w:r w:rsidRPr="00DD2786">
        <w:rPr>
          <w:rFonts w:ascii="Arial" w:hAnsi="Arial"/>
          <w:color w:val="000000"/>
          <w:sz w:val="18"/>
          <w:szCs w:val="16"/>
        </w:rPr>
        <w:t>Neumentum</w:t>
      </w:r>
      <w:proofErr w:type="spellEnd"/>
      <w:r w:rsidR="004E2EF6">
        <w:rPr>
          <w:rFonts w:ascii="Arial" w:hAnsi="Arial"/>
          <w:color w:val="000000"/>
          <w:sz w:val="18"/>
          <w:szCs w:val="16"/>
        </w:rPr>
        <w:t xml:space="preserve"> Inc.</w:t>
      </w:r>
      <w:r>
        <w:rPr>
          <w:rFonts w:ascii="Arial" w:hAnsi="Arial"/>
          <w:color w:val="000000"/>
          <w:sz w:val="18"/>
          <w:szCs w:val="16"/>
        </w:rPr>
        <w:tab/>
      </w:r>
      <w:r>
        <w:rPr>
          <w:rFonts w:ascii="Arial" w:hAnsi="Arial"/>
          <w:color w:val="000000"/>
          <w:sz w:val="18"/>
          <w:szCs w:val="16"/>
        </w:rPr>
        <w:tab/>
      </w:r>
      <w:r>
        <w:rPr>
          <w:rFonts w:ascii="Arial" w:hAnsi="Arial"/>
          <w:color w:val="000000"/>
          <w:sz w:val="18"/>
          <w:szCs w:val="16"/>
        </w:rPr>
        <w:tab/>
      </w:r>
      <w:r>
        <w:rPr>
          <w:rFonts w:ascii="Arial" w:hAnsi="Arial"/>
          <w:color w:val="000000"/>
          <w:sz w:val="18"/>
          <w:szCs w:val="16"/>
        </w:rPr>
        <w:tab/>
      </w:r>
    </w:p>
    <w:p w14:paraId="11E0C34C" w14:textId="16FB8274" w:rsidR="00DD2786" w:rsidRDefault="005809F9" w:rsidP="009C3D99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color w:val="000000"/>
          <w:sz w:val="18"/>
          <w:szCs w:val="16"/>
        </w:rPr>
      </w:pPr>
      <w:r>
        <w:rPr>
          <w:rFonts w:ascii="Arial" w:hAnsi="Arial"/>
          <w:color w:val="000000"/>
          <w:sz w:val="18"/>
          <w:szCs w:val="16"/>
        </w:rPr>
        <w:t xml:space="preserve">Co-Founder, </w:t>
      </w:r>
      <w:proofErr w:type="spellStart"/>
      <w:r>
        <w:rPr>
          <w:rFonts w:ascii="Arial" w:hAnsi="Arial"/>
          <w:color w:val="000000"/>
          <w:sz w:val="18"/>
          <w:szCs w:val="16"/>
        </w:rPr>
        <w:t>CaRafe</w:t>
      </w:r>
      <w:proofErr w:type="spellEnd"/>
      <w:r>
        <w:rPr>
          <w:rFonts w:ascii="Arial" w:hAnsi="Arial"/>
          <w:color w:val="000000"/>
          <w:sz w:val="18"/>
          <w:szCs w:val="16"/>
        </w:rPr>
        <w:t xml:space="preserve"> Drug Innovation</w:t>
      </w:r>
      <w:r w:rsidR="00DD2786">
        <w:rPr>
          <w:rFonts w:ascii="Arial" w:hAnsi="Arial"/>
          <w:color w:val="000000"/>
          <w:sz w:val="18"/>
          <w:szCs w:val="16"/>
        </w:rPr>
        <w:tab/>
      </w:r>
      <w:r w:rsidR="00DD2786">
        <w:rPr>
          <w:rFonts w:ascii="Arial" w:hAnsi="Arial"/>
          <w:color w:val="000000"/>
          <w:sz w:val="18"/>
          <w:szCs w:val="16"/>
        </w:rPr>
        <w:tab/>
      </w:r>
      <w:r w:rsidR="00DD2786">
        <w:rPr>
          <w:rFonts w:ascii="Arial" w:hAnsi="Arial"/>
          <w:color w:val="000000"/>
          <w:sz w:val="18"/>
          <w:szCs w:val="16"/>
        </w:rPr>
        <w:tab/>
      </w:r>
      <w:r w:rsidR="00DD2786">
        <w:rPr>
          <w:rFonts w:ascii="Arial" w:hAnsi="Arial"/>
          <w:color w:val="000000"/>
          <w:sz w:val="18"/>
          <w:szCs w:val="16"/>
        </w:rPr>
        <w:tab/>
      </w:r>
      <w:r w:rsidR="00DD2786">
        <w:rPr>
          <w:rFonts w:ascii="Arial" w:hAnsi="Arial"/>
          <w:color w:val="000000"/>
          <w:sz w:val="18"/>
          <w:szCs w:val="16"/>
        </w:rPr>
        <w:tab/>
      </w:r>
    </w:p>
    <w:p w14:paraId="30DE2D64" w14:textId="37BCF1D5" w:rsidR="005809F9" w:rsidRDefault="005809F9" w:rsidP="009C3D99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color w:val="000000"/>
          <w:sz w:val="18"/>
          <w:szCs w:val="16"/>
        </w:rPr>
      </w:pPr>
      <w:r>
        <w:rPr>
          <w:rFonts w:ascii="Arial" w:hAnsi="Arial"/>
          <w:color w:val="000000"/>
          <w:sz w:val="18"/>
          <w:szCs w:val="16"/>
        </w:rPr>
        <w:t xml:space="preserve">Co-Founder, </w:t>
      </w:r>
      <w:proofErr w:type="spellStart"/>
      <w:r>
        <w:rPr>
          <w:rFonts w:ascii="Arial" w:hAnsi="Arial"/>
          <w:color w:val="000000"/>
          <w:sz w:val="18"/>
          <w:szCs w:val="16"/>
        </w:rPr>
        <w:t>Enalare</w:t>
      </w:r>
      <w:proofErr w:type="spellEnd"/>
      <w:r w:rsidR="004E2EF6">
        <w:rPr>
          <w:rFonts w:ascii="Arial" w:hAnsi="Arial"/>
          <w:color w:val="000000"/>
          <w:sz w:val="18"/>
          <w:szCs w:val="16"/>
        </w:rPr>
        <w:t xml:space="preserve"> Therapeutics</w:t>
      </w:r>
    </w:p>
    <w:p w14:paraId="7B63FCE1" w14:textId="265A89C0" w:rsidR="00551253" w:rsidRDefault="00551253" w:rsidP="009C3D99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color w:val="000000"/>
          <w:sz w:val="18"/>
          <w:szCs w:val="16"/>
        </w:rPr>
      </w:pPr>
      <w:r>
        <w:rPr>
          <w:rFonts w:ascii="Arial" w:hAnsi="Arial"/>
          <w:color w:val="000000"/>
          <w:sz w:val="18"/>
          <w:szCs w:val="16"/>
        </w:rPr>
        <w:t xml:space="preserve">CSO, </w:t>
      </w:r>
      <w:proofErr w:type="spellStart"/>
      <w:r>
        <w:rPr>
          <w:rFonts w:ascii="Arial" w:hAnsi="Arial"/>
          <w:color w:val="000000"/>
          <w:sz w:val="18"/>
          <w:szCs w:val="16"/>
        </w:rPr>
        <w:t>Advantx</w:t>
      </w:r>
      <w:proofErr w:type="spellEnd"/>
      <w:r>
        <w:rPr>
          <w:rFonts w:ascii="Arial" w:hAnsi="Arial"/>
          <w:color w:val="000000"/>
          <w:sz w:val="18"/>
          <w:szCs w:val="16"/>
        </w:rPr>
        <w:t xml:space="preserve"> Pharmaceuticals, Inc.</w:t>
      </w:r>
    </w:p>
    <w:p w14:paraId="56BF425C" w14:textId="76F56036" w:rsidR="00767345" w:rsidRDefault="005809F9" w:rsidP="00551253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9700"/>
          <w:tab w:val="left" w:pos="10420"/>
          <w:tab w:val="left" w:pos="11140"/>
        </w:tabs>
        <w:ind w:right="-810"/>
        <w:jc w:val="right"/>
        <w:rPr>
          <w:rFonts w:ascii="Arial" w:hAnsi="Arial"/>
          <w:color w:val="000000"/>
          <w:sz w:val="10"/>
          <w:szCs w:val="8"/>
        </w:rPr>
      </w:pPr>
      <w:r w:rsidRPr="00767345">
        <w:rPr>
          <w:rFonts w:ascii="Arial" w:hAnsi="Arial"/>
          <w:color w:val="000000"/>
          <w:sz w:val="10"/>
          <w:szCs w:val="8"/>
        </w:rPr>
        <w:tab/>
      </w:r>
      <w:r w:rsidRPr="00767345">
        <w:rPr>
          <w:rFonts w:ascii="Arial" w:hAnsi="Arial"/>
          <w:color w:val="000000"/>
          <w:sz w:val="10"/>
          <w:szCs w:val="8"/>
        </w:rPr>
        <w:tab/>
      </w:r>
      <w:r w:rsidRPr="00767345">
        <w:rPr>
          <w:rFonts w:ascii="Arial" w:hAnsi="Arial"/>
          <w:color w:val="000000"/>
          <w:sz w:val="10"/>
          <w:szCs w:val="8"/>
        </w:rPr>
        <w:tab/>
      </w:r>
      <w:r w:rsidRPr="00767345">
        <w:rPr>
          <w:rFonts w:ascii="Arial" w:hAnsi="Arial"/>
          <w:color w:val="000000"/>
          <w:sz w:val="10"/>
          <w:szCs w:val="8"/>
        </w:rPr>
        <w:tab/>
      </w:r>
      <w:r w:rsidRPr="00767345">
        <w:rPr>
          <w:rFonts w:ascii="Arial" w:hAnsi="Arial"/>
          <w:color w:val="000000"/>
          <w:sz w:val="10"/>
          <w:szCs w:val="8"/>
        </w:rPr>
        <w:tab/>
      </w:r>
    </w:p>
    <w:p w14:paraId="41356B8F" w14:textId="5D25AF5E" w:rsidR="00551253" w:rsidRPr="00551253" w:rsidRDefault="00551253" w:rsidP="00551253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9700"/>
          <w:tab w:val="left" w:pos="10420"/>
          <w:tab w:val="left" w:pos="11140"/>
        </w:tabs>
        <w:ind w:right="-810"/>
        <w:rPr>
          <w:rFonts w:ascii="Arial" w:hAnsi="Arial"/>
          <w:color w:val="000000"/>
          <w:sz w:val="10"/>
          <w:szCs w:val="8"/>
        </w:rPr>
      </w:pPr>
    </w:p>
    <w:p w14:paraId="08473C53" w14:textId="627FAA90" w:rsidR="001038B0" w:rsidRPr="00226BB2" w:rsidRDefault="001038B0" w:rsidP="009C3D99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b/>
          <w:color w:val="000000"/>
          <w:sz w:val="18"/>
          <w:szCs w:val="16"/>
        </w:rPr>
      </w:pPr>
      <w:r w:rsidRPr="00226BB2">
        <w:rPr>
          <w:rFonts w:ascii="Arial" w:hAnsi="Arial"/>
          <w:b/>
          <w:color w:val="000000"/>
          <w:sz w:val="18"/>
          <w:szCs w:val="16"/>
        </w:rPr>
        <w:t>Contact:</w:t>
      </w:r>
    </w:p>
    <w:p w14:paraId="2FE1E6F0" w14:textId="57EB5A39" w:rsidR="001038B0" w:rsidRDefault="001038B0" w:rsidP="009C3D99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color w:val="000000"/>
          <w:sz w:val="18"/>
          <w:szCs w:val="16"/>
        </w:rPr>
      </w:pPr>
      <w:r>
        <w:rPr>
          <w:rFonts w:ascii="Arial" w:hAnsi="Arial"/>
          <w:color w:val="000000"/>
          <w:sz w:val="18"/>
          <w:szCs w:val="16"/>
        </w:rPr>
        <w:t>3825 E Diablo Canyon Place</w:t>
      </w:r>
    </w:p>
    <w:p w14:paraId="325A93F8" w14:textId="0F98B7E9" w:rsidR="001038B0" w:rsidRDefault="001038B0" w:rsidP="009C3D99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color w:val="000000"/>
          <w:sz w:val="18"/>
          <w:szCs w:val="16"/>
        </w:rPr>
      </w:pPr>
      <w:r>
        <w:rPr>
          <w:rFonts w:ascii="Arial" w:hAnsi="Arial"/>
          <w:color w:val="000000"/>
          <w:sz w:val="18"/>
          <w:szCs w:val="16"/>
        </w:rPr>
        <w:t>Tucson, AZ 85718</w:t>
      </w:r>
    </w:p>
    <w:p w14:paraId="7AF12155" w14:textId="3DF3C7FE" w:rsidR="001038B0" w:rsidRPr="00963016" w:rsidRDefault="00963016" w:rsidP="009C3D99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963016">
        <w:rPr>
          <w:rFonts w:ascii="Arial" w:hAnsi="Arial" w:cs="Arial"/>
          <w:sz w:val="18"/>
          <w:szCs w:val="18"/>
        </w:rPr>
        <w:t>robert.raffa@gmail.com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15183CC" w14:textId="7FFC3A1D" w:rsidR="00F83FCB" w:rsidRDefault="003E47EF" w:rsidP="009C3D99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i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9F314" wp14:editId="7E723F88">
                <wp:simplePos x="0" y="0"/>
                <wp:positionH relativeFrom="column">
                  <wp:posOffset>-16510</wp:posOffset>
                </wp:positionH>
                <wp:positionV relativeFrom="paragraph">
                  <wp:posOffset>74295</wp:posOffset>
                </wp:positionV>
                <wp:extent cx="5528310" cy="0"/>
                <wp:effectExtent l="21590" t="23495" r="38100" b="40005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83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1FA8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85pt" to="434pt,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" strokecolor="#8db3e2 [1311]" strokeweight="2pt"/>
            </w:pict>
          </mc:Fallback>
        </mc:AlternateContent>
      </w:r>
    </w:p>
    <w:p w14:paraId="6F3A0B1D" w14:textId="77777777" w:rsidR="00FA4F1F" w:rsidRPr="00AB5BC5" w:rsidRDefault="00FA4F1F" w:rsidP="009C3D99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i/>
          <w:color w:val="000000"/>
          <w:sz w:val="16"/>
          <w:szCs w:val="16"/>
        </w:rPr>
      </w:pPr>
    </w:p>
    <w:p w14:paraId="20C947DB" w14:textId="77777777" w:rsidR="0067147A" w:rsidRPr="00422BFE" w:rsidRDefault="0067147A" w:rsidP="009C3D99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2520"/>
          <w:tab w:val="left" w:pos="334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sz w:val="21"/>
        </w:rPr>
      </w:pPr>
      <w:r w:rsidRPr="00422BFE">
        <w:rPr>
          <w:rFonts w:ascii="Arial" w:hAnsi="Arial"/>
          <w:b/>
          <w:sz w:val="21"/>
        </w:rPr>
        <w:t>Education</w:t>
      </w:r>
      <w:r w:rsidRPr="00422BFE">
        <w:rPr>
          <w:rFonts w:ascii="Arial" w:hAnsi="Arial"/>
          <w:b/>
          <w:sz w:val="21"/>
        </w:rPr>
        <w:tab/>
      </w:r>
      <w:r w:rsidRPr="00422BFE">
        <w:rPr>
          <w:rFonts w:ascii="Arial" w:hAnsi="Arial"/>
          <w:b/>
          <w:sz w:val="21"/>
        </w:rPr>
        <w:tab/>
      </w:r>
      <w:r w:rsidRPr="00422BFE">
        <w:rPr>
          <w:rFonts w:ascii="Arial" w:hAnsi="Arial"/>
          <w:b/>
          <w:sz w:val="21"/>
        </w:rPr>
        <w:tab/>
      </w:r>
    </w:p>
    <w:p w14:paraId="64D65AD2" w14:textId="77777777" w:rsidR="0067147A" w:rsidRPr="003B753C" w:rsidRDefault="0067147A" w:rsidP="009C3D99">
      <w:pPr>
        <w:tabs>
          <w:tab w:val="left" w:pos="-1820"/>
          <w:tab w:val="left" w:pos="-1100"/>
          <w:tab w:val="left" w:pos="340"/>
          <w:tab w:val="left" w:pos="600"/>
          <w:tab w:val="left" w:pos="1240"/>
          <w:tab w:val="left" w:pos="184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b/>
          <w:color w:val="000000"/>
          <w:sz w:val="14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924"/>
        <w:gridCol w:w="2340"/>
        <w:gridCol w:w="4680"/>
      </w:tblGrid>
      <w:tr w:rsidR="0067147A" w:rsidRPr="00422BFE" w14:paraId="032E4BF1" w14:textId="77777777" w:rsidTr="00E41843">
        <w:tc>
          <w:tcPr>
            <w:tcW w:w="696" w:type="dxa"/>
            <w:shd w:val="clear" w:color="auto" w:fill="FFCC99"/>
          </w:tcPr>
          <w:p w14:paraId="0E672852" w14:textId="77777777" w:rsidR="0067147A" w:rsidRPr="00422BFE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rPr>
                <w:rFonts w:ascii="Arial" w:hAnsi="Arial"/>
                <w:color w:val="000000"/>
                <w:sz w:val="20"/>
              </w:rPr>
            </w:pPr>
            <w:r w:rsidRPr="00422BFE">
              <w:rPr>
                <w:rFonts w:ascii="Arial" w:hAnsi="Arial"/>
                <w:color w:val="000000"/>
                <w:sz w:val="20"/>
              </w:rPr>
              <w:t>Year</w:t>
            </w:r>
          </w:p>
        </w:tc>
        <w:tc>
          <w:tcPr>
            <w:tcW w:w="924" w:type="dxa"/>
            <w:shd w:val="clear" w:color="auto" w:fill="FFCC99"/>
          </w:tcPr>
          <w:p w14:paraId="26829933" w14:textId="77777777" w:rsidR="0067147A" w:rsidRPr="00422BFE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rPr>
                <w:rFonts w:ascii="Arial" w:hAnsi="Arial"/>
                <w:color w:val="000000"/>
                <w:sz w:val="20"/>
              </w:rPr>
            </w:pPr>
            <w:r w:rsidRPr="00422BFE">
              <w:rPr>
                <w:rFonts w:ascii="Arial" w:hAnsi="Arial"/>
                <w:color w:val="000000"/>
                <w:sz w:val="20"/>
              </w:rPr>
              <w:t>Degree</w:t>
            </w:r>
          </w:p>
        </w:tc>
        <w:tc>
          <w:tcPr>
            <w:tcW w:w="2340" w:type="dxa"/>
            <w:shd w:val="clear" w:color="auto" w:fill="FFCC99"/>
          </w:tcPr>
          <w:p w14:paraId="7B3BF0F9" w14:textId="77777777" w:rsidR="0067147A" w:rsidRPr="00422BFE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rPr>
                <w:rFonts w:ascii="Arial" w:hAnsi="Arial"/>
                <w:color w:val="000000"/>
                <w:sz w:val="20"/>
              </w:rPr>
            </w:pPr>
            <w:r w:rsidRPr="00422BFE">
              <w:rPr>
                <w:rFonts w:ascii="Arial" w:hAnsi="Arial"/>
                <w:color w:val="000000"/>
                <w:sz w:val="20"/>
              </w:rPr>
              <w:t xml:space="preserve">              Title</w:t>
            </w:r>
          </w:p>
        </w:tc>
        <w:tc>
          <w:tcPr>
            <w:tcW w:w="4680" w:type="dxa"/>
            <w:shd w:val="clear" w:color="auto" w:fill="FFCC99"/>
          </w:tcPr>
          <w:p w14:paraId="45986A2E" w14:textId="77777777" w:rsidR="0067147A" w:rsidRPr="00422BFE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rPr>
                <w:rFonts w:ascii="Arial" w:hAnsi="Arial"/>
                <w:color w:val="000000"/>
                <w:sz w:val="20"/>
              </w:rPr>
            </w:pPr>
            <w:r w:rsidRPr="00422BFE">
              <w:rPr>
                <w:rFonts w:ascii="Arial" w:hAnsi="Arial"/>
                <w:color w:val="000000"/>
                <w:sz w:val="20"/>
              </w:rPr>
              <w:t xml:space="preserve">                               School</w:t>
            </w:r>
          </w:p>
        </w:tc>
      </w:tr>
      <w:tr w:rsidR="0067147A" w:rsidRPr="003B753C" w14:paraId="4257EE91" w14:textId="77777777">
        <w:trPr>
          <w:trHeight w:val="599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22241F3D" w14:textId="77777777" w:rsidR="0067147A" w:rsidRPr="003B753C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 w:rsidRPr="003B753C">
              <w:rPr>
                <w:rFonts w:ascii="Arial" w:hAnsi="Arial"/>
                <w:color w:val="000000"/>
                <w:sz w:val="18"/>
              </w:rPr>
              <w:t>1971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5ECF33F6" w14:textId="77777777" w:rsidR="0067147A" w:rsidRPr="003B753C" w:rsidRDefault="00383853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BChE</w:t>
            </w:r>
            <w:proofErr w:type="spellEnd"/>
            <w:r w:rsidR="00056A25">
              <w:rPr>
                <w:rFonts w:ascii="Arial" w:hAnsi="Arial"/>
                <w:color w:val="000000"/>
                <w:sz w:val="18"/>
              </w:rPr>
              <w:t>;</w:t>
            </w:r>
          </w:p>
          <w:p w14:paraId="4E095C2D" w14:textId="77777777" w:rsidR="0067147A" w:rsidRPr="003B753C" w:rsidRDefault="00383853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</w:t>
            </w:r>
            <w:r w:rsidR="0067147A" w:rsidRPr="003B753C">
              <w:rPr>
                <w:rFonts w:ascii="Arial" w:hAnsi="Arial"/>
                <w:color w:val="000000"/>
                <w:sz w:val="18"/>
              </w:rPr>
              <w:t>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8221532" w14:textId="77777777" w:rsidR="0067147A" w:rsidRPr="003B753C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 w:rsidRPr="003B753C">
              <w:rPr>
                <w:rFonts w:ascii="Arial" w:hAnsi="Arial"/>
                <w:color w:val="000000"/>
                <w:sz w:val="18"/>
              </w:rPr>
              <w:t>Chemical Engineering</w:t>
            </w:r>
            <w:r w:rsidR="00056A25">
              <w:rPr>
                <w:rFonts w:ascii="Arial" w:hAnsi="Arial"/>
                <w:color w:val="000000"/>
                <w:sz w:val="18"/>
              </w:rPr>
              <w:t>;</w:t>
            </w:r>
          </w:p>
          <w:p w14:paraId="2E93F9C1" w14:textId="77777777" w:rsidR="0067147A" w:rsidRPr="003B753C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 w:rsidRPr="003B753C">
              <w:rPr>
                <w:rFonts w:ascii="Arial" w:hAnsi="Arial"/>
                <w:color w:val="000000"/>
                <w:sz w:val="18"/>
              </w:rPr>
              <w:t>Physiological Psychology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7DE12BBD" w14:textId="77777777" w:rsidR="0067147A" w:rsidRPr="003B753C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 w:rsidRPr="003B753C">
              <w:rPr>
                <w:rFonts w:ascii="Arial" w:hAnsi="Arial"/>
                <w:color w:val="000000"/>
                <w:sz w:val="18"/>
              </w:rPr>
              <w:t>University of Delaware, Newark DE</w:t>
            </w:r>
          </w:p>
        </w:tc>
      </w:tr>
      <w:tr w:rsidR="0067147A" w:rsidRPr="003B753C" w14:paraId="74A88216" w14:textId="77777777">
        <w:trPr>
          <w:trHeight w:val="360"/>
        </w:trPr>
        <w:tc>
          <w:tcPr>
            <w:tcW w:w="696" w:type="dxa"/>
            <w:vAlign w:val="center"/>
          </w:tcPr>
          <w:p w14:paraId="426802B9" w14:textId="77777777" w:rsidR="0067147A" w:rsidRPr="003B753C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 w:rsidRPr="003B753C">
              <w:rPr>
                <w:rFonts w:ascii="Arial" w:hAnsi="Arial"/>
                <w:color w:val="000000"/>
                <w:sz w:val="18"/>
              </w:rPr>
              <w:t>1979</w:t>
            </w:r>
          </w:p>
        </w:tc>
        <w:tc>
          <w:tcPr>
            <w:tcW w:w="924" w:type="dxa"/>
            <w:vAlign w:val="center"/>
          </w:tcPr>
          <w:p w14:paraId="2B3D4914" w14:textId="77777777" w:rsidR="0067147A" w:rsidRPr="003B753C" w:rsidRDefault="00383853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</w:t>
            </w:r>
            <w:r w:rsidR="0067147A" w:rsidRPr="003B753C">
              <w:rPr>
                <w:rFonts w:ascii="Arial" w:hAnsi="Arial"/>
                <w:color w:val="000000"/>
                <w:sz w:val="18"/>
              </w:rPr>
              <w:t>S</w:t>
            </w:r>
          </w:p>
        </w:tc>
        <w:tc>
          <w:tcPr>
            <w:tcW w:w="2340" w:type="dxa"/>
            <w:vAlign w:val="center"/>
          </w:tcPr>
          <w:p w14:paraId="69293DE2" w14:textId="77777777" w:rsidR="0067147A" w:rsidRPr="003B753C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 w:rsidRPr="003B753C">
              <w:rPr>
                <w:rFonts w:ascii="Arial" w:hAnsi="Arial"/>
                <w:color w:val="000000"/>
                <w:sz w:val="18"/>
              </w:rPr>
              <w:t>Biomedical Engineering</w:t>
            </w:r>
          </w:p>
        </w:tc>
        <w:tc>
          <w:tcPr>
            <w:tcW w:w="4680" w:type="dxa"/>
            <w:vAlign w:val="center"/>
          </w:tcPr>
          <w:p w14:paraId="6E37FB17" w14:textId="77777777" w:rsidR="0067147A" w:rsidRPr="003B753C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 w:rsidRPr="003B753C">
              <w:rPr>
                <w:rFonts w:ascii="Arial" w:hAnsi="Arial"/>
                <w:color w:val="000000"/>
                <w:sz w:val="18"/>
              </w:rPr>
              <w:t>Drexel University, Philadelphia PA</w:t>
            </w:r>
          </w:p>
        </w:tc>
      </w:tr>
      <w:tr w:rsidR="0067147A" w:rsidRPr="003B753C" w14:paraId="02BE5727" w14:textId="77777777">
        <w:trPr>
          <w:trHeight w:val="360"/>
        </w:trPr>
        <w:tc>
          <w:tcPr>
            <w:tcW w:w="696" w:type="dxa"/>
            <w:vAlign w:val="center"/>
          </w:tcPr>
          <w:p w14:paraId="7F937302" w14:textId="77777777" w:rsidR="0067147A" w:rsidRPr="003B753C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 w:rsidRPr="003B753C">
              <w:rPr>
                <w:rFonts w:ascii="Arial" w:hAnsi="Arial"/>
                <w:color w:val="000000"/>
                <w:sz w:val="18"/>
              </w:rPr>
              <w:t>1982</w:t>
            </w:r>
          </w:p>
        </w:tc>
        <w:tc>
          <w:tcPr>
            <w:tcW w:w="924" w:type="dxa"/>
            <w:vAlign w:val="center"/>
          </w:tcPr>
          <w:p w14:paraId="56B01F04" w14:textId="77777777" w:rsidR="0067147A" w:rsidRPr="003B753C" w:rsidRDefault="00383853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Ph</w:t>
            </w:r>
            <w:r w:rsidR="0067147A" w:rsidRPr="003B753C">
              <w:rPr>
                <w:rFonts w:ascii="Arial" w:hAnsi="Arial"/>
                <w:color w:val="000000"/>
                <w:sz w:val="18"/>
              </w:rPr>
              <w:t>D</w:t>
            </w:r>
          </w:p>
        </w:tc>
        <w:tc>
          <w:tcPr>
            <w:tcW w:w="2340" w:type="dxa"/>
            <w:vAlign w:val="center"/>
          </w:tcPr>
          <w:p w14:paraId="3DA2D011" w14:textId="77777777" w:rsidR="0067147A" w:rsidRPr="003B753C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 w:rsidRPr="003B753C">
              <w:rPr>
                <w:rFonts w:ascii="Arial" w:hAnsi="Arial"/>
                <w:color w:val="000000"/>
                <w:sz w:val="18"/>
              </w:rPr>
              <w:t>Pharmacology</w:t>
            </w:r>
          </w:p>
        </w:tc>
        <w:tc>
          <w:tcPr>
            <w:tcW w:w="4680" w:type="dxa"/>
            <w:vAlign w:val="center"/>
          </w:tcPr>
          <w:p w14:paraId="2A15006E" w14:textId="77777777" w:rsidR="0067147A" w:rsidRPr="003B753C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 w:rsidRPr="003B753C">
              <w:rPr>
                <w:rFonts w:ascii="Arial" w:hAnsi="Arial"/>
                <w:color w:val="000000"/>
                <w:sz w:val="18"/>
              </w:rPr>
              <w:t>Temple University School of Medicine, Philadelphia PA</w:t>
            </w:r>
          </w:p>
        </w:tc>
      </w:tr>
      <w:tr w:rsidR="0067147A" w:rsidRPr="003B753C" w14:paraId="628BA08A" w14:textId="77777777">
        <w:trPr>
          <w:trHeight w:val="360"/>
        </w:trPr>
        <w:tc>
          <w:tcPr>
            <w:tcW w:w="696" w:type="dxa"/>
            <w:vAlign w:val="center"/>
          </w:tcPr>
          <w:p w14:paraId="5B2228D1" w14:textId="77777777" w:rsidR="0067147A" w:rsidRPr="003B753C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 w:rsidRPr="003B753C">
              <w:rPr>
                <w:rFonts w:ascii="Arial" w:hAnsi="Arial"/>
                <w:color w:val="000000"/>
                <w:sz w:val="18"/>
              </w:rPr>
              <w:t>1986</w:t>
            </w:r>
          </w:p>
        </w:tc>
        <w:tc>
          <w:tcPr>
            <w:tcW w:w="924" w:type="dxa"/>
            <w:vAlign w:val="center"/>
          </w:tcPr>
          <w:p w14:paraId="4884B5DD" w14:textId="77777777" w:rsidR="0067147A" w:rsidRPr="003B753C" w:rsidRDefault="00383853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</w:t>
            </w:r>
            <w:r w:rsidR="0067147A" w:rsidRPr="003B753C">
              <w:rPr>
                <w:rFonts w:ascii="Arial" w:hAnsi="Arial"/>
                <w:color w:val="000000"/>
                <w:sz w:val="18"/>
              </w:rPr>
              <w:t>S</w:t>
            </w:r>
          </w:p>
        </w:tc>
        <w:tc>
          <w:tcPr>
            <w:tcW w:w="2340" w:type="dxa"/>
            <w:vAlign w:val="center"/>
          </w:tcPr>
          <w:p w14:paraId="2641CB42" w14:textId="77777777" w:rsidR="0067147A" w:rsidRPr="003B753C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 w:rsidRPr="003B753C">
              <w:rPr>
                <w:rFonts w:ascii="Arial" w:hAnsi="Arial"/>
                <w:color w:val="000000"/>
                <w:sz w:val="18"/>
              </w:rPr>
              <w:t>Toxicology</w:t>
            </w:r>
          </w:p>
        </w:tc>
        <w:tc>
          <w:tcPr>
            <w:tcW w:w="4680" w:type="dxa"/>
            <w:vAlign w:val="center"/>
          </w:tcPr>
          <w:p w14:paraId="451F7300" w14:textId="77777777" w:rsidR="0067147A" w:rsidRPr="003B753C" w:rsidRDefault="0067147A" w:rsidP="009C3D99">
            <w:pPr>
              <w:tabs>
                <w:tab w:val="left" w:pos="-1820"/>
                <w:tab w:val="left" w:pos="-1100"/>
                <w:tab w:val="left" w:pos="340"/>
                <w:tab w:val="left" w:pos="1060"/>
                <w:tab w:val="left" w:pos="1440"/>
                <w:tab w:val="left" w:pos="1780"/>
                <w:tab w:val="left" w:pos="2500"/>
                <w:tab w:val="left" w:pos="3220"/>
                <w:tab w:val="left" w:pos="394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640"/>
                <w:tab w:val="left" w:pos="8980"/>
                <w:tab w:val="left" w:pos="9700"/>
                <w:tab w:val="left" w:pos="10420"/>
                <w:tab w:val="left" w:pos="11140"/>
              </w:tabs>
              <w:jc w:val="both"/>
              <w:rPr>
                <w:rFonts w:ascii="Arial" w:hAnsi="Arial"/>
                <w:color w:val="000000"/>
                <w:sz w:val="18"/>
              </w:rPr>
            </w:pPr>
            <w:r w:rsidRPr="003B753C">
              <w:rPr>
                <w:rFonts w:ascii="Arial" w:hAnsi="Arial"/>
                <w:color w:val="000000"/>
                <w:sz w:val="18"/>
              </w:rPr>
              <w:t>Thomas Jefferson University, Philadelphia PA</w:t>
            </w:r>
          </w:p>
        </w:tc>
      </w:tr>
    </w:tbl>
    <w:p w14:paraId="219AAA4C" w14:textId="77777777" w:rsidR="0067147A" w:rsidRPr="003B753C" w:rsidRDefault="0067147A" w:rsidP="009C3D99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color w:val="000000"/>
        </w:rPr>
      </w:pPr>
    </w:p>
    <w:p w14:paraId="4583E91F" w14:textId="77777777" w:rsidR="00F47FCF" w:rsidRPr="00422BFE" w:rsidRDefault="007F6E45" w:rsidP="00F47FCF">
      <w:pPr>
        <w:tabs>
          <w:tab w:val="left" w:pos="-1820"/>
          <w:tab w:val="left" w:pos="-1100"/>
          <w:tab w:val="left" w:pos="340"/>
          <w:tab w:val="left" w:pos="600"/>
          <w:tab w:val="left" w:pos="2700"/>
          <w:tab w:val="left" w:pos="3340"/>
          <w:tab w:val="left" w:pos="432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710" w:hanging="17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MS</w:t>
      </w:r>
      <w:r w:rsidR="0067147A" w:rsidRPr="00422BFE">
        <w:rPr>
          <w:rFonts w:ascii="Arial" w:hAnsi="Arial"/>
          <w:color w:val="000000"/>
          <w:sz w:val="20"/>
          <w:szCs w:val="20"/>
        </w:rPr>
        <w:t xml:space="preserve"> thesis:</w:t>
      </w:r>
      <w:r w:rsidR="0067147A" w:rsidRPr="00422BFE">
        <w:rPr>
          <w:rFonts w:ascii="Arial" w:hAnsi="Arial"/>
          <w:color w:val="000000"/>
          <w:sz w:val="20"/>
          <w:szCs w:val="20"/>
        </w:rPr>
        <w:tab/>
        <w:t>Determination of the stimulus-response relations for three alpha-adrenergic agonists on rabbit aorta: a test of Stephenson</w:t>
      </w:r>
      <w:r w:rsidR="00F47FCF" w:rsidRPr="00422BFE">
        <w:rPr>
          <w:rFonts w:ascii="Arial" w:hAnsi="Arial"/>
          <w:color w:val="000000"/>
          <w:sz w:val="20"/>
          <w:szCs w:val="20"/>
        </w:rPr>
        <w:t xml:space="preserve">'s theory of drug action </w:t>
      </w:r>
    </w:p>
    <w:p w14:paraId="709316FC" w14:textId="77777777" w:rsidR="0067147A" w:rsidRPr="00422BFE" w:rsidRDefault="00F47FCF" w:rsidP="00F47FCF">
      <w:pPr>
        <w:tabs>
          <w:tab w:val="left" w:pos="-1820"/>
          <w:tab w:val="left" w:pos="-1100"/>
          <w:tab w:val="left" w:pos="340"/>
          <w:tab w:val="left" w:pos="600"/>
          <w:tab w:val="left" w:pos="2700"/>
          <w:tab w:val="left" w:pos="3340"/>
          <w:tab w:val="left" w:pos="432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710" w:hanging="17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67147A" w:rsidRPr="00422BFE">
        <w:rPr>
          <w:rFonts w:ascii="Arial" w:hAnsi="Arial"/>
          <w:i/>
          <w:color w:val="000000"/>
          <w:sz w:val="20"/>
          <w:szCs w:val="20"/>
        </w:rPr>
        <w:t>Director</w:t>
      </w:r>
      <w:r w:rsidR="00383853" w:rsidRPr="00422BFE">
        <w:rPr>
          <w:rFonts w:ascii="Arial" w:hAnsi="Arial"/>
          <w:i/>
          <w:color w:val="000000"/>
          <w:sz w:val="20"/>
          <w:szCs w:val="20"/>
        </w:rPr>
        <w:t>:</w:t>
      </w:r>
      <w:r w:rsidR="00383853" w:rsidRPr="00422BFE">
        <w:rPr>
          <w:rFonts w:ascii="Arial" w:hAnsi="Arial"/>
          <w:color w:val="000000"/>
          <w:sz w:val="20"/>
          <w:szCs w:val="20"/>
        </w:rPr>
        <w:t xml:space="preserve"> Ronald J. </w:t>
      </w:r>
      <w:proofErr w:type="spellStart"/>
      <w:r w:rsidR="00383853"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="00383853" w:rsidRPr="00422BFE">
        <w:rPr>
          <w:rFonts w:ascii="Arial" w:hAnsi="Arial"/>
          <w:color w:val="000000"/>
          <w:sz w:val="20"/>
          <w:szCs w:val="20"/>
        </w:rPr>
        <w:t>, Ph</w:t>
      </w:r>
      <w:r w:rsidR="009876D8" w:rsidRPr="00422BFE">
        <w:rPr>
          <w:rFonts w:ascii="Arial" w:hAnsi="Arial"/>
          <w:color w:val="000000"/>
          <w:sz w:val="20"/>
          <w:szCs w:val="20"/>
        </w:rPr>
        <w:t>.</w:t>
      </w:r>
      <w:r w:rsidR="00383853" w:rsidRPr="00422BFE">
        <w:rPr>
          <w:rFonts w:ascii="Arial" w:hAnsi="Arial"/>
          <w:color w:val="000000"/>
          <w:sz w:val="20"/>
          <w:szCs w:val="20"/>
        </w:rPr>
        <w:t>D</w:t>
      </w:r>
      <w:r w:rsidR="009876D8" w:rsidRPr="00422BFE">
        <w:rPr>
          <w:rFonts w:ascii="Arial" w:hAnsi="Arial"/>
          <w:color w:val="000000"/>
          <w:sz w:val="20"/>
          <w:szCs w:val="20"/>
        </w:rPr>
        <w:t>.</w:t>
      </w:r>
    </w:p>
    <w:p w14:paraId="55E5C1C0" w14:textId="77777777" w:rsidR="0067147A" w:rsidRPr="00422BFE" w:rsidRDefault="007F6E45" w:rsidP="007F6E45">
      <w:pPr>
        <w:pStyle w:val="BodyTextIndent2"/>
        <w:tabs>
          <w:tab w:val="clear" w:pos="1800"/>
          <w:tab w:val="clear" w:pos="8980"/>
          <w:tab w:val="left" w:pos="8640"/>
        </w:tabs>
        <w:ind w:left="1710" w:hanging="1710"/>
      </w:pPr>
      <w:r w:rsidRPr="00422BFE">
        <w:t>MS</w:t>
      </w:r>
      <w:r w:rsidR="0067147A" w:rsidRPr="00422BFE">
        <w:t xml:space="preserve"> thesis:</w:t>
      </w:r>
      <w:r w:rsidR="0067147A" w:rsidRPr="00422BFE">
        <w:tab/>
      </w:r>
      <w:r w:rsidR="0067147A" w:rsidRPr="00422BFE">
        <w:tab/>
        <w:t>Reversible inhibition of acetylcholine contracture</w:t>
      </w:r>
      <w:r w:rsidR="0051267C" w:rsidRPr="00422BFE">
        <w:t xml:space="preserve"> of molluscan smooth</w:t>
      </w:r>
      <w:r w:rsidR="0067147A" w:rsidRPr="00422BFE">
        <w:t xml:space="preserve"> muscle by heavy metals: corr</w:t>
      </w:r>
      <w:r w:rsidR="00F47FCF" w:rsidRPr="00422BFE">
        <w:t>elation to calcium displacement</w:t>
      </w:r>
      <w:r w:rsidR="0067147A" w:rsidRPr="00422BFE">
        <w:t xml:space="preserve"> </w:t>
      </w:r>
    </w:p>
    <w:p w14:paraId="6A46B47F" w14:textId="77777777" w:rsidR="0067147A" w:rsidRPr="00422BFE" w:rsidRDefault="0067147A" w:rsidP="007F6E45">
      <w:pPr>
        <w:tabs>
          <w:tab w:val="left" w:pos="-1820"/>
          <w:tab w:val="left" w:pos="-1100"/>
          <w:tab w:val="left" w:pos="340"/>
          <w:tab w:val="left" w:pos="600"/>
          <w:tab w:val="left" w:pos="2880"/>
          <w:tab w:val="left" w:pos="3340"/>
          <w:tab w:val="left" w:pos="432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710" w:hanging="17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>Director: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383853" w:rsidRPr="00422BFE">
        <w:rPr>
          <w:rFonts w:ascii="Arial" w:hAnsi="Arial"/>
          <w:color w:val="000000"/>
          <w:sz w:val="20"/>
          <w:szCs w:val="20"/>
        </w:rPr>
        <w:t>C. Paul Bianchi, Ph</w:t>
      </w:r>
      <w:r w:rsidR="009876D8" w:rsidRPr="00422BFE">
        <w:rPr>
          <w:rFonts w:ascii="Arial" w:hAnsi="Arial"/>
          <w:color w:val="000000"/>
          <w:sz w:val="20"/>
          <w:szCs w:val="20"/>
        </w:rPr>
        <w:t>.</w:t>
      </w:r>
      <w:r w:rsidR="00383853" w:rsidRPr="00422BFE">
        <w:rPr>
          <w:rFonts w:ascii="Arial" w:hAnsi="Arial"/>
          <w:color w:val="000000"/>
          <w:sz w:val="20"/>
          <w:szCs w:val="20"/>
        </w:rPr>
        <w:t>D</w:t>
      </w:r>
      <w:r w:rsidR="009876D8" w:rsidRPr="00422BFE">
        <w:rPr>
          <w:rFonts w:ascii="Arial" w:hAnsi="Arial"/>
          <w:color w:val="000000"/>
          <w:sz w:val="20"/>
          <w:szCs w:val="20"/>
        </w:rPr>
        <w:t>.</w:t>
      </w:r>
    </w:p>
    <w:p w14:paraId="35874C7F" w14:textId="28EF2971" w:rsidR="0067147A" w:rsidRPr="00422BFE" w:rsidRDefault="007F6E45" w:rsidP="007F6E45">
      <w:pPr>
        <w:tabs>
          <w:tab w:val="left" w:pos="-1820"/>
          <w:tab w:val="left" w:pos="-1100"/>
          <w:tab w:val="left" w:pos="340"/>
          <w:tab w:val="left" w:pos="600"/>
          <w:tab w:val="left" w:pos="2880"/>
          <w:tab w:val="left" w:pos="3340"/>
          <w:tab w:val="left" w:pos="432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710" w:hanging="17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PhD</w:t>
      </w:r>
      <w:r w:rsidR="00906BBC" w:rsidRPr="00422BFE">
        <w:rPr>
          <w:rFonts w:ascii="Arial" w:hAnsi="Arial"/>
          <w:color w:val="000000"/>
          <w:sz w:val="20"/>
          <w:szCs w:val="20"/>
        </w:rPr>
        <w:t xml:space="preserve"> dissertation:</w:t>
      </w:r>
      <w:r w:rsidR="00906BBC" w:rsidRPr="00422BFE">
        <w:rPr>
          <w:rFonts w:ascii="Arial" w:hAnsi="Arial"/>
          <w:color w:val="000000"/>
          <w:sz w:val="20"/>
          <w:szCs w:val="20"/>
        </w:rPr>
        <w:tab/>
      </w:r>
      <w:r w:rsidR="0067147A" w:rsidRPr="00422BFE">
        <w:rPr>
          <w:rFonts w:ascii="Arial" w:hAnsi="Arial"/>
          <w:color w:val="000000"/>
          <w:sz w:val="20"/>
          <w:szCs w:val="20"/>
        </w:rPr>
        <w:t xml:space="preserve">Determination of regional brain levels of morphine and naloxone in rats: </w:t>
      </w:r>
      <w:proofErr w:type="spellStart"/>
      <w:r w:rsidR="0067147A" w:rsidRPr="00422BFE">
        <w:rPr>
          <w:rFonts w:ascii="Arial" w:hAnsi="Arial"/>
          <w:color w:val="000000"/>
          <w:sz w:val="20"/>
          <w:szCs w:val="20"/>
        </w:rPr>
        <w:t>appli</w:t>
      </w:r>
      <w:proofErr w:type="spellEnd"/>
      <w:r w:rsidR="00A6489E" w:rsidRPr="00422BFE">
        <w:rPr>
          <w:rFonts w:ascii="Arial" w:hAnsi="Arial"/>
          <w:color w:val="000000"/>
          <w:sz w:val="20"/>
          <w:szCs w:val="20"/>
        </w:rPr>
        <w:t>-</w:t>
      </w:r>
      <w:r w:rsidR="0067147A" w:rsidRPr="00422BFE">
        <w:rPr>
          <w:rFonts w:ascii="Arial" w:hAnsi="Arial"/>
          <w:color w:val="000000"/>
          <w:sz w:val="20"/>
          <w:szCs w:val="20"/>
        </w:rPr>
        <w:t xml:space="preserve">cation to pharmacologic dissociation constants </w:t>
      </w:r>
      <w:r w:rsidR="0067147A" w:rsidRPr="00422BFE">
        <w:rPr>
          <w:rFonts w:ascii="Arial" w:hAnsi="Arial"/>
          <w:i/>
          <w:color w:val="000000"/>
          <w:sz w:val="20"/>
          <w:szCs w:val="20"/>
        </w:rPr>
        <w:t>in vivo</w:t>
      </w:r>
      <w:r w:rsidR="0067147A" w:rsidRPr="00422BFE">
        <w:rPr>
          <w:rFonts w:ascii="Arial" w:hAnsi="Arial"/>
          <w:color w:val="000000"/>
          <w:sz w:val="20"/>
          <w:szCs w:val="20"/>
        </w:rPr>
        <w:tab/>
      </w:r>
    </w:p>
    <w:p w14:paraId="228E6E3E" w14:textId="77777777" w:rsidR="0067147A" w:rsidRPr="00422BFE" w:rsidRDefault="0067147A" w:rsidP="007F6E45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710" w:hanging="17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>Director: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383853" w:rsidRPr="00422BFE">
        <w:rPr>
          <w:rFonts w:ascii="Arial" w:hAnsi="Arial"/>
          <w:color w:val="000000"/>
          <w:sz w:val="20"/>
          <w:szCs w:val="20"/>
        </w:rPr>
        <w:t xml:space="preserve">Ronald J. </w:t>
      </w:r>
      <w:proofErr w:type="spellStart"/>
      <w:r w:rsidR="00383853"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="00383853" w:rsidRPr="00422BFE">
        <w:rPr>
          <w:rFonts w:ascii="Arial" w:hAnsi="Arial"/>
          <w:color w:val="000000"/>
          <w:sz w:val="20"/>
          <w:szCs w:val="20"/>
        </w:rPr>
        <w:t>, Ph</w:t>
      </w:r>
      <w:r w:rsidR="009876D8" w:rsidRPr="00422BFE">
        <w:rPr>
          <w:rFonts w:ascii="Arial" w:hAnsi="Arial"/>
          <w:color w:val="000000"/>
          <w:sz w:val="20"/>
          <w:szCs w:val="20"/>
        </w:rPr>
        <w:t>.</w:t>
      </w:r>
      <w:r w:rsidR="00383853" w:rsidRPr="00422BFE">
        <w:rPr>
          <w:rFonts w:ascii="Arial" w:hAnsi="Arial"/>
          <w:color w:val="000000"/>
          <w:sz w:val="20"/>
          <w:szCs w:val="20"/>
        </w:rPr>
        <w:t>D</w:t>
      </w:r>
      <w:r w:rsidR="009876D8" w:rsidRPr="00422BFE">
        <w:rPr>
          <w:rFonts w:ascii="Arial" w:hAnsi="Arial"/>
          <w:color w:val="000000"/>
          <w:sz w:val="20"/>
          <w:szCs w:val="20"/>
        </w:rPr>
        <w:t>.</w:t>
      </w:r>
    </w:p>
    <w:p w14:paraId="4D280CA6" w14:textId="77777777" w:rsidR="0067147A" w:rsidRPr="00422BFE" w:rsidRDefault="0067147A" w:rsidP="009C3D99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</w:p>
    <w:p w14:paraId="147A2B20" w14:textId="77777777" w:rsidR="00762DEE" w:rsidRPr="00422BFE" w:rsidRDefault="0067147A" w:rsidP="00762DEE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1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b/>
          <w:color w:val="000000"/>
          <w:sz w:val="20"/>
          <w:szCs w:val="20"/>
        </w:rPr>
        <w:t>Professional and Academic Appointments</w:t>
      </w:r>
    </w:p>
    <w:p w14:paraId="2DD536E7" w14:textId="77777777" w:rsidR="0067147A" w:rsidRPr="00422BFE" w:rsidRDefault="0067147A" w:rsidP="00762DEE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1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</w:p>
    <w:p w14:paraId="7F17F5E5" w14:textId="0B3CA660" w:rsidR="00F04931" w:rsidRPr="00422BFE" w:rsidRDefault="00F04931" w:rsidP="002E5A1A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530" w:hanging="15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2016 – present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>Adjunct Professor</w:t>
      </w:r>
      <w:r w:rsidRPr="00422BFE">
        <w:rPr>
          <w:rFonts w:ascii="Arial" w:hAnsi="Arial"/>
          <w:color w:val="000000"/>
          <w:sz w:val="20"/>
          <w:szCs w:val="20"/>
        </w:rPr>
        <w:t>, Department of Pharmacology and Toxicology, University of Arizona College of Pharmacy</w:t>
      </w:r>
    </w:p>
    <w:p w14:paraId="67A8124F" w14:textId="55414043" w:rsidR="00762DEE" w:rsidRPr="00422BFE" w:rsidRDefault="00237138" w:rsidP="002E5A1A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530" w:hanging="15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2005 - 2010</w:t>
      </w:r>
      <w:r w:rsidR="00762DEE"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i/>
          <w:color w:val="000000"/>
          <w:sz w:val="20"/>
          <w:szCs w:val="20"/>
        </w:rPr>
        <w:t>Chair</w:t>
      </w:r>
      <w:r w:rsidR="00762DEE" w:rsidRPr="00422BFE">
        <w:rPr>
          <w:rFonts w:ascii="Arial" w:hAnsi="Arial"/>
          <w:color w:val="000000"/>
          <w:sz w:val="20"/>
          <w:szCs w:val="20"/>
        </w:rPr>
        <w:t>, Department of Pharmaceutical Sciences, Temple University School of Pharmacy (TUSP)</w:t>
      </w:r>
    </w:p>
    <w:p w14:paraId="35D34B19" w14:textId="1ED5C391" w:rsidR="00762DEE" w:rsidRPr="00422BFE" w:rsidRDefault="00F04931" w:rsidP="002E5A1A">
      <w:pPr>
        <w:tabs>
          <w:tab w:val="left" w:pos="-1820"/>
          <w:tab w:val="left" w:pos="-1100"/>
          <w:tab w:val="left" w:pos="340"/>
          <w:tab w:val="left" w:pos="106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530" w:hanging="15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1999 - 2016</w:t>
      </w:r>
      <w:r w:rsidR="00762DEE"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i/>
          <w:color w:val="000000"/>
          <w:sz w:val="20"/>
          <w:szCs w:val="20"/>
        </w:rPr>
        <w:t>Professor of Pharmacology</w:t>
      </w:r>
      <w:r w:rsidR="00762DEE" w:rsidRPr="00422BFE">
        <w:rPr>
          <w:rFonts w:ascii="Arial" w:hAnsi="Arial"/>
          <w:color w:val="000000"/>
          <w:sz w:val="20"/>
          <w:szCs w:val="20"/>
        </w:rPr>
        <w:t>, Department of P</w:t>
      </w:r>
      <w:r w:rsidR="00190578" w:rsidRPr="00422BFE">
        <w:rPr>
          <w:rFonts w:ascii="Arial" w:hAnsi="Arial"/>
          <w:color w:val="000000"/>
          <w:sz w:val="20"/>
          <w:szCs w:val="20"/>
        </w:rPr>
        <w:t>harmaceutical Sciences, TUSP &amp;</w:t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762DEE" w:rsidRPr="00422BFE">
        <w:rPr>
          <w:rFonts w:ascii="Arial" w:hAnsi="Arial"/>
          <w:i/>
          <w:color w:val="000000"/>
          <w:sz w:val="20"/>
          <w:szCs w:val="20"/>
        </w:rPr>
        <w:t>Research Professor</w:t>
      </w:r>
      <w:r w:rsidR="00762DEE" w:rsidRPr="00422BFE">
        <w:rPr>
          <w:rFonts w:ascii="Arial" w:hAnsi="Arial"/>
          <w:color w:val="000000"/>
          <w:sz w:val="20"/>
          <w:szCs w:val="20"/>
        </w:rPr>
        <w:t>, Department of Pharmacology, Temple University Medical School (TUMS), Philadelphia, PA</w:t>
      </w:r>
    </w:p>
    <w:p w14:paraId="05F4D53A" w14:textId="77777777" w:rsidR="00762DEE" w:rsidRPr="00422BFE" w:rsidRDefault="00762DEE" w:rsidP="002E5A1A">
      <w:pPr>
        <w:tabs>
          <w:tab w:val="left" w:pos="-1820"/>
          <w:tab w:val="left" w:pos="-1100"/>
          <w:tab w:val="left" w:pos="340"/>
          <w:tab w:val="left" w:pos="106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530" w:hanging="15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1996 - 1999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>Associate Professor of Pharmacology</w:t>
      </w:r>
      <w:r w:rsidR="00190578" w:rsidRPr="00422BFE">
        <w:rPr>
          <w:rFonts w:ascii="Arial" w:hAnsi="Arial"/>
          <w:color w:val="000000"/>
          <w:sz w:val="20"/>
          <w:szCs w:val="20"/>
        </w:rPr>
        <w:t>, TUSP &amp;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190578" w:rsidRPr="00422BFE">
        <w:rPr>
          <w:rFonts w:ascii="Arial" w:hAnsi="Arial"/>
          <w:i/>
          <w:color w:val="000000"/>
          <w:sz w:val="20"/>
          <w:szCs w:val="20"/>
        </w:rPr>
        <w:t>Re</w:t>
      </w:r>
      <w:r w:rsidRPr="00422BFE">
        <w:rPr>
          <w:rFonts w:ascii="Arial" w:hAnsi="Arial"/>
          <w:i/>
          <w:color w:val="000000"/>
          <w:sz w:val="20"/>
          <w:szCs w:val="20"/>
        </w:rPr>
        <w:t>search Associate Professor</w:t>
      </w:r>
      <w:r w:rsidRPr="00422BFE">
        <w:rPr>
          <w:rFonts w:ascii="Arial" w:hAnsi="Arial"/>
          <w:color w:val="000000"/>
          <w:sz w:val="20"/>
          <w:szCs w:val="20"/>
        </w:rPr>
        <w:t>, Department of Pharmacology, TUMS, Philadelphia, PA</w:t>
      </w:r>
    </w:p>
    <w:p w14:paraId="1CA4CF10" w14:textId="77777777" w:rsidR="00762DEE" w:rsidRPr="00422BFE" w:rsidRDefault="00762DEE" w:rsidP="002E5A1A">
      <w:pPr>
        <w:tabs>
          <w:tab w:val="left" w:pos="-1820"/>
          <w:tab w:val="left" w:pos="-1100"/>
          <w:tab w:val="left" w:pos="340"/>
          <w:tab w:val="left" w:pos="106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530" w:hanging="15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1995 - 1996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>Research Fellow</w:t>
      </w:r>
      <w:r w:rsidRPr="00422BFE">
        <w:rPr>
          <w:rFonts w:ascii="Arial" w:hAnsi="Arial"/>
          <w:color w:val="000000"/>
          <w:sz w:val="20"/>
          <w:szCs w:val="20"/>
        </w:rPr>
        <w:t>, The R.W. Johns</w:t>
      </w:r>
      <w:r w:rsidR="00190578" w:rsidRPr="00422BFE">
        <w:rPr>
          <w:rFonts w:ascii="Arial" w:hAnsi="Arial"/>
          <w:color w:val="000000"/>
          <w:sz w:val="20"/>
          <w:szCs w:val="20"/>
        </w:rPr>
        <w:t>on Pharmaceutical Research Institute</w:t>
      </w:r>
      <w:r w:rsidRPr="00422BFE">
        <w:rPr>
          <w:rFonts w:ascii="Arial" w:hAnsi="Arial"/>
          <w:color w:val="000000"/>
          <w:sz w:val="20"/>
          <w:szCs w:val="20"/>
        </w:rPr>
        <w:t xml:space="preserve"> (PRI), Spring House, PA</w:t>
      </w:r>
    </w:p>
    <w:p w14:paraId="79A86D1B" w14:textId="77777777" w:rsidR="00762DEE" w:rsidRPr="00422BFE" w:rsidRDefault="00762DEE" w:rsidP="002E5A1A">
      <w:pPr>
        <w:tabs>
          <w:tab w:val="left" w:pos="-1820"/>
          <w:tab w:val="left" w:pos="-1100"/>
          <w:tab w:val="left" w:pos="340"/>
          <w:tab w:val="left" w:pos="106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530" w:hanging="15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1991 - 1995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>Principal Scientist</w:t>
      </w:r>
      <w:r w:rsidRPr="00422BFE">
        <w:rPr>
          <w:rFonts w:ascii="Arial" w:hAnsi="Arial"/>
          <w:color w:val="000000"/>
          <w:sz w:val="20"/>
          <w:szCs w:val="20"/>
        </w:rPr>
        <w:t>, PRI, Spring House, PA</w:t>
      </w:r>
    </w:p>
    <w:p w14:paraId="4D6E8BE9" w14:textId="77777777" w:rsidR="00762DEE" w:rsidRPr="00422BFE" w:rsidRDefault="00762DEE" w:rsidP="002E5A1A">
      <w:pPr>
        <w:tabs>
          <w:tab w:val="left" w:pos="-1820"/>
          <w:tab w:val="left" w:pos="-1100"/>
          <w:tab w:val="left" w:pos="340"/>
          <w:tab w:val="left" w:pos="106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530" w:hanging="15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1990 - 1991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>Senior Scientist</w:t>
      </w:r>
      <w:r w:rsidRPr="00422BFE">
        <w:rPr>
          <w:rFonts w:ascii="Arial" w:hAnsi="Arial"/>
          <w:color w:val="000000"/>
          <w:sz w:val="20"/>
          <w:szCs w:val="20"/>
        </w:rPr>
        <w:t>, PRI, Spring House, PA</w:t>
      </w:r>
    </w:p>
    <w:p w14:paraId="24FA4116" w14:textId="77777777" w:rsidR="00762DEE" w:rsidRPr="00422BFE" w:rsidRDefault="00762DEE" w:rsidP="002E5A1A">
      <w:pPr>
        <w:tabs>
          <w:tab w:val="left" w:pos="-1820"/>
          <w:tab w:val="left" w:pos="-1100"/>
          <w:tab w:val="left" w:pos="340"/>
          <w:tab w:val="left" w:pos="106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530" w:hanging="15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>1988 - 1990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>Senior Scientist</w:t>
      </w:r>
      <w:r w:rsidRPr="00422BFE">
        <w:rPr>
          <w:rFonts w:ascii="Arial" w:hAnsi="Arial"/>
          <w:color w:val="000000"/>
          <w:sz w:val="20"/>
          <w:szCs w:val="20"/>
        </w:rPr>
        <w:t>, Janssen Research Foundation (JRF), Spring House, PA</w:t>
      </w:r>
      <w:r w:rsidRPr="00422BFE">
        <w:rPr>
          <w:rFonts w:ascii="Arial" w:hAnsi="Arial"/>
          <w:color w:val="000000"/>
          <w:sz w:val="20"/>
          <w:szCs w:val="20"/>
        </w:rPr>
        <w:tab/>
      </w:r>
    </w:p>
    <w:p w14:paraId="2F9FC1DC" w14:textId="77777777" w:rsidR="00762DEE" w:rsidRPr="00422BFE" w:rsidRDefault="00762DEE" w:rsidP="002E5A1A">
      <w:pPr>
        <w:tabs>
          <w:tab w:val="left" w:pos="-1820"/>
          <w:tab w:val="left" w:pos="-1100"/>
          <w:tab w:val="left" w:pos="340"/>
          <w:tab w:val="left" w:pos="106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530" w:hanging="15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1987 - 1988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>Research Scientist</w:t>
      </w:r>
      <w:r w:rsidRPr="00422BFE">
        <w:rPr>
          <w:rFonts w:ascii="Arial" w:hAnsi="Arial"/>
          <w:color w:val="000000"/>
          <w:sz w:val="20"/>
          <w:szCs w:val="20"/>
        </w:rPr>
        <w:t>, JRF, Spring House, PA</w:t>
      </w:r>
    </w:p>
    <w:p w14:paraId="1EDCD8BC" w14:textId="77777777" w:rsidR="00762DEE" w:rsidRPr="00422BFE" w:rsidRDefault="00762DEE" w:rsidP="002E5A1A">
      <w:pPr>
        <w:tabs>
          <w:tab w:val="left" w:pos="-1820"/>
          <w:tab w:val="left" w:pos="-1100"/>
          <w:tab w:val="left" w:pos="340"/>
          <w:tab w:val="left" w:pos="106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530" w:hanging="15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1986 - 1987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>Research Scientist</w:t>
      </w:r>
      <w:r w:rsidRPr="00422BFE">
        <w:rPr>
          <w:rFonts w:ascii="Arial" w:hAnsi="Arial"/>
          <w:color w:val="000000"/>
          <w:sz w:val="20"/>
          <w:szCs w:val="20"/>
        </w:rPr>
        <w:t>, McNeil Pharmaceutical, Spring House, PA</w:t>
      </w:r>
    </w:p>
    <w:p w14:paraId="19736689" w14:textId="77777777" w:rsidR="00762DEE" w:rsidRPr="00422BFE" w:rsidRDefault="00762DEE" w:rsidP="002E5A1A">
      <w:pPr>
        <w:tabs>
          <w:tab w:val="left" w:pos="-1820"/>
          <w:tab w:val="left" w:pos="-1100"/>
          <w:tab w:val="left" w:pos="340"/>
          <w:tab w:val="left" w:pos="106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530" w:hanging="15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1984 - 1986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>Research Assistant Professor</w:t>
      </w:r>
      <w:r w:rsidRPr="00422BFE">
        <w:rPr>
          <w:rFonts w:ascii="Arial" w:hAnsi="Arial"/>
          <w:color w:val="000000"/>
          <w:sz w:val="20"/>
          <w:szCs w:val="20"/>
        </w:rPr>
        <w:t>, Th</w:t>
      </w:r>
      <w:r w:rsidR="00190578" w:rsidRPr="00422BFE">
        <w:rPr>
          <w:rFonts w:ascii="Arial" w:hAnsi="Arial"/>
          <w:color w:val="000000"/>
          <w:sz w:val="20"/>
          <w:szCs w:val="20"/>
        </w:rPr>
        <w:t>omas</w:t>
      </w:r>
      <w:r w:rsidRPr="00422BFE">
        <w:rPr>
          <w:rFonts w:ascii="Arial" w:hAnsi="Arial"/>
          <w:color w:val="000000"/>
          <w:sz w:val="20"/>
          <w:szCs w:val="20"/>
        </w:rPr>
        <w:t xml:space="preserve"> Jefferson Medical College, Philadel</w:t>
      </w:r>
      <w:r w:rsidR="00190578" w:rsidRPr="00422BFE">
        <w:rPr>
          <w:rFonts w:ascii="Arial" w:hAnsi="Arial"/>
          <w:color w:val="000000"/>
          <w:sz w:val="20"/>
          <w:szCs w:val="20"/>
        </w:rPr>
        <w:t>phia</w:t>
      </w:r>
    </w:p>
    <w:p w14:paraId="7B315F1F" w14:textId="77777777" w:rsidR="00762DEE" w:rsidRPr="00422BFE" w:rsidRDefault="00762DEE" w:rsidP="002E5A1A">
      <w:pPr>
        <w:tabs>
          <w:tab w:val="left" w:pos="-1820"/>
          <w:tab w:val="left" w:pos="-1100"/>
          <w:tab w:val="left" w:pos="340"/>
          <w:tab w:val="left" w:pos="106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530" w:hanging="15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1983 - 1984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>Research Assistant Professor</w:t>
      </w:r>
      <w:r w:rsidRPr="00422BFE">
        <w:rPr>
          <w:rFonts w:ascii="Arial" w:hAnsi="Arial"/>
          <w:color w:val="000000"/>
          <w:sz w:val="20"/>
          <w:szCs w:val="20"/>
        </w:rPr>
        <w:t>, TUMS, Philadelphia, PA</w:t>
      </w:r>
    </w:p>
    <w:p w14:paraId="301B21CC" w14:textId="77777777" w:rsidR="00762DEE" w:rsidRPr="00422BFE" w:rsidRDefault="00762DEE" w:rsidP="002E5A1A">
      <w:pPr>
        <w:tabs>
          <w:tab w:val="left" w:pos="-1820"/>
          <w:tab w:val="left" w:pos="-1100"/>
          <w:tab w:val="left" w:pos="340"/>
          <w:tab w:val="left" w:pos="106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530" w:hanging="15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1982 - 1983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>Research Instructor</w:t>
      </w:r>
      <w:r w:rsidRPr="00422BFE">
        <w:rPr>
          <w:rFonts w:ascii="Arial" w:hAnsi="Arial"/>
          <w:color w:val="000000"/>
          <w:sz w:val="20"/>
          <w:szCs w:val="20"/>
        </w:rPr>
        <w:t>, TUMS, Philadelphia, PA</w:t>
      </w:r>
    </w:p>
    <w:p w14:paraId="1BEC5A91" w14:textId="77777777" w:rsidR="00762DEE" w:rsidRPr="00422BFE" w:rsidRDefault="00762DEE" w:rsidP="002E5A1A">
      <w:pPr>
        <w:tabs>
          <w:tab w:val="left" w:pos="-1820"/>
          <w:tab w:val="left" w:pos="-1100"/>
          <w:tab w:val="left" w:pos="340"/>
          <w:tab w:val="left" w:pos="106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640"/>
          <w:tab w:val="left" w:pos="8980"/>
          <w:tab w:val="left" w:pos="9700"/>
          <w:tab w:val="left" w:pos="10420"/>
          <w:tab w:val="left" w:pos="11140"/>
        </w:tabs>
        <w:ind w:left="1530" w:hanging="15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1973 - 1977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>Chemical Engineer</w:t>
      </w:r>
      <w:r w:rsidRPr="00422BFE">
        <w:rPr>
          <w:rFonts w:ascii="Arial" w:hAnsi="Arial"/>
          <w:color w:val="000000"/>
          <w:sz w:val="20"/>
          <w:szCs w:val="20"/>
        </w:rPr>
        <w:t>, Frankford Arsenal, Philadelphia, PA</w:t>
      </w:r>
    </w:p>
    <w:p w14:paraId="0AA3F587" w14:textId="77777777" w:rsidR="006A7A8D" w:rsidRPr="00422BFE" w:rsidRDefault="006A7A8D" w:rsidP="00762DEE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right="540"/>
        <w:rPr>
          <w:rFonts w:ascii="Arial" w:hAnsi="Arial"/>
          <w:b/>
          <w:color w:val="000000"/>
          <w:sz w:val="20"/>
          <w:szCs w:val="20"/>
        </w:rPr>
      </w:pPr>
    </w:p>
    <w:p w14:paraId="55E07A44" w14:textId="77777777" w:rsidR="00762DEE" w:rsidRPr="00422BFE" w:rsidRDefault="00762DEE" w:rsidP="00762DEE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right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b/>
          <w:color w:val="000000"/>
          <w:sz w:val="20"/>
          <w:szCs w:val="20"/>
        </w:rPr>
        <w:t>Research Interests</w:t>
      </w:r>
    </w:p>
    <w:p w14:paraId="0BA72E2A" w14:textId="77777777" w:rsidR="00762DEE" w:rsidRPr="00422BFE" w:rsidRDefault="00762DEE" w:rsidP="00B775B6">
      <w:pPr>
        <w:tabs>
          <w:tab w:val="left" w:pos="-1820"/>
          <w:tab w:val="left" w:pos="-1100"/>
          <w:tab w:val="left" w:pos="1060"/>
          <w:tab w:val="left" w:pos="1440"/>
          <w:tab w:val="left" w:pos="178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Discovery of novel analgesic agents with opioid or non-opioi</w:t>
      </w:r>
      <w:r w:rsidR="00B775B6" w:rsidRPr="00422BFE">
        <w:rPr>
          <w:rFonts w:ascii="Arial" w:hAnsi="Arial"/>
          <w:color w:val="000000"/>
          <w:sz w:val="20"/>
          <w:szCs w:val="20"/>
        </w:rPr>
        <w:t>d mechanisms of action.  P</w:t>
      </w:r>
      <w:r w:rsidRPr="00422BFE">
        <w:rPr>
          <w:rFonts w:ascii="Arial" w:hAnsi="Arial"/>
          <w:color w:val="000000"/>
          <w:sz w:val="20"/>
          <w:szCs w:val="20"/>
        </w:rPr>
        <w:t>reclinical models for drug screening.  Endogenous analge</w:t>
      </w:r>
      <w:r w:rsidR="00B775B6" w:rsidRPr="00422BFE">
        <w:rPr>
          <w:rFonts w:ascii="Arial" w:hAnsi="Arial"/>
          <w:color w:val="000000"/>
          <w:sz w:val="20"/>
          <w:szCs w:val="20"/>
        </w:rPr>
        <w:t>sic neuropeptide and neurotrans</w:t>
      </w:r>
      <w:r w:rsidRPr="00422BFE">
        <w:rPr>
          <w:rFonts w:ascii="Arial" w:hAnsi="Arial"/>
          <w:color w:val="000000"/>
          <w:sz w:val="20"/>
          <w:szCs w:val="20"/>
        </w:rPr>
        <w:t xml:space="preserve">mitter agonists and antagonists and the physiological processes involved in </w:t>
      </w:r>
      <w:r w:rsidR="00B775B6" w:rsidRPr="00422BFE">
        <w:rPr>
          <w:rFonts w:ascii="Arial" w:hAnsi="Arial"/>
          <w:color w:val="000000"/>
          <w:sz w:val="20"/>
          <w:szCs w:val="20"/>
        </w:rPr>
        <w:t>tolerance devel</w:t>
      </w:r>
      <w:r w:rsidRPr="00422BFE">
        <w:rPr>
          <w:rFonts w:ascii="Arial" w:hAnsi="Arial"/>
          <w:color w:val="000000"/>
          <w:sz w:val="20"/>
          <w:szCs w:val="20"/>
        </w:rPr>
        <w:t xml:space="preserve">opment and abuse liability.  Synergistic analgesic combinations.  </w:t>
      </w:r>
      <w:r w:rsidRPr="00422BFE">
        <w:rPr>
          <w:rFonts w:ascii="Arial" w:hAnsi="Arial"/>
          <w:i/>
          <w:color w:val="000000"/>
          <w:sz w:val="20"/>
          <w:szCs w:val="20"/>
        </w:rPr>
        <w:t>In vivo</w:t>
      </w:r>
      <w:r w:rsidRPr="00422BFE">
        <w:rPr>
          <w:rFonts w:ascii="Arial" w:hAnsi="Arial"/>
          <w:color w:val="000000"/>
          <w:sz w:val="20"/>
          <w:szCs w:val="20"/>
        </w:rPr>
        <w:t xml:space="preserve"> antisense approach.  Theoretical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pharmacol</w:t>
      </w:r>
      <w:r w:rsidR="00B775B6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ogy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.  Thermodynamics of the drug-receptor interaction.</w:t>
      </w:r>
    </w:p>
    <w:p w14:paraId="27A2A79F" w14:textId="77777777" w:rsidR="00762DEE" w:rsidRPr="00422BFE" w:rsidRDefault="00762DEE" w:rsidP="00762DEE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right="540"/>
        <w:rPr>
          <w:rFonts w:ascii="Arial" w:hAnsi="Arial"/>
          <w:b/>
          <w:color w:val="000000"/>
          <w:sz w:val="20"/>
          <w:szCs w:val="20"/>
        </w:rPr>
      </w:pPr>
    </w:p>
    <w:p w14:paraId="2605589A" w14:textId="77777777" w:rsidR="00762DEE" w:rsidRPr="00422BFE" w:rsidRDefault="00762DEE" w:rsidP="00C32A30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b/>
          <w:color w:val="000000"/>
          <w:sz w:val="20"/>
          <w:szCs w:val="20"/>
        </w:rPr>
        <w:t>Honors and Awards</w:t>
      </w:r>
    </w:p>
    <w:p w14:paraId="31EDAFCD" w14:textId="1C893F19" w:rsidR="00552700" w:rsidRPr="00422BFE" w:rsidRDefault="004D0B8B" w:rsidP="00F8772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Listed as being in top 1%</w:t>
      </w:r>
      <w:r w:rsidR="00552700" w:rsidRPr="00422BFE">
        <w:rPr>
          <w:rFonts w:ascii="Arial" w:hAnsi="Arial"/>
          <w:color w:val="000000"/>
          <w:sz w:val="20"/>
          <w:szCs w:val="20"/>
        </w:rPr>
        <w:t xml:space="preserve"> of the most-cited authors in field (</w:t>
      </w:r>
      <w:hyperlink r:id="rId7" w:history="1">
        <w:r w:rsidR="00552700" w:rsidRPr="00422BFE">
          <w:rPr>
            <w:rStyle w:val="Hyperlink"/>
            <w:rFonts w:ascii="Arial" w:hAnsi="Arial"/>
            <w:sz w:val="20"/>
            <w:szCs w:val="20"/>
          </w:rPr>
          <w:t>http://news.temple.edu/news/2015-04-14/temple-professors-produce-most-cited-research</w:t>
        </w:r>
      </w:hyperlink>
      <w:r w:rsidR="00552700" w:rsidRPr="00422BFE">
        <w:rPr>
          <w:rFonts w:ascii="Arial" w:hAnsi="Arial"/>
          <w:color w:val="000000"/>
          <w:sz w:val="20"/>
          <w:szCs w:val="20"/>
        </w:rPr>
        <w:t>)</w:t>
      </w:r>
    </w:p>
    <w:p w14:paraId="7F837E78" w14:textId="77777777" w:rsidR="00552700" w:rsidRPr="00422BFE" w:rsidRDefault="00552700" w:rsidP="00F8772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/>
          <w:color w:val="000000"/>
          <w:sz w:val="20"/>
          <w:szCs w:val="20"/>
        </w:rPr>
      </w:pPr>
    </w:p>
    <w:p w14:paraId="3F56CFCA" w14:textId="77777777" w:rsidR="00F8772B" w:rsidRPr="00422BFE" w:rsidRDefault="00F8772B" w:rsidP="00F8772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2011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TUSP </w:t>
      </w:r>
      <w:r w:rsidRPr="00422BFE">
        <w:rPr>
          <w:rFonts w:ascii="Arial" w:hAnsi="Arial" w:cs="Helvetica"/>
          <w:sz w:val="20"/>
          <w:szCs w:val="20"/>
        </w:rPr>
        <w:t>AACP (American Association of Colleges of Pharmacy) Teachers of the Year</w:t>
      </w:r>
    </w:p>
    <w:p w14:paraId="006E469D" w14:textId="77777777" w:rsidR="00762DEE" w:rsidRPr="00422BFE" w:rsidRDefault="00C32A30" w:rsidP="00F8772B">
      <w:pPr>
        <w:tabs>
          <w:tab w:val="left" w:pos="-1820"/>
          <w:tab w:val="left" w:pos="-1100"/>
          <w:tab w:val="left" w:pos="270"/>
          <w:tab w:val="left" w:pos="720"/>
          <w:tab w:val="left" w:pos="810"/>
          <w:tab w:val="left" w:pos="1440"/>
          <w:tab w:val="left" w:pos="178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2006</w:t>
      </w:r>
      <w:r w:rsidR="00617A3D"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George B. </w:t>
      </w:r>
      <w:proofErr w:type="spellStart"/>
      <w:r w:rsidR="00762DEE" w:rsidRPr="00422BFE">
        <w:rPr>
          <w:rFonts w:ascii="Arial" w:hAnsi="Arial"/>
          <w:color w:val="000000"/>
          <w:sz w:val="20"/>
          <w:szCs w:val="20"/>
        </w:rPr>
        <w:t>Koelle</w:t>
      </w:r>
      <w:proofErr w:type="spellEnd"/>
      <w:r w:rsidR="00762DEE" w:rsidRPr="00422BFE">
        <w:rPr>
          <w:rFonts w:ascii="Arial" w:hAnsi="Arial"/>
          <w:color w:val="000000"/>
          <w:sz w:val="20"/>
          <w:szCs w:val="20"/>
        </w:rPr>
        <w:t xml:space="preserve"> award; Mid-Atlantic Pharmacology Society</w:t>
      </w:r>
    </w:p>
    <w:p w14:paraId="21979A6D" w14:textId="77777777" w:rsidR="00762DEE" w:rsidRPr="00422BFE" w:rsidRDefault="00C32A30" w:rsidP="00F8772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2004</w:t>
      </w:r>
      <w:r w:rsidR="00762DEE" w:rsidRPr="00422BFE">
        <w:rPr>
          <w:rFonts w:ascii="Arial" w:hAnsi="Arial"/>
          <w:color w:val="000000"/>
          <w:sz w:val="20"/>
          <w:szCs w:val="20"/>
        </w:rPr>
        <w:tab/>
        <w:t xml:space="preserve">TUSP </w:t>
      </w:r>
      <w:r w:rsidRPr="00422BFE">
        <w:rPr>
          <w:rFonts w:ascii="Arial" w:hAnsi="Arial" w:cs="Helvetica"/>
          <w:sz w:val="20"/>
          <w:szCs w:val="20"/>
        </w:rPr>
        <w:t>AACP (American Association</w:t>
      </w:r>
      <w:r w:rsidR="00762DEE" w:rsidRPr="00422BFE">
        <w:rPr>
          <w:rFonts w:ascii="Arial" w:hAnsi="Arial" w:cs="Helvetica"/>
          <w:sz w:val="20"/>
          <w:szCs w:val="20"/>
        </w:rPr>
        <w:t xml:space="preserve"> of Colleges of Pharmacy) Teachers of the Year</w:t>
      </w:r>
    </w:p>
    <w:p w14:paraId="500C1393" w14:textId="77777777" w:rsidR="00762DEE" w:rsidRPr="00422BFE" w:rsidRDefault="00C32A30" w:rsidP="00F8772B">
      <w:pPr>
        <w:tabs>
          <w:tab w:val="left" w:pos="-1820"/>
          <w:tab w:val="left" w:pos="-1100"/>
          <w:tab w:val="left" w:pos="270"/>
          <w:tab w:val="left" w:pos="720"/>
          <w:tab w:val="left" w:pos="810"/>
          <w:tab w:val="left" w:pos="1440"/>
          <w:tab w:val="left" w:pos="178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2003</w:t>
      </w:r>
      <w:r w:rsidR="00762DEE" w:rsidRPr="00422BFE">
        <w:rPr>
          <w:rFonts w:ascii="Arial" w:hAnsi="Arial"/>
          <w:color w:val="000000"/>
          <w:sz w:val="20"/>
          <w:szCs w:val="20"/>
        </w:rPr>
        <w:tab/>
        <w:t>Lindback Foundation teaching award.</w:t>
      </w:r>
    </w:p>
    <w:p w14:paraId="7A57DAC8" w14:textId="77777777" w:rsidR="00762DEE" w:rsidRPr="00422BFE" w:rsidRDefault="00C32A30" w:rsidP="00F8772B">
      <w:pPr>
        <w:tabs>
          <w:tab w:val="left" w:pos="-1820"/>
          <w:tab w:val="left" w:pos="-1100"/>
          <w:tab w:val="left" w:pos="270"/>
          <w:tab w:val="left" w:pos="720"/>
          <w:tab w:val="left" w:pos="1440"/>
          <w:tab w:val="left" w:pos="178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720" w:hanging="72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1991</w:t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762DEE" w:rsidRPr="00422BFE">
        <w:rPr>
          <w:rFonts w:ascii="Arial" w:hAnsi="Arial"/>
          <w:color w:val="000000"/>
          <w:sz w:val="20"/>
          <w:szCs w:val="20"/>
        </w:rPr>
        <w:tab/>
        <w:t>The Johnson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762DEE" w:rsidRPr="00422BFE">
        <w:rPr>
          <w:rFonts w:ascii="Arial" w:hAnsi="Arial"/>
          <w:color w:val="000000"/>
          <w:sz w:val="20"/>
          <w:szCs w:val="20"/>
        </w:rPr>
        <w:t>&amp;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Johnson Corporate </w:t>
      </w:r>
      <w:r w:rsidR="00762DEE" w:rsidRPr="00422BFE">
        <w:rPr>
          <w:rFonts w:ascii="Arial" w:hAnsi="Arial"/>
          <w:i/>
          <w:color w:val="000000"/>
          <w:sz w:val="20"/>
          <w:szCs w:val="20"/>
        </w:rPr>
        <w:t>Philip B. Hofmann Research Scientist Award</w:t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 for out</w:t>
      </w:r>
      <w:r w:rsidRPr="00422BFE">
        <w:rPr>
          <w:rFonts w:ascii="Arial" w:hAnsi="Arial"/>
          <w:color w:val="000000"/>
          <w:sz w:val="20"/>
          <w:szCs w:val="20"/>
        </w:rPr>
        <w:t>-</w:t>
      </w:r>
      <w:r w:rsidR="00762DEE" w:rsidRPr="00422BFE">
        <w:rPr>
          <w:rFonts w:ascii="Arial" w:hAnsi="Arial"/>
          <w:color w:val="000000"/>
          <w:sz w:val="20"/>
          <w:szCs w:val="20"/>
        </w:rPr>
        <w:t>stand</w:t>
      </w:r>
      <w:r w:rsidRPr="00422BFE">
        <w:rPr>
          <w:rFonts w:ascii="Arial" w:hAnsi="Arial"/>
          <w:color w:val="000000"/>
          <w:sz w:val="20"/>
          <w:szCs w:val="20"/>
        </w:rPr>
        <w:t>ing achieve</w:t>
      </w:r>
      <w:r w:rsidR="00762DEE" w:rsidRPr="00422BFE">
        <w:rPr>
          <w:rFonts w:ascii="Arial" w:hAnsi="Arial"/>
          <w:color w:val="000000"/>
          <w:sz w:val="20"/>
          <w:szCs w:val="20"/>
        </w:rPr>
        <w:t>ment in the field of research and development.</w:t>
      </w:r>
    </w:p>
    <w:p w14:paraId="1771343A" w14:textId="77777777" w:rsidR="00762DEE" w:rsidRPr="00422BFE" w:rsidRDefault="00C32A30" w:rsidP="00F8772B">
      <w:pPr>
        <w:tabs>
          <w:tab w:val="left" w:pos="-1820"/>
          <w:tab w:val="left" w:pos="-1100"/>
          <w:tab w:val="left" w:pos="270"/>
          <w:tab w:val="left" w:pos="720"/>
          <w:tab w:val="left" w:pos="1440"/>
          <w:tab w:val="left" w:pos="178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1983</w:t>
      </w:r>
      <w:r w:rsidR="00762DEE" w:rsidRPr="00422BFE">
        <w:rPr>
          <w:rFonts w:ascii="Arial" w:hAnsi="Arial"/>
          <w:color w:val="000000"/>
          <w:sz w:val="20"/>
          <w:szCs w:val="20"/>
        </w:rPr>
        <w:tab/>
        <w:t xml:space="preserve">National Research Service Awards (1983, 1984) </w:t>
      </w:r>
    </w:p>
    <w:p w14:paraId="6CED5B6D" w14:textId="77777777" w:rsidR="00762DEE" w:rsidRPr="00422BFE" w:rsidRDefault="00C32A30" w:rsidP="00F8772B">
      <w:pPr>
        <w:pStyle w:val="BlockText"/>
        <w:tabs>
          <w:tab w:val="clear" w:pos="1060"/>
          <w:tab w:val="left" w:pos="720"/>
        </w:tabs>
        <w:ind w:left="720" w:right="0" w:hanging="720"/>
        <w:rPr>
          <w:rFonts w:ascii="Arial" w:hAnsi="Arial"/>
          <w:sz w:val="20"/>
        </w:rPr>
      </w:pPr>
      <w:r w:rsidRPr="00422BFE">
        <w:rPr>
          <w:rFonts w:ascii="Arial" w:hAnsi="Arial"/>
          <w:sz w:val="20"/>
        </w:rPr>
        <w:t>1982</w:t>
      </w:r>
      <w:r w:rsidR="00762DEE" w:rsidRPr="00422BFE">
        <w:rPr>
          <w:rFonts w:ascii="Arial" w:hAnsi="Arial"/>
          <w:sz w:val="20"/>
        </w:rPr>
        <w:tab/>
        <w:t>A</w:t>
      </w:r>
      <w:r w:rsidRPr="00422BFE">
        <w:rPr>
          <w:rFonts w:ascii="Arial" w:hAnsi="Arial"/>
          <w:sz w:val="20"/>
        </w:rPr>
        <w:t>.N. Richards Young Investigator</w:t>
      </w:r>
      <w:r w:rsidR="00762DEE" w:rsidRPr="00422BFE">
        <w:rPr>
          <w:rFonts w:ascii="Arial" w:hAnsi="Arial"/>
          <w:sz w:val="20"/>
        </w:rPr>
        <w:t xml:space="preserve"> Award Finalist; Graduat</w:t>
      </w:r>
      <w:r w:rsidRPr="00422BFE">
        <w:rPr>
          <w:rFonts w:ascii="Arial" w:hAnsi="Arial"/>
          <w:sz w:val="20"/>
        </w:rPr>
        <w:t>e Training Fellowship Thomas</w:t>
      </w:r>
      <w:r w:rsidR="00762DEE" w:rsidRPr="00422BFE">
        <w:rPr>
          <w:rFonts w:ascii="Arial" w:hAnsi="Arial"/>
          <w:sz w:val="20"/>
        </w:rPr>
        <w:t xml:space="preserve"> Jefferson University Medical College.</w:t>
      </w:r>
    </w:p>
    <w:p w14:paraId="68D953F0" w14:textId="77777777" w:rsidR="00762DEE" w:rsidRPr="00422BFE" w:rsidRDefault="00762DEE" w:rsidP="00C32A30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</w:p>
    <w:p w14:paraId="74761B64" w14:textId="77777777" w:rsidR="00762DEE" w:rsidRPr="00422BFE" w:rsidRDefault="00762DEE" w:rsidP="00C32A30">
      <w:pPr>
        <w:pStyle w:val="Heading2"/>
        <w:tabs>
          <w:tab w:val="clear" w:pos="-380"/>
          <w:tab w:val="clear" w:pos="-180"/>
          <w:tab w:val="clear" w:pos="340"/>
          <w:tab w:val="clear" w:pos="1060"/>
          <w:tab w:val="clear" w:pos="1440"/>
          <w:tab w:val="clear" w:pos="3400"/>
          <w:tab w:val="left" w:pos="0"/>
          <w:tab w:val="left" w:pos="1350"/>
          <w:tab w:val="left" w:pos="3940"/>
        </w:tabs>
        <w:ind w:left="0" w:right="0"/>
        <w:rPr>
          <w:rFonts w:ascii="Arial" w:hAnsi="Arial"/>
          <w:sz w:val="20"/>
        </w:rPr>
      </w:pPr>
      <w:r w:rsidRPr="00422BFE">
        <w:rPr>
          <w:rFonts w:ascii="Arial" w:hAnsi="Arial"/>
          <w:sz w:val="20"/>
        </w:rPr>
        <w:t>Service Activities</w:t>
      </w:r>
    </w:p>
    <w:p w14:paraId="609DB1E9" w14:textId="77777777" w:rsidR="00762DEE" w:rsidRPr="00422BFE" w:rsidRDefault="00762DEE" w:rsidP="00C32A30">
      <w:pPr>
        <w:tabs>
          <w:tab w:val="left" w:pos="-1820"/>
          <w:tab w:val="left" w:pos="-1100"/>
          <w:tab w:val="left" w:pos="0"/>
          <w:tab w:val="left" w:pos="1350"/>
          <w:tab w:val="left" w:pos="178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b/>
          <w:i/>
          <w:color w:val="000000"/>
          <w:sz w:val="20"/>
          <w:szCs w:val="20"/>
        </w:rPr>
        <w:t>Intramural</w:t>
      </w:r>
      <w:r w:rsidRPr="00422BFE">
        <w:rPr>
          <w:rFonts w:ascii="Arial" w:hAnsi="Arial"/>
          <w:i/>
          <w:color w:val="000000"/>
          <w:sz w:val="20"/>
          <w:szCs w:val="20"/>
        </w:rPr>
        <w:tab/>
      </w:r>
    </w:p>
    <w:p w14:paraId="1CBF2B43" w14:textId="77777777" w:rsidR="00762DEE" w:rsidRPr="00422BFE" w:rsidRDefault="00762DEE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i/>
          <w:color w:val="000000"/>
          <w:sz w:val="20"/>
          <w:szCs w:val="20"/>
        </w:rPr>
        <w:t>Pharmacy School</w:t>
      </w:r>
      <w:r w:rsidR="008C5E93" w:rsidRPr="00422BFE">
        <w:rPr>
          <w:rFonts w:ascii="Arial" w:hAnsi="Arial"/>
          <w:color w:val="000000"/>
          <w:sz w:val="20"/>
          <w:szCs w:val="20"/>
        </w:rPr>
        <w:tab/>
        <w:t>Awards Committee (start 2005</w:t>
      </w:r>
      <w:r w:rsidRPr="00422BFE">
        <w:rPr>
          <w:rFonts w:ascii="Arial" w:hAnsi="Arial"/>
          <w:color w:val="000000"/>
          <w:sz w:val="20"/>
          <w:szCs w:val="20"/>
        </w:rPr>
        <w:t>)</w:t>
      </w:r>
    </w:p>
    <w:p w14:paraId="6CEB673A" w14:textId="77777777" w:rsidR="00762DEE" w:rsidRPr="00422BFE" w:rsidRDefault="00762DEE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i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>Graduate Faculty Committee (</w:t>
      </w:r>
      <w:r w:rsidR="008C5E93" w:rsidRPr="00422BFE">
        <w:rPr>
          <w:rFonts w:ascii="Arial" w:hAnsi="Arial"/>
          <w:color w:val="000000"/>
          <w:sz w:val="20"/>
          <w:szCs w:val="20"/>
        </w:rPr>
        <w:t xml:space="preserve">start </w:t>
      </w:r>
      <w:r w:rsidRPr="00422BFE">
        <w:rPr>
          <w:rFonts w:ascii="Arial" w:hAnsi="Arial"/>
          <w:color w:val="000000"/>
          <w:sz w:val="20"/>
          <w:szCs w:val="20"/>
        </w:rPr>
        <w:t>2003)</w:t>
      </w:r>
    </w:p>
    <w:p w14:paraId="1DE41DA0" w14:textId="77777777" w:rsidR="00762DEE" w:rsidRPr="00422BFE" w:rsidRDefault="001A161B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>Curriculum Committee (</w:t>
      </w:r>
      <w:r w:rsidR="008C5E93" w:rsidRPr="00422BFE">
        <w:rPr>
          <w:rFonts w:ascii="Arial" w:hAnsi="Arial"/>
          <w:color w:val="000000"/>
          <w:sz w:val="20"/>
          <w:szCs w:val="20"/>
        </w:rPr>
        <w:t xml:space="preserve">start </w:t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1997; Chair </w:t>
      </w:r>
      <w:r w:rsidR="008C5E93" w:rsidRPr="00422BFE">
        <w:rPr>
          <w:rFonts w:ascii="Arial" w:hAnsi="Arial"/>
          <w:color w:val="000000"/>
          <w:sz w:val="20"/>
          <w:szCs w:val="20"/>
        </w:rPr>
        <w:t>start 2005</w:t>
      </w:r>
      <w:r w:rsidR="00762DEE" w:rsidRPr="00422BFE">
        <w:rPr>
          <w:rFonts w:ascii="Arial" w:hAnsi="Arial"/>
          <w:color w:val="000000"/>
          <w:sz w:val="20"/>
          <w:szCs w:val="20"/>
        </w:rPr>
        <w:t>)</w:t>
      </w:r>
    </w:p>
    <w:p w14:paraId="535138D9" w14:textId="77777777" w:rsidR="00762DEE" w:rsidRPr="00422BFE" w:rsidRDefault="001A161B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>Teaching and Evaluation Committee (1999 – present)</w:t>
      </w:r>
    </w:p>
    <w:p w14:paraId="6DFEBFBC" w14:textId="77777777" w:rsidR="00762DEE" w:rsidRPr="00422BFE" w:rsidRDefault="001A161B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President, Collegial Assembly (1999 – 2000) </w:t>
      </w:r>
    </w:p>
    <w:p w14:paraId="610E8682" w14:textId="77777777" w:rsidR="00762DEE" w:rsidRPr="00422BFE" w:rsidRDefault="001A161B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Faculty Merit Committee (2000) </w:t>
      </w:r>
    </w:p>
    <w:p w14:paraId="054B02C5" w14:textId="77777777" w:rsidR="00762DEE" w:rsidRPr="00422BFE" w:rsidRDefault="001A161B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>New-Faculty Orientation Evaluation Committee (1997)</w:t>
      </w:r>
    </w:p>
    <w:p w14:paraId="29B5F55E" w14:textId="77777777" w:rsidR="00762DEE" w:rsidRPr="00422BFE" w:rsidRDefault="001A161B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>Resear</w:t>
      </w:r>
      <w:r w:rsidR="00DB5CF6" w:rsidRPr="00422BFE">
        <w:rPr>
          <w:rFonts w:ascii="Arial" w:hAnsi="Arial"/>
          <w:color w:val="000000"/>
          <w:sz w:val="20"/>
          <w:szCs w:val="20"/>
        </w:rPr>
        <w:t>ch Day Committee (2007 – 2008</w:t>
      </w:r>
      <w:r w:rsidR="00762DEE" w:rsidRPr="00422BFE">
        <w:rPr>
          <w:rFonts w:ascii="Arial" w:hAnsi="Arial"/>
          <w:color w:val="000000"/>
          <w:sz w:val="20"/>
          <w:szCs w:val="20"/>
        </w:rPr>
        <w:t>)</w:t>
      </w:r>
    </w:p>
    <w:p w14:paraId="4492DAA9" w14:textId="77777777" w:rsidR="00762DEE" w:rsidRPr="00422BFE" w:rsidRDefault="001A161B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>Wyeth Lecture Committee</w:t>
      </w:r>
    </w:p>
    <w:p w14:paraId="50DB521F" w14:textId="77777777" w:rsidR="00762DEE" w:rsidRPr="00422BFE" w:rsidRDefault="00F3195F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i/>
          <w:color w:val="000000"/>
          <w:sz w:val="20"/>
          <w:szCs w:val="20"/>
        </w:rPr>
        <w:t>University</w:t>
      </w:r>
      <w:r w:rsidR="00762DEE" w:rsidRPr="00422BFE">
        <w:rPr>
          <w:rFonts w:ascii="Arial" w:hAnsi="Arial"/>
          <w:i/>
          <w:color w:val="000000"/>
          <w:sz w:val="20"/>
          <w:szCs w:val="20"/>
        </w:rPr>
        <w:t xml:space="preserve"> </w:t>
      </w:r>
      <w:r w:rsidR="00762DEE" w:rsidRPr="00422BFE">
        <w:rPr>
          <w:rFonts w:ascii="Arial" w:hAnsi="Arial"/>
          <w:i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>Provost’s Advisory Study Leave Committee (2005)</w:t>
      </w:r>
    </w:p>
    <w:p w14:paraId="08EA491B" w14:textId="77777777" w:rsidR="00762DEE" w:rsidRPr="00422BFE" w:rsidRDefault="001A161B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President's Advisory Promotion &amp; Tenure Committee (2002 – 2003) </w:t>
      </w:r>
    </w:p>
    <w:p w14:paraId="1F033C1F" w14:textId="77777777" w:rsidR="00762DEE" w:rsidRPr="00422BFE" w:rsidRDefault="001A161B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>Vice Provost Internal Research Ad</w:t>
      </w:r>
      <w:r w:rsidR="008C5E93" w:rsidRPr="00422BFE">
        <w:rPr>
          <w:rFonts w:ascii="Arial" w:hAnsi="Arial"/>
          <w:color w:val="000000"/>
          <w:sz w:val="20"/>
          <w:szCs w:val="20"/>
        </w:rPr>
        <w:t>visory Committee (start 2001</w:t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) </w:t>
      </w:r>
    </w:p>
    <w:p w14:paraId="5A262449" w14:textId="77777777" w:rsidR="00762DEE" w:rsidRPr="00422BFE" w:rsidRDefault="001A161B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Temple University Hospital IRB (2002 – present) </w:t>
      </w:r>
    </w:p>
    <w:p w14:paraId="044AF91D" w14:textId="77777777" w:rsidR="00762DEE" w:rsidRPr="00422BFE" w:rsidRDefault="001A161B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Representative Faculty Senate (2000 – 2002) </w:t>
      </w:r>
    </w:p>
    <w:p w14:paraId="4B4372ED" w14:textId="77777777" w:rsidR="00762DEE" w:rsidRPr="00422BFE" w:rsidRDefault="001A161B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Health Science Center Library Committee (1997 – present) </w:t>
      </w:r>
    </w:p>
    <w:p w14:paraId="759CBA12" w14:textId="77777777" w:rsidR="00762DEE" w:rsidRPr="00422BFE" w:rsidRDefault="001A161B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Temple’s Minority Access to </w:t>
      </w:r>
      <w:r w:rsidR="008C5E93" w:rsidRPr="00422BFE">
        <w:rPr>
          <w:rFonts w:ascii="Arial" w:hAnsi="Arial"/>
          <w:color w:val="000000"/>
          <w:sz w:val="20"/>
          <w:szCs w:val="20"/>
        </w:rPr>
        <w:t>Research (TMARC) program (start 1997</w:t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) </w:t>
      </w:r>
    </w:p>
    <w:p w14:paraId="189B4BCA" w14:textId="77777777" w:rsidR="00762DEE" w:rsidRPr="00422BFE" w:rsidRDefault="001A161B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>Pew Biomedical Scholars Program reviewer (2008)</w:t>
      </w:r>
    </w:p>
    <w:p w14:paraId="6112D244" w14:textId="2B1D4F87" w:rsidR="00340724" w:rsidRPr="00422BFE" w:rsidRDefault="00340724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>Faculty Senate Personnel Committee (2012 to present)</w:t>
      </w:r>
    </w:p>
    <w:p w14:paraId="18B7329E" w14:textId="77777777" w:rsidR="00762DEE" w:rsidRPr="00422BFE" w:rsidRDefault="00762DEE" w:rsidP="00C32A30">
      <w:pPr>
        <w:tabs>
          <w:tab w:val="left" w:pos="-1820"/>
          <w:tab w:val="left" w:pos="-1100"/>
          <w:tab w:val="left" w:pos="0"/>
          <w:tab w:val="left" w:pos="1350"/>
          <w:tab w:val="left" w:pos="178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i/>
          <w:color w:val="000000"/>
          <w:sz w:val="20"/>
          <w:szCs w:val="20"/>
        </w:rPr>
      </w:pPr>
      <w:r w:rsidRPr="00422BFE">
        <w:rPr>
          <w:rFonts w:ascii="Arial" w:hAnsi="Arial"/>
          <w:b/>
          <w:i/>
          <w:color w:val="000000"/>
          <w:sz w:val="20"/>
          <w:szCs w:val="20"/>
        </w:rPr>
        <w:t>Extramural</w:t>
      </w:r>
    </w:p>
    <w:p w14:paraId="471D8DA5" w14:textId="77777777" w:rsidR="001A3EE1" w:rsidRPr="00422BFE" w:rsidRDefault="00762DEE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225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i/>
          <w:color w:val="000000"/>
          <w:sz w:val="20"/>
          <w:szCs w:val="20"/>
        </w:rPr>
        <w:t>Editorships</w:t>
      </w:r>
      <w:r w:rsidR="001A161B" w:rsidRPr="00422BFE">
        <w:rPr>
          <w:rFonts w:ascii="Arial" w:hAnsi="Arial"/>
          <w:i/>
          <w:color w:val="000000"/>
          <w:sz w:val="20"/>
          <w:szCs w:val="20"/>
        </w:rPr>
        <w:tab/>
      </w:r>
      <w:r w:rsidR="001A3EE1" w:rsidRPr="00422BFE">
        <w:rPr>
          <w:rFonts w:ascii="Arial" w:hAnsi="Arial"/>
          <w:color w:val="000000"/>
          <w:sz w:val="20"/>
          <w:szCs w:val="20"/>
        </w:rPr>
        <w:t xml:space="preserve">Associate Editor, </w:t>
      </w:r>
      <w:r w:rsidR="001A3EE1" w:rsidRPr="00422BFE">
        <w:rPr>
          <w:rFonts w:ascii="Arial" w:hAnsi="Arial"/>
          <w:i/>
          <w:smallCaps/>
          <w:color w:val="000000"/>
          <w:sz w:val="20"/>
          <w:szCs w:val="20"/>
        </w:rPr>
        <w:t>Journal of Clinical Pharmacy and Therapeutics</w:t>
      </w:r>
    </w:p>
    <w:p w14:paraId="53CFE043" w14:textId="77777777" w:rsidR="00762DEE" w:rsidRPr="00422BFE" w:rsidRDefault="001A3EE1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225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Founder and </w:t>
      </w:r>
      <w:r w:rsidRPr="00422BFE">
        <w:rPr>
          <w:rFonts w:ascii="Arial" w:hAnsi="Arial"/>
          <w:color w:val="000000"/>
          <w:sz w:val="20"/>
          <w:szCs w:val="20"/>
        </w:rPr>
        <w:t xml:space="preserve">past </w:t>
      </w:r>
      <w:r w:rsidR="00762DEE" w:rsidRPr="00422BFE">
        <w:rPr>
          <w:rFonts w:ascii="Arial" w:hAnsi="Arial"/>
          <w:color w:val="000000"/>
          <w:sz w:val="20"/>
          <w:szCs w:val="20"/>
        </w:rPr>
        <w:t>Co-Editor,</w:t>
      </w:r>
      <w:r w:rsidR="006A0F0F" w:rsidRPr="00422BFE">
        <w:rPr>
          <w:rFonts w:ascii="Arial" w:hAnsi="Arial"/>
          <w:i/>
          <w:smallCaps/>
          <w:color w:val="000000"/>
          <w:sz w:val="20"/>
          <w:szCs w:val="20"/>
        </w:rPr>
        <w:t xml:space="preserve"> Ana</w:t>
      </w:r>
      <w:r w:rsidR="00762DEE" w:rsidRPr="00422BFE">
        <w:rPr>
          <w:rFonts w:ascii="Arial" w:hAnsi="Arial"/>
          <w:i/>
          <w:smallCaps/>
          <w:color w:val="000000"/>
          <w:sz w:val="20"/>
          <w:szCs w:val="20"/>
        </w:rPr>
        <w:t>lgesia</w:t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 and </w:t>
      </w:r>
      <w:r w:rsidR="00762DEE" w:rsidRPr="00422BFE">
        <w:rPr>
          <w:rFonts w:ascii="Arial" w:hAnsi="Arial"/>
          <w:i/>
          <w:smallCaps/>
          <w:color w:val="000000"/>
          <w:sz w:val="20"/>
          <w:szCs w:val="20"/>
        </w:rPr>
        <w:t>Reviews in Analgesia</w:t>
      </w:r>
    </w:p>
    <w:p w14:paraId="68DB44B4" w14:textId="77777777" w:rsidR="009E41E8" w:rsidRPr="00422BFE" w:rsidRDefault="00762DEE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225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="001A161B"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Founder and </w:t>
      </w:r>
      <w:r w:rsidR="001A3EE1" w:rsidRPr="00422BFE">
        <w:rPr>
          <w:rFonts w:ascii="Arial" w:hAnsi="Arial"/>
          <w:color w:val="000000"/>
          <w:sz w:val="20"/>
          <w:szCs w:val="20"/>
        </w:rPr>
        <w:t xml:space="preserve">past </w:t>
      </w:r>
      <w:r w:rsidRPr="00422BFE">
        <w:rPr>
          <w:rFonts w:ascii="Arial" w:hAnsi="Arial"/>
          <w:color w:val="000000"/>
          <w:sz w:val="20"/>
          <w:szCs w:val="20"/>
        </w:rPr>
        <w:t xml:space="preserve">Co-Editor, </w:t>
      </w:r>
      <w:r w:rsidRPr="00422BFE">
        <w:rPr>
          <w:rFonts w:ascii="Arial" w:hAnsi="Arial"/>
          <w:i/>
          <w:color w:val="000000"/>
          <w:sz w:val="20"/>
          <w:szCs w:val="20"/>
        </w:rPr>
        <w:t>Pharmacology Letters</w:t>
      </w:r>
      <w:r w:rsidRPr="00422BFE">
        <w:rPr>
          <w:rFonts w:ascii="Arial" w:hAnsi="Arial"/>
          <w:color w:val="000000"/>
          <w:sz w:val="20"/>
          <w:szCs w:val="20"/>
        </w:rPr>
        <w:t xml:space="preserve"> section of </w:t>
      </w:r>
      <w:r w:rsidRPr="00422BFE">
        <w:rPr>
          <w:rFonts w:ascii="Arial" w:hAnsi="Arial"/>
          <w:i/>
          <w:smallCaps/>
          <w:color w:val="000000"/>
          <w:sz w:val="20"/>
          <w:szCs w:val="20"/>
        </w:rPr>
        <w:t>Life Sciences</w:t>
      </w:r>
    </w:p>
    <w:p w14:paraId="3EE7897A" w14:textId="77777777" w:rsidR="00762DEE" w:rsidRPr="00422BFE" w:rsidRDefault="009E41E8" w:rsidP="001A161B">
      <w:pPr>
        <w:tabs>
          <w:tab w:val="left" w:pos="-1820"/>
          <w:tab w:val="left" w:pos="-1100"/>
          <w:tab w:val="left" w:pos="0"/>
          <w:tab w:val="left" w:pos="360"/>
          <w:tab w:val="left" w:pos="1800"/>
          <w:tab w:val="left" w:pos="225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smallCaps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1A3EE1" w:rsidRPr="00422BFE">
        <w:rPr>
          <w:rFonts w:ascii="Arial" w:hAnsi="Arial"/>
          <w:color w:val="000000"/>
          <w:sz w:val="20"/>
          <w:szCs w:val="20"/>
        </w:rPr>
        <w:t xml:space="preserve">Past </w:t>
      </w:r>
      <w:r w:rsidRPr="00422BFE">
        <w:rPr>
          <w:rFonts w:ascii="Arial" w:hAnsi="Arial"/>
          <w:color w:val="000000"/>
          <w:sz w:val="20"/>
          <w:szCs w:val="20"/>
        </w:rPr>
        <w:t xml:space="preserve">Executive Editor, </w:t>
      </w:r>
      <w:r w:rsidRPr="00422BFE">
        <w:rPr>
          <w:rFonts w:ascii="Arial" w:hAnsi="Arial"/>
          <w:i/>
          <w:smallCaps/>
          <w:color w:val="000000"/>
          <w:sz w:val="20"/>
          <w:szCs w:val="20"/>
        </w:rPr>
        <w:t>Life Sciences</w:t>
      </w:r>
    </w:p>
    <w:p w14:paraId="5391F03A" w14:textId="77777777" w:rsidR="00264DA3" w:rsidRPr="00422BFE" w:rsidRDefault="001A161B" w:rsidP="001A161B">
      <w:pPr>
        <w:tabs>
          <w:tab w:val="left" w:pos="-1820"/>
          <w:tab w:val="left" w:pos="-1100"/>
          <w:tab w:val="left" w:pos="360"/>
          <w:tab w:val="left" w:pos="1350"/>
          <w:tab w:val="left" w:pos="1800"/>
          <w:tab w:val="left" w:pos="225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smallCaps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6A0F0F" w:rsidRPr="00422BFE">
        <w:rPr>
          <w:rFonts w:ascii="Arial" w:hAnsi="Arial"/>
          <w:color w:val="000000"/>
          <w:sz w:val="20"/>
          <w:szCs w:val="20"/>
        </w:rPr>
        <w:t>Past Assoc. Ed.</w:t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="006A0F0F" w:rsidRPr="00422BFE">
        <w:rPr>
          <w:rFonts w:ascii="Arial" w:hAnsi="Arial"/>
          <w:smallCaps/>
          <w:color w:val="000000"/>
          <w:sz w:val="20"/>
          <w:szCs w:val="20"/>
        </w:rPr>
        <w:t>Journal of Pharmacology &amp;</w:t>
      </w:r>
      <w:r w:rsidR="00762DEE" w:rsidRPr="00422BFE">
        <w:rPr>
          <w:rFonts w:ascii="Arial" w:hAnsi="Arial"/>
          <w:smallCaps/>
          <w:color w:val="000000"/>
          <w:sz w:val="20"/>
          <w:szCs w:val="20"/>
        </w:rPr>
        <w:t xml:space="preserve"> Experimental Therapeutics</w:t>
      </w:r>
    </w:p>
    <w:p w14:paraId="742A01B0" w14:textId="0A8F9FB2" w:rsidR="00840B91" w:rsidRPr="00422BFE" w:rsidRDefault="00264DA3" w:rsidP="00840B91">
      <w:pPr>
        <w:tabs>
          <w:tab w:val="left" w:pos="-1820"/>
          <w:tab w:val="left" w:pos="-1100"/>
          <w:tab w:val="left" w:pos="360"/>
          <w:tab w:val="left" w:pos="1350"/>
          <w:tab w:val="left" w:pos="1800"/>
          <w:tab w:val="left" w:pos="225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smallCaps/>
          <w:color w:val="000000"/>
          <w:sz w:val="20"/>
          <w:szCs w:val="20"/>
        </w:rPr>
        <w:tab/>
      </w:r>
      <w:r w:rsidR="00840B91" w:rsidRPr="00422BFE">
        <w:rPr>
          <w:rFonts w:ascii="Arial" w:hAnsi="Arial"/>
          <w:smallCaps/>
          <w:color w:val="000000"/>
          <w:sz w:val="20"/>
          <w:szCs w:val="20"/>
        </w:rPr>
        <w:tab/>
      </w:r>
      <w:r w:rsidR="00840B91" w:rsidRPr="00422BFE">
        <w:rPr>
          <w:rFonts w:ascii="Arial" w:hAnsi="Arial"/>
          <w:smallCaps/>
          <w:color w:val="000000"/>
          <w:sz w:val="20"/>
          <w:szCs w:val="20"/>
        </w:rPr>
        <w:tab/>
      </w:r>
      <w:r w:rsidR="00840B91" w:rsidRPr="00422BFE">
        <w:rPr>
          <w:rFonts w:ascii="Arial" w:hAnsi="Arial" w:cs="Arial"/>
          <w:sz w:val="20"/>
          <w:szCs w:val="20"/>
        </w:rPr>
        <w:t xml:space="preserve">Editorial Advisory Board, </w:t>
      </w:r>
      <w:r w:rsidR="00840B91" w:rsidRPr="00422BFE">
        <w:rPr>
          <w:rFonts w:ascii="Arial" w:hAnsi="Arial" w:cs="Arial"/>
          <w:smallCaps/>
          <w:sz w:val="20"/>
          <w:szCs w:val="20"/>
        </w:rPr>
        <w:t>Journal of Non-Equilibrium Thermodynamics</w:t>
      </w:r>
    </w:p>
    <w:p w14:paraId="04F5357C" w14:textId="45650024" w:rsidR="00840B91" w:rsidRPr="00422BFE" w:rsidRDefault="00264DA3" w:rsidP="00840B91">
      <w:pPr>
        <w:tabs>
          <w:tab w:val="left" w:pos="-1820"/>
          <w:tab w:val="left" w:pos="-1100"/>
          <w:tab w:val="left" w:pos="360"/>
          <w:tab w:val="left" w:pos="1350"/>
          <w:tab w:val="left" w:pos="1800"/>
          <w:tab w:val="left" w:pos="2250"/>
          <w:tab w:val="left" w:pos="2500"/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smallCaps/>
          <w:color w:val="000000"/>
          <w:sz w:val="20"/>
          <w:szCs w:val="20"/>
        </w:rPr>
        <w:tab/>
      </w:r>
      <w:r w:rsidRPr="00422BFE">
        <w:rPr>
          <w:rFonts w:ascii="Arial" w:hAnsi="Arial"/>
          <w:smallCaps/>
          <w:color w:val="000000"/>
          <w:sz w:val="20"/>
          <w:szCs w:val="20"/>
        </w:rPr>
        <w:tab/>
      </w:r>
      <w:r w:rsidR="00840B91" w:rsidRPr="00422BFE">
        <w:rPr>
          <w:rFonts w:ascii="Arial" w:hAnsi="Arial"/>
          <w:smallCaps/>
          <w:color w:val="000000"/>
          <w:sz w:val="20"/>
          <w:szCs w:val="20"/>
        </w:rPr>
        <w:tab/>
      </w:r>
      <w:r w:rsidR="00840B91" w:rsidRPr="00422BFE">
        <w:rPr>
          <w:rFonts w:ascii="Arial" w:hAnsi="Arial" w:cs="Arial"/>
          <w:sz w:val="20"/>
          <w:szCs w:val="20"/>
        </w:rPr>
        <w:t xml:space="preserve">Editorial Advisory Board, </w:t>
      </w:r>
      <w:r w:rsidR="00840B91" w:rsidRPr="00422BFE">
        <w:rPr>
          <w:rFonts w:ascii="Arial" w:hAnsi="Arial" w:cs="Arial"/>
          <w:smallCaps/>
          <w:sz w:val="20"/>
          <w:szCs w:val="20"/>
        </w:rPr>
        <w:t>Pain and Therapy</w:t>
      </w:r>
    </w:p>
    <w:p w14:paraId="0EEB5DD7" w14:textId="77777777" w:rsidR="00762DEE" w:rsidRPr="00422BFE" w:rsidRDefault="001A161B" w:rsidP="001A161B">
      <w:pPr>
        <w:tabs>
          <w:tab w:val="left" w:pos="-1820"/>
          <w:tab w:val="left" w:pos="-1100"/>
          <w:tab w:val="left" w:pos="360"/>
          <w:tab w:val="left" w:pos="1350"/>
          <w:tab w:val="left" w:pos="1800"/>
          <w:tab w:val="left" w:pos="225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i/>
          <w:color w:val="000000"/>
          <w:sz w:val="20"/>
          <w:szCs w:val="20"/>
        </w:rPr>
        <w:t>Reviewer</w:t>
      </w:r>
      <w:r w:rsidR="00762DEE" w:rsidRPr="00422BFE">
        <w:rPr>
          <w:rFonts w:ascii="Arial" w:hAnsi="Arial"/>
          <w:i/>
          <w:color w:val="000000"/>
          <w:sz w:val="20"/>
          <w:szCs w:val="20"/>
        </w:rPr>
        <w:t xml:space="preserve"> </w:t>
      </w:r>
      <w:r w:rsidR="00762DEE" w:rsidRPr="00422BFE">
        <w:rPr>
          <w:rFonts w:ascii="Arial" w:hAnsi="Arial"/>
          <w:i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i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>American Journal of Physiology; Biochemical Pharmacology; Biochemistry &amp; Behavior; Biomedical Ch</w:t>
      </w:r>
      <w:r w:rsidRPr="00422BFE">
        <w:rPr>
          <w:rFonts w:ascii="Arial" w:hAnsi="Arial"/>
          <w:color w:val="000000"/>
          <w:sz w:val="20"/>
          <w:szCs w:val="20"/>
        </w:rPr>
        <w:t>emistry Letters; Brain Research and</w:t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 Brain Research Bulletin; </w:t>
      </w:r>
      <w:r w:rsidRPr="00422BFE">
        <w:rPr>
          <w:rFonts w:ascii="Arial" w:hAnsi="Arial"/>
          <w:color w:val="000000"/>
          <w:sz w:val="20"/>
          <w:szCs w:val="20"/>
        </w:rPr>
        <w:t xml:space="preserve">the </w:t>
      </w:r>
      <w:r w:rsidR="00762DEE" w:rsidRPr="00422BFE">
        <w:rPr>
          <w:rFonts w:ascii="Arial" w:hAnsi="Arial"/>
          <w:color w:val="000000"/>
          <w:sz w:val="20"/>
          <w:szCs w:val="20"/>
        </w:rPr>
        <w:t>European Journal of Pharmacology; Journal of Anesthesiology; Journal of Headache &amp; Pain; Journal of Neurochemis</w:t>
      </w:r>
      <w:r w:rsidRPr="00422BFE">
        <w:rPr>
          <w:rFonts w:ascii="Arial" w:hAnsi="Arial"/>
          <w:color w:val="000000"/>
          <w:sz w:val="20"/>
          <w:szCs w:val="20"/>
        </w:rPr>
        <w:t>try; Journal of</w:t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 Neuro</w:t>
      </w:r>
      <w:r w:rsidRPr="00422BFE">
        <w:rPr>
          <w:rFonts w:ascii="Arial" w:hAnsi="Arial"/>
          <w:color w:val="000000"/>
          <w:sz w:val="20"/>
          <w:szCs w:val="20"/>
        </w:rPr>
        <w:t>-</w:t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immunology; Journal </w:t>
      </w:r>
      <w:r w:rsidRPr="00422BFE">
        <w:rPr>
          <w:rFonts w:ascii="Arial" w:hAnsi="Arial"/>
          <w:color w:val="000000"/>
          <w:sz w:val="20"/>
          <w:szCs w:val="20"/>
        </w:rPr>
        <w:t xml:space="preserve">of </w:t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Neuroscience; </w:t>
      </w:r>
      <w:r w:rsidRPr="00422BFE">
        <w:rPr>
          <w:rFonts w:ascii="Arial" w:hAnsi="Arial"/>
          <w:color w:val="000000"/>
          <w:sz w:val="20"/>
          <w:szCs w:val="20"/>
        </w:rPr>
        <w:t xml:space="preserve">the </w:t>
      </w:r>
      <w:r w:rsidR="00762DEE" w:rsidRPr="00422BFE">
        <w:rPr>
          <w:rFonts w:ascii="Arial" w:hAnsi="Arial"/>
          <w:color w:val="000000"/>
          <w:sz w:val="20"/>
          <w:szCs w:val="20"/>
        </w:rPr>
        <w:t>Journal of Pain; Life Sciences; Molecular Pharmacology; Neuropharmacology; Neuro</w:t>
      </w:r>
      <w:r w:rsidRPr="00422BFE">
        <w:rPr>
          <w:rFonts w:ascii="Arial" w:hAnsi="Arial"/>
          <w:color w:val="000000"/>
          <w:sz w:val="20"/>
          <w:szCs w:val="20"/>
        </w:rPr>
        <w:t>science Letters; Pain; Peptides;</w:t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 Pharmacology, </w:t>
      </w:r>
      <w:r w:rsidR="00762DEE" w:rsidRPr="00422BFE">
        <w:rPr>
          <w:rFonts w:ascii="Arial" w:hAnsi="Arial"/>
          <w:i/>
          <w:color w:val="000000"/>
          <w:sz w:val="20"/>
          <w:szCs w:val="20"/>
        </w:rPr>
        <w:t>others.</w:t>
      </w:r>
    </w:p>
    <w:p w14:paraId="767BAFEF" w14:textId="77777777" w:rsidR="00762DEE" w:rsidRPr="00422BFE" w:rsidRDefault="001A161B" w:rsidP="001A161B">
      <w:pPr>
        <w:tabs>
          <w:tab w:val="left" w:pos="-1820"/>
          <w:tab w:val="left" w:pos="-1100"/>
          <w:tab w:val="left" w:pos="0"/>
          <w:tab w:val="left" w:pos="360"/>
          <w:tab w:val="left" w:pos="1350"/>
          <w:tab w:val="left" w:pos="1800"/>
          <w:tab w:val="left" w:pos="225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i/>
          <w:color w:val="000000"/>
          <w:sz w:val="20"/>
          <w:szCs w:val="20"/>
        </w:rPr>
        <w:t>AACP</w:t>
      </w:r>
      <w:r w:rsidR="00762DEE" w:rsidRPr="00422BFE">
        <w:rPr>
          <w:rFonts w:ascii="Arial" w:hAnsi="Arial"/>
          <w:i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i/>
          <w:color w:val="000000"/>
          <w:sz w:val="20"/>
          <w:szCs w:val="20"/>
        </w:rPr>
        <w:tab/>
        <w:t>American Association of Colleges of Pharmacy</w:t>
      </w:r>
    </w:p>
    <w:p w14:paraId="021951D3" w14:textId="77777777" w:rsidR="00762DEE" w:rsidRPr="00422BFE" w:rsidRDefault="00762DEE" w:rsidP="001A161B">
      <w:pPr>
        <w:tabs>
          <w:tab w:val="left" w:pos="-1820"/>
          <w:tab w:val="left" w:pos="-1100"/>
          <w:tab w:val="left" w:pos="0"/>
          <w:tab w:val="left" w:pos="360"/>
          <w:tab w:val="left" w:pos="1350"/>
          <w:tab w:val="left" w:pos="1800"/>
          <w:tab w:val="left" w:pos="225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>1999, 2001 New Investigators Program (NIP) grant reviewer</w:t>
      </w:r>
      <w:r w:rsidRPr="00422BFE">
        <w:rPr>
          <w:rFonts w:ascii="Arial" w:hAnsi="Arial"/>
          <w:color w:val="000000"/>
          <w:sz w:val="20"/>
          <w:szCs w:val="20"/>
        </w:rPr>
        <w:tab/>
      </w:r>
    </w:p>
    <w:p w14:paraId="2064B1A5" w14:textId="77777777" w:rsidR="00A813A8" w:rsidRPr="00422BFE" w:rsidRDefault="00A813A8" w:rsidP="001A161B">
      <w:pPr>
        <w:tabs>
          <w:tab w:val="left" w:pos="-1820"/>
          <w:tab w:val="left" w:pos="-1100"/>
          <w:tab w:val="left" w:pos="360"/>
          <w:tab w:val="left" w:pos="1350"/>
          <w:tab w:val="left" w:pos="1800"/>
          <w:tab w:val="left" w:pos="225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i/>
          <w:color w:val="000000"/>
          <w:sz w:val="20"/>
          <w:szCs w:val="20"/>
        </w:rPr>
      </w:pPr>
    </w:p>
    <w:p w14:paraId="51FFBDF1" w14:textId="77777777" w:rsidR="00762DEE" w:rsidRPr="00422BFE" w:rsidRDefault="00762DEE" w:rsidP="001A161B">
      <w:pPr>
        <w:tabs>
          <w:tab w:val="left" w:pos="-1820"/>
          <w:tab w:val="left" w:pos="-1100"/>
          <w:tab w:val="left" w:pos="360"/>
          <w:tab w:val="left" w:pos="1350"/>
          <w:tab w:val="left" w:pos="1800"/>
          <w:tab w:val="left" w:pos="225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i/>
          <w:color w:val="000000"/>
          <w:sz w:val="20"/>
          <w:szCs w:val="20"/>
        </w:rPr>
        <w:t>Other</w:t>
      </w:r>
      <w:r w:rsidR="0088140C" w:rsidRPr="00422BFE">
        <w:rPr>
          <w:rFonts w:ascii="Arial" w:hAnsi="Arial"/>
          <w:color w:val="000000"/>
          <w:sz w:val="20"/>
          <w:szCs w:val="20"/>
        </w:rPr>
        <w:tab/>
      </w:r>
      <w:r w:rsidR="0088140C" w:rsidRPr="00422BFE">
        <w:rPr>
          <w:rFonts w:ascii="Arial" w:hAnsi="Arial"/>
          <w:color w:val="000000"/>
          <w:sz w:val="20"/>
          <w:szCs w:val="20"/>
        </w:rPr>
        <w:tab/>
        <w:t xml:space="preserve">1991 </w:t>
      </w:r>
      <w:r w:rsidRPr="00422BFE">
        <w:rPr>
          <w:rFonts w:ascii="Arial" w:hAnsi="Arial"/>
          <w:color w:val="000000"/>
          <w:sz w:val="20"/>
          <w:szCs w:val="20"/>
        </w:rPr>
        <w:t>PMA Industry Expert Panel on Acute Pain Management.</w:t>
      </w:r>
    </w:p>
    <w:p w14:paraId="5B269D77" w14:textId="77777777" w:rsidR="005C0955" w:rsidRPr="00422BFE" w:rsidRDefault="001A161B" w:rsidP="001A161B">
      <w:pPr>
        <w:tabs>
          <w:tab w:val="left" w:pos="-1820"/>
          <w:tab w:val="left" w:pos="-1100"/>
          <w:tab w:val="left" w:pos="360"/>
          <w:tab w:val="left" w:pos="1350"/>
          <w:tab w:val="left" w:pos="1800"/>
          <w:tab w:val="left" w:pos="225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88140C" w:rsidRPr="00422BFE">
        <w:rPr>
          <w:rFonts w:ascii="Arial" w:hAnsi="Arial"/>
          <w:color w:val="000000"/>
          <w:sz w:val="20"/>
          <w:szCs w:val="20"/>
        </w:rPr>
        <w:t>1993</w:t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 PMA Industry Expert Panel on Cancer-Related Pain and Pain Management.</w:t>
      </w:r>
    </w:p>
    <w:p w14:paraId="7373D30A" w14:textId="77777777" w:rsidR="00762DEE" w:rsidRPr="00422BFE" w:rsidRDefault="005C0955" w:rsidP="001A161B">
      <w:pPr>
        <w:tabs>
          <w:tab w:val="left" w:pos="-1820"/>
          <w:tab w:val="left" w:pos="-1100"/>
          <w:tab w:val="left" w:pos="360"/>
          <w:tab w:val="left" w:pos="1350"/>
          <w:tab w:val="left" w:pos="1800"/>
          <w:tab w:val="left" w:pos="225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T&amp;P reviewer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>2009: Bin Chen, PhD (University of the Sciences in Philadelphia)</w:t>
      </w:r>
      <w:r w:rsidRPr="00422BFE">
        <w:rPr>
          <w:rFonts w:ascii="Arial" w:hAnsi="Arial"/>
          <w:color w:val="000000"/>
          <w:sz w:val="20"/>
          <w:szCs w:val="20"/>
        </w:rPr>
        <w:tab/>
      </w:r>
    </w:p>
    <w:p w14:paraId="3D742DA7" w14:textId="77777777" w:rsidR="00762DEE" w:rsidRPr="00422BFE" w:rsidRDefault="00762DEE" w:rsidP="00C32A30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</w:p>
    <w:p w14:paraId="2D0845CC" w14:textId="77777777" w:rsidR="00762DEE" w:rsidRPr="00422BFE" w:rsidRDefault="00762DEE" w:rsidP="00C32A30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b/>
          <w:color w:val="000000"/>
          <w:sz w:val="20"/>
          <w:szCs w:val="20"/>
        </w:rPr>
        <w:t>Teaching</w:t>
      </w:r>
    </w:p>
    <w:p w14:paraId="5AD88403" w14:textId="77777777" w:rsidR="005547BC" w:rsidRPr="00422BFE" w:rsidRDefault="00762DEE" w:rsidP="00C32A30">
      <w:pPr>
        <w:tabs>
          <w:tab w:val="left" w:pos="-1820"/>
          <w:tab w:val="left" w:pos="-1100"/>
          <w:tab w:val="left" w:pos="360"/>
          <w:tab w:val="left" w:pos="1060"/>
          <w:tab w:val="left" w:pos="1440"/>
          <w:tab w:val="left" w:pos="225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i/>
          <w:color w:val="000000"/>
          <w:sz w:val="20"/>
          <w:szCs w:val="20"/>
        </w:rPr>
        <w:t>Course Director</w:t>
      </w:r>
    </w:p>
    <w:p w14:paraId="3F4D4C65" w14:textId="77777777" w:rsidR="005547BC" w:rsidRPr="00422BFE" w:rsidRDefault="0088140C" w:rsidP="0088140C">
      <w:pPr>
        <w:tabs>
          <w:tab w:val="left" w:pos="270"/>
        </w:tabs>
        <w:ind w:left="1800" w:hanging="180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1996 - present</w:t>
      </w:r>
      <w:r w:rsidR="00762DEE" w:rsidRPr="00422BFE">
        <w:rPr>
          <w:rFonts w:ascii="Arial" w:hAnsi="Arial"/>
          <w:sz w:val="20"/>
          <w:szCs w:val="20"/>
        </w:rPr>
        <w:t xml:space="preserve"> </w:t>
      </w:r>
      <w:r w:rsidR="00762DEE" w:rsidRPr="00422BFE">
        <w:rPr>
          <w:rFonts w:ascii="Arial" w:hAnsi="Arial"/>
          <w:sz w:val="20"/>
          <w:szCs w:val="20"/>
        </w:rPr>
        <w:tab/>
        <w:t>‘Pharmacology-I’ &amp; ‘Pharmacology-II’, Temple University School of Pharmacy</w:t>
      </w:r>
    </w:p>
    <w:p w14:paraId="13788859" w14:textId="77777777" w:rsidR="00762DEE" w:rsidRPr="00422BFE" w:rsidRDefault="0088140C" w:rsidP="0088140C">
      <w:pPr>
        <w:tabs>
          <w:tab w:val="left" w:pos="270"/>
        </w:tabs>
        <w:ind w:left="1800" w:hanging="180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1997 - present</w:t>
      </w:r>
      <w:r w:rsidR="00762DEE" w:rsidRPr="00422BFE">
        <w:rPr>
          <w:rFonts w:ascii="Arial" w:hAnsi="Arial"/>
          <w:color w:val="000000"/>
          <w:sz w:val="20"/>
          <w:szCs w:val="20"/>
        </w:rPr>
        <w:tab/>
        <w:t>Elective, ‘Writing &amp; Publishing a Scientific Review Article’, TUSP</w:t>
      </w:r>
    </w:p>
    <w:p w14:paraId="12138704" w14:textId="77777777" w:rsidR="00762DEE" w:rsidRPr="00422BFE" w:rsidRDefault="0088140C" w:rsidP="0088140C">
      <w:pPr>
        <w:tabs>
          <w:tab w:val="left" w:pos="270"/>
        </w:tabs>
        <w:ind w:left="1800" w:hanging="180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1982 - 1997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>PR 513, ‘Introduction to Pharmacology’, Thomas Jefferson University, Phila</w:t>
      </w:r>
      <w:r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="00762DEE" w:rsidRPr="00422BFE">
        <w:rPr>
          <w:rFonts w:ascii="Arial" w:hAnsi="Arial"/>
          <w:color w:val="000000"/>
          <w:sz w:val="20"/>
          <w:szCs w:val="20"/>
        </w:rPr>
        <w:t>delphia</w:t>
      </w:r>
      <w:proofErr w:type="spellEnd"/>
      <w:r w:rsidR="00762DEE" w:rsidRPr="00422BFE">
        <w:rPr>
          <w:rFonts w:ascii="Arial" w:hAnsi="Arial"/>
          <w:color w:val="000000"/>
          <w:sz w:val="20"/>
          <w:szCs w:val="20"/>
        </w:rPr>
        <w:t>, PA.</w:t>
      </w:r>
    </w:p>
    <w:p w14:paraId="122F5F46" w14:textId="77777777" w:rsidR="00762DEE" w:rsidRPr="00422BFE" w:rsidRDefault="00762DEE" w:rsidP="0088140C">
      <w:pPr>
        <w:tabs>
          <w:tab w:val="left" w:pos="-1820"/>
          <w:tab w:val="left" w:pos="-1100"/>
          <w:tab w:val="left" w:pos="270"/>
          <w:tab w:val="left" w:pos="1060"/>
          <w:tab w:val="left" w:pos="1440"/>
          <w:tab w:val="left" w:pos="225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i/>
          <w:color w:val="000000"/>
          <w:sz w:val="20"/>
          <w:szCs w:val="20"/>
        </w:rPr>
        <w:t xml:space="preserve">Lecturer </w:t>
      </w:r>
    </w:p>
    <w:p w14:paraId="3E66CA76" w14:textId="2FF4265B" w:rsidR="00762DEE" w:rsidRPr="00422BFE" w:rsidRDefault="00762DEE" w:rsidP="0088140C">
      <w:pPr>
        <w:tabs>
          <w:tab w:val="left" w:pos="-1820"/>
          <w:tab w:val="left" w:pos="-1100"/>
          <w:tab w:val="left" w:pos="270"/>
          <w:tab w:val="left" w:pos="1060"/>
          <w:tab w:val="left" w:pos="1440"/>
          <w:tab w:val="left" w:pos="225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1985 - </w:t>
      </w:r>
      <w:r w:rsidR="0012525B">
        <w:rPr>
          <w:rFonts w:ascii="Arial" w:hAnsi="Arial"/>
          <w:color w:val="000000"/>
          <w:sz w:val="20"/>
          <w:szCs w:val="20"/>
        </w:rPr>
        <w:t>1996</w:t>
      </w:r>
      <w:r w:rsidRPr="00422BFE">
        <w:rPr>
          <w:rFonts w:ascii="Arial" w:hAnsi="Arial"/>
          <w:color w:val="000000"/>
          <w:sz w:val="20"/>
          <w:szCs w:val="20"/>
        </w:rPr>
        <w:t>: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88140C"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>Pharmacology 544, ‘Introduction to P</w:t>
      </w:r>
      <w:r w:rsidR="0088140C" w:rsidRPr="00422BFE">
        <w:rPr>
          <w:rFonts w:ascii="Arial" w:hAnsi="Arial"/>
          <w:color w:val="000000"/>
          <w:sz w:val="20"/>
          <w:szCs w:val="20"/>
        </w:rPr>
        <w:t>harmacology: from cell to behav</w:t>
      </w:r>
      <w:r w:rsidRPr="00422BFE">
        <w:rPr>
          <w:rFonts w:ascii="Arial" w:hAnsi="Arial"/>
          <w:color w:val="000000"/>
          <w:sz w:val="20"/>
          <w:szCs w:val="20"/>
        </w:rPr>
        <w:t>ior’, Temple University Medical School, Philadelphia, PA</w:t>
      </w:r>
    </w:p>
    <w:p w14:paraId="0871D608" w14:textId="77777777" w:rsidR="00762DEE" w:rsidRPr="00422BFE" w:rsidRDefault="00762DEE" w:rsidP="0088140C">
      <w:pPr>
        <w:tabs>
          <w:tab w:val="left" w:pos="-1820"/>
          <w:tab w:val="left" w:pos="-1100"/>
          <w:tab w:val="left" w:pos="270"/>
          <w:tab w:val="left" w:pos="1060"/>
          <w:tab w:val="left" w:pos="1440"/>
          <w:tab w:val="left" w:pos="225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1986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>Pharmacology 200, ‘Pharmacology’, T</w:t>
      </w:r>
      <w:r w:rsidR="0088140C" w:rsidRPr="00422BFE">
        <w:rPr>
          <w:rFonts w:ascii="Arial" w:hAnsi="Arial"/>
          <w:color w:val="000000"/>
          <w:sz w:val="20"/>
          <w:szCs w:val="20"/>
        </w:rPr>
        <w:t>homas Jefferson University Medi</w:t>
      </w:r>
      <w:r w:rsidRPr="00422BFE">
        <w:rPr>
          <w:rFonts w:ascii="Arial" w:hAnsi="Arial"/>
          <w:color w:val="000000"/>
          <w:sz w:val="20"/>
          <w:szCs w:val="20"/>
        </w:rPr>
        <w:t>cal College, Philadelphia, PA</w:t>
      </w:r>
    </w:p>
    <w:p w14:paraId="122C971F" w14:textId="77777777" w:rsidR="00762DEE" w:rsidRPr="00422BFE" w:rsidRDefault="00762DEE" w:rsidP="0088140C">
      <w:pPr>
        <w:tabs>
          <w:tab w:val="left" w:pos="-1820"/>
          <w:tab w:val="left" w:pos="-1100"/>
          <w:tab w:val="left" w:pos="270"/>
          <w:tab w:val="left" w:pos="1060"/>
          <w:tab w:val="left" w:pos="1440"/>
          <w:tab w:val="left" w:pos="225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1992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>Pharmacology 620, ‘Receptor Internaliz</w:t>
      </w:r>
      <w:r w:rsidR="0088140C" w:rsidRPr="00422BFE">
        <w:rPr>
          <w:rFonts w:ascii="Arial" w:hAnsi="Arial"/>
          <w:color w:val="000000"/>
          <w:sz w:val="20"/>
          <w:szCs w:val="20"/>
        </w:rPr>
        <w:t>ation’, Univ.</w:t>
      </w:r>
      <w:r w:rsidRPr="00422BFE">
        <w:rPr>
          <w:rFonts w:ascii="Arial" w:hAnsi="Arial"/>
          <w:color w:val="000000"/>
          <w:sz w:val="20"/>
          <w:szCs w:val="20"/>
        </w:rPr>
        <w:t xml:space="preserve"> of Arizona, Tucson, AZ</w:t>
      </w:r>
    </w:p>
    <w:p w14:paraId="53AE4C2A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</w:p>
    <w:p w14:paraId="60ACC12C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b/>
          <w:color w:val="000000"/>
          <w:sz w:val="20"/>
          <w:szCs w:val="20"/>
        </w:rPr>
        <w:t>Thesis and Dissertation Advisory, Reading, or Examination Committees</w:t>
      </w:r>
    </w:p>
    <w:p w14:paraId="5E7B8D9F" w14:textId="77777777" w:rsidR="00762DEE" w:rsidRPr="00422BFE" w:rsidRDefault="00762DEE" w:rsidP="00842B04">
      <w:pPr>
        <w:tabs>
          <w:tab w:val="left" w:pos="2610"/>
        </w:tabs>
        <w:ind w:left="3330" w:hanging="333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 xml:space="preserve">James E. </w:t>
      </w:r>
      <w:proofErr w:type="spellStart"/>
      <w:r w:rsidRPr="00422BFE">
        <w:rPr>
          <w:rFonts w:ascii="Arial" w:hAnsi="Arial"/>
          <w:sz w:val="20"/>
          <w:szCs w:val="20"/>
        </w:rPr>
        <w:t>Goldsmidt</w:t>
      </w:r>
      <w:proofErr w:type="spellEnd"/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ab/>
        <w:t>Ph.D.</w:t>
      </w:r>
      <w:r w:rsidRPr="00422BFE">
        <w:rPr>
          <w:rFonts w:ascii="Arial" w:hAnsi="Arial"/>
          <w:sz w:val="20"/>
          <w:szCs w:val="20"/>
        </w:rPr>
        <w:tab/>
        <w:t>Pharmacology Temple University Medical School, 1990</w:t>
      </w:r>
    </w:p>
    <w:p w14:paraId="44F50865" w14:textId="77777777" w:rsidR="00762DEE" w:rsidRPr="00422BFE" w:rsidRDefault="00842B04" w:rsidP="00842B04">
      <w:pPr>
        <w:tabs>
          <w:tab w:val="left" w:pos="2610"/>
        </w:tabs>
        <w:ind w:left="3330" w:hanging="333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 xml:space="preserve">Leif Nordberg </w:t>
      </w:r>
      <w:r w:rsidRPr="00422BFE">
        <w:rPr>
          <w:rFonts w:ascii="Arial" w:hAnsi="Arial"/>
          <w:sz w:val="20"/>
          <w:szCs w:val="20"/>
        </w:rPr>
        <w:tab/>
      </w:r>
      <w:r w:rsidR="00762DEE" w:rsidRPr="00422BFE">
        <w:rPr>
          <w:rFonts w:ascii="Arial" w:hAnsi="Arial"/>
          <w:sz w:val="20"/>
          <w:szCs w:val="20"/>
        </w:rPr>
        <w:t xml:space="preserve">M.S. </w:t>
      </w:r>
      <w:r w:rsidR="00762DEE" w:rsidRPr="00422BFE">
        <w:rPr>
          <w:rFonts w:ascii="Arial" w:hAnsi="Arial"/>
          <w:sz w:val="20"/>
          <w:szCs w:val="20"/>
        </w:rPr>
        <w:tab/>
        <w:t>Biomedical Science, Drexel University, 1992</w:t>
      </w:r>
    </w:p>
    <w:p w14:paraId="074FD94C" w14:textId="77777777" w:rsidR="00762DEE" w:rsidRPr="00422BFE" w:rsidRDefault="00842B04" w:rsidP="00842B04">
      <w:pPr>
        <w:tabs>
          <w:tab w:val="left" w:pos="2610"/>
        </w:tabs>
        <w:ind w:left="3330" w:hanging="33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Keith Freeman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 xml:space="preserve">Ph.D. </w:t>
      </w:r>
      <w:r w:rsidR="00762DEE" w:rsidRPr="00422BFE">
        <w:rPr>
          <w:rFonts w:ascii="Arial" w:hAnsi="Arial"/>
          <w:color w:val="000000"/>
          <w:sz w:val="20"/>
          <w:szCs w:val="20"/>
        </w:rPr>
        <w:tab/>
        <w:t>Pharmacology, Temple University Medical School, 1994</w:t>
      </w:r>
    </w:p>
    <w:p w14:paraId="1D4FDA7B" w14:textId="77777777" w:rsidR="00762DEE" w:rsidRPr="00422BFE" w:rsidRDefault="00762DEE" w:rsidP="00842B04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2610" w:hanging="26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Michael J. Renzi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>M.S.</w:t>
      </w:r>
      <w:r w:rsidRPr="00422BFE">
        <w:rPr>
          <w:rFonts w:ascii="Arial" w:hAnsi="Arial"/>
          <w:color w:val="000000"/>
          <w:sz w:val="20"/>
          <w:szCs w:val="20"/>
        </w:rPr>
        <w:tab/>
        <w:t>Biochemistry, Drexel University, 1994</w:t>
      </w:r>
    </w:p>
    <w:p w14:paraId="1B7D580F" w14:textId="77777777" w:rsidR="00762DEE" w:rsidRPr="00422BFE" w:rsidRDefault="00762DEE" w:rsidP="00842B04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2610" w:hanging="26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Tamara L. Goode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M.S. </w:t>
      </w:r>
      <w:r w:rsidRPr="00422BFE">
        <w:rPr>
          <w:rFonts w:ascii="Arial" w:hAnsi="Arial"/>
          <w:color w:val="000000"/>
          <w:sz w:val="20"/>
          <w:szCs w:val="20"/>
        </w:rPr>
        <w:tab/>
        <w:t>University of Pennsylvania, 1996</w:t>
      </w:r>
    </w:p>
    <w:p w14:paraId="32A7F3D8" w14:textId="77777777" w:rsidR="00762DEE" w:rsidRPr="00422BFE" w:rsidRDefault="00762DEE" w:rsidP="00842B04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3330" w:hanging="3330"/>
        <w:rPr>
          <w:rFonts w:ascii="Arial" w:hAnsi="Arial"/>
          <w:color w:val="FF0000"/>
          <w:sz w:val="20"/>
          <w:szCs w:val="20"/>
        </w:rPr>
      </w:pPr>
      <w:proofErr w:type="spellStart"/>
      <w:r w:rsidRPr="00422BFE">
        <w:rPr>
          <w:rFonts w:ascii="Arial" w:hAnsi="Arial"/>
          <w:color w:val="000000"/>
          <w:sz w:val="20"/>
          <w:szCs w:val="20"/>
        </w:rPr>
        <w:t>Alemayyehu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Ahungena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Ph.D. </w:t>
      </w:r>
      <w:r w:rsidRPr="00422BFE">
        <w:rPr>
          <w:rFonts w:ascii="Arial" w:hAnsi="Arial"/>
          <w:color w:val="000000"/>
          <w:sz w:val="20"/>
          <w:szCs w:val="20"/>
        </w:rPr>
        <w:tab/>
        <w:t>Medici</w:t>
      </w:r>
      <w:r w:rsidR="00A813A8" w:rsidRPr="00422BFE">
        <w:rPr>
          <w:rFonts w:ascii="Arial" w:hAnsi="Arial"/>
          <w:color w:val="000000"/>
          <w:sz w:val="20"/>
          <w:szCs w:val="20"/>
        </w:rPr>
        <w:t>nal Chemistry, TUSP</w:t>
      </w:r>
      <w:r w:rsidRPr="00422BFE">
        <w:rPr>
          <w:rFonts w:ascii="Arial" w:hAnsi="Arial"/>
          <w:color w:val="000000"/>
          <w:sz w:val="20"/>
          <w:szCs w:val="20"/>
        </w:rPr>
        <w:t>, 1998</w:t>
      </w:r>
    </w:p>
    <w:p w14:paraId="70426861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proofErr w:type="spellStart"/>
      <w:r w:rsidRPr="00422BFE">
        <w:rPr>
          <w:rFonts w:ascii="Arial" w:hAnsi="Arial"/>
          <w:color w:val="000000"/>
          <w:sz w:val="20"/>
          <w:szCs w:val="20"/>
        </w:rPr>
        <w:t>Qihai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Tao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M.S. </w:t>
      </w:r>
      <w:r w:rsidRPr="00422BFE">
        <w:rPr>
          <w:rFonts w:ascii="Arial" w:hAnsi="Arial"/>
          <w:color w:val="000000"/>
          <w:sz w:val="20"/>
          <w:szCs w:val="20"/>
        </w:rPr>
        <w:tab/>
        <w:t>Pharmaceutics, TUSP, 1999</w:t>
      </w:r>
    </w:p>
    <w:p w14:paraId="3EAB32F2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proofErr w:type="spellStart"/>
      <w:r w:rsidRPr="00422BFE">
        <w:rPr>
          <w:rFonts w:ascii="Arial" w:hAnsi="Arial"/>
          <w:color w:val="000000"/>
          <w:sz w:val="20"/>
          <w:szCs w:val="20"/>
        </w:rPr>
        <w:t>Yuzhu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Xue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Ph.D. </w:t>
      </w:r>
      <w:r w:rsidRPr="00422BFE">
        <w:rPr>
          <w:rFonts w:ascii="Arial" w:hAnsi="Arial"/>
          <w:color w:val="000000"/>
          <w:sz w:val="20"/>
          <w:szCs w:val="20"/>
        </w:rPr>
        <w:tab/>
        <w:t>Pharmaceutics, TUSP, 1999</w:t>
      </w:r>
    </w:p>
    <w:p w14:paraId="48CE425C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proofErr w:type="spellStart"/>
      <w:r w:rsidRPr="00422BFE">
        <w:rPr>
          <w:rFonts w:ascii="Arial" w:hAnsi="Arial"/>
          <w:color w:val="000000"/>
          <w:sz w:val="20"/>
          <w:szCs w:val="20"/>
        </w:rPr>
        <w:t>Chunlin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Zhao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M.S. </w:t>
      </w:r>
      <w:r w:rsidRPr="00422BFE">
        <w:rPr>
          <w:rFonts w:ascii="Arial" w:hAnsi="Arial"/>
          <w:color w:val="000000"/>
          <w:sz w:val="20"/>
          <w:szCs w:val="20"/>
        </w:rPr>
        <w:tab/>
        <w:t>Medicinal Chemistry, TUSP, 2001</w:t>
      </w:r>
    </w:p>
    <w:p w14:paraId="2BD49219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proofErr w:type="spellStart"/>
      <w:r w:rsidRPr="00422BFE">
        <w:rPr>
          <w:rFonts w:ascii="Arial" w:hAnsi="Arial"/>
          <w:color w:val="000000"/>
          <w:sz w:val="20"/>
          <w:szCs w:val="20"/>
        </w:rPr>
        <w:t>Jiangfeng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(Jennifer) Su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Ph.D. </w:t>
      </w:r>
      <w:r w:rsidRPr="00422BFE">
        <w:rPr>
          <w:rFonts w:ascii="Arial" w:hAnsi="Arial"/>
          <w:color w:val="000000"/>
          <w:sz w:val="20"/>
          <w:szCs w:val="20"/>
        </w:rPr>
        <w:tab/>
        <w:t>Medicinal Chemistry, TUSP, 2003</w:t>
      </w:r>
    </w:p>
    <w:p w14:paraId="14F59849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Maureen Chisholm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M.S. </w:t>
      </w:r>
      <w:r w:rsidRPr="00422BFE">
        <w:rPr>
          <w:rFonts w:ascii="Arial" w:hAnsi="Arial"/>
          <w:color w:val="000000"/>
          <w:sz w:val="20"/>
          <w:szCs w:val="20"/>
        </w:rPr>
        <w:tab/>
        <w:t>Medicinal Chemistry, TUSP, 2004</w:t>
      </w:r>
    </w:p>
    <w:p w14:paraId="2CDFDBC6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Weilin Sun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Ph.D. </w:t>
      </w:r>
      <w:r w:rsidRPr="00422BFE">
        <w:rPr>
          <w:rFonts w:ascii="Arial" w:hAnsi="Arial"/>
          <w:color w:val="000000"/>
          <w:sz w:val="20"/>
          <w:szCs w:val="20"/>
        </w:rPr>
        <w:tab/>
        <w:t>Medicinal Chemistry, TUSP, 2005</w:t>
      </w:r>
    </w:p>
    <w:p w14:paraId="22FEF7B3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Shahrzad</w:t>
      </w:r>
      <w:proofErr w:type="spellEnd"/>
      <w:r w:rsidRPr="00422BFE">
        <w:rPr>
          <w:rFonts w:ascii="Arial" w:hAnsi="Arial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sz w:val="20"/>
          <w:szCs w:val="20"/>
        </w:rPr>
        <w:t>Missaghi</w:t>
      </w:r>
      <w:proofErr w:type="spellEnd"/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Ph.D. </w:t>
      </w:r>
      <w:r w:rsidRPr="00422BFE">
        <w:rPr>
          <w:rFonts w:ascii="Arial" w:hAnsi="Arial"/>
          <w:color w:val="000000"/>
          <w:sz w:val="20"/>
          <w:szCs w:val="20"/>
        </w:rPr>
        <w:tab/>
        <w:t>Pharmaceutics, TUSP, 2006</w:t>
      </w:r>
    </w:p>
    <w:p w14:paraId="2A714D6B" w14:textId="77777777" w:rsidR="00F33DC8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Elena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Koshkina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Ph.D. </w:t>
      </w:r>
      <w:r w:rsidRPr="00422BFE">
        <w:rPr>
          <w:rFonts w:ascii="Arial" w:hAnsi="Arial"/>
          <w:color w:val="000000"/>
          <w:sz w:val="20"/>
          <w:szCs w:val="20"/>
        </w:rPr>
        <w:tab/>
        <w:t>Biomedical Engin</w:t>
      </w:r>
      <w:r w:rsidR="001A4FCF" w:rsidRPr="00422BFE">
        <w:rPr>
          <w:rFonts w:ascii="Arial" w:hAnsi="Arial"/>
          <w:color w:val="000000"/>
          <w:sz w:val="20"/>
          <w:szCs w:val="20"/>
        </w:rPr>
        <w:t>eering, Drexel University, 2006</w:t>
      </w:r>
    </w:p>
    <w:p w14:paraId="57B3CEF9" w14:textId="77777777" w:rsidR="00561186" w:rsidRPr="00422BFE" w:rsidRDefault="00F33DC8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Quan </w:t>
      </w:r>
      <w:r w:rsidR="00904DAD" w:rsidRPr="00422BFE">
        <w:rPr>
          <w:rFonts w:ascii="Arial" w:hAnsi="Arial"/>
          <w:color w:val="000000"/>
          <w:sz w:val="20"/>
          <w:szCs w:val="20"/>
        </w:rPr>
        <w:t>(Gordon) Liu</w:t>
      </w:r>
      <w:r w:rsidR="00904DAD" w:rsidRPr="00422BFE">
        <w:rPr>
          <w:rFonts w:ascii="Arial" w:hAnsi="Arial"/>
          <w:color w:val="000000"/>
          <w:sz w:val="20"/>
          <w:szCs w:val="20"/>
        </w:rPr>
        <w:tab/>
      </w:r>
      <w:r w:rsidR="00904DAD"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>Ph.D.</w:t>
      </w:r>
      <w:r w:rsidRPr="00422BFE">
        <w:rPr>
          <w:rFonts w:ascii="Arial" w:hAnsi="Arial"/>
          <w:color w:val="000000"/>
          <w:sz w:val="20"/>
          <w:szCs w:val="20"/>
        </w:rPr>
        <w:tab/>
        <w:t>Pharmaceutics, TUSP, 2010</w:t>
      </w:r>
    </w:p>
    <w:p w14:paraId="1289C5E4" w14:textId="58C5E510" w:rsidR="00F53538" w:rsidRPr="00422BFE" w:rsidRDefault="00F53538" w:rsidP="00F53538">
      <w:pPr>
        <w:tabs>
          <w:tab w:val="left" w:pos="2610"/>
        </w:tabs>
        <w:ind w:left="3330" w:hanging="333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Neil S. Lamarre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Ph.D. </w:t>
      </w:r>
      <w:r w:rsidRPr="00422BFE">
        <w:rPr>
          <w:rFonts w:ascii="Arial" w:hAnsi="Arial"/>
          <w:color w:val="000000"/>
          <w:sz w:val="20"/>
          <w:szCs w:val="20"/>
        </w:rPr>
        <w:tab/>
        <w:t>Pharmacology, Temple University Medical School, 2013</w:t>
      </w:r>
    </w:p>
    <w:p w14:paraId="2817FCC7" w14:textId="071E5585" w:rsidR="00561186" w:rsidRPr="00422BFE" w:rsidRDefault="00561186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 xml:space="preserve">Harshini </w:t>
      </w:r>
      <w:proofErr w:type="spellStart"/>
      <w:r w:rsidRPr="00422BFE">
        <w:rPr>
          <w:rFonts w:ascii="Arial" w:hAnsi="Arial" w:cs="Helvetica"/>
          <w:sz w:val="20"/>
          <w:szCs w:val="20"/>
        </w:rPr>
        <w:t>Neelakanta</w:t>
      </w:r>
      <w:r w:rsidR="006F2C11" w:rsidRPr="00422BFE">
        <w:rPr>
          <w:rFonts w:ascii="Arial" w:hAnsi="Arial" w:cs="Helvetica"/>
          <w:sz w:val="20"/>
          <w:szCs w:val="20"/>
        </w:rPr>
        <w:t>n</w:t>
      </w:r>
      <w:proofErr w:type="spellEnd"/>
      <w:r w:rsidR="006F2C11" w:rsidRPr="00422BFE">
        <w:rPr>
          <w:rFonts w:ascii="Arial" w:hAnsi="Arial" w:cs="Helvetica"/>
          <w:sz w:val="20"/>
          <w:szCs w:val="20"/>
        </w:rPr>
        <w:tab/>
        <w:t>Ph.D.</w:t>
      </w:r>
      <w:r w:rsidR="006F2C11" w:rsidRPr="00422BFE">
        <w:rPr>
          <w:rFonts w:ascii="Arial" w:hAnsi="Arial" w:cs="Helvetica"/>
          <w:sz w:val="20"/>
          <w:szCs w:val="20"/>
        </w:rPr>
        <w:tab/>
        <w:t>Pharmacology, TUSP, 2014</w:t>
      </w:r>
    </w:p>
    <w:p w14:paraId="3B491B5C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</w:p>
    <w:p w14:paraId="7EAB73AE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b/>
          <w:color w:val="000000"/>
          <w:sz w:val="20"/>
          <w:szCs w:val="20"/>
        </w:rPr>
        <w:t>Graduate Students</w:t>
      </w:r>
    </w:p>
    <w:p w14:paraId="1281E38F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Robert J.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Schulingkamp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Ph.D. </w:t>
      </w:r>
      <w:r w:rsidRPr="00422BFE">
        <w:rPr>
          <w:rFonts w:ascii="Arial" w:hAnsi="Arial"/>
          <w:color w:val="000000"/>
          <w:sz w:val="20"/>
          <w:szCs w:val="20"/>
        </w:rPr>
        <w:tab/>
        <w:t>Pharmacology, TUSP, 2002</w:t>
      </w:r>
      <w:r w:rsidRPr="00422BFE">
        <w:rPr>
          <w:rFonts w:ascii="Arial" w:hAnsi="Arial"/>
          <w:i/>
          <w:color w:val="000000"/>
          <w:sz w:val="20"/>
          <w:szCs w:val="20"/>
        </w:rPr>
        <w:t xml:space="preserve"> </w:t>
      </w:r>
    </w:p>
    <w:p w14:paraId="1C03967B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Shawn D. Spencer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842B04"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Ph.D. </w:t>
      </w:r>
      <w:r w:rsidRPr="00422BFE">
        <w:rPr>
          <w:rFonts w:ascii="Arial" w:hAnsi="Arial"/>
          <w:color w:val="000000"/>
          <w:sz w:val="20"/>
          <w:szCs w:val="20"/>
        </w:rPr>
        <w:tab/>
        <w:t>Pharmaceutics, TUSP, 2004</w:t>
      </w:r>
    </w:p>
    <w:p w14:paraId="50B0A2A2" w14:textId="77777777" w:rsidR="00617A3D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Gregory W.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Stagliano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ab/>
        <w:t xml:space="preserve">Ph.D. </w:t>
      </w:r>
      <w:r w:rsidRPr="00422BFE">
        <w:rPr>
          <w:rFonts w:ascii="Arial" w:hAnsi="Arial"/>
          <w:color w:val="000000"/>
          <w:sz w:val="20"/>
          <w:szCs w:val="20"/>
        </w:rPr>
        <w:tab/>
        <w:t>Pharmaceutics, TUSP, 2005</w:t>
      </w:r>
    </w:p>
    <w:p w14:paraId="235BF24D" w14:textId="77777777" w:rsidR="00561186" w:rsidRPr="00422BFE" w:rsidRDefault="00617A3D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Joseph Landry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F33DC8" w:rsidRPr="00422BFE">
        <w:rPr>
          <w:rFonts w:ascii="Arial" w:hAnsi="Arial"/>
          <w:color w:val="000000"/>
          <w:sz w:val="20"/>
          <w:szCs w:val="20"/>
        </w:rPr>
        <w:t>M.S</w:t>
      </w:r>
      <w:r w:rsidRPr="00422BFE">
        <w:rPr>
          <w:rFonts w:ascii="Arial" w:hAnsi="Arial"/>
          <w:color w:val="000000"/>
          <w:sz w:val="20"/>
          <w:szCs w:val="20"/>
        </w:rPr>
        <w:t>.</w:t>
      </w:r>
      <w:r w:rsidRPr="00422BFE">
        <w:rPr>
          <w:rFonts w:ascii="Arial" w:hAnsi="Arial"/>
          <w:color w:val="000000"/>
          <w:sz w:val="20"/>
          <w:szCs w:val="20"/>
        </w:rPr>
        <w:tab/>
        <w:t>Pharmacology, TUSP,</w:t>
      </w:r>
      <w:r w:rsidR="00603233" w:rsidRPr="00422BFE">
        <w:rPr>
          <w:rFonts w:ascii="Arial" w:hAnsi="Arial"/>
          <w:color w:val="000000"/>
          <w:sz w:val="20"/>
          <w:szCs w:val="20"/>
        </w:rPr>
        <w:t xml:space="preserve"> 2012</w:t>
      </w:r>
    </w:p>
    <w:p w14:paraId="31C38411" w14:textId="12FA994C" w:rsidR="006F2C11" w:rsidRPr="00422BFE" w:rsidRDefault="006F2C11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proofErr w:type="spellStart"/>
      <w:r w:rsidRPr="00422BFE">
        <w:rPr>
          <w:rFonts w:ascii="Arial" w:hAnsi="Arial"/>
          <w:color w:val="000000"/>
          <w:sz w:val="20"/>
          <w:szCs w:val="20"/>
        </w:rPr>
        <w:t>Wanhui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Sheng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>M.S.</w:t>
      </w:r>
      <w:r w:rsidRPr="00422BFE">
        <w:rPr>
          <w:rFonts w:ascii="Arial" w:hAnsi="Arial"/>
          <w:color w:val="000000"/>
          <w:sz w:val="20"/>
          <w:szCs w:val="20"/>
        </w:rPr>
        <w:tab/>
        <w:t>Pharmacology, TUSP,</w:t>
      </w:r>
      <w:r w:rsidR="005E231A" w:rsidRPr="00422BFE">
        <w:rPr>
          <w:rFonts w:ascii="Arial" w:hAnsi="Arial"/>
          <w:color w:val="000000"/>
          <w:sz w:val="20"/>
          <w:szCs w:val="20"/>
        </w:rPr>
        <w:t xml:space="preserve"> 2016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</w:p>
    <w:p w14:paraId="196B3876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</w:p>
    <w:p w14:paraId="4161BB18" w14:textId="77777777" w:rsidR="00762DEE" w:rsidRPr="00422BFE" w:rsidRDefault="00762DEE" w:rsidP="00C32A30">
      <w:pPr>
        <w:pStyle w:val="Heading2"/>
        <w:tabs>
          <w:tab w:val="clear" w:pos="-380"/>
          <w:tab w:val="clear" w:pos="2500"/>
          <w:tab w:val="clear" w:pos="3220"/>
          <w:tab w:val="clear" w:pos="3400"/>
          <w:tab w:val="left" w:pos="2610"/>
          <w:tab w:val="left" w:pos="2880"/>
          <w:tab w:val="left" w:pos="3330"/>
        </w:tabs>
        <w:ind w:left="0" w:right="0"/>
        <w:rPr>
          <w:rFonts w:ascii="Arial" w:hAnsi="Arial"/>
          <w:sz w:val="20"/>
        </w:rPr>
      </w:pPr>
      <w:r w:rsidRPr="00422BFE">
        <w:rPr>
          <w:rFonts w:ascii="Arial" w:hAnsi="Arial"/>
          <w:sz w:val="20"/>
        </w:rPr>
        <w:t>Postdoctoral students</w:t>
      </w:r>
    </w:p>
    <w:p w14:paraId="5D535259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Alex W. MacFarlane IV</w:t>
      </w:r>
      <w:r w:rsidRPr="00422BFE">
        <w:rPr>
          <w:rFonts w:ascii="Arial" w:hAnsi="Arial"/>
          <w:color w:val="000000"/>
          <w:sz w:val="20"/>
          <w:szCs w:val="20"/>
        </w:rPr>
        <w:tab/>
        <w:t>2003 – 2004</w:t>
      </w:r>
    </w:p>
    <w:p w14:paraId="608AF6DF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proofErr w:type="spellStart"/>
      <w:r w:rsidRPr="00422BFE">
        <w:rPr>
          <w:rFonts w:ascii="Arial" w:hAnsi="Arial"/>
          <w:color w:val="000000"/>
          <w:sz w:val="20"/>
          <w:szCs w:val="20"/>
        </w:rPr>
        <w:t>Zhe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Ding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>2006 – 2008</w:t>
      </w:r>
    </w:p>
    <w:p w14:paraId="4E2DC159" w14:textId="77777777" w:rsidR="00762DEE" w:rsidRPr="00422BFE" w:rsidRDefault="00762DEE" w:rsidP="00C32A30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</w:p>
    <w:p w14:paraId="4C5F423B" w14:textId="77777777" w:rsidR="00762DEE" w:rsidRPr="00422BFE" w:rsidRDefault="00762DEE" w:rsidP="00C32A30">
      <w:pPr>
        <w:pStyle w:val="Heading5"/>
        <w:tabs>
          <w:tab w:val="clear" w:pos="-380"/>
          <w:tab w:val="clear" w:pos="2500"/>
          <w:tab w:val="clear" w:pos="3220"/>
          <w:tab w:val="clear" w:pos="3400"/>
          <w:tab w:val="left" w:pos="2610"/>
          <w:tab w:val="left" w:pos="2880"/>
          <w:tab w:val="left" w:pos="3330"/>
        </w:tabs>
        <w:ind w:left="0" w:right="0"/>
        <w:rPr>
          <w:rFonts w:ascii="Arial" w:hAnsi="Arial"/>
          <w:sz w:val="20"/>
        </w:rPr>
      </w:pPr>
      <w:r w:rsidRPr="00422BFE">
        <w:rPr>
          <w:rFonts w:ascii="Arial" w:hAnsi="Arial"/>
          <w:sz w:val="20"/>
        </w:rPr>
        <w:t>Visiting scientists</w:t>
      </w:r>
    </w:p>
    <w:p w14:paraId="7D7CB589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proofErr w:type="spellStart"/>
      <w:r w:rsidRPr="00422BFE">
        <w:rPr>
          <w:rFonts w:ascii="Arial" w:hAnsi="Arial"/>
          <w:color w:val="000000"/>
          <w:sz w:val="20"/>
          <w:szCs w:val="20"/>
        </w:rPr>
        <w:t>Sumiyo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Umeda (Japan)</w:t>
      </w:r>
      <w:r w:rsidRPr="00422BFE">
        <w:rPr>
          <w:rFonts w:ascii="Arial" w:hAnsi="Arial"/>
          <w:color w:val="000000"/>
          <w:sz w:val="20"/>
          <w:szCs w:val="20"/>
        </w:rPr>
        <w:tab/>
        <w:t>2002 – 2004</w:t>
      </w:r>
    </w:p>
    <w:p w14:paraId="344D3C63" w14:textId="77777777" w:rsidR="00762DEE" w:rsidRPr="00422BFE" w:rsidRDefault="00762DEE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Federica Cavallo (Italy)</w:t>
      </w:r>
      <w:r w:rsidRPr="00422BFE">
        <w:rPr>
          <w:rFonts w:ascii="Arial" w:hAnsi="Arial"/>
          <w:color w:val="000000"/>
          <w:sz w:val="20"/>
          <w:szCs w:val="20"/>
        </w:rPr>
        <w:tab/>
        <w:t>2005 – 2006</w:t>
      </w:r>
    </w:p>
    <w:p w14:paraId="016B8D2F" w14:textId="77777777" w:rsidR="00DE721C" w:rsidRPr="00422BFE" w:rsidRDefault="00DE721C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</w:p>
    <w:p w14:paraId="1613F408" w14:textId="02D23497" w:rsidR="00DE721C" w:rsidRPr="00422BFE" w:rsidRDefault="00DE721C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b/>
          <w:color w:val="000000"/>
          <w:sz w:val="20"/>
          <w:szCs w:val="20"/>
        </w:rPr>
        <w:t>Pharmacy students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>Diana Doan, Grace Gill, Carrie Zimmerman</w:t>
      </w:r>
    </w:p>
    <w:p w14:paraId="687BED16" w14:textId="55383B41" w:rsidR="00DE721C" w:rsidRPr="00422BFE" w:rsidRDefault="00DE721C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b/>
          <w:color w:val="000000"/>
          <w:sz w:val="20"/>
          <w:szCs w:val="20"/>
        </w:rPr>
        <w:t xml:space="preserve">Undergraduate &amp; High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</w:p>
    <w:p w14:paraId="69E4BBF8" w14:textId="5747773F" w:rsidR="00DE721C" w:rsidRPr="00422BFE" w:rsidRDefault="00DE721C" w:rsidP="00C32A30">
      <w:pPr>
        <w:tabs>
          <w:tab w:val="left" w:pos="-1820"/>
          <w:tab w:val="left" w:pos="-1100"/>
          <w:tab w:val="left" w:pos="-180"/>
          <w:tab w:val="left" w:pos="340"/>
          <w:tab w:val="left" w:pos="1060"/>
          <w:tab w:val="left" w:pos="1440"/>
          <w:tab w:val="left" w:pos="1780"/>
          <w:tab w:val="left" w:pos="2610"/>
          <w:tab w:val="left" w:pos="2880"/>
          <w:tab w:val="left" w:pos="333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b/>
          <w:color w:val="000000"/>
          <w:sz w:val="20"/>
          <w:szCs w:val="20"/>
        </w:rPr>
        <w:t>School students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>Alex Dinh, Tieng Pham</w:t>
      </w:r>
      <w:r w:rsidR="00974477"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974477" w:rsidRPr="00422BFE">
        <w:rPr>
          <w:rFonts w:ascii="Arial" w:hAnsi="Arial"/>
          <w:color w:val="000000"/>
          <w:sz w:val="20"/>
          <w:szCs w:val="20"/>
        </w:rPr>
        <w:t>Nazmin</w:t>
      </w:r>
      <w:proofErr w:type="spellEnd"/>
      <w:r w:rsidR="00974477" w:rsidRPr="00422BFE">
        <w:rPr>
          <w:rFonts w:ascii="Arial" w:hAnsi="Arial"/>
          <w:color w:val="000000"/>
          <w:sz w:val="20"/>
          <w:szCs w:val="20"/>
        </w:rPr>
        <w:t xml:space="preserve"> (</w:t>
      </w:r>
      <w:proofErr w:type="spellStart"/>
      <w:r w:rsidR="00974477" w:rsidRPr="00422BFE">
        <w:rPr>
          <w:rFonts w:ascii="Arial" w:hAnsi="Arial"/>
          <w:color w:val="000000"/>
          <w:sz w:val="20"/>
          <w:szCs w:val="20"/>
        </w:rPr>
        <w:t>Tonni</w:t>
      </w:r>
      <w:proofErr w:type="spellEnd"/>
      <w:r w:rsidR="00974477" w:rsidRPr="00422BFE">
        <w:rPr>
          <w:rFonts w:ascii="Arial" w:hAnsi="Arial"/>
          <w:color w:val="000000"/>
          <w:sz w:val="20"/>
          <w:szCs w:val="20"/>
        </w:rPr>
        <w:t>) Tabassum</w:t>
      </w:r>
    </w:p>
    <w:p w14:paraId="12125FEF" w14:textId="77777777" w:rsidR="00A813A8" w:rsidRPr="00422BFE" w:rsidRDefault="00A813A8" w:rsidP="00C32A30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</w:p>
    <w:p w14:paraId="65F70F9D" w14:textId="77777777" w:rsidR="00762DEE" w:rsidRPr="00422BFE" w:rsidRDefault="00762DEE" w:rsidP="00C32A30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b/>
          <w:color w:val="000000"/>
          <w:sz w:val="20"/>
          <w:szCs w:val="20"/>
        </w:rPr>
        <w:t>Other</w:t>
      </w:r>
    </w:p>
    <w:p w14:paraId="521EF84A" w14:textId="77777777" w:rsidR="00762DEE" w:rsidRPr="00422BFE" w:rsidRDefault="00842B04" w:rsidP="00842B04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080" w:hanging="108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1989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>National Institute on Drug Abuse (NIDA) Contract Review (Drug Developm</w:t>
      </w:r>
      <w:r w:rsidRPr="00422BFE">
        <w:rPr>
          <w:rFonts w:ascii="Arial" w:hAnsi="Arial"/>
          <w:color w:val="000000"/>
          <w:sz w:val="20"/>
          <w:szCs w:val="20"/>
        </w:rPr>
        <w:t>ent Data</w:t>
      </w:r>
      <w:r w:rsidR="006F7388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base) - Aug. 16-17</w:t>
      </w:r>
    </w:p>
    <w:p w14:paraId="09280B33" w14:textId="77777777" w:rsidR="00762DEE" w:rsidRPr="00422BFE" w:rsidRDefault="00842B04" w:rsidP="00842B04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080" w:hanging="108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1991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762DEE" w:rsidRPr="00422BFE">
        <w:rPr>
          <w:rFonts w:ascii="Arial" w:hAnsi="Arial"/>
          <w:color w:val="000000"/>
          <w:sz w:val="20"/>
          <w:szCs w:val="20"/>
        </w:rPr>
        <w:t>NIDA Special Review Committee for Small Business Innovative Research Grant Pro</w:t>
      </w:r>
      <w:r w:rsidR="006F7388" w:rsidRPr="00422BFE">
        <w:rPr>
          <w:rFonts w:ascii="Arial" w:hAnsi="Arial"/>
          <w:color w:val="000000"/>
          <w:sz w:val="20"/>
          <w:szCs w:val="20"/>
        </w:rPr>
        <w:t>-</w:t>
      </w:r>
      <w:r w:rsidR="00762DEE" w:rsidRPr="00422BFE">
        <w:rPr>
          <w:rFonts w:ascii="Arial" w:hAnsi="Arial"/>
          <w:color w:val="000000"/>
          <w:sz w:val="20"/>
          <w:szCs w:val="20"/>
        </w:rPr>
        <w:t>gram - Dec. 9</w:t>
      </w:r>
    </w:p>
    <w:p w14:paraId="66C7288D" w14:textId="77777777" w:rsidR="00DE721C" w:rsidRPr="00422BFE" w:rsidRDefault="00DE721C" w:rsidP="00842B04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080" w:hanging="1080"/>
        <w:rPr>
          <w:rFonts w:ascii="Arial" w:hAnsi="Arial"/>
          <w:color w:val="000000"/>
          <w:sz w:val="20"/>
          <w:szCs w:val="20"/>
        </w:rPr>
      </w:pPr>
    </w:p>
    <w:p w14:paraId="60424E9C" w14:textId="77777777" w:rsidR="00762DEE" w:rsidRPr="00422BFE" w:rsidRDefault="00762DEE" w:rsidP="00C32A30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b/>
          <w:color w:val="000000"/>
          <w:sz w:val="20"/>
          <w:szCs w:val="20"/>
        </w:rPr>
        <w:t>Memberships in Professional Societies</w:t>
      </w:r>
    </w:p>
    <w:p w14:paraId="6ACEA184" w14:textId="77777777" w:rsidR="00762DEE" w:rsidRPr="00422BFE" w:rsidRDefault="00762DEE" w:rsidP="00C32A30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American Society of Pharmacology &amp; Experimental Therapeutics (ASPET); Society for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Neur-oscience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; College on Problems of Drug Dependence (CPDD); Int’l Narcotics Research Con-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ference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(INRC); Int’l Association for the Study of Pain (IASP); American Pain Society (APS); Sigma Xi;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Phladelphia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Chapter of the Society for Neuroscience (Council member, 1987-1988).</w:t>
      </w:r>
    </w:p>
    <w:p w14:paraId="141745E8" w14:textId="77777777" w:rsidR="00762DEE" w:rsidRPr="00422BFE" w:rsidRDefault="00762DEE" w:rsidP="00C32A30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</w:r>
    </w:p>
    <w:p w14:paraId="5BE19FFC" w14:textId="77777777" w:rsidR="00762DEE" w:rsidRPr="00422BFE" w:rsidRDefault="00762DEE" w:rsidP="00C32A30">
      <w:pPr>
        <w:tabs>
          <w:tab w:val="left" w:pos="-1820"/>
          <w:tab w:val="left" w:pos="-1100"/>
          <w:tab w:val="left" w:pos="34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i/>
          <w:color w:val="000000"/>
          <w:sz w:val="20"/>
          <w:szCs w:val="20"/>
        </w:rPr>
        <w:t>President: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>Mid-Atlantic Pharma</w:t>
      </w:r>
      <w:r w:rsidR="00537CB1" w:rsidRPr="00422BFE">
        <w:rPr>
          <w:rFonts w:ascii="Arial" w:hAnsi="Arial"/>
          <w:color w:val="000000"/>
          <w:sz w:val="20"/>
          <w:szCs w:val="20"/>
        </w:rPr>
        <w:t>cology Society, 1998 – 2</w:t>
      </w:r>
      <w:r w:rsidRPr="00422BFE">
        <w:rPr>
          <w:rFonts w:ascii="Arial" w:hAnsi="Arial"/>
          <w:color w:val="000000"/>
          <w:sz w:val="20"/>
          <w:szCs w:val="20"/>
        </w:rPr>
        <w:t>001</w:t>
      </w:r>
    </w:p>
    <w:p w14:paraId="79C3640E" w14:textId="77777777" w:rsidR="00762DEE" w:rsidRPr="00422BFE" w:rsidRDefault="00762DEE" w:rsidP="00C32A30">
      <w:pPr>
        <w:tabs>
          <w:tab w:val="left" w:pos="-1820"/>
          <w:tab w:val="left" w:pos="-1100"/>
          <w:tab w:val="left" w:pos="34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i/>
          <w:color w:val="000000"/>
          <w:sz w:val="20"/>
          <w:szCs w:val="20"/>
        </w:rPr>
        <w:t>Vice president:</w:t>
      </w:r>
      <w:r w:rsidRPr="00422BFE">
        <w:rPr>
          <w:rFonts w:ascii="Arial" w:hAnsi="Arial"/>
          <w:i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>Mid-Atla</w:t>
      </w:r>
      <w:r w:rsidR="00537CB1" w:rsidRPr="00422BFE">
        <w:rPr>
          <w:rFonts w:ascii="Arial" w:hAnsi="Arial"/>
          <w:color w:val="000000"/>
          <w:sz w:val="20"/>
          <w:szCs w:val="20"/>
        </w:rPr>
        <w:t>ntic Pharmacology Society, 1997 – 1</w:t>
      </w:r>
      <w:r w:rsidRPr="00422BFE">
        <w:rPr>
          <w:rFonts w:ascii="Arial" w:hAnsi="Arial"/>
          <w:color w:val="000000"/>
          <w:sz w:val="20"/>
          <w:szCs w:val="20"/>
        </w:rPr>
        <w:t>998</w:t>
      </w:r>
    </w:p>
    <w:p w14:paraId="57E2614C" w14:textId="77777777" w:rsidR="00762DEE" w:rsidRPr="00422BFE" w:rsidRDefault="00762DEE" w:rsidP="00C32A30">
      <w:pPr>
        <w:tabs>
          <w:tab w:val="left" w:pos="-1820"/>
          <w:tab w:val="left" w:pos="-1100"/>
          <w:tab w:val="left" w:pos="34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i/>
          <w:color w:val="000000"/>
          <w:sz w:val="20"/>
          <w:szCs w:val="20"/>
        </w:rPr>
        <w:t>Treasurer: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</w:t>
      </w:r>
      <w:r w:rsidR="00537CB1" w:rsidRPr="00422BFE">
        <w:rPr>
          <w:rFonts w:ascii="Arial" w:hAnsi="Arial"/>
          <w:color w:val="000000"/>
          <w:sz w:val="20"/>
          <w:szCs w:val="20"/>
        </w:rPr>
        <w:t>Pharmacology Society, 1996 – 1</w:t>
      </w:r>
      <w:r w:rsidR="00527A81" w:rsidRPr="00422BFE">
        <w:rPr>
          <w:rFonts w:ascii="Arial" w:hAnsi="Arial"/>
          <w:color w:val="000000"/>
          <w:sz w:val="20"/>
          <w:szCs w:val="20"/>
        </w:rPr>
        <w:t>997</w:t>
      </w:r>
    </w:p>
    <w:p w14:paraId="22BB9653" w14:textId="77777777" w:rsidR="00762DEE" w:rsidRPr="00422BFE" w:rsidRDefault="00762DEE" w:rsidP="00C32A30">
      <w:pPr>
        <w:tabs>
          <w:tab w:val="left" w:pos="-1820"/>
          <w:tab w:val="left" w:pos="-1100"/>
          <w:tab w:val="left" w:pos="34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 </w:t>
      </w:r>
    </w:p>
    <w:p w14:paraId="1182AF58" w14:textId="77777777" w:rsidR="00762DEE" w:rsidRPr="00422BFE" w:rsidRDefault="00762DEE" w:rsidP="00C32A30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b/>
          <w:color w:val="000000"/>
          <w:sz w:val="20"/>
          <w:szCs w:val="20"/>
        </w:rPr>
        <w:t>U.S. Patents</w:t>
      </w:r>
    </w:p>
    <w:p w14:paraId="5D8D777E" w14:textId="77777777" w:rsidR="00762DEE" w:rsidRPr="00422BFE" w:rsidRDefault="00762DEE" w:rsidP="00A813A8">
      <w:pPr>
        <w:tabs>
          <w:tab w:val="left" w:pos="-1820"/>
          <w:tab w:val="left" w:pos="-1100"/>
          <w:tab w:val="left" w:pos="1060"/>
          <w:tab w:val="left" w:pos="1440"/>
          <w:tab w:val="left" w:pos="178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5,223,541 (1993)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Tramadol </w:t>
      </w:r>
      <w:r w:rsidRPr="00422BFE">
        <w:rPr>
          <w:rFonts w:ascii="Arial" w:hAnsi="Arial"/>
          <w:i/>
          <w:color w:val="000000"/>
          <w:sz w:val="20"/>
          <w:szCs w:val="20"/>
        </w:rPr>
        <w:t>N</w:t>
      </w:r>
      <w:r w:rsidRPr="00422BFE">
        <w:rPr>
          <w:rFonts w:ascii="Arial" w:hAnsi="Arial"/>
          <w:color w:val="000000"/>
          <w:sz w:val="20"/>
          <w:szCs w:val="20"/>
        </w:rPr>
        <w:t>-oxide material, enantiomers and compositions thereof, and their use.</w:t>
      </w:r>
      <w:r w:rsidR="00A813A8" w:rsidRPr="00422BFE">
        <w:rPr>
          <w:rFonts w:ascii="Arial" w:hAnsi="Arial"/>
          <w:color w:val="000000"/>
          <w:sz w:val="20"/>
          <w:szCs w:val="20"/>
        </w:rPr>
        <w:t xml:space="preserve"> C.A. </w:t>
      </w:r>
      <w:proofErr w:type="spellStart"/>
      <w:r w:rsidR="00A813A8" w:rsidRPr="00422BFE">
        <w:rPr>
          <w:rFonts w:ascii="Arial" w:hAnsi="Arial"/>
          <w:color w:val="000000"/>
          <w:sz w:val="20"/>
          <w:szCs w:val="20"/>
        </w:rPr>
        <w:t>Maryanoff</w:t>
      </w:r>
      <w:proofErr w:type="spellEnd"/>
      <w:r w:rsidR="00A813A8" w:rsidRPr="00422BFE">
        <w:rPr>
          <w:rFonts w:ascii="Arial" w:hAnsi="Arial"/>
          <w:color w:val="000000"/>
          <w:sz w:val="20"/>
          <w:szCs w:val="20"/>
        </w:rPr>
        <w:t>, R.B. Raffa &amp;</w:t>
      </w:r>
      <w:r w:rsidRPr="00422BFE">
        <w:rPr>
          <w:rFonts w:ascii="Arial" w:hAnsi="Arial"/>
          <w:color w:val="000000"/>
          <w:sz w:val="20"/>
          <w:szCs w:val="20"/>
        </w:rPr>
        <w:t xml:space="preserve"> F.</w:t>
      </w:r>
      <w:r w:rsidR="00A813A8" w:rsidRPr="00422BFE">
        <w:rPr>
          <w:rFonts w:ascii="Arial" w:hAnsi="Arial"/>
          <w:color w:val="000000"/>
          <w:sz w:val="20"/>
          <w:szCs w:val="20"/>
        </w:rPr>
        <w:t>J. Villani, inventors (</w:t>
      </w:r>
      <w:proofErr w:type="spellStart"/>
      <w:r w:rsidR="00A813A8" w:rsidRPr="00422BFE">
        <w:rPr>
          <w:rFonts w:ascii="Arial" w:hAnsi="Arial"/>
          <w:color w:val="000000"/>
          <w:sz w:val="20"/>
          <w:szCs w:val="20"/>
        </w:rPr>
        <w:t>McNeilab</w:t>
      </w:r>
      <w:proofErr w:type="spellEnd"/>
      <w:r w:rsidR="00A813A8" w:rsidRPr="00422BFE">
        <w:rPr>
          <w:rFonts w:ascii="Arial" w:hAnsi="Arial"/>
          <w:color w:val="000000"/>
          <w:sz w:val="20"/>
          <w:szCs w:val="20"/>
        </w:rPr>
        <w:t xml:space="preserve"> Inc.</w:t>
      </w:r>
      <w:r w:rsidRPr="00422BFE">
        <w:rPr>
          <w:rFonts w:ascii="Arial" w:hAnsi="Arial"/>
          <w:color w:val="000000"/>
          <w:sz w:val="20"/>
          <w:szCs w:val="20"/>
        </w:rPr>
        <w:t>).</w:t>
      </w:r>
    </w:p>
    <w:p w14:paraId="172E0347" w14:textId="77777777" w:rsidR="00762DEE" w:rsidRPr="00422BFE" w:rsidRDefault="00762DEE" w:rsidP="00A813A8">
      <w:pPr>
        <w:tabs>
          <w:tab w:val="left" w:pos="-1820"/>
          <w:tab w:val="left" w:pos="-1100"/>
          <w:tab w:val="left" w:pos="1060"/>
          <w:tab w:val="left" w:pos="1440"/>
          <w:tab w:val="left" w:pos="178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5,336,691 (1994)</w:t>
      </w:r>
      <w:r w:rsidRPr="00422BFE">
        <w:rPr>
          <w:rFonts w:ascii="Arial" w:hAnsi="Arial"/>
          <w:color w:val="000000"/>
          <w:sz w:val="20"/>
          <w:szCs w:val="20"/>
        </w:rPr>
        <w:tab/>
        <w:t>Composition comprising a tramadol material and acetaminop</w:t>
      </w:r>
      <w:r w:rsidR="00A813A8" w:rsidRPr="00422BFE">
        <w:rPr>
          <w:rFonts w:ascii="Arial" w:hAnsi="Arial"/>
          <w:color w:val="000000"/>
          <w:sz w:val="20"/>
          <w:szCs w:val="20"/>
        </w:rPr>
        <w:t>hen and its use. R.B. Raffa &amp;</w:t>
      </w:r>
      <w:r w:rsidRPr="00422BFE">
        <w:rPr>
          <w:rFonts w:ascii="Arial" w:hAnsi="Arial"/>
          <w:color w:val="000000"/>
          <w:sz w:val="20"/>
          <w:szCs w:val="20"/>
        </w:rPr>
        <w:t xml:space="preserve"> J</w:t>
      </w:r>
      <w:r w:rsidR="00A813A8" w:rsidRPr="00422BFE">
        <w:rPr>
          <w:rFonts w:ascii="Arial" w:hAnsi="Arial"/>
          <w:color w:val="000000"/>
          <w:sz w:val="20"/>
          <w:szCs w:val="20"/>
        </w:rPr>
        <w:t>.L. Vaught, inventors (</w:t>
      </w:r>
      <w:proofErr w:type="spellStart"/>
      <w:r w:rsidR="00A813A8" w:rsidRPr="00422BFE">
        <w:rPr>
          <w:rFonts w:ascii="Arial" w:hAnsi="Arial"/>
          <w:color w:val="000000"/>
          <w:sz w:val="20"/>
          <w:szCs w:val="20"/>
        </w:rPr>
        <w:t>McNeilab</w:t>
      </w:r>
      <w:proofErr w:type="spellEnd"/>
      <w:r w:rsidR="00A813A8" w:rsidRPr="00422BFE">
        <w:rPr>
          <w:rFonts w:ascii="Arial" w:hAnsi="Arial"/>
          <w:color w:val="000000"/>
          <w:sz w:val="20"/>
          <w:szCs w:val="20"/>
        </w:rPr>
        <w:t xml:space="preserve"> Inc.</w:t>
      </w:r>
      <w:r w:rsidRPr="00422BFE">
        <w:rPr>
          <w:rFonts w:ascii="Arial" w:hAnsi="Arial"/>
          <w:color w:val="000000"/>
          <w:sz w:val="20"/>
          <w:szCs w:val="20"/>
        </w:rPr>
        <w:t>).</w:t>
      </w:r>
    </w:p>
    <w:p w14:paraId="5B4080D9" w14:textId="77777777" w:rsidR="00762DEE" w:rsidRPr="00422BFE" w:rsidRDefault="00762DEE" w:rsidP="00A813A8">
      <w:pPr>
        <w:tabs>
          <w:tab w:val="left" w:pos="-1820"/>
          <w:tab w:val="left" w:pos="-1100"/>
          <w:tab w:val="left" w:pos="1060"/>
          <w:tab w:val="left" w:pos="1440"/>
          <w:tab w:val="left" w:pos="178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5,468,744 (1995)</w:t>
      </w:r>
      <w:r w:rsidRPr="00422BFE">
        <w:rPr>
          <w:rFonts w:ascii="Arial" w:hAnsi="Arial"/>
          <w:color w:val="000000"/>
          <w:sz w:val="20"/>
          <w:szCs w:val="20"/>
        </w:rPr>
        <w:tab/>
        <w:t>Composition comprising a tramadol material and any of codeine, oxycodone or hydrocodone</w:t>
      </w:r>
      <w:r w:rsidR="00A813A8" w:rsidRPr="00422BFE">
        <w:rPr>
          <w:rFonts w:ascii="Arial" w:hAnsi="Arial"/>
          <w:color w:val="000000"/>
          <w:sz w:val="20"/>
          <w:szCs w:val="20"/>
        </w:rPr>
        <w:t xml:space="preserve"> and their use. R.B. Raffa &amp; J.L. Vaught, inventors (</w:t>
      </w:r>
      <w:proofErr w:type="spellStart"/>
      <w:r w:rsidR="00A813A8" w:rsidRPr="00422BFE">
        <w:rPr>
          <w:rFonts w:ascii="Arial" w:hAnsi="Arial"/>
          <w:color w:val="000000"/>
          <w:sz w:val="20"/>
          <w:szCs w:val="20"/>
        </w:rPr>
        <w:t>McNeilab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Inc</w:t>
      </w:r>
      <w:r w:rsidR="00A813A8" w:rsidRPr="00422BFE">
        <w:rPr>
          <w:rFonts w:ascii="Arial" w:hAnsi="Arial"/>
          <w:color w:val="000000"/>
          <w:sz w:val="20"/>
          <w:szCs w:val="20"/>
        </w:rPr>
        <w:t>.</w:t>
      </w:r>
      <w:r w:rsidRPr="00422BFE">
        <w:rPr>
          <w:rFonts w:ascii="Arial" w:hAnsi="Arial"/>
          <w:color w:val="000000"/>
          <w:sz w:val="20"/>
          <w:szCs w:val="20"/>
        </w:rPr>
        <w:t>).</w:t>
      </w:r>
    </w:p>
    <w:p w14:paraId="549BFEAA" w14:textId="77777777" w:rsidR="00762DEE" w:rsidRPr="00422BFE" w:rsidRDefault="00762DEE" w:rsidP="00A813A8">
      <w:pPr>
        <w:tabs>
          <w:tab w:val="left" w:pos="-1820"/>
          <w:tab w:val="left" w:pos="-1100"/>
          <w:tab w:val="left" w:pos="1060"/>
          <w:tab w:val="left" w:pos="1440"/>
          <w:tab w:val="left" w:pos="178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5,508,424 (1996</w:t>
      </w:r>
      <w:r w:rsidR="00A813A8" w:rsidRPr="00422BFE">
        <w:rPr>
          <w:rFonts w:ascii="Arial" w:hAnsi="Arial"/>
          <w:color w:val="000000"/>
          <w:sz w:val="20"/>
          <w:szCs w:val="20"/>
        </w:rPr>
        <w:t>)</w:t>
      </w:r>
      <w:r w:rsidR="00A813A8" w:rsidRPr="00422BFE">
        <w:rPr>
          <w:rFonts w:ascii="Arial" w:hAnsi="Arial"/>
          <w:color w:val="000000"/>
          <w:sz w:val="20"/>
          <w:szCs w:val="20"/>
        </w:rPr>
        <w:tab/>
        <w:t xml:space="preserve">4-Arylisoindole analgesics.  </w:t>
      </w:r>
      <w:r w:rsidRPr="00422BFE">
        <w:rPr>
          <w:rFonts w:ascii="Arial" w:hAnsi="Arial"/>
          <w:color w:val="000000"/>
          <w:sz w:val="20"/>
          <w:szCs w:val="20"/>
        </w:rPr>
        <w:t xml:space="preserve">R.J.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Car</w:t>
      </w:r>
      <w:r w:rsidR="00A813A8" w:rsidRPr="00422BFE">
        <w:rPr>
          <w:rFonts w:ascii="Arial" w:hAnsi="Arial"/>
          <w:color w:val="000000"/>
          <w:sz w:val="20"/>
          <w:szCs w:val="20"/>
        </w:rPr>
        <w:t>mosin</w:t>
      </w:r>
      <w:proofErr w:type="spellEnd"/>
      <w:r w:rsidR="00A813A8" w:rsidRPr="00422BFE">
        <w:rPr>
          <w:rFonts w:ascii="Arial" w:hAnsi="Arial"/>
          <w:color w:val="000000"/>
          <w:sz w:val="20"/>
          <w:szCs w:val="20"/>
        </w:rPr>
        <w:t xml:space="preserve">, D.C. Liotta, P. </w:t>
      </w:r>
      <w:proofErr w:type="spellStart"/>
      <w:r w:rsidR="00A813A8" w:rsidRPr="00422BFE">
        <w:rPr>
          <w:rFonts w:ascii="Arial" w:hAnsi="Arial"/>
          <w:color w:val="000000"/>
          <w:sz w:val="20"/>
          <w:szCs w:val="20"/>
        </w:rPr>
        <w:t>Pitis</w:t>
      </w:r>
      <w:proofErr w:type="spellEnd"/>
      <w:r w:rsidR="00A813A8" w:rsidRPr="00422BFE">
        <w:rPr>
          <w:rFonts w:ascii="Arial" w:hAnsi="Arial"/>
          <w:color w:val="000000"/>
          <w:sz w:val="20"/>
          <w:szCs w:val="20"/>
        </w:rPr>
        <w:t xml:space="preserve"> &amp; R.B. Raffa, inventors (</w:t>
      </w:r>
      <w:proofErr w:type="spellStart"/>
      <w:r w:rsidR="00A813A8" w:rsidRPr="00422BFE">
        <w:rPr>
          <w:rFonts w:ascii="Arial" w:hAnsi="Arial"/>
          <w:color w:val="000000"/>
          <w:sz w:val="20"/>
          <w:szCs w:val="20"/>
        </w:rPr>
        <w:t>McNeilab</w:t>
      </w:r>
      <w:proofErr w:type="spellEnd"/>
      <w:r w:rsidR="00A813A8" w:rsidRPr="00422BFE">
        <w:rPr>
          <w:rFonts w:ascii="Arial" w:hAnsi="Arial"/>
          <w:color w:val="000000"/>
          <w:sz w:val="20"/>
          <w:szCs w:val="20"/>
        </w:rPr>
        <w:t>, Inc.</w:t>
      </w:r>
      <w:r w:rsidRPr="00422BFE">
        <w:rPr>
          <w:rFonts w:ascii="Arial" w:hAnsi="Arial"/>
          <w:color w:val="000000"/>
          <w:sz w:val="20"/>
          <w:szCs w:val="20"/>
        </w:rPr>
        <w:t>).</w:t>
      </w:r>
    </w:p>
    <w:p w14:paraId="7F85A6EE" w14:textId="77777777" w:rsidR="00762DEE" w:rsidRPr="00422BFE" w:rsidRDefault="00762DEE" w:rsidP="00A813A8">
      <w:pPr>
        <w:tabs>
          <w:tab w:val="left" w:pos="-1820"/>
          <w:tab w:val="left" w:pos="-1100"/>
          <w:tab w:val="left" w:pos="1060"/>
          <w:tab w:val="left" w:pos="1440"/>
          <w:tab w:val="left" w:pos="178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5,516,803 (1996)</w:t>
      </w:r>
      <w:r w:rsidRPr="00422BFE">
        <w:rPr>
          <w:rFonts w:ascii="Arial" w:hAnsi="Arial"/>
          <w:color w:val="000000"/>
          <w:sz w:val="20"/>
          <w:szCs w:val="20"/>
        </w:rPr>
        <w:tab/>
        <w:t>Composition comprising a tramadol material an</w:t>
      </w:r>
      <w:r w:rsidR="00544948" w:rsidRPr="00422BFE">
        <w:rPr>
          <w:rFonts w:ascii="Arial" w:hAnsi="Arial"/>
          <w:color w:val="000000"/>
          <w:sz w:val="20"/>
          <w:szCs w:val="20"/>
        </w:rPr>
        <w:t>d a non-steroidal anti-</w:t>
      </w:r>
      <w:proofErr w:type="spellStart"/>
      <w:r w:rsidR="00544948" w:rsidRPr="00422BFE">
        <w:rPr>
          <w:rFonts w:ascii="Arial" w:hAnsi="Arial"/>
          <w:color w:val="000000"/>
          <w:sz w:val="20"/>
          <w:szCs w:val="20"/>
        </w:rPr>
        <w:t>inflam</w:t>
      </w:r>
      <w:proofErr w:type="spellEnd"/>
      <w:r w:rsidR="00A813A8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="00544948" w:rsidRPr="00422BFE">
        <w:rPr>
          <w:rFonts w:ascii="Arial" w:hAnsi="Arial"/>
          <w:color w:val="000000"/>
          <w:sz w:val="20"/>
          <w:szCs w:val="20"/>
        </w:rPr>
        <w:t>ma</w:t>
      </w:r>
      <w:r w:rsidR="00A813A8" w:rsidRPr="00422BFE">
        <w:rPr>
          <w:rFonts w:ascii="Arial" w:hAnsi="Arial"/>
          <w:color w:val="000000"/>
          <w:sz w:val="20"/>
          <w:szCs w:val="20"/>
        </w:rPr>
        <w:t>tory</w:t>
      </w:r>
      <w:proofErr w:type="spellEnd"/>
      <w:r w:rsidR="00A813A8" w:rsidRPr="00422BFE">
        <w:rPr>
          <w:rFonts w:ascii="Arial" w:hAnsi="Arial"/>
          <w:color w:val="000000"/>
          <w:sz w:val="20"/>
          <w:szCs w:val="20"/>
        </w:rPr>
        <w:t xml:space="preserve"> drug. R.B. Raffa, inventor (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McNeilab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Inc.).</w:t>
      </w:r>
    </w:p>
    <w:p w14:paraId="4561FD3C" w14:textId="77777777" w:rsidR="00762DEE" w:rsidRPr="00422BFE" w:rsidRDefault="00762DEE" w:rsidP="00A813A8">
      <w:pPr>
        <w:tabs>
          <w:tab w:val="left" w:pos="-1820"/>
          <w:tab w:val="left" w:pos="-1100"/>
          <w:tab w:val="left" w:pos="1060"/>
          <w:tab w:val="left" w:pos="1440"/>
          <w:tab w:val="left" w:pos="178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5,543,530 (19</w:t>
      </w:r>
      <w:r w:rsidR="00A813A8" w:rsidRPr="00422BFE">
        <w:rPr>
          <w:rFonts w:ascii="Arial" w:hAnsi="Arial"/>
          <w:color w:val="000000"/>
          <w:sz w:val="20"/>
          <w:szCs w:val="20"/>
        </w:rPr>
        <w:t>96)</w:t>
      </w:r>
      <w:r w:rsidR="00A813A8" w:rsidRPr="00422BFE">
        <w:rPr>
          <w:rFonts w:ascii="Arial" w:hAnsi="Arial"/>
          <w:color w:val="000000"/>
          <w:sz w:val="20"/>
          <w:szCs w:val="20"/>
        </w:rPr>
        <w:tab/>
        <w:t xml:space="preserve">4-Arylisoindole analgesics. </w:t>
      </w:r>
      <w:r w:rsidRPr="00422BFE">
        <w:rPr>
          <w:rFonts w:ascii="Arial" w:hAnsi="Arial"/>
          <w:color w:val="000000"/>
          <w:sz w:val="20"/>
          <w:szCs w:val="20"/>
        </w:rPr>
        <w:t xml:space="preserve">R.B. Raffa, J.R. Carson, P.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Pi</w:t>
      </w:r>
      <w:r w:rsidR="00A813A8" w:rsidRPr="00422BFE">
        <w:rPr>
          <w:rFonts w:ascii="Arial" w:hAnsi="Arial"/>
          <w:color w:val="000000"/>
          <w:sz w:val="20"/>
          <w:szCs w:val="20"/>
        </w:rPr>
        <w:t>tis</w:t>
      </w:r>
      <w:proofErr w:type="spellEnd"/>
      <w:r w:rsidR="00A813A8" w:rsidRPr="00422BFE">
        <w:rPr>
          <w:rFonts w:ascii="Arial" w:hAnsi="Arial"/>
          <w:color w:val="000000"/>
          <w:sz w:val="20"/>
          <w:szCs w:val="20"/>
        </w:rPr>
        <w:t xml:space="preserve"> &amp;</w:t>
      </w:r>
      <w:r w:rsidRPr="00422BFE">
        <w:rPr>
          <w:rFonts w:ascii="Arial" w:hAnsi="Arial"/>
          <w:color w:val="000000"/>
          <w:sz w:val="20"/>
          <w:szCs w:val="20"/>
        </w:rPr>
        <w:t xml:space="preserve"> R.J.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Carm</w:t>
      </w:r>
      <w:r w:rsidR="00A813A8" w:rsidRPr="00422BFE">
        <w:rPr>
          <w:rFonts w:ascii="Arial" w:hAnsi="Arial"/>
          <w:color w:val="000000"/>
          <w:sz w:val="20"/>
          <w:szCs w:val="20"/>
        </w:rPr>
        <w:t>osin</w:t>
      </w:r>
      <w:proofErr w:type="spellEnd"/>
      <w:r w:rsidR="00A813A8" w:rsidRPr="00422BFE">
        <w:rPr>
          <w:rFonts w:ascii="Arial" w:hAnsi="Arial"/>
          <w:color w:val="000000"/>
          <w:sz w:val="20"/>
          <w:szCs w:val="20"/>
        </w:rPr>
        <w:t>, inventors (</w:t>
      </w:r>
      <w:proofErr w:type="spellStart"/>
      <w:r w:rsidR="00A813A8" w:rsidRPr="00422BFE">
        <w:rPr>
          <w:rFonts w:ascii="Arial" w:hAnsi="Arial"/>
          <w:color w:val="000000"/>
          <w:sz w:val="20"/>
          <w:szCs w:val="20"/>
        </w:rPr>
        <w:t>McNeilab</w:t>
      </w:r>
      <w:proofErr w:type="spellEnd"/>
      <w:r w:rsidR="00A813A8" w:rsidRPr="00422BFE">
        <w:rPr>
          <w:rFonts w:ascii="Arial" w:hAnsi="Arial"/>
          <w:color w:val="000000"/>
          <w:sz w:val="20"/>
          <w:szCs w:val="20"/>
        </w:rPr>
        <w:t>, Inc.</w:t>
      </w:r>
      <w:r w:rsidRPr="00422BFE">
        <w:rPr>
          <w:rFonts w:ascii="Arial" w:hAnsi="Arial"/>
          <w:color w:val="000000"/>
          <w:sz w:val="20"/>
          <w:szCs w:val="20"/>
        </w:rPr>
        <w:t>).</w:t>
      </w:r>
    </w:p>
    <w:p w14:paraId="5B3CBB8A" w14:textId="77777777" w:rsidR="00762DEE" w:rsidRPr="00422BFE" w:rsidRDefault="00762DEE" w:rsidP="00A813A8">
      <w:pPr>
        <w:tabs>
          <w:tab w:val="left" w:pos="-1820"/>
          <w:tab w:val="left" w:pos="-1100"/>
          <w:tab w:val="left" w:pos="1060"/>
          <w:tab w:val="left" w:pos="1440"/>
          <w:tab w:val="left" w:pos="178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5,739,139 (1998)</w:t>
      </w:r>
      <w:r w:rsidRPr="00422BFE">
        <w:rPr>
          <w:rFonts w:ascii="Arial" w:hAnsi="Arial"/>
          <w:color w:val="000000"/>
          <w:sz w:val="20"/>
          <w:szCs w:val="20"/>
        </w:rPr>
        <w:tab/>
        <w:t>Acetaminophen and dimenhydrinate analgesic</w:t>
      </w:r>
      <w:r w:rsidR="00A813A8" w:rsidRPr="00422BFE">
        <w:rPr>
          <w:rFonts w:ascii="Arial" w:hAnsi="Arial"/>
          <w:color w:val="000000"/>
          <w:sz w:val="20"/>
          <w:szCs w:val="20"/>
        </w:rPr>
        <w:t>s.  (D.R. Hough, E.B. Nelson &amp;</w:t>
      </w:r>
      <w:r w:rsidRPr="00422BFE">
        <w:rPr>
          <w:rFonts w:ascii="Arial" w:hAnsi="Arial"/>
          <w:color w:val="000000"/>
          <w:sz w:val="20"/>
          <w:szCs w:val="20"/>
        </w:rPr>
        <w:t xml:space="preserve"> R.B. R</w:t>
      </w:r>
      <w:r w:rsidR="00A813A8" w:rsidRPr="00422BFE">
        <w:rPr>
          <w:rFonts w:ascii="Arial" w:hAnsi="Arial"/>
          <w:color w:val="000000"/>
          <w:sz w:val="20"/>
          <w:szCs w:val="20"/>
        </w:rPr>
        <w:t>affa, inventors (</w:t>
      </w:r>
      <w:proofErr w:type="spellStart"/>
      <w:r w:rsidR="00A813A8" w:rsidRPr="00422BFE">
        <w:rPr>
          <w:rFonts w:ascii="Arial" w:hAnsi="Arial"/>
          <w:color w:val="000000"/>
          <w:sz w:val="20"/>
          <w:szCs w:val="20"/>
        </w:rPr>
        <w:t>McNeilab</w:t>
      </w:r>
      <w:proofErr w:type="spellEnd"/>
      <w:r w:rsidR="00A813A8" w:rsidRPr="00422BFE">
        <w:rPr>
          <w:rFonts w:ascii="Arial" w:hAnsi="Arial"/>
          <w:color w:val="000000"/>
          <w:sz w:val="20"/>
          <w:szCs w:val="20"/>
        </w:rPr>
        <w:t>, Inc.</w:t>
      </w:r>
      <w:r w:rsidRPr="00422BFE">
        <w:rPr>
          <w:rFonts w:ascii="Arial" w:hAnsi="Arial"/>
          <w:color w:val="000000"/>
          <w:sz w:val="20"/>
          <w:szCs w:val="20"/>
        </w:rPr>
        <w:t>).</w:t>
      </w:r>
    </w:p>
    <w:p w14:paraId="43F387AE" w14:textId="77777777" w:rsidR="00754263" w:rsidRPr="00422BFE" w:rsidRDefault="00762DEE" w:rsidP="00A813A8">
      <w:pPr>
        <w:tabs>
          <w:tab w:val="left" w:pos="-1820"/>
          <w:tab w:val="left" w:pos="-1100"/>
          <w:tab w:val="left" w:pos="1060"/>
          <w:tab w:val="left" w:pos="1440"/>
          <w:tab w:val="left" w:pos="178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6,900,189 (2005)</w:t>
      </w:r>
      <w:r w:rsidRPr="00422BFE">
        <w:rPr>
          <w:rFonts w:ascii="Arial" w:hAnsi="Arial"/>
          <w:color w:val="000000"/>
          <w:sz w:val="20"/>
          <w:szCs w:val="20"/>
        </w:rPr>
        <w:tab/>
        <w:t>Analgesic and glucosamine composi</w:t>
      </w:r>
      <w:r w:rsidR="00A813A8" w:rsidRPr="00422BFE">
        <w:rPr>
          <w:rFonts w:ascii="Arial" w:hAnsi="Arial"/>
          <w:color w:val="000000"/>
          <w:sz w:val="20"/>
          <w:szCs w:val="20"/>
        </w:rPr>
        <w:t>tions. R.B. Raffa, A. Cowan &amp;</w:t>
      </w:r>
      <w:r w:rsidRPr="00422BFE">
        <w:rPr>
          <w:rFonts w:ascii="Arial" w:hAnsi="Arial"/>
          <w:color w:val="000000"/>
          <w:sz w:val="20"/>
          <w:szCs w:val="20"/>
        </w:rPr>
        <w:t xml:space="preserve"> R.J.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</w:t>
      </w:r>
      <w:r w:rsidR="00A813A8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inventors).</w:t>
      </w:r>
    </w:p>
    <w:p w14:paraId="70A90349" w14:textId="77777777" w:rsidR="00754263" w:rsidRPr="00422BFE" w:rsidRDefault="00754263" w:rsidP="00A813A8">
      <w:pPr>
        <w:tabs>
          <w:tab w:val="left" w:pos="-1820"/>
          <w:tab w:val="left" w:pos="-1100"/>
          <w:tab w:val="left" w:pos="1060"/>
          <w:tab w:val="left" w:pos="1440"/>
          <w:tab w:val="left" w:pos="178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1800" w:hanging="180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7,662,803 (2010)</w:t>
      </w:r>
      <w:r w:rsidRPr="00422BFE">
        <w:rPr>
          <w:rFonts w:ascii="Arial" w:hAnsi="Arial"/>
          <w:color w:val="000000"/>
          <w:sz w:val="20"/>
          <w:szCs w:val="20"/>
        </w:rPr>
        <w:tab/>
        <w:t>Method for treating warm-blooded vertebrates with halide-free glucosamine-acidic drug complexes.  (A. Cowan, R.B. Raffa</w:t>
      </w:r>
      <w:r w:rsidR="00A813A8" w:rsidRPr="00422BFE">
        <w:rPr>
          <w:rFonts w:ascii="Arial" w:hAnsi="Arial"/>
          <w:color w:val="000000"/>
          <w:sz w:val="20"/>
          <w:szCs w:val="20"/>
        </w:rPr>
        <w:t xml:space="preserve"> &amp;</w:t>
      </w:r>
      <w:r w:rsidRPr="00422BFE">
        <w:rPr>
          <w:rFonts w:ascii="Arial" w:hAnsi="Arial"/>
          <w:color w:val="000000"/>
          <w:sz w:val="20"/>
          <w:szCs w:val="20"/>
        </w:rPr>
        <w:t xml:space="preserve"> R.J.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inventors).</w:t>
      </w:r>
      <w:r w:rsidRPr="00422BFE">
        <w:rPr>
          <w:rFonts w:ascii="Arial" w:hAnsi="Arial"/>
          <w:color w:val="000000"/>
          <w:sz w:val="20"/>
          <w:szCs w:val="20"/>
        </w:rPr>
        <w:tab/>
      </w:r>
    </w:p>
    <w:p w14:paraId="1EF008FF" w14:textId="77777777" w:rsidR="00C227D4" w:rsidRPr="00422BFE" w:rsidRDefault="00C227D4" w:rsidP="00F47FCF">
      <w:pPr>
        <w:tabs>
          <w:tab w:val="left" w:pos="-1820"/>
          <w:tab w:val="left" w:pos="-1100"/>
          <w:tab w:val="left" w:pos="1060"/>
          <w:tab w:val="left" w:pos="1440"/>
          <w:tab w:val="left" w:pos="1780"/>
          <w:tab w:val="left" w:pos="279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</w:p>
    <w:p w14:paraId="7995F3AD" w14:textId="77777777" w:rsidR="00151CEB" w:rsidRPr="00422BFE" w:rsidRDefault="00151CEB" w:rsidP="00151CEB">
      <w:pPr>
        <w:pStyle w:val="Heading2"/>
        <w:tabs>
          <w:tab w:val="clear" w:pos="-380"/>
          <w:tab w:val="clear" w:pos="-180"/>
          <w:tab w:val="clear" w:pos="340"/>
          <w:tab w:val="left" w:pos="-80"/>
        </w:tabs>
        <w:ind w:left="0" w:right="540"/>
        <w:rPr>
          <w:rFonts w:ascii="Arial" w:hAnsi="Arial"/>
          <w:sz w:val="20"/>
        </w:rPr>
      </w:pPr>
      <w:r w:rsidRPr="00422BFE">
        <w:rPr>
          <w:rFonts w:ascii="Arial" w:hAnsi="Arial"/>
          <w:sz w:val="20"/>
        </w:rPr>
        <w:t>Research Funding</w:t>
      </w:r>
    </w:p>
    <w:p w14:paraId="08B23A46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right="540"/>
        <w:rPr>
          <w:rFonts w:ascii="Arial" w:hAnsi="Arial"/>
          <w:color w:val="000000"/>
          <w:sz w:val="20"/>
          <w:szCs w:val="2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980"/>
        <w:gridCol w:w="810"/>
        <w:gridCol w:w="1260"/>
        <w:gridCol w:w="1350"/>
      </w:tblGrid>
      <w:tr w:rsidR="00151CEB" w:rsidRPr="00422BFE" w14:paraId="0AEDD219" w14:textId="77777777" w:rsidTr="00E41843">
        <w:tc>
          <w:tcPr>
            <w:tcW w:w="3420" w:type="dxa"/>
            <w:shd w:val="clear" w:color="auto" w:fill="FFCC99"/>
          </w:tcPr>
          <w:p w14:paraId="38723DD0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11BA18C0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b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980" w:type="dxa"/>
            <w:shd w:val="clear" w:color="auto" w:fill="FFCC99"/>
          </w:tcPr>
          <w:p w14:paraId="2B543C77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59A07C58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b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810" w:type="dxa"/>
            <w:shd w:val="clear" w:color="auto" w:fill="FFCC99"/>
          </w:tcPr>
          <w:p w14:paraId="7CCF1102" w14:textId="77777777" w:rsidR="00151CEB" w:rsidRPr="00422BFE" w:rsidRDefault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54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2ECC8026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Role </w:t>
            </w:r>
          </w:p>
        </w:tc>
        <w:tc>
          <w:tcPr>
            <w:tcW w:w="1260" w:type="dxa"/>
            <w:shd w:val="clear" w:color="auto" w:fill="FFCC99"/>
          </w:tcPr>
          <w:p w14:paraId="765D068C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332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69D11368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332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b/>
                <w:color w:val="000000"/>
                <w:sz w:val="20"/>
                <w:szCs w:val="20"/>
              </w:rPr>
              <w:t>Amount</w:t>
            </w:r>
          </w:p>
        </w:tc>
        <w:tc>
          <w:tcPr>
            <w:tcW w:w="1350" w:type="dxa"/>
            <w:shd w:val="clear" w:color="auto" w:fill="FFCC99"/>
          </w:tcPr>
          <w:p w14:paraId="14E26203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4BD6CFC7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b/>
                <w:color w:val="000000"/>
                <w:sz w:val="20"/>
                <w:szCs w:val="20"/>
              </w:rPr>
              <w:t>Duration</w:t>
            </w:r>
          </w:p>
        </w:tc>
      </w:tr>
      <w:tr w:rsidR="00151CEB" w:rsidRPr="00422BFE" w14:paraId="5EE8D7B0" w14:textId="77777777">
        <w:tc>
          <w:tcPr>
            <w:tcW w:w="3420" w:type="dxa"/>
          </w:tcPr>
          <w:p w14:paraId="60A1C386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sz w:val="20"/>
                <w:szCs w:val="20"/>
              </w:rPr>
              <w:lastRenderedPageBreak/>
              <w:t>Basic science aspects of tramadol hydrochloride</w:t>
            </w:r>
          </w:p>
        </w:tc>
        <w:tc>
          <w:tcPr>
            <w:tcW w:w="1980" w:type="dxa"/>
            <w:vAlign w:val="center"/>
          </w:tcPr>
          <w:p w14:paraId="38D6DF98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sz w:val="20"/>
                <w:szCs w:val="20"/>
              </w:rPr>
              <w:t>Johnson &amp; Johnson</w:t>
            </w:r>
          </w:p>
        </w:tc>
        <w:tc>
          <w:tcPr>
            <w:tcW w:w="810" w:type="dxa"/>
            <w:vAlign w:val="center"/>
          </w:tcPr>
          <w:p w14:paraId="264CA3FC" w14:textId="77777777" w:rsidR="00151CEB" w:rsidRPr="00422BFE" w:rsidRDefault="00151CEB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7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PI</w:t>
            </w:r>
          </w:p>
        </w:tc>
        <w:tc>
          <w:tcPr>
            <w:tcW w:w="1260" w:type="dxa"/>
            <w:vAlign w:val="center"/>
          </w:tcPr>
          <w:p w14:paraId="653BC540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$375,000</w:t>
            </w:r>
          </w:p>
        </w:tc>
        <w:tc>
          <w:tcPr>
            <w:tcW w:w="1350" w:type="dxa"/>
            <w:vAlign w:val="center"/>
          </w:tcPr>
          <w:p w14:paraId="410B05C3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1996 - 1999</w:t>
            </w:r>
          </w:p>
        </w:tc>
      </w:tr>
      <w:tr w:rsidR="00151CEB" w:rsidRPr="00422BFE" w14:paraId="2DFC8B87" w14:textId="77777777">
        <w:tc>
          <w:tcPr>
            <w:tcW w:w="3420" w:type="dxa"/>
          </w:tcPr>
          <w:p w14:paraId="25A77094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312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 xml:space="preserve">Investigation of the mechanism of acetaminophen’s spinal-supraspinal ‘self-synergy’ </w:t>
            </w:r>
          </w:p>
        </w:tc>
        <w:tc>
          <w:tcPr>
            <w:tcW w:w="1980" w:type="dxa"/>
            <w:vAlign w:val="center"/>
          </w:tcPr>
          <w:p w14:paraId="239697FD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220"/>
                <w:tab w:val="left" w:pos="371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Research Grant award – McNeil</w:t>
            </w:r>
          </w:p>
        </w:tc>
        <w:tc>
          <w:tcPr>
            <w:tcW w:w="810" w:type="dxa"/>
            <w:vAlign w:val="center"/>
          </w:tcPr>
          <w:p w14:paraId="63517D8E" w14:textId="77777777" w:rsidR="00151CEB" w:rsidRPr="00422BFE" w:rsidRDefault="00151CEB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7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PI</w:t>
            </w:r>
          </w:p>
        </w:tc>
        <w:tc>
          <w:tcPr>
            <w:tcW w:w="1260" w:type="dxa"/>
            <w:vAlign w:val="center"/>
          </w:tcPr>
          <w:p w14:paraId="484A96B7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$120,000</w:t>
            </w:r>
          </w:p>
        </w:tc>
        <w:tc>
          <w:tcPr>
            <w:tcW w:w="1350" w:type="dxa"/>
            <w:vAlign w:val="center"/>
          </w:tcPr>
          <w:p w14:paraId="7084B40F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2003 – 2004</w:t>
            </w:r>
          </w:p>
        </w:tc>
      </w:tr>
      <w:tr w:rsidR="00151CEB" w:rsidRPr="00422BFE" w14:paraId="008644CE" w14:textId="77777777">
        <w:tc>
          <w:tcPr>
            <w:tcW w:w="3420" w:type="dxa"/>
          </w:tcPr>
          <w:p w14:paraId="4C81790F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 xml:space="preserve">Measurement of antinociceptive plasma </w:t>
            </w:r>
            <w:r w:rsidRPr="00422BFE">
              <w:rPr>
                <w:rFonts w:ascii="Arial" w:hAnsi="Arial"/>
                <w:i/>
                <w:color w:val="000000"/>
                <w:sz w:val="20"/>
                <w:szCs w:val="20"/>
              </w:rPr>
              <w:t>vs</w:t>
            </w:r>
            <w:r w:rsidRPr="00422BFE">
              <w:rPr>
                <w:rFonts w:ascii="Arial" w:hAnsi="Arial"/>
                <w:color w:val="000000"/>
                <w:sz w:val="20"/>
                <w:szCs w:val="20"/>
              </w:rPr>
              <w:t xml:space="preserve"> brain levels of </w:t>
            </w:r>
            <w:proofErr w:type="spellStart"/>
            <w:r w:rsidRPr="00422BFE">
              <w:rPr>
                <w:rFonts w:ascii="Arial" w:hAnsi="Arial"/>
                <w:color w:val="000000"/>
                <w:sz w:val="20"/>
                <w:szCs w:val="20"/>
              </w:rPr>
              <w:t>buprenor-phine</w:t>
            </w:r>
            <w:proofErr w:type="spellEnd"/>
            <w:r w:rsidRPr="00422BFE">
              <w:rPr>
                <w:rFonts w:ascii="Arial" w:hAnsi="Arial"/>
                <w:color w:val="000000"/>
                <w:sz w:val="20"/>
                <w:szCs w:val="20"/>
              </w:rPr>
              <w:t xml:space="preserve"> and metabolite in rats </w:t>
            </w:r>
          </w:p>
        </w:tc>
        <w:tc>
          <w:tcPr>
            <w:tcW w:w="1980" w:type="dxa"/>
            <w:vAlign w:val="center"/>
          </w:tcPr>
          <w:p w14:paraId="1E0E0513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Grünenthal GmbH</w:t>
            </w:r>
          </w:p>
        </w:tc>
        <w:tc>
          <w:tcPr>
            <w:tcW w:w="810" w:type="dxa"/>
            <w:vAlign w:val="center"/>
          </w:tcPr>
          <w:p w14:paraId="1AE56E77" w14:textId="77777777" w:rsidR="00151CEB" w:rsidRPr="00422BFE" w:rsidRDefault="00151CEB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7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PI</w:t>
            </w:r>
          </w:p>
        </w:tc>
        <w:tc>
          <w:tcPr>
            <w:tcW w:w="1260" w:type="dxa"/>
            <w:vAlign w:val="center"/>
          </w:tcPr>
          <w:p w14:paraId="6ECB866C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$60,000</w:t>
            </w:r>
          </w:p>
        </w:tc>
        <w:tc>
          <w:tcPr>
            <w:tcW w:w="1350" w:type="dxa"/>
            <w:vAlign w:val="center"/>
          </w:tcPr>
          <w:p w14:paraId="10F0CA1C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2003 – 2004</w:t>
            </w:r>
          </w:p>
        </w:tc>
      </w:tr>
      <w:tr w:rsidR="00151CEB" w:rsidRPr="00422BFE" w14:paraId="0FE0345A" w14:textId="77777777">
        <w:tc>
          <w:tcPr>
            <w:tcW w:w="3420" w:type="dxa"/>
          </w:tcPr>
          <w:p w14:paraId="3A0A41E4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 xml:space="preserve">Joint action analysis of poly-drug withdrawal </w:t>
            </w:r>
          </w:p>
        </w:tc>
        <w:tc>
          <w:tcPr>
            <w:tcW w:w="1980" w:type="dxa"/>
            <w:vAlign w:val="center"/>
          </w:tcPr>
          <w:p w14:paraId="368EA45E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NIH</w:t>
            </w:r>
          </w:p>
          <w:p w14:paraId="1944759B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R01-DA-15378</w:t>
            </w:r>
          </w:p>
        </w:tc>
        <w:tc>
          <w:tcPr>
            <w:tcW w:w="810" w:type="dxa"/>
            <w:vAlign w:val="center"/>
          </w:tcPr>
          <w:p w14:paraId="72606B69" w14:textId="77777777" w:rsidR="00151CEB" w:rsidRPr="00422BFE" w:rsidRDefault="00F318CB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7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Co-</w:t>
            </w:r>
            <w:r w:rsidR="00151CEB" w:rsidRPr="00422BFE">
              <w:rPr>
                <w:rFonts w:ascii="Arial" w:hAnsi="Arial"/>
                <w:color w:val="000000"/>
                <w:sz w:val="20"/>
                <w:szCs w:val="20"/>
              </w:rPr>
              <w:t>PI</w:t>
            </w:r>
          </w:p>
        </w:tc>
        <w:tc>
          <w:tcPr>
            <w:tcW w:w="1260" w:type="dxa"/>
            <w:vAlign w:val="center"/>
          </w:tcPr>
          <w:p w14:paraId="78058C82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$451,500</w:t>
            </w:r>
          </w:p>
        </w:tc>
        <w:tc>
          <w:tcPr>
            <w:tcW w:w="1350" w:type="dxa"/>
            <w:vAlign w:val="center"/>
          </w:tcPr>
          <w:p w14:paraId="07EC50B0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2004 – 2007</w:t>
            </w:r>
          </w:p>
        </w:tc>
      </w:tr>
      <w:tr w:rsidR="00151CEB" w:rsidRPr="00422BFE" w14:paraId="5BE04081" w14:textId="77777777">
        <w:tc>
          <w:tcPr>
            <w:tcW w:w="3420" w:type="dxa"/>
          </w:tcPr>
          <w:p w14:paraId="27450DF4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 xml:space="preserve">Mechanistic studies on </w:t>
            </w:r>
            <w:proofErr w:type="spellStart"/>
            <w:r w:rsidRPr="00422BFE">
              <w:rPr>
                <w:rFonts w:ascii="Arial" w:hAnsi="Arial"/>
                <w:color w:val="000000"/>
                <w:sz w:val="20"/>
                <w:szCs w:val="20"/>
              </w:rPr>
              <w:t>acetamino-phen</w:t>
            </w:r>
            <w:proofErr w:type="spellEnd"/>
            <w:r w:rsidRPr="00422BFE">
              <w:rPr>
                <w:rFonts w:ascii="Arial" w:hAnsi="Arial"/>
                <w:color w:val="000000"/>
                <w:sz w:val="20"/>
                <w:szCs w:val="20"/>
              </w:rPr>
              <w:t xml:space="preserve"> and buprenorphine </w:t>
            </w:r>
          </w:p>
        </w:tc>
        <w:tc>
          <w:tcPr>
            <w:tcW w:w="1980" w:type="dxa"/>
            <w:vAlign w:val="center"/>
          </w:tcPr>
          <w:p w14:paraId="1F351865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Grünenthal GmbH</w:t>
            </w:r>
          </w:p>
        </w:tc>
        <w:tc>
          <w:tcPr>
            <w:tcW w:w="810" w:type="dxa"/>
            <w:vAlign w:val="center"/>
          </w:tcPr>
          <w:p w14:paraId="52F58A7F" w14:textId="77777777" w:rsidR="00151CEB" w:rsidRPr="00422BFE" w:rsidRDefault="00151CEB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7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PI</w:t>
            </w:r>
          </w:p>
        </w:tc>
        <w:tc>
          <w:tcPr>
            <w:tcW w:w="1260" w:type="dxa"/>
            <w:vAlign w:val="center"/>
          </w:tcPr>
          <w:p w14:paraId="30CEFFA2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$200,000</w:t>
            </w:r>
          </w:p>
        </w:tc>
        <w:tc>
          <w:tcPr>
            <w:tcW w:w="1350" w:type="dxa"/>
            <w:vAlign w:val="center"/>
          </w:tcPr>
          <w:p w14:paraId="1031A6FF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2006 – 2007</w:t>
            </w:r>
          </w:p>
        </w:tc>
      </w:tr>
      <w:tr w:rsidR="00151CEB" w:rsidRPr="00422BFE" w14:paraId="1F01622D" w14:textId="77777777">
        <w:tc>
          <w:tcPr>
            <w:tcW w:w="3420" w:type="dxa"/>
          </w:tcPr>
          <w:p w14:paraId="451773B9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 xml:space="preserve">Effects of chemotherapeutic agents on learning and memory in mice </w:t>
            </w:r>
          </w:p>
        </w:tc>
        <w:tc>
          <w:tcPr>
            <w:tcW w:w="1980" w:type="dxa"/>
            <w:vAlign w:val="center"/>
          </w:tcPr>
          <w:p w14:paraId="2FBF5866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NIH</w:t>
            </w:r>
          </w:p>
          <w:p w14:paraId="5AAF12E0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R01-CA-129092</w:t>
            </w:r>
          </w:p>
        </w:tc>
        <w:tc>
          <w:tcPr>
            <w:tcW w:w="810" w:type="dxa"/>
            <w:vAlign w:val="center"/>
          </w:tcPr>
          <w:p w14:paraId="097402B4" w14:textId="77777777" w:rsidR="00151CEB" w:rsidRPr="00422BFE" w:rsidRDefault="00F318CB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7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Co-</w:t>
            </w:r>
            <w:r w:rsidR="00151CEB" w:rsidRPr="00422BFE">
              <w:rPr>
                <w:rFonts w:ascii="Arial" w:hAnsi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60" w:type="dxa"/>
            <w:vAlign w:val="center"/>
          </w:tcPr>
          <w:p w14:paraId="42987960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$1,500,000</w:t>
            </w:r>
          </w:p>
        </w:tc>
        <w:tc>
          <w:tcPr>
            <w:tcW w:w="1350" w:type="dxa"/>
            <w:vAlign w:val="center"/>
          </w:tcPr>
          <w:p w14:paraId="6E752460" w14:textId="77777777" w:rsidR="00151CEB" w:rsidRPr="00422BFE" w:rsidRDefault="00151CEB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2009 – 2014</w:t>
            </w:r>
          </w:p>
        </w:tc>
      </w:tr>
      <w:tr w:rsidR="00D71A90" w:rsidRPr="00422BFE" w14:paraId="48B8A880" w14:textId="77777777">
        <w:tc>
          <w:tcPr>
            <w:tcW w:w="3420" w:type="dxa"/>
          </w:tcPr>
          <w:p w14:paraId="13201006" w14:textId="77777777" w:rsidR="00D71A90" w:rsidRPr="00422BFE" w:rsidRDefault="00D71A90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sym w:font="Symbol" w:char="F062"/>
            </w: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-Lactam chemical probes for GLT-1 transporter-related pathologies</w:t>
            </w:r>
          </w:p>
        </w:tc>
        <w:tc>
          <w:tcPr>
            <w:tcW w:w="1980" w:type="dxa"/>
            <w:vAlign w:val="center"/>
          </w:tcPr>
          <w:p w14:paraId="50136815" w14:textId="77777777" w:rsidR="00D71A90" w:rsidRPr="00422BFE" w:rsidRDefault="00D71A90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NIH</w:t>
            </w:r>
          </w:p>
          <w:p w14:paraId="138CC66C" w14:textId="77777777" w:rsidR="00D71A90" w:rsidRPr="00422BFE" w:rsidRDefault="00D71A90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RC1-DA-028153</w:t>
            </w:r>
          </w:p>
        </w:tc>
        <w:tc>
          <w:tcPr>
            <w:tcW w:w="810" w:type="dxa"/>
            <w:vAlign w:val="center"/>
          </w:tcPr>
          <w:p w14:paraId="1AA4DA14" w14:textId="77777777" w:rsidR="00D71A90" w:rsidRPr="00422BFE" w:rsidRDefault="00AB7C73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7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Co-I</w:t>
            </w:r>
          </w:p>
        </w:tc>
        <w:tc>
          <w:tcPr>
            <w:tcW w:w="1260" w:type="dxa"/>
            <w:vAlign w:val="center"/>
          </w:tcPr>
          <w:p w14:paraId="414EF7A0" w14:textId="77777777" w:rsidR="00D71A90" w:rsidRPr="00422BFE" w:rsidRDefault="00D71A90" w:rsidP="00151CEB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$955,749</w:t>
            </w:r>
          </w:p>
        </w:tc>
        <w:tc>
          <w:tcPr>
            <w:tcW w:w="1350" w:type="dxa"/>
            <w:vAlign w:val="center"/>
          </w:tcPr>
          <w:p w14:paraId="0D7E7E1C" w14:textId="77777777" w:rsidR="00D71A90" w:rsidRPr="00422BFE" w:rsidRDefault="00AB7C73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 xml:space="preserve">2009 – 2011 </w:t>
            </w:r>
          </w:p>
        </w:tc>
      </w:tr>
      <w:tr w:rsidR="003B6571" w:rsidRPr="00422BFE" w14:paraId="06BBDF11" w14:textId="77777777">
        <w:tc>
          <w:tcPr>
            <w:tcW w:w="3420" w:type="dxa"/>
          </w:tcPr>
          <w:p w14:paraId="6F251668" w14:textId="77777777" w:rsidR="003B6571" w:rsidRPr="00422BFE" w:rsidRDefault="003B6571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 w:cs="Helvetica"/>
                <w:sz w:val="20"/>
                <w:szCs w:val="20"/>
              </w:rPr>
              <w:t xml:space="preserve">The </w:t>
            </w:r>
            <w:r w:rsidR="00754D1C" w:rsidRPr="00422BFE">
              <w:rPr>
                <w:rFonts w:ascii="Arial" w:hAnsi="Arial" w:cs="Helvetica"/>
                <w:sz w:val="20"/>
                <w:szCs w:val="20"/>
              </w:rPr>
              <w:t>effects of music therapy on entrainment</w:t>
            </w:r>
          </w:p>
        </w:tc>
        <w:tc>
          <w:tcPr>
            <w:tcW w:w="1980" w:type="dxa"/>
            <w:vAlign w:val="center"/>
          </w:tcPr>
          <w:p w14:paraId="7CD980CC" w14:textId="77777777" w:rsidR="003B6571" w:rsidRPr="00422BFE" w:rsidRDefault="003B6571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Provost seed grant</w:t>
            </w:r>
          </w:p>
        </w:tc>
        <w:tc>
          <w:tcPr>
            <w:tcW w:w="810" w:type="dxa"/>
            <w:vAlign w:val="center"/>
          </w:tcPr>
          <w:p w14:paraId="3F2F1D67" w14:textId="77777777" w:rsidR="003B6571" w:rsidRPr="00422BFE" w:rsidRDefault="003B6571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7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Co-PI</w:t>
            </w:r>
          </w:p>
        </w:tc>
        <w:tc>
          <w:tcPr>
            <w:tcW w:w="1260" w:type="dxa"/>
            <w:vAlign w:val="center"/>
          </w:tcPr>
          <w:p w14:paraId="0D87C5AC" w14:textId="77777777" w:rsidR="003B6571" w:rsidRPr="00422BFE" w:rsidRDefault="003B6571" w:rsidP="00151CEB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$49,970</w:t>
            </w:r>
          </w:p>
        </w:tc>
        <w:tc>
          <w:tcPr>
            <w:tcW w:w="1350" w:type="dxa"/>
            <w:vAlign w:val="center"/>
          </w:tcPr>
          <w:p w14:paraId="2CB71560" w14:textId="77777777" w:rsidR="003B6571" w:rsidRPr="00422BFE" w:rsidRDefault="003B6571" w:rsidP="00151CEB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 xml:space="preserve">2010 – 2011 </w:t>
            </w:r>
          </w:p>
        </w:tc>
      </w:tr>
      <w:tr w:rsidR="00CD399B" w:rsidRPr="00422BFE" w14:paraId="2725321A" w14:textId="77777777">
        <w:tc>
          <w:tcPr>
            <w:tcW w:w="3420" w:type="dxa"/>
          </w:tcPr>
          <w:p w14:paraId="706944D2" w14:textId="77777777" w:rsidR="00CD399B" w:rsidRPr="00422BFE" w:rsidRDefault="00CD399B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 w:cs="Helvetica"/>
                <w:sz w:val="20"/>
                <w:szCs w:val="20"/>
              </w:rPr>
            </w:pPr>
            <w:proofErr w:type="spellStart"/>
            <w:r w:rsidRPr="00422BFE">
              <w:rPr>
                <w:rFonts w:ascii="Arial" w:hAnsi="Arial" w:cs="Helvetica"/>
                <w:sz w:val="20"/>
                <w:szCs w:val="20"/>
              </w:rPr>
              <w:t>Isobolographic</w:t>
            </w:r>
            <w:proofErr w:type="spellEnd"/>
            <w:r w:rsidRPr="00422BFE">
              <w:rPr>
                <w:rFonts w:ascii="Arial" w:hAnsi="Arial" w:cs="Helvetica"/>
                <w:sz w:val="20"/>
                <w:szCs w:val="20"/>
              </w:rPr>
              <w:t xml:space="preserve"> evaluation of </w:t>
            </w:r>
            <w:proofErr w:type="spellStart"/>
            <w:r w:rsidRPr="00422BFE">
              <w:rPr>
                <w:rFonts w:ascii="Arial" w:hAnsi="Arial" w:cs="Helvetica"/>
                <w:sz w:val="20"/>
                <w:szCs w:val="20"/>
              </w:rPr>
              <w:t>tapenta</w:t>
            </w:r>
            <w:proofErr w:type="spellEnd"/>
            <w:r w:rsidRPr="00422BFE">
              <w:rPr>
                <w:rFonts w:ascii="Arial" w:hAnsi="Arial" w:cs="Helvetica"/>
                <w:sz w:val="20"/>
                <w:szCs w:val="20"/>
              </w:rPr>
              <w:t>-dol's mechanistic inte</w:t>
            </w:r>
            <w:r w:rsidR="00754D1C" w:rsidRPr="00422BFE">
              <w:rPr>
                <w:rFonts w:ascii="Arial" w:hAnsi="Arial" w:cs="Helvetica"/>
                <w:sz w:val="20"/>
                <w:szCs w:val="20"/>
              </w:rPr>
              <w:t>ractions on the GI</w:t>
            </w:r>
            <w:r w:rsidRPr="00422BFE">
              <w:rPr>
                <w:rFonts w:ascii="Arial" w:hAnsi="Arial" w:cs="Helvetica"/>
                <w:sz w:val="20"/>
                <w:szCs w:val="20"/>
              </w:rPr>
              <w:t xml:space="preserve"> endpoint (transit) in rats</w:t>
            </w:r>
          </w:p>
        </w:tc>
        <w:tc>
          <w:tcPr>
            <w:tcW w:w="1980" w:type="dxa"/>
            <w:vAlign w:val="center"/>
          </w:tcPr>
          <w:p w14:paraId="11822E98" w14:textId="77777777" w:rsidR="00CD399B" w:rsidRPr="00422BFE" w:rsidRDefault="00CD399B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Grünenthal GmbH</w:t>
            </w:r>
          </w:p>
        </w:tc>
        <w:tc>
          <w:tcPr>
            <w:tcW w:w="810" w:type="dxa"/>
            <w:vAlign w:val="center"/>
          </w:tcPr>
          <w:p w14:paraId="4A422BE6" w14:textId="77777777" w:rsidR="00CD399B" w:rsidRPr="00422BFE" w:rsidRDefault="00CD399B" w:rsidP="00603233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7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Co-PI</w:t>
            </w:r>
          </w:p>
        </w:tc>
        <w:tc>
          <w:tcPr>
            <w:tcW w:w="1260" w:type="dxa"/>
            <w:vAlign w:val="center"/>
          </w:tcPr>
          <w:p w14:paraId="679AF69C" w14:textId="77777777" w:rsidR="00CD399B" w:rsidRPr="00422BFE" w:rsidRDefault="00CD399B" w:rsidP="00603233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$77,500</w:t>
            </w:r>
          </w:p>
        </w:tc>
        <w:tc>
          <w:tcPr>
            <w:tcW w:w="1350" w:type="dxa"/>
            <w:vAlign w:val="center"/>
          </w:tcPr>
          <w:p w14:paraId="3EF3B9A1" w14:textId="77777777" w:rsidR="00CD399B" w:rsidRPr="00422BFE" w:rsidRDefault="00395E44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422BFE">
              <w:rPr>
                <w:rFonts w:ascii="Arial" w:hAnsi="Arial"/>
                <w:color w:val="000000"/>
                <w:sz w:val="20"/>
                <w:szCs w:val="20"/>
              </w:rPr>
              <w:t>2011 – 2013</w:t>
            </w:r>
            <w:r w:rsidR="00CD399B" w:rsidRPr="00422BFE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F17BB" w:rsidRPr="00422BFE" w14:paraId="39185254" w14:textId="77777777">
        <w:tc>
          <w:tcPr>
            <w:tcW w:w="3420" w:type="dxa"/>
          </w:tcPr>
          <w:p w14:paraId="00871426" w14:textId="17E14419" w:rsidR="00FF17BB" w:rsidRPr="00422BFE" w:rsidRDefault="00FF17BB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 w:cs="Helvetica"/>
                <w:sz w:val="20"/>
                <w:szCs w:val="20"/>
              </w:rPr>
            </w:pPr>
            <w:r>
              <w:rPr>
                <w:rFonts w:ascii="Arial" w:hAnsi="Arial" w:cs="Helvetica"/>
                <w:sz w:val="20"/>
                <w:szCs w:val="20"/>
              </w:rPr>
              <w:t>R&amp;D services for the treatment of respiratory depression with ENA-001</w:t>
            </w:r>
          </w:p>
        </w:tc>
        <w:tc>
          <w:tcPr>
            <w:tcW w:w="1980" w:type="dxa"/>
            <w:vAlign w:val="center"/>
          </w:tcPr>
          <w:p w14:paraId="50E28ABB" w14:textId="77777777" w:rsidR="00FF17BB" w:rsidRDefault="00FF17BB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BARDA</w:t>
            </w:r>
          </w:p>
          <w:p w14:paraId="591CB019" w14:textId="07D070D4" w:rsidR="00FF17BB" w:rsidRPr="00422BFE" w:rsidRDefault="00FF17BB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75A50121C00044</w:t>
            </w:r>
          </w:p>
        </w:tc>
        <w:tc>
          <w:tcPr>
            <w:tcW w:w="810" w:type="dxa"/>
            <w:vAlign w:val="center"/>
          </w:tcPr>
          <w:p w14:paraId="3C9C9510" w14:textId="540E8174" w:rsidR="00FF17BB" w:rsidRPr="00422BFE" w:rsidRDefault="00FF17BB" w:rsidP="00603233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7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Co-I</w:t>
            </w:r>
          </w:p>
        </w:tc>
        <w:tc>
          <w:tcPr>
            <w:tcW w:w="1260" w:type="dxa"/>
            <w:vAlign w:val="center"/>
          </w:tcPr>
          <w:p w14:paraId="5E0F4DEB" w14:textId="7D697CBA" w:rsidR="00FF17BB" w:rsidRPr="00422BFE" w:rsidRDefault="00FF17BB" w:rsidP="00603233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$749,000</w:t>
            </w:r>
          </w:p>
        </w:tc>
        <w:tc>
          <w:tcPr>
            <w:tcW w:w="1350" w:type="dxa"/>
            <w:vAlign w:val="center"/>
          </w:tcPr>
          <w:p w14:paraId="0C2D18AD" w14:textId="1E6FBF5E" w:rsidR="00FF17BB" w:rsidRPr="00422BFE" w:rsidRDefault="00FF17BB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2021 – </w:t>
            </w:r>
          </w:p>
        </w:tc>
      </w:tr>
      <w:tr w:rsidR="00FF17BB" w:rsidRPr="00422BFE" w14:paraId="0B6BA6FB" w14:textId="77777777">
        <w:tc>
          <w:tcPr>
            <w:tcW w:w="3420" w:type="dxa"/>
          </w:tcPr>
          <w:p w14:paraId="78035502" w14:textId="1C81BA6B" w:rsidR="00FF17BB" w:rsidRDefault="00FF17BB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 w:cs="Helvetica"/>
                <w:sz w:val="20"/>
                <w:szCs w:val="20"/>
              </w:rPr>
            </w:pPr>
            <w:r>
              <w:rPr>
                <w:rFonts w:ascii="Arial" w:hAnsi="Arial" w:cs="Helvetica"/>
                <w:sz w:val="20"/>
                <w:szCs w:val="20"/>
              </w:rPr>
              <w:t>Development of ENA-001 as an IM agnostic respiratory countermeasure</w:t>
            </w:r>
          </w:p>
        </w:tc>
        <w:tc>
          <w:tcPr>
            <w:tcW w:w="1980" w:type="dxa"/>
            <w:vAlign w:val="center"/>
          </w:tcPr>
          <w:p w14:paraId="5E19EF76" w14:textId="77777777" w:rsidR="00FF17BB" w:rsidRDefault="00FF17BB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BARDA</w:t>
            </w:r>
          </w:p>
          <w:p w14:paraId="32E12038" w14:textId="5EBAF508" w:rsidR="00FF17BB" w:rsidRDefault="00FF17BB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75A50122C00072</w:t>
            </w:r>
          </w:p>
        </w:tc>
        <w:tc>
          <w:tcPr>
            <w:tcW w:w="810" w:type="dxa"/>
            <w:vAlign w:val="center"/>
          </w:tcPr>
          <w:p w14:paraId="019DCCCE" w14:textId="2A0BE282" w:rsidR="00FF17BB" w:rsidRDefault="00FF17BB" w:rsidP="00603233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7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Co-I</w:t>
            </w:r>
          </w:p>
        </w:tc>
        <w:tc>
          <w:tcPr>
            <w:tcW w:w="1260" w:type="dxa"/>
            <w:vAlign w:val="center"/>
          </w:tcPr>
          <w:p w14:paraId="1DC6A0C1" w14:textId="04AA27C9" w:rsidR="00FF17BB" w:rsidRDefault="00FF17BB" w:rsidP="00603233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$6,424,729</w:t>
            </w:r>
          </w:p>
        </w:tc>
        <w:tc>
          <w:tcPr>
            <w:tcW w:w="1350" w:type="dxa"/>
            <w:vAlign w:val="center"/>
          </w:tcPr>
          <w:p w14:paraId="6811BC24" w14:textId="73A25A72" w:rsidR="00FF17BB" w:rsidRDefault="00FF17BB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2022 – </w:t>
            </w:r>
          </w:p>
        </w:tc>
      </w:tr>
      <w:tr w:rsidR="00BA0F89" w:rsidRPr="00422BFE" w14:paraId="768844B3" w14:textId="77777777">
        <w:tc>
          <w:tcPr>
            <w:tcW w:w="3420" w:type="dxa"/>
          </w:tcPr>
          <w:p w14:paraId="7618EC14" w14:textId="2D4CF2A6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 w:cs="Helvetica"/>
                <w:sz w:val="20"/>
                <w:szCs w:val="20"/>
              </w:rPr>
            </w:pPr>
            <w:r>
              <w:rPr>
                <w:rFonts w:ascii="Arial" w:hAnsi="Arial" w:cs="Helvetica"/>
                <w:sz w:val="20"/>
                <w:szCs w:val="20"/>
              </w:rPr>
              <w:t>Development of medication for treat-</w:t>
            </w:r>
            <w:proofErr w:type="spellStart"/>
            <w:r>
              <w:rPr>
                <w:rFonts w:ascii="Arial" w:hAnsi="Arial" w:cs="Helvetica"/>
                <w:sz w:val="20"/>
                <w:szCs w:val="20"/>
              </w:rPr>
              <w:t>ment</w:t>
            </w:r>
            <w:proofErr w:type="spellEnd"/>
            <w:r>
              <w:rPr>
                <w:rFonts w:ascii="Arial" w:hAnsi="Arial" w:cs="Helvetica"/>
                <w:sz w:val="20"/>
                <w:szCs w:val="20"/>
              </w:rPr>
              <w:t xml:space="preserve"> of respiratory depression</w:t>
            </w:r>
          </w:p>
        </w:tc>
        <w:tc>
          <w:tcPr>
            <w:tcW w:w="1980" w:type="dxa"/>
            <w:vAlign w:val="center"/>
          </w:tcPr>
          <w:p w14:paraId="12D10391" w14:textId="13DD0013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NIDA (SBIR)</w:t>
            </w:r>
          </w:p>
          <w:p w14:paraId="3525AC8F" w14:textId="6A5B7631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R44DA057133</w:t>
            </w:r>
          </w:p>
        </w:tc>
        <w:tc>
          <w:tcPr>
            <w:tcW w:w="810" w:type="dxa"/>
            <w:vAlign w:val="center"/>
          </w:tcPr>
          <w:p w14:paraId="0159B601" w14:textId="39663F0B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7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Co-I</w:t>
            </w:r>
          </w:p>
        </w:tc>
        <w:tc>
          <w:tcPr>
            <w:tcW w:w="1260" w:type="dxa"/>
            <w:vAlign w:val="center"/>
          </w:tcPr>
          <w:p w14:paraId="7AE93AA0" w14:textId="77777777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P1 $319,703</w:t>
            </w:r>
          </w:p>
          <w:p w14:paraId="69A805D9" w14:textId="6F384AB3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P2 $2.5M</w:t>
            </w:r>
          </w:p>
        </w:tc>
        <w:tc>
          <w:tcPr>
            <w:tcW w:w="1350" w:type="dxa"/>
            <w:vAlign w:val="center"/>
          </w:tcPr>
          <w:p w14:paraId="1DE44CF5" w14:textId="77777777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2022 – 2024</w:t>
            </w:r>
          </w:p>
          <w:p w14:paraId="6DF54C98" w14:textId="0706BFF3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pending</w:t>
            </w:r>
          </w:p>
        </w:tc>
      </w:tr>
      <w:tr w:rsidR="00BA0F89" w:rsidRPr="00422BFE" w14:paraId="02981455" w14:textId="77777777">
        <w:tc>
          <w:tcPr>
            <w:tcW w:w="3420" w:type="dxa"/>
          </w:tcPr>
          <w:p w14:paraId="4C48B53D" w14:textId="1958C292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 w:cs="Helvetica"/>
                <w:sz w:val="20"/>
                <w:szCs w:val="20"/>
              </w:rPr>
            </w:pPr>
            <w:r>
              <w:rPr>
                <w:rFonts w:ascii="Arial" w:hAnsi="Arial" w:cs="Helvetica"/>
                <w:sz w:val="20"/>
                <w:szCs w:val="20"/>
              </w:rPr>
              <w:t>New Jersey small business support of NIH NIDA grant</w:t>
            </w:r>
          </w:p>
        </w:tc>
        <w:tc>
          <w:tcPr>
            <w:tcW w:w="1980" w:type="dxa"/>
            <w:vAlign w:val="center"/>
          </w:tcPr>
          <w:p w14:paraId="10981063" w14:textId="77777777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NJ-CSIT</w:t>
            </w:r>
          </w:p>
          <w:p w14:paraId="1C5DB0EA" w14:textId="3EBC538A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Innovation support</w:t>
            </w:r>
          </w:p>
        </w:tc>
        <w:tc>
          <w:tcPr>
            <w:tcW w:w="810" w:type="dxa"/>
            <w:vAlign w:val="center"/>
          </w:tcPr>
          <w:p w14:paraId="5158CCFC" w14:textId="3AB5C990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7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Co-I</w:t>
            </w:r>
          </w:p>
        </w:tc>
        <w:tc>
          <w:tcPr>
            <w:tcW w:w="1260" w:type="dxa"/>
            <w:vAlign w:val="center"/>
          </w:tcPr>
          <w:p w14:paraId="56BCC06E" w14:textId="7A964294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$25,000</w:t>
            </w:r>
          </w:p>
        </w:tc>
        <w:tc>
          <w:tcPr>
            <w:tcW w:w="1350" w:type="dxa"/>
            <w:vAlign w:val="center"/>
          </w:tcPr>
          <w:p w14:paraId="222F107B" w14:textId="1C813133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2023 – 2024</w:t>
            </w:r>
          </w:p>
        </w:tc>
      </w:tr>
      <w:tr w:rsidR="00BA0F89" w:rsidRPr="00422BFE" w14:paraId="69C97F90" w14:textId="77777777">
        <w:tc>
          <w:tcPr>
            <w:tcW w:w="3420" w:type="dxa"/>
          </w:tcPr>
          <w:p w14:paraId="5BB38A10" w14:textId="3C0D8A09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 w:cs="Helvetica"/>
                <w:sz w:val="20"/>
                <w:szCs w:val="20"/>
              </w:rPr>
            </w:pPr>
            <w:r>
              <w:rPr>
                <w:rFonts w:ascii="Arial" w:hAnsi="Arial" w:cs="Helvetica"/>
                <w:sz w:val="20"/>
                <w:szCs w:val="20"/>
              </w:rPr>
              <w:t xml:space="preserve">Apnea of prematurity: lamb studies proof-of-concept </w:t>
            </w:r>
          </w:p>
        </w:tc>
        <w:tc>
          <w:tcPr>
            <w:tcW w:w="1980" w:type="dxa"/>
            <w:vAlign w:val="center"/>
          </w:tcPr>
          <w:p w14:paraId="262C6666" w14:textId="77777777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NJ-CSIT</w:t>
            </w:r>
          </w:p>
          <w:p w14:paraId="11C47D61" w14:textId="6B392EDA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Infant health R&amp;D</w:t>
            </w:r>
          </w:p>
        </w:tc>
        <w:tc>
          <w:tcPr>
            <w:tcW w:w="810" w:type="dxa"/>
            <w:vAlign w:val="center"/>
          </w:tcPr>
          <w:p w14:paraId="3A0AA57D" w14:textId="1DD3F9D1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7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Co-I</w:t>
            </w:r>
          </w:p>
        </w:tc>
        <w:tc>
          <w:tcPr>
            <w:tcW w:w="1260" w:type="dxa"/>
            <w:vAlign w:val="center"/>
          </w:tcPr>
          <w:p w14:paraId="457B8F8A" w14:textId="69BF319D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$75,000</w:t>
            </w:r>
          </w:p>
        </w:tc>
        <w:tc>
          <w:tcPr>
            <w:tcW w:w="1350" w:type="dxa"/>
            <w:vAlign w:val="center"/>
          </w:tcPr>
          <w:p w14:paraId="303E86E3" w14:textId="5FC9B77E" w:rsidR="00BA0F89" w:rsidRDefault="00BA0F89" w:rsidP="00603233">
            <w:pPr>
              <w:tabs>
                <w:tab w:val="left" w:pos="-1820"/>
                <w:tab w:val="left" w:pos="-1100"/>
                <w:tab w:val="left" w:pos="-80"/>
                <w:tab w:val="left" w:pos="1060"/>
                <w:tab w:val="left" w:pos="1440"/>
                <w:tab w:val="left" w:pos="1780"/>
                <w:tab w:val="left" w:pos="2500"/>
                <w:tab w:val="left" w:pos="3400"/>
                <w:tab w:val="left" w:pos="4660"/>
                <w:tab w:val="left" w:pos="5380"/>
                <w:tab w:val="left" w:pos="6100"/>
                <w:tab w:val="left" w:pos="6820"/>
                <w:tab w:val="left" w:pos="7540"/>
                <w:tab w:val="left" w:pos="8260"/>
                <w:tab w:val="left" w:pos="8980"/>
                <w:tab w:val="left" w:pos="9700"/>
                <w:tab w:val="left" w:pos="10420"/>
                <w:tab w:val="left" w:pos="11140"/>
              </w:tabs>
              <w:ind w:right="-10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2023 – 2024</w:t>
            </w:r>
          </w:p>
        </w:tc>
      </w:tr>
    </w:tbl>
    <w:p w14:paraId="180E6144" w14:textId="77777777" w:rsidR="007379F8" w:rsidRPr="00422BFE" w:rsidRDefault="007379F8" w:rsidP="00151CEB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right="540"/>
        <w:rPr>
          <w:rFonts w:ascii="Arial" w:hAnsi="Arial"/>
          <w:color w:val="000000"/>
          <w:sz w:val="20"/>
          <w:szCs w:val="20"/>
        </w:rPr>
      </w:pPr>
    </w:p>
    <w:p w14:paraId="12BF1986" w14:textId="77777777" w:rsidR="003B6571" w:rsidRPr="00422BFE" w:rsidRDefault="003B6571" w:rsidP="00151CEB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</w:p>
    <w:p w14:paraId="4842E04D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b/>
          <w:color w:val="000000"/>
          <w:sz w:val="20"/>
          <w:szCs w:val="20"/>
        </w:rPr>
        <w:t>PUBLICATIONS</w:t>
      </w:r>
    </w:p>
    <w:p w14:paraId="48A3D3C5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14"/>
          <w:szCs w:val="14"/>
        </w:rPr>
      </w:pPr>
    </w:p>
    <w:p w14:paraId="500018B0" w14:textId="77777777" w:rsidR="00151CEB" w:rsidRPr="00422BFE" w:rsidRDefault="00151CEB" w:rsidP="00151CEB">
      <w:pPr>
        <w:pStyle w:val="Heading9"/>
        <w:tabs>
          <w:tab w:val="clear" w:pos="-380"/>
          <w:tab w:val="clear" w:pos="-80"/>
          <w:tab w:val="clear" w:pos="8260"/>
          <w:tab w:val="left" w:pos="540"/>
          <w:tab w:val="left" w:pos="8640"/>
        </w:tabs>
        <w:ind w:left="540" w:right="0" w:hanging="540"/>
        <w:rPr>
          <w:rFonts w:ascii="Arial" w:hAnsi="Arial"/>
          <w:sz w:val="20"/>
          <w:u w:val="none"/>
        </w:rPr>
      </w:pPr>
      <w:r w:rsidRPr="00422BFE">
        <w:rPr>
          <w:rFonts w:ascii="Arial" w:hAnsi="Arial"/>
          <w:sz w:val="20"/>
          <w:u w:val="none"/>
        </w:rPr>
        <w:t>Books</w:t>
      </w:r>
    </w:p>
    <w:p w14:paraId="2EBFF5E6" w14:textId="77777777" w:rsidR="00151CEB" w:rsidRPr="00422BFE" w:rsidRDefault="00151CEB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</w:p>
    <w:p w14:paraId="154949DB" w14:textId="77777777" w:rsidR="00151CEB" w:rsidRPr="00422BFE" w:rsidRDefault="00151CEB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553A37" w:rsidRPr="00422BFE">
        <w:rPr>
          <w:rFonts w:ascii="Arial" w:hAnsi="Arial"/>
          <w:color w:val="000000"/>
          <w:sz w:val="20"/>
          <w:szCs w:val="20"/>
        </w:rPr>
        <w:t xml:space="preserve"> &amp;</w:t>
      </w:r>
      <w:r w:rsidRPr="00422BFE">
        <w:rPr>
          <w:rFonts w:ascii="Arial" w:hAnsi="Arial"/>
          <w:color w:val="000000"/>
          <w:sz w:val="20"/>
          <w:szCs w:val="20"/>
        </w:rPr>
        <w:t xml:space="preserve"> McGonigle, P.: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Principles in General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Springer-Verlag, New York, 1988</w:t>
      </w:r>
    </w:p>
    <w:p w14:paraId="37A30D1B" w14:textId="77777777" w:rsidR="00151CEB" w:rsidRPr="00422BFE" w:rsidRDefault="00151CEB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 (eds):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Antisense Strategies for the Study of Receptor Mech-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anisms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R.G.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Landes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Co., Austin, 1996</w:t>
      </w:r>
    </w:p>
    <w:p w14:paraId="053AA7A5" w14:textId="77777777" w:rsidR="00151CEB" w:rsidRPr="00422BFE" w:rsidRDefault="00151CEB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3.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(ed):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Quick-Look Review of Pharmacology</w:t>
      </w:r>
      <w:r w:rsidRPr="00422BFE">
        <w:rPr>
          <w:rFonts w:ascii="Arial" w:hAnsi="Arial"/>
          <w:color w:val="000000"/>
          <w:sz w:val="20"/>
          <w:szCs w:val="20"/>
        </w:rPr>
        <w:t>, Fence Creek Publishing, 1999</w:t>
      </w:r>
    </w:p>
    <w:p w14:paraId="363E0875" w14:textId="77777777" w:rsidR="00151CEB" w:rsidRPr="00422BFE" w:rsidRDefault="00151CEB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4.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(ed):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Drug-Receptor Thermodynamics: Introduction &amp; Applications</w:t>
      </w:r>
      <w:r w:rsidRPr="00422BFE">
        <w:rPr>
          <w:rFonts w:ascii="Arial" w:hAnsi="Arial"/>
          <w:color w:val="000000"/>
          <w:sz w:val="20"/>
          <w:szCs w:val="20"/>
        </w:rPr>
        <w:t>, John Wiley &amp; Sons, 2001</w:t>
      </w:r>
    </w:p>
    <w:p w14:paraId="04D74E18" w14:textId="77777777" w:rsidR="00151CEB" w:rsidRPr="00422BFE" w:rsidRDefault="00151CEB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R.B.,</w:t>
      </w:r>
      <w:r w:rsidRPr="00422BFE">
        <w:rPr>
          <w:rFonts w:ascii="Arial" w:hAnsi="Arial"/>
          <w:color w:val="000000"/>
          <w:sz w:val="20"/>
          <w:szCs w:val="20"/>
        </w:rPr>
        <w:t xml:space="preserve"> Rawls, S.</w:t>
      </w:r>
      <w:r w:rsidR="00553A37" w:rsidRPr="00422BFE">
        <w:rPr>
          <w:rFonts w:ascii="Arial" w:hAnsi="Arial"/>
          <w:color w:val="000000"/>
          <w:sz w:val="20"/>
          <w:szCs w:val="20"/>
        </w:rPr>
        <w:t>M., &amp;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Portyansky-Beyzarov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E. (eds.): </w:t>
      </w:r>
      <w:r w:rsidR="00553A37" w:rsidRPr="00422BFE">
        <w:rPr>
          <w:rFonts w:ascii="Arial" w:hAnsi="Arial"/>
          <w:color w:val="000000"/>
          <w:sz w:val="20"/>
          <w:szCs w:val="20"/>
          <w:u w:val="single"/>
        </w:rPr>
        <w:t xml:space="preserve">Netter’s Illustrated </w:t>
      </w:r>
      <w:proofErr w:type="spellStart"/>
      <w:r w:rsidR="00553A37" w:rsidRPr="00422BFE">
        <w:rPr>
          <w:rFonts w:ascii="Arial" w:hAnsi="Arial"/>
          <w:color w:val="000000"/>
          <w:sz w:val="20"/>
          <w:szCs w:val="20"/>
          <w:u w:val="single"/>
        </w:rPr>
        <w:t>Phar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macol</w:t>
      </w:r>
      <w:r w:rsidR="00553A37" w:rsidRPr="00422BFE">
        <w:rPr>
          <w:rFonts w:ascii="Arial" w:hAnsi="Arial"/>
          <w:color w:val="000000"/>
          <w:sz w:val="20"/>
          <w:szCs w:val="20"/>
          <w:u w:val="single"/>
        </w:rPr>
        <w:t>-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ogy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ICON Learning Systems, 2005.</w:t>
      </w:r>
    </w:p>
    <w:p w14:paraId="52DB9D2C" w14:textId="77777777" w:rsidR="00151CEB" w:rsidRPr="00422BFE" w:rsidRDefault="00151CEB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6.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="00553A37" w:rsidRPr="00422BFE">
        <w:rPr>
          <w:rFonts w:ascii="Arial" w:hAnsi="Arial"/>
          <w:color w:val="000000"/>
          <w:sz w:val="20"/>
          <w:szCs w:val="20"/>
        </w:rPr>
        <w:t>Budd, K. &amp;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Raffa, R.B. </w:t>
      </w:r>
      <w:r w:rsidRPr="00422BFE">
        <w:rPr>
          <w:rFonts w:ascii="Arial" w:hAnsi="Arial"/>
          <w:color w:val="000000"/>
          <w:sz w:val="20"/>
          <w:szCs w:val="20"/>
        </w:rPr>
        <w:t>(eds)</w:t>
      </w:r>
      <w:r w:rsidR="00553A37" w:rsidRPr="00422BFE">
        <w:rPr>
          <w:rFonts w:ascii="Arial" w:hAnsi="Arial"/>
          <w:color w:val="000000"/>
          <w:sz w:val="20"/>
          <w:szCs w:val="20"/>
        </w:rPr>
        <w:t>: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553A37" w:rsidRPr="00422BFE">
        <w:rPr>
          <w:rFonts w:ascii="Arial" w:hAnsi="Arial"/>
          <w:color w:val="000000"/>
          <w:sz w:val="20"/>
          <w:szCs w:val="20"/>
          <w:u w:val="single"/>
        </w:rPr>
        <w:t>Buprenorphine</w:t>
      </w:r>
      <w:r w:rsidR="008A4ED4" w:rsidRPr="00422BFE">
        <w:rPr>
          <w:rFonts w:ascii="Arial" w:hAnsi="Arial"/>
          <w:color w:val="000000"/>
          <w:sz w:val="20"/>
          <w:szCs w:val="20"/>
          <w:u w:val="single"/>
        </w:rPr>
        <w:t xml:space="preserve"> </w:t>
      </w:r>
      <w:r w:rsidR="00553A37" w:rsidRPr="00422BFE">
        <w:rPr>
          <w:rFonts w:ascii="Arial" w:hAnsi="Arial"/>
          <w:color w:val="000000"/>
          <w:sz w:val="20"/>
          <w:szCs w:val="20"/>
          <w:u w:val="single"/>
        </w:rPr>
        <w:t>–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Unique Opioid Analgesic</w:t>
      </w:r>
      <w:r w:rsidR="008A4ED4"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Thieme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Stutt</w:t>
      </w:r>
      <w:r w:rsidR="00553A37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gart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2005</w:t>
      </w:r>
    </w:p>
    <w:p w14:paraId="4E299280" w14:textId="77777777" w:rsidR="007B4398" w:rsidRPr="00422BFE" w:rsidRDefault="00151CEB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7.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553A37" w:rsidRPr="00422BFE">
        <w:rPr>
          <w:rFonts w:ascii="Arial" w:hAnsi="Arial"/>
          <w:color w:val="000000"/>
          <w:sz w:val="20"/>
          <w:szCs w:val="20"/>
        </w:rPr>
        <w:t xml:space="preserve"> &amp;</w:t>
      </w:r>
      <w:r w:rsidRPr="00422BFE">
        <w:rPr>
          <w:rFonts w:ascii="Arial" w:hAnsi="Arial"/>
          <w:color w:val="000000"/>
          <w:sz w:val="20"/>
          <w:szCs w:val="20"/>
        </w:rPr>
        <w:t xml:space="preserve"> Rawls, S.M. (eds):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Planaria: a Model for Drug Action and Abuse</w:t>
      </w:r>
      <w:r w:rsidR="008A4ED4"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="00553A37" w:rsidRPr="00422BFE">
        <w:rPr>
          <w:rFonts w:ascii="Arial" w:hAnsi="Arial"/>
          <w:color w:val="000000"/>
          <w:sz w:val="20"/>
          <w:szCs w:val="20"/>
        </w:rPr>
        <w:t>RG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Landes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Co., Austin, 2008</w:t>
      </w:r>
    </w:p>
    <w:p w14:paraId="2BE61975" w14:textId="77777777" w:rsidR="007B4398" w:rsidRPr="00422BFE" w:rsidRDefault="007B4398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i/>
          <w:color w:val="000000"/>
          <w:sz w:val="20"/>
          <w:szCs w:val="20"/>
        </w:rPr>
        <w:tab/>
        <w:t>Chapters:</w:t>
      </w:r>
    </w:p>
    <w:p w14:paraId="356B78FE" w14:textId="77777777" w:rsidR="007B4398" w:rsidRPr="00422BFE" w:rsidRDefault="007B4398" w:rsidP="007B4398">
      <w:pPr>
        <w:pStyle w:val="ListParagraph"/>
        <w:numPr>
          <w:ilvl w:val="0"/>
          <w:numId w:val="19"/>
        </w:numPr>
        <w:ind w:left="900"/>
        <w:rPr>
          <w:rFonts w:ascii="Arial" w:hAnsi="Arial"/>
          <w:color w:val="404040"/>
        </w:rPr>
      </w:pPr>
      <w:r w:rsidRPr="00422BFE">
        <w:rPr>
          <w:rFonts w:ascii="Arial" w:hAnsi="Arial"/>
          <w:b/>
          <w:color w:val="404040"/>
        </w:rPr>
        <w:t>Raffa, R.B.</w:t>
      </w:r>
      <w:r w:rsidRPr="00422BFE">
        <w:rPr>
          <w:rFonts w:ascii="Arial" w:hAnsi="Arial"/>
          <w:color w:val="404040"/>
        </w:rPr>
        <w:t>: “Planaria: Short Introduction”</w:t>
      </w:r>
    </w:p>
    <w:p w14:paraId="770D79CB" w14:textId="77777777" w:rsidR="007B4398" w:rsidRPr="00422BFE" w:rsidRDefault="007B4398" w:rsidP="007B4398">
      <w:pPr>
        <w:pStyle w:val="ListParagraph"/>
        <w:numPr>
          <w:ilvl w:val="0"/>
          <w:numId w:val="19"/>
        </w:numPr>
        <w:ind w:left="900"/>
        <w:rPr>
          <w:rFonts w:ascii="Arial" w:hAnsi="Arial"/>
          <w:color w:val="404040"/>
        </w:rPr>
      </w:pPr>
      <w:r w:rsidRPr="00422BFE">
        <w:rPr>
          <w:rFonts w:ascii="Arial" w:hAnsi="Arial"/>
          <w:b/>
          <w:color w:val="404040"/>
        </w:rPr>
        <w:t>Raffa, R.B.</w:t>
      </w:r>
      <w:r w:rsidRPr="00422BFE">
        <w:rPr>
          <w:rFonts w:ascii="Arial" w:hAnsi="Arial"/>
          <w:color w:val="404040"/>
        </w:rPr>
        <w:t>: “Planaria as Model in Drug Abuse Research”</w:t>
      </w:r>
    </w:p>
    <w:p w14:paraId="5B065290" w14:textId="77777777" w:rsidR="007B4398" w:rsidRPr="00422BFE" w:rsidRDefault="007B4398" w:rsidP="007B4398">
      <w:pPr>
        <w:pStyle w:val="ListParagraph"/>
        <w:numPr>
          <w:ilvl w:val="0"/>
          <w:numId w:val="19"/>
        </w:numPr>
        <w:ind w:left="900"/>
        <w:rPr>
          <w:rFonts w:ascii="Arial" w:hAnsi="Arial"/>
          <w:color w:val="404040"/>
        </w:rPr>
      </w:pPr>
      <w:r w:rsidRPr="00422BFE">
        <w:rPr>
          <w:rFonts w:ascii="Arial" w:hAnsi="Arial"/>
          <w:b/>
          <w:color w:val="404040"/>
        </w:rPr>
        <w:t>Raffa, R.B.</w:t>
      </w:r>
      <w:r w:rsidRPr="00422BFE">
        <w:rPr>
          <w:rFonts w:ascii="Arial" w:hAnsi="Arial"/>
          <w:color w:val="404040"/>
        </w:rPr>
        <w:t>: “Physical Dependence and Withdrawal in Planarians”</w:t>
      </w:r>
    </w:p>
    <w:p w14:paraId="1C9A34DB" w14:textId="77777777" w:rsidR="00B913AF" w:rsidRPr="00422BFE" w:rsidRDefault="006344C3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>8.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R.J. (eds): ‘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Chemo-fog’: Chemotherapy-related Cognitive Impair-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ment</w:t>
      </w:r>
      <w:proofErr w:type="spellEnd"/>
      <w:r w:rsidR="008A4ED4" w:rsidRPr="00422BFE">
        <w:rPr>
          <w:rFonts w:ascii="Arial" w:hAnsi="Arial"/>
          <w:color w:val="000000"/>
          <w:sz w:val="20"/>
          <w:szCs w:val="20"/>
        </w:rPr>
        <w:t>,</w:t>
      </w:r>
      <w:r w:rsidR="007B4398" w:rsidRPr="00422BFE">
        <w:rPr>
          <w:rFonts w:ascii="Arial" w:hAnsi="Arial"/>
          <w:color w:val="000000"/>
          <w:sz w:val="20"/>
          <w:szCs w:val="20"/>
        </w:rPr>
        <w:t xml:space="preserve"> Springer &amp; </w:t>
      </w:r>
      <w:proofErr w:type="spellStart"/>
      <w:r w:rsidR="007B4398" w:rsidRPr="00422BFE">
        <w:rPr>
          <w:rFonts w:ascii="Arial" w:hAnsi="Arial"/>
          <w:color w:val="000000"/>
          <w:sz w:val="20"/>
          <w:szCs w:val="20"/>
        </w:rPr>
        <w:t>Landes</w:t>
      </w:r>
      <w:proofErr w:type="spellEnd"/>
      <w:r w:rsidR="007B4398" w:rsidRPr="00422BFE">
        <w:rPr>
          <w:rFonts w:ascii="Arial" w:hAnsi="Arial"/>
          <w:color w:val="000000"/>
          <w:sz w:val="20"/>
          <w:szCs w:val="20"/>
        </w:rPr>
        <w:t>, New York</w:t>
      </w:r>
      <w:r w:rsidR="00E601F6" w:rsidRPr="00422BFE">
        <w:rPr>
          <w:rFonts w:ascii="Arial" w:hAnsi="Arial"/>
          <w:color w:val="000000"/>
          <w:sz w:val="20"/>
          <w:szCs w:val="20"/>
        </w:rPr>
        <w:t>, 2010</w:t>
      </w:r>
      <w:r w:rsidR="00151CEB" w:rsidRPr="00422BFE">
        <w:rPr>
          <w:rFonts w:ascii="Arial" w:hAnsi="Arial"/>
          <w:color w:val="000000"/>
          <w:sz w:val="20"/>
          <w:szCs w:val="20"/>
        </w:rPr>
        <w:t xml:space="preserve">  </w:t>
      </w:r>
    </w:p>
    <w:p w14:paraId="62EA8787" w14:textId="77777777" w:rsidR="00B913AF" w:rsidRPr="00422BFE" w:rsidRDefault="00B913AF" w:rsidP="00B913AF">
      <w:pPr>
        <w:ind w:left="540"/>
        <w:rPr>
          <w:rFonts w:ascii="Arial" w:hAnsi="Arial"/>
          <w:i/>
          <w:color w:val="404040"/>
          <w:sz w:val="20"/>
          <w:szCs w:val="20"/>
        </w:rPr>
      </w:pPr>
      <w:r w:rsidRPr="00422BFE">
        <w:rPr>
          <w:rFonts w:ascii="Arial" w:hAnsi="Arial"/>
          <w:i/>
          <w:color w:val="404040"/>
          <w:sz w:val="20"/>
          <w:szCs w:val="20"/>
        </w:rPr>
        <w:t>Chapters:</w:t>
      </w:r>
    </w:p>
    <w:p w14:paraId="5A5E3B4E" w14:textId="77777777" w:rsidR="00B913AF" w:rsidRPr="00422BFE" w:rsidRDefault="00B913AF" w:rsidP="00B913AF">
      <w:pPr>
        <w:pStyle w:val="ListParagraph"/>
        <w:numPr>
          <w:ilvl w:val="0"/>
          <w:numId w:val="19"/>
        </w:numPr>
        <w:ind w:left="900"/>
        <w:rPr>
          <w:rFonts w:ascii="Arial" w:hAnsi="Arial"/>
          <w:color w:val="404040"/>
        </w:rPr>
      </w:pPr>
      <w:r w:rsidRPr="00422BFE">
        <w:rPr>
          <w:rFonts w:ascii="Arial" w:hAnsi="Arial"/>
          <w:b/>
          <w:color w:val="404040"/>
        </w:rPr>
        <w:t>Raffa</w:t>
      </w:r>
      <w:r w:rsidR="007B4398" w:rsidRPr="00422BFE">
        <w:rPr>
          <w:rFonts w:ascii="Arial" w:hAnsi="Arial"/>
          <w:b/>
          <w:color w:val="404040"/>
        </w:rPr>
        <w:t>, R.B.</w:t>
      </w:r>
      <w:r w:rsidRPr="00422BFE">
        <w:rPr>
          <w:rFonts w:ascii="Arial" w:hAnsi="Arial"/>
          <w:color w:val="404040"/>
        </w:rPr>
        <w:t>: “Short Introduction &amp; History”</w:t>
      </w:r>
    </w:p>
    <w:p w14:paraId="6C160370" w14:textId="77777777" w:rsidR="00B913AF" w:rsidRPr="00422BFE" w:rsidRDefault="007B4398" w:rsidP="00B913AF">
      <w:pPr>
        <w:pStyle w:val="ListParagraph"/>
        <w:numPr>
          <w:ilvl w:val="0"/>
          <w:numId w:val="19"/>
        </w:numPr>
        <w:ind w:left="900"/>
        <w:rPr>
          <w:rFonts w:ascii="Arial" w:hAnsi="Arial"/>
          <w:color w:val="404040"/>
        </w:rPr>
      </w:pPr>
      <w:r w:rsidRPr="00422BFE">
        <w:rPr>
          <w:rFonts w:ascii="Arial" w:hAnsi="Arial"/>
          <w:b/>
          <w:color w:val="404040"/>
        </w:rPr>
        <w:t>Raffa, R.B.</w:t>
      </w:r>
      <w:r w:rsidR="00B913AF" w:rsidRPr="00422BFE">
        <w:rPr>
          <w:rStyle w:val="FootnoteReference"/>
          <w:rFonts w:ascii="Arial" w:hAnsi="Arial"/>
          <w:color w:val="404040"/>
          <w:vertAlign w:val="baseline"/>
        </w:rPr>
        <w:t xml:space="preserve"> with Kathleen J.</w:t>
      </w:r>
      <w:r w:rsidR="00B913AF" w:rsidRPr="00422BFE">
        <w:rPr>
          <w:rFonts w:ascii="Arial" w:hAnsi="Arial"/>
          <w:color w:val="404040"/>
        </w:rPr>
        <w:t xml:space="preserve"> Martin: “Patient’s Perspective”</w:t>
      </w:r>
    </w:p>
    <w:p w14:paraId="238ED34E" w14:textId="0E38E980" w:rsidR="00B913AF" w:rsidRPr="00422BFE" w:rsidRDefault="00B913AF" w:rsidP="00B913AF">
      <w:pPr>
        <w:pStyle w:val="ListParagraph"/>
        <w:numPr>
          <w:ilvl w:val="0"/>
          <w:numId w:val="19"/>
        </w:numPr>
        <w:ind w:left="900"/>
        <w:rPr>
          <w:rFonts w:ascii="Arial" w:hAnsi="Arial"/>
          <w:color w:val="404040"/>
        </w:rPr>
      </w:pPr>
      <w:r w:rsidRPr="00422BFE">
        <w:rPr>
          <w:rFonts w:ascii="Arial" w:hAnsi="Arial"/>
          <w:b/>
          <w:color w:val="404040"/>
        </w:rPr>
        <w:t>Raffa</w:t>
      </w:r>
      <w:r w:rsidR="007B4398" w:rsidRPr="00422BFE">
        <w:rPr>
          <w:rFonts w:ascii="Arial" w:hAnsi="Arial"/>
          <w:b/>
          <w:color w:val="404040"/>
        </w:rPr>
        <w:t>, R.B.</w:t>
      </w:r>
      <w:r w:rsidRPr="00422BFE">
        <w:rPr>
          <w:rFonts w:ascii="Arial" w:hAnsi="Arial"/>
          <w:color w:val="404040"/>
        </w:rPr>
        <w:t>: “Imaging as a Means of Studying Chemotherapy-Related Cognitive Impair</w:t>
      </w:r>
      <w:r w:rsidR="000536D3" w:rsidRPr="00422BFE">
        <w:rPr>
          <w:rFonts w:ascii="Arial" w:hAnsi="Arial"/>
          <w:color w:val="404040"/>
        </w:rPr>
        <w:t>-</w:t>
      </w:r>
      <w:proofErr w:type="spellStart"/>
      <w:r w:rsidRPr="00422BFE">
        <w:rPr>
          <w:rFonts w:ascii="Arial" w:hAnsi="Arial"/>
          <w:color w:val="404040"/>
        </w:rPr>
        <w:t>ment</w:t>
      </w:r>
      <w:proofErr w:type="spellEnd"/>
      <w:r w:rsidRPr="00422BFE">
        <w:rPr>
          <w:rFonts w:ascii="Arial" w:hAnsi="Arial"/>
          <w:color w:val="404040"/>
        </w:rPr>
        <w:t>”</w:t>
      </w:r>
    </w:p>
    <w:p w14:paraId="394D154D" w14:textId="77777777" w:rsidR="00B913AF" w:rsidRPr="00422BFE" w:rsidRDefault="00B913AF" w:rsidP="00B913AF">
      <w:pPr>
        <w:pStyle w:val="ListParagraph"/>
        <w:numPr>
          <w:ilvl w:val="0"/>
          <w:numId w:val="19"/>
        </w:numPr>
        <w:ind w:left="900"/>
        <w:rPr>
          <w:rFonts w:ascii="Arial" w:hAnsi="Arial"/>
          <w:color w:val="404040"/>
        </w:rPr>
      </w:pPr>
      <w:r w:rsidRPr="00422BFE">
        <w:rPr>
          <w:rFonts w:ascii="Arial" w:hAnsi="Arial"/>
          <w:b/>
          <w:color w:val="404040"/>
        </w:rPr>
        <w:t>Raffa</w:t>
      </w:r>
      <w:r w:rsidR="007B4398" w:rsidRPr="00422BFE">
        <w:rPr>
          <w:rFonts w:ascii="Arial" w:hAnsi="Arial"/>
          <w:b/>
          <w:color w:val="404040"/>
        </w:rPr>
        <w:t>, R.B.</w:t>
      </w:r>
      <w:r w:rsidRPr="00422BFE">
        <w:rPr>
          <w:rFonts w:ascii="Arial" w:hAnsi="Arial"/>
          <w:color w:val="404040"/>
        </w:rPr>
        <w:t>: “Chemotherapy-Related Visual System Toxicity”</w:t>
      </w:r>
    </w:p>
    <w:p w14:paraId="5D370D21" w14:textId="77777777" w:rsidR="00B913AF" w:rsidRPr="00422BFE" w:rsidRDefault="00B913AF" w:rsidP="00B913AF">
      <w:pPr>
        <w:pStyle w:val="ListParagraph"/>
        <w:numPr>
          <w:ilvl w:val="0"/>
          <w:numId w:val="19"/>
        </w:numPr>
        <w:ind w:left="900"/>
        <w:rPr>
          <w:rFonts w:ascii="Arial" w:hAnsi="Arial"/>
          <w:color w:val="404040"/>
        </w:rPr>
      </w:pPr>
      <w:r w:rsidRPr="00422BFE">
        <w:rPr>
          <w:rFonts w:ascii="Arial" w:hAnsi="Arial"/>
          <w:b/>
          <w:color w:val="404040"/>
        </w:rPr>
        <w:t>Raffa</w:t>
      </w:r>
      <w:r w:rsidR="007B4398" w:rsidRPr="00422BFE">
        <w:rPr>
          <w:rFonts w:ascii="Arial" w:hAnsi="Arial"/>
          <w:b/>
          <w:color w:val="404040"/>
        </w:rPr>
        <w:t>, R.B.</w:t>
      </w:r>
      <w:r w:rsidR="007B4398" w:rsidRPr="00422BFE">
        <w:rPr>
          <w:rFonts w:ascii="Arial" w:hAnsi="Arial"/>
          <w:color w:val="404040"/>
        </w:rPr>
        <w:t xml:space="preserve"> and </w:t>
      </w:r>
      <w:proofErr w:type="spellStart"/>
      <w:r w:rsidRPr="00422BFE">
        <w:rPr>
          <w:rFonts w:ascii="Arial" w:hAnsi="Arial"/>
          <w:color w:val="404040"/>
        </w:rPr>
        <w:t>Tallarida</w:t>
      </w:r>
      <w:proofErr w:type="spellEnd"/>
      <w:r w:rsidR="007B4398" w:rsidRPr="00422BFE">
        <w:rPr>
          <w:rFonts w:ascii="Arial" w:hAnsi="Arial"/>
          <w:color w:val="404040"/>
        </w:rPr>
        <w:t>, R.J.</w:t>
      </w:r>
      <w:r w:rsidRPr="00422BFE">
        <w:rPr>
          <w:rFonts w:ascii="Arial" w:hAnsi="Arial"/>
          <w:color w:val="404040"/>
        </w:rPr>
        <w:t>: “Future Directions”</w:t>
      </w:r>
    </w:p>
    <w:p w14:paraId="23FF82E2" w14:textId="7A7A5344" w:rsidR="00E75058" w:rsidRPr="00422BFE" w:rsidRDefault="00E75058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Langford, R.,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Pe</w:t>
      </w:r>
      <w:r w:rsidR="00E83C79" w:rsidRPr="00422BFE">
        <w:rPr>
          <w:rFonts w:ascii="Arial" w:hAnsi="Arial"/>
          <w:color w:val="000000"/>
          <w:sz w:val="20"/>
          <w:szCs w:val="20"/>
        </w:rPr>
        <w:t>rgolizzi</w:t>
      </w:r>
      <w:proofErr w:type="spellEnd"/>
      <w:r w:rsidR="00E83C79" w:rsidRPr="00422BFE">
        <w:rPr>
          <w:rFonts w:ascii="Arial" w:hAnsi="Arial"/>
          <w:color w:val="000000"/>
          <w:sz w:val="20"/>
          <w:szCs w:val="20"/>
        </w:rPr>
        <w:t xml:space="preserve">, J.V. Jr., </w:t>
      </w:r>
      <w:proofErr w:type="spellStart"/>
      <w:r w:rsidR="00E83C79"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="00E83C79" w:rsidRPr="00422BFE">
        <w:rPr>
          <w:rFonts w:ascii="Arial" w:hAnsi="Arial"/>
          <w:color w:val="000000"/>
          <w:sz w:val="20"/>
          <w:szCs w:val="20"/>
        </w:rPr>
        <w:t>, F. and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 (eds): </w:t>
      </w:r>
      <w:r w:rsidR="00E83C79" w:rsidRPr="00422BFE">
        <w:rPr>
          <w:rFonts w:ascii="Arial" w:hAnsi="Arial"/>
          <w:color w:val="000000"/>
          <w:sz w:val="20"/>
          <w:szCs w:val="20"/>
          <w:u w:val="single"/>
        </w:rPr>
        <w:t>Chemo-ther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apy-induced Neuropathic Pain</w:t>
      </w:r>
      <w:r w:rsidR="005B2451" w:rsidRPr="00422BFE">
        <w:rPr>
          <w:rFonts w:ascii="Arial" w:hAnsi="Arial"/>
          <w:color w:val="000000"/>
          <w:sz w:val="20"/>
          <w:szCs w:val="20"/>
        </w:rPr>
        <w:t>.</w:t>
      </w:r>
      <w:r w:rsidRPr="00422BFE">
        <w:rPr>
          <w:rFonts w:ascii="Arial" w:hAnsi="Arial"/>
          <w:color w:val="000000"/>
          <w:sz w:val="20"/>
          <w:szCs w:val="20"/>
        </w:rPr>
        <w:t xml:space="preserve"> CRC/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Tayor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&amp; Francis, Boca Raton,</w:t>
      </w:r>
      <w:r w:rsidR="0026677E" w:rsidRPr="00422BFE">
        <w:rPr>
          <w:rFonts w:ascii="Arial" w:hAnsi="Arial"/>
          <w:color w:val="000000"/>
          <w:sz w:val="20"/>
          <w:szCs w:val="20"/>
        </w:rPr>
        <w:t xml:space="preserve"> 2013</w:t>
      </w:r>
    </w:p>
    <w:p w14:paraId="1C4CCE0D" w14:textId="4A4E985D" w:rsidR="00886F13" w:rsidRPr="00422BFE" w:rsidRDefault="0026677E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smallCaps/>
          <w:color w:val="000000"/>
          <w:sz w:val="20"/>
          <w:szCs w:val="20"/>
        </w:rPr>
        <w:t>10.</w:t>
      </w:r>
      <w:r w:rsidRPr="00422BFE">
        <w:rPr>
          <w:rFonts w:ascii="Arial" w:hAnsi="Arial"/>
          <w:smallCaps/>
          <w:color w:val="000000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, Beckett, J.R., </w:t>
      </w:r>
      <w:proofErr w:type="spellStart"/>
      <w:r w:rsidRPr="00422BFE">
        <w:rPr>
          <w:rFonts w:ascii="Arial" w:hAnsi="Arial"/>
          <w:sz w:val="20"/>
          <w:szCs w:val="20"/>
        </w:rPr>
        <w:t>Brahmbhatt</w:t>
      </w:r>
      <w:proofErr w:type="spellEnd"/>
      <w:r w:rsidRPr="00422BFE">
        <w:rPr>
          <w:rFonts w:ascii="Arial" w:hAnsi="Arial"/>
          <w:sz w:val="20"/>
          <w:szCs w:val="20"/>
        </w:rPr>
        <w:t>,</w:t>
      </w:r>
      <w:r w:rsidR="000536D3" w:rsidRPr="00422BFE">
        <w:rPr>
          <w:rFonts w:ascii="Arial" w:hAnsi="Arial"/>
          <w:sz w:val="20"/>
          <w:szCs w:val="20"/>
        </w:rPr>
        <w:t xml:space="preserve"> VN</w:t>
      </w:r>
      <w:r w:rsidRPr="00422BFE">
        <w:rPr>
          <w:rFonts w:ascii="Arial" w:hAnsi="Arial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sz w:val="20"/>
          <w:szCs w:val="20"/>
        </w:rPr>
        <w:t>Ebinger</w:t>
      </w:r>
      <w:proofErr w:type="spellEnd"/>
      <w:r w:rsidRPr="00422BFE">
        <w:rPr>
          <w:rFonts w:ascii="Arial" w:hAnsi="Arial"/>
          <w:sz w:val="20"/>
          <w:szCs w:val="20"/>
        </w:rPr>
        <w:t>, T.M., Fabian,</w:t>
      </w:r>
      <w:r w:rsidR="000536D3" w:rsidRPr="00422BFE">
        <w:rPr>
          <w:rFonts w:ascii="Arial" w:hAnsi="Arial"/>
          <w:sz w:val="20"/>
          <w:szCs w:val="20"/>
        </w:rPr>
        <w:t xml:space="preserve"> CA</w:t>
      </w:r>
      <w:r w:rsidRPr="00422BFE">
        <w:rPr>
          <w:rFonts w:ascii="Arial" w:hAnsi="Arial"/>
          <w:sz w:val="20"/>
          <w:szCs w:val="20"/>
        </w:rPr>
        <w:t>, Nixon,</w:t>
      </w:r>
      <w:r w:rsidR="000536D3" w:rsidRPr="00422BFE">
        <w:rPr>
          <w:rFonts w:ascii="Arial" w:hAnsi="Arial"/>
          <w:sz w:val="20"/>
          <w:szCs w:val="20"/>
        </w:rPr>
        <w:t xml:space="preserve"> JR</w:t>
      </w:r>
      <w:r w:rsidRPr="00422BFE">
        <w:rPr>
          <w:rFonts w:ascii="Arial" w:hAnsi="Arial"/>
          <w:sz w:val="20"/>
          <w:szCs w:val="20"/>
        </w:rPr>
        <w:t xml:space="preserve">, Orlando, S.T., </w:t>
      </w:r>
      <w:r w:rsidR="005B2451" w:rsidRPr="00422BFE">
        <w:rPr>
          <w:rFonts w:ascii="Arial" w:hAnsi="Arial"/>
          <w:sz w:val="20"/>
          <w:szCs w:val="20"/>
        </w:rPr>
        <w:t>Rana</w:t>
      </w:r>
      <w:r w:rsidRPr="00422BFE">
        <w:rPr>
          <w:rFonts w:ascii="Arial" w:hAnsi="Arial"/>
          <w:sz w:val="20"/>
          <w:szCs w:val="20"/>
        </w:rPr>
        <w:t xml:space="preserve"> C.A., </w:t>
      </w:r>
      <w:proofErr w:type="spellStart"/>
      <w:r w:rsidRPr="00422BFE">
        <w:rPr>
          <w:rFonts w:ascii="Arial" w:hAnsi="Arial"/>
          <w:sz w:val="20"/>
          <w:szCs w:val="20"/>
        </w:rPr>
        <w:t>Te</w:t>
      </w:r>
      <w:r w:rsidR="005B2451" w:rsidRPr="00422BFE">
        <w:rPr>
          <w:rFonts w:ascii="Arial" w:hAnsi="Arial"/>
          <w:sz w:val="20"/>
          <w:szCs w:val="20"/>
        </w:rPr>
        <w:t>jani</w:t>
      </w:r>
      <w:proofErr w:type="spellEnd"/>
      <w:r w:rsidRPr="00422BFE">
        <w:rPr>
          <w:rFonts w:ascii="Arial" w:hAnsi="Arial"/>
          <w:sz w:val="20"/>
          <w:szCs w:val="20"/>
        </w:rPr>
        <w:t xml:space="preserve"> A.H. and </w:t>
      </w:r>
      <w:proofErr w:type="spellStart"/>
      <w:r w:rsidRPr="00422BFE">
        <w:rPr>
          <w:rFonts w:ascii="Arial" w:hAnsi="Arial"/>
          <w:sz w:val="20"/>
          <w:szCs w:val="20"/>
        </w:rPr>
        <w:t>Tomazic</w:t>
      </w:r>
      <w:proofErr w:type="spellEnd"/>
      <w:r w:rsidR="005B2451" w:rsidRPr="00422BFE">
        <w:rPr>
          <w:rFonts w:ascii="Arial" w:hAnsi="Arial"/>
          <w:sz w:val="20"/>
          <w:szCs w:val="20"/>
        </w:rPr>
        <w:t>, R.J.</w:t>
      </w:r>
      <w:r w:rsidR="00F82BA8" w:rsidRPr="00422BFE">
        <w:rPr>
          <w:rFonts w:ascii="Arial" w:hAnsi="Arial"/>
          <w:sz w:val="20"/>
          <w:szCs w:val="20"/>
        </w:rPr>
        <w:t xml:space="preserve"> (eds)</w:t>
      </w:r>
      <w:r w:rsidRPr="00422BFE">
        <w:rPr>
          <w:rFonts w:ascii="Arial" w:hAnsi="Arial"/>
          <w:sz w:val="20"/>
          <w:szCs w:val="20"/>
        </w:rPr>
        <w:t xml:space="preserve">: </w:t>
      </w:r>
      <w:r w:rsidR="000536D3" w:rsidRPr="00422BFE">
        <w:rPr>
          <w:rFonts w:ascii="Arial" w:hAnsi="Arial"/>
          <w:sz w:val="20"/>
          <w:szCs w:val="20"/>
          <w:u w:val="single"/>
        </w:rPr>
        <w:t>Kratom and</w:t>
      </w:r>
      <w:r w:rsidRPr="00422BFE">
        <w:rPr>
          <w:rFonts w:ascii="Arial" w:hAnsi="Arial"/>
          <w:sz w:val="20"/>
          <w:szCs w:val="20"/>
          <w:u w:val="single"/>
        </w:rPr>
        <w:t xml:space="preserve"> Related Compounds: the</w:t>
      </w:r>
      <w:r w:rsidR="000536D3" w:rsidRPr="00422BFE">
        <w:rPr>
          <w:rFonts w:ascii="Arial" w:hAnsi="Arial"/>
          <w:sz w:val="20"/>
          <w:szCs w:val="20"/>
          <w:u w:val="single"/>
        </w:rPr>
        <w:t xml:space="preserve"> Chemistry &amp;</w:t>
      </w:r>
      <w:r w:rsidR="00F82BA8" w:rsidRPr="00422BFE">
        <w:rPr>
          <w:rFonts w:ascii="Arial" w:hAnsi="Arial"/>
          <w:sz w:val="20"/>
          <w:szCs w:val="20"/>
          <w:u w:val="single"/>
        </w:rPr>
        <w:t xml:space="preserve"> Pharmacology of O</w:t>
      </w:r>
      <w:r w:rsidRPr="00422BFE">
        <w:rPr>
          <w:rFonts w:ascii="Arial" w:hAnsi="Arial"/>
          <w:sz w:val="20"/>
          <w:szCs w:val="20"/>
          <w:u w:val="single"/>
        </w:rPr>
        <w:t>pioids from a Non-Opium Source</w:t>
      </w:r>
      <w:r w:rsidRPr="00422BFE">
        <w:rPr>
          <w:rFonts w:ascii="Arial" w:hAnsi="Arial"/>
          <w:sz w:val="20"/>
          <w:szCs w:val="20"/>
        </w:rPr>
        <w:t xml:space="preserve">. </w:t>
      </w:r>
      <w:r w:rsidR="005B2451" w:rsidRPr="00422BFE">
        <w:rPr>
          <w:rFonts w:ascii="Arial" w:hAnsi="Arial"/>
          <w:color w:val="000000"/>
          <w:sz w:val="20"/>
          <w:szCs w:val="20"/>
        </w:rPr>
        <w:t>CRC/</w:t>
      </w:r>
      <w:proofErr w:type="spellStart"/>
      <w:r w:rsidR="005B2451" w:rsidRPr="00422BFE">
        <w:rPr>
          <w:rFonts w:ascii="Arial" w:hAnsi="Arial"/>
          <w:color w:val="000000"/>
          <w:sz w:val="20"/>
          <w:szCs w:val="20"/>
        </w:rPr>
        <w:t>Tayor</w:t>
      </w:r>
      <w:proofErr w:type="spellEnd"/>
      <w:r w:rsidR="005B2451" w:rsidRPr="00422BFE">
        <w:rPr>
          <w:rFonts w:ascii="Arial" w:hAnsi="Arial"/>
          <w:color w:val="000000"/>
          <w:sz w:val="20"/>
          <w:szCs w:val="20"/>
        </w:rPr>
        <w:t xml:space="preserve"> &amp; Francis, Boca Raton, 2015</w:t>
      </w:r>
    </w:p>
    <w:p w14:paraId="214FA1EC" w14:textId="47357982" w:rsidR="00E83C79" w:rsidRDefault="00E83C79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11.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Bush, P.J.,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Wertheimer, A.I.: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Your Drugs &amp; Sex: How Prescription and Non-Prescription Drugs Can Affect Your Sex Life</w:t>
      </w:r>
      <w:r w:rsidRPr="00422BFE">
        <w:rPr>
          <w:rFonts w:ascii="Arial" w:hAnsi="Arial"/>
          <w:color w:val="000000"/>
          <w:sz w:val="20"/>
          <w:szCs w:val="20"/>
        </w:rPr>
        <w:t>. Outskirts Press, Denver, 2015.</w:t>
      </w:r>
    </w:p>
    <w:p w14:paraId="69833815" w14:textId="712A2980" w:rsidR="00CC058D" w:rsidRDefault="00CC058D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12.</w:t>
      </w:r>
      <w:r>
        <w:rPr>
          <w:rFonts w:ascii="Arial" w:hAnsi="Arial"/>
          <w:color w:val="000000"/>
          <w:sz w:val="20"/>
          <w:szCs w:val="20"/>
        </w:rPr>
        <w:tab/>
      </w:r>
      <w:proofErr w:type="spellStart"/>
      <w:r>
        <w:rPr>
          <w:rFonts w:ascii="Arial" w:hAnsi="Arial"/>
          <w:color w:val="000000"/>
          <w:sz w:val="20"/>
          <w:szCs w:val="20"/>
        </w:rPr>
        <w:t>Peppin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J.F., </w:t>
      </w:r>
      <w:proofErr w:type="spellStart"/>
      <w:r>
        <w:rPr>
          <w:rFonts w:ascii="Arial" w:hAnsi="Arial"/>
          <w:color w:val="000000"/>
          <w:sz w:val="20"/>
          <w:szCs w:val="20"/>
        </w:rPr>
        <w:t>Pergolizzi</w:t>
      </w:r>
      <w:proofErr w:type="spellEnd"/>
      <w:r>
        <w:rPr>
          <w:rFonts w:ascii="Arial" w:hAnsi="Arial"/>
          <w:color w:val="000000"/>
          <w:sz w:val="20"/>
          <w:szCs w:val="20"/>
        </w:rPr>
        <w:t>, J.V. Jr, Raffa, R.B. and Wright, S.L.: The Benzodiazepines Crisis: The Ramifications of an Over-Used Drug Class. Oxford University Press, New York, 2021.</w:t>
      </w:r>
    </w:p>
    <w:p w14:paraId="4BAA4D8E" w14:textId="2104568A" w:rsidR="00CC058D" w:rsidRDefault="00CC058D" w:rsidP="00CC058D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</w:t>
      </w:r>
      <w:r>
        <w:rPr>
          <w:rFonts w:ascii="Arial" w:hAnsi="Arial"/>
          <w:color w:val="000000"/>
          <w:sz w:val="20"/>
          <w:szCs w:val="20"/>
        </w:rPr>
        <w:t>3</w:t>
      </w:r>
      <w:r w:rsidRPr="00422BFE">
        <w:rPr>
          <w:rFonts w:ascii="Arial" w:hAnsi="Arial"/>
          <w:color w:val="000000"/>
          <w:sz w:val="20"/>
          <w:szCs w:val="20"/>
        </w:rPr>
        <w:t>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color w:val="000000"/>
          <w:sz w:val="20"/>
          <w:szCs w:val="20"/>
        </w:rPr>
        <w:t xml:space="preserve">Bush, P.J. and Wertheimer, A.I.: </w:t>
      </w:r>
      <w:r w:rsidR="00CA6C93">
        <w:rPr>
          <w:rFonts w:ascii="Arial" w:hAnsi="Arial"/>
          <w:color w:val="000000"/>
          <w:sz w:val="20"/>
          <w:szCs w:val="20"/>
          <w:u w:val="single"/>
        </w:rPr>
        <w:t>How P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rescription and </w:t>
      </w:r>
      <w:r w:rsidR="00CA6C93">
        <w:rPr>
          <w:rFonts w:ascii="Arial" w:hAnsi="Arial"/>
          <w:color w:val="000000"/>
          <w:sz w:val="20"/>
          <w:szCs w:val="20"/>
          <w:u w:val="single"/>
        </w:rPr>
        <w:t>Over-the-Counter</w:t>
      </w:r>
      <w:r>
        <w:rPr>
          <w:rFonts w:ascii="Arial" w:hAnsi="Arial"/>
          <w:color w:val="000000"/>
          <w:sz w:val="20"/>
          <w:szCs w:val="20"/>
          <w:u w:val="single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Drugs</w:t>
      </w:r>
      <w:r w:rsidR="00CA6C93">
        <w:rPr>
          <w:rFonts w:ascii="Arial" w:hAnsi="Arial"/>
          <w:color w:val="000000"/>
          <w:sz w:val="20"/>
          <w:szCs w:val="20"/>
          <w:u w:val="single"/>
        </w:rPr>
        <w:t xml:space="preserve"> Affect</w:t>
      </w:r>
      <w:r>
        <w:rPr>
          <w:rFonts w:ascii="Arial" w:hAnsi="Arial"/>
          <w:color w:val="000000"/>
          <w:sz w:val="20"/>
          <w:szCs w:val="20"/>
          <w:u w:val="single"/>
        </w:rPr>
        <w:t xml:space="preserve"> Sexual Performance</w:t>
      </w:r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r>
        <w:rPr>
          <w:rFonts w:ascii="Arial" w:hAnsi="Arial"/>
          <w:color w:val="000000"/>
          <w:sz w:val="20"/>
          <w:szCs w:val="20"/>
        </w:rPr>
        <w:t>CRC Press</w:t>
      </w:r>
      <w:r w:rsidR="00CA6C93">
        <w:rPr>
          <w:rFonts w:ascii="Arial" w:hAnsi="Arial"/>
          <w:color w:val="000000"/>
          <w:sz w:val="20"/>
          <w:szCs w:val="20"/>
        </w:rPr>
        <w:t xml:space="preserve"> Taylor &amp; Francis, Boca Raton</w:t>
      </w:r>
      <w:r w:rsidRPr="00422BFE">
        <w:rPr>
          <w:rFonts w:ascii="Arial" w:hAnsi="Arial"/>
          <w:color w:val="000000"/>
          <w:sz w:val="20"/>
          <w:szCs w:val="20"/>
        </w:rPr>
        <w:t>,</w:t>
      </w:r>
      <w:r w:rsidR="00CA6C93">
        <w:rPr>
          <w:rFonts w:ascii="Arial" w:hAnsi="Arial"/>
          <w:color w:val="000000"/>
          <w:sz w:val="20"/>
          <w:szCs w:val="20"/>
        </w:rPr>
        <w:t xml:space="preserve"> 2021.</w:t>
      </w:r>
    </w:p>
    <w:p w14:paraId="310EF52D" w14:textId="4D920C98" w:rsidR="003D154C" w:rsidRDefault="003D154C" w:rsidP="00CC058D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14.</w:t>
      </w:r>
      <w:r>
        <w:rPr>
          <w:rFonts w:ascii="Arial" w:hAnsi="Arial"/>
          <w:color w:val="000000"/>
          <w:sz w:val="20"/>
          <w:szCs w:val="20"/>
        </w:rPr>
        <w:tab/>
      </w:r>
      <w:proofErr w:type="spellStart"/>
      <w:r>
        <w:rPr>
          <w:rFonts w:ascii="Arial" w:hAnsi="Arial"/>
          <w:color w:val="000000"/>
          <w:sz w:val="20"/>
          <w:szCs w:val="20"/>
        </w:rPr>
        <w:t>Amantea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D. and Raffa, R.B.: </w:t>
      </w:r>
      <w:r w:rsidR="00CA6C93" w:rsidRPr="007674E3">
        <w:rPr>
          <w:rFonts w:ascii="Arial" w:hAnsi="Arial"/>
          <w:color w:val="000000"/>
          <w:sz w:val="20"/>
          <w:szCs w:val="20"/>
          <w:u w:val="single"/>
        </w:rPr>
        <w:t>Naturally Occurring</w:t>
      </w:r>
      <w:r w:rsidRPr="007674E3">
        <w:rPr>
          <w:rFonts w:ascii="Arial" w:hAnsi="Arial"/>
          <w:color w:val="000000"/>
          <w:sz w:val="20"/>
          <w:szCs w:val="20"/>
          <w:u w:val="single"/>
        </w:rPr>
        <w:t xml:space="preserve"> Benzodiazepines</w:t>
      </w:r>
      <w:r w:rsidR="00CA6C93" w:rsidRPr="007674E3">
        <w:rPr>
          <w:rFonts w:ascii="Arial" w:hAnsi="Arial"/>
          <w:color w:val="000000"/>
          <w:sz w:val="20"/>
          <w:szCs w:val="20"/>
          <w:u w:val="single"/>
        </w:rPr>
        <w:t xml:space="preserve">, </w:t>
      </w:r>
      <w:proofErr w:type="spellStart"/>
      <w:r w:rsidR="00CA6C93" w:rsidRPr="007674E3">
        <w:rPr>
          <w:rFonts w:ascii="Arial" w:hAnsi="Arial"/>
          <w:color w:val="000000"/>
          <w:sz w:val="20"/>
          <w:szCs w:val="20"/>
          <w:u w:val="single"/>
        </w:rPr>
        <w:t>Endozepines</w:t>
      </w:r>
      <w:proofErr w:type="spellEnd"/>
      <w:r w:rsidR="00CA6C93" w:rsidRPr="007674E3">
        <w:rPr>
          <w:rFonts w:ascii="Arial" w:hAnsi="Arial"/>
          <w:color w:val="000000"/>
          <w:sz w:val="20"/>
          <w:szCs w:val="20"/>
          <w:u w:val="single"/>
        </w:rPr>
        <w:t>, and their Receptors</w:t>
      </w:r>
      <w:r>
        <w:rPr>
          <w:rFonts w:ascii="Arial" w:hAnsi="Arial"/>
          <w:color w:val="000000"/>
          <w:sz w:val="20"/>
          <w:szCs w:val="20"/>
        </w:rPr>
        <w:t xml:space="preserve">. </w:t>
      </w:r>
      <w:r w:rsidR="00CA6C93">
        <w:rPr>
          <w:rFonts w:ascii="Arial" w:hAnsi="Arial"/>
          <w:color w:val="000000"/>
          <w:sz w:val="20"/>
          <w:szCs w:val="20"/>
        </w:rPr>
        <w:t xml:space="preserve">CRC Press </w:t>
      </w:r>
      <w:r>
        <w:rPr>
          <w:rFonts w:ascii="Arial" w:hAnsi="Arial"/>
          <w:color w:val="000000"/>
          <w:sz w:val="20"/>
          <w:szCs w:val="20"/>
        </w:rPr>
        <w:t>Taylor &amp; Francis,</w:t>
      </w:r>
      <w:r w:rsidR="00CA6C93">
        <w:rPr>
          <w:rFonts w:ascii="Arial" w:hAnsi="Arial"/>
          <w:color w:val="000000"/>
          <w:sz w:val="20"/>
          <w:szCs w:val="20"/>
        </w:rPr>
        <w:t xml:space="preserve"> Boca Raton, 2022</w:t>
      </w:r>
      <w:r>
        <w:rPr>
          <w:rFonts w:ascii="Arial" w:hAnsi="Arial"/>
          <w:color w:val="000000"/>
          <w:sz w:val="20"/>
          <w:szCs w:val="20"/>
        </w:rPr>
        <w:t>.</w:t>
      </w:r>
    </w:p>
    <w:p w14:paraId="49899A2B" w14:textId="77777777" w:rsidR="00886F13" w:rsidRPr="00422BFE" w:rsidRDefault="00886F13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mallCaps/>
          <w:color w:val="000000"/>
          <w:sz w:val="20"/>
          <w:szCs w:val="20"/>
        </w:rPr>
      </w:pPr>
    </w:p>
    <w:p w14:paraId="3EEC4E78" w14:textId="77777777" w:rsidR="00151CEB" w:rsidRPr="00422BFE" w:rsidRDefault="00151CEB" w:rsidP="00422BFE">
      <w:pPr>
        <w:pStyle w:val="Heading3"/>
        <w:widowControl w:val="0"/>
        <w:tabs>
          <w:tab w:val="clear" w:pos="-380"/>
          <w:tab w:val="clear" w:pos="-80"/>
          <w:tab w:val="clear" w:pos="8260"/>
          <w:tab w:val="left" w:pos="540"/>
          <w:tab w:val="left" w:pos="8640"/>
        </w:tabs>
        <w:ind w:left="547" w:right="0" w:hanging="547"/>
        <w:jc w:val="left"/>
        <w:rPr>
          <w:rFonts w:ascii="Arial" w:hAnsi="Arial"/>
          <w:smallCaps/>
          <w:color w:val="800000"/>
          <w:sz w:val="20"/>
          <w:u w:val="none"/>
        </w:rPr>
      </w:pPr>
      <w:r w:rsidRPr="00422BFE">
        <w:rPr>
          <w:rFonts w:ascii="Arial" w:hAnsi="Arial"/>
          <w:smallCaps/>
          <w:color w:val="800000"/>
          <w:sz w:val="20"/>
          <w:u w:val="none"/>
        </w:rPr>
        <w:t>Book Chapters</w:t>
      </w:r>
    </w:p>
    <w:p w14:paraId="0A8B2C30" w14:textId="77777777" w:rsidR="00151CEB" w:rsidRPr="00422BFE" w:rsidRDefault="00151CEB" w:rsidP="00422BFE">
      <w:pPr>
        <w:widowControl w:val="0"/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7" w:hanging="547"/>
        <w:rPr>
          <w:rFonts w:ascii="Arial" w:hAnsi="Arial"/>
          <w:color w:val="000000"/>
          <w:sz w:val="14"/>
          <w:szCs w:val="14"/>
        </w:rPr>
      </w:pPr>
    </w:p>
    <w:p w14:paraId="182AD1B5" w14:textId="77777777" w:rsidR="00151CEB" w:rsidRPr="00422BFE" w:rsidRDefault="00151CEB" w:rsidP="00422BFE">
      <w:pPr>
        <w:widowControl w:val="0"/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7" w:hanging="547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 </w:t>
      </w:r>
      <w:r w:rsidRPr="00422BFE">
        <w:rPr>
          <w:rFonts w:ascii="Arial" w:hAnsi="Arial"/>
          <w:i/>
          <w:color w:val="000000"/>
          <w:sz w:val="20"/>
          <w:szCs w:val="20"/>
        </w:rPr>
        <w:t>In vivo</w:t>
      </w:r>
      <w:r w:rsidRPr="00422BFE">
        <w:rPr>
          <w:rFonts w:ascii="Arial" w:hAnsi="Arial"/>
          <w:color w:val="000000"/>
          <w:sz w:val="20"/>
          <w:szCs w:val="20"/>
        </w:rPr>
        <w:t xml:space="preserve"> antisense strategy for the study of second-messengers: application to G-proteins.  </w:t>
      </w:r>
      <w:r w:rsidRPr="00422BFE">
        <w:rPr>
          <w:rFonts w:ascii="Arial" w:hAnsi="Arial"/>
          <w:i/>
          <w:color w:val="000000"/>
          <w:sz w:val="20"/>
          <w:szCs w:val="20"/>
        </w:rPr>
        <w:t>In</w:t>
      </w:r>
      <w:r w:rsidRPr="00422BFE">
        <w:rPr>
          <w:rFonts w:ascii="Arial" w:hAnsi="Arial"/>
          <w:color w:val="000000"/>
          <w:sz w:val="20"/>
          <w:szCs w:val="20"/>
        </w:rPr>
        <w:t xml:space="preserve"> R. B. Raffa, and F.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(eds.)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Antisense Strategies for the Study of Receptor Mechanisms</w:t>
      </w:r>
      <w:r w:rsidRPr="00422BFE">
        <w:rPr>
          <w:rFonts w:ascii="Arial" w:hAnsi="Arial"/>
          <w:color w:val="000000"/>
          <w:sz w:val="20"/>
          <w:szCs w:val="20"/>
        </w:rPr>
        <w:t xml:space="preserve">, R.G.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Landes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Co., Austin, pp. 53-69, 1996</w:t>
      </w:r>
      <w:r w:rsidRPr="00422BFE">
        <w:rPr>
          <w:rFonts w:ascii="Arial" w:hAnsi="Arial"/>
          <w:i/>
          <w:color w:val="000000"/>
          <w:sz w:val="20"/>
          <w:szCs w:val="20"/>
        </w:rPr>
        <w:t>.</w:t>
      </w:r>
    </w:p>
    <w:p w14:paraId="3DBBBCEF" w14:textId="77777777" w:rsidR="00151CEB" w:rsidRPr="00422BFE" w:rsidRDefault="00151CEB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Friderichs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E. Profile of Tramadol and Tramadol Analogs.  </w:t>
      </w:r>
      <w:r w:rsidRPr="00422BFE">
        <w:rPr>
          <w:rFonts w:ascii="Arial" w:hAnsi="Arial"/>
          <w:i/>
          <w:color w:val="000000"/>
          <w:sz w:val="20"/>
          <w:szCs w:val="20"/>
        </w:rPr>
        <w:t>In</w:t>
      </w:r>
      <w:r w:rsidRPr="00422BFE">
        <w:rPr>
          <w:rFonts w:ascii="Arial" w:hAnsi="Arial"/>
          <w:color w:val="000000"/>
          <w:sz w:val="20"/>
          <w:szCs w:val="20"/>
        </w:rPr>
        <w:t xml:space="preserve"> C.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Bountra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Munglani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W.K. Schmidt (eds.)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Pain: Current Understanding, Emerging Therapies, and Novel Approaches to Drug Discovery</w:t>
      </w:r>
      <w:r w:rsidRPr="00422BFE">
        <w:rPr>
          <w:rFonts w:ascii="Arial" w:hAnsi="Arial"/>
          <w:color w:val="000000"/>
          <w:sz w:val="20"/>
          <w:szCs w:val="20"/>
        </w:rPr>
        <w:t>, Marcel Dekker, New York, pp. 731-742, 2003.</w:t>
      </w:r>
    </w:p>
    <w:p w14:paraId="664BEECB" w14:textId="77777777" w:rsidR="00151CEB" w:rsidRPr="00422BFE" w:rsidRDefault="00151CEB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3.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Experimental approaches to determine the thermodynamics of protein-ligand interactions. </w:t>
      </w:r>
      <w:r w:rsidRPr="00422BFE">
        <w:rPr>
          <w:rFonts w:ascii="Arial" w:hAnsi="Arial"/>
          <w:i/>
          <w:color w:val="000000"/>
          <w:sz w:val="20"/>
          <w:szCs w:val="20"/>
        </w:rPr>
        <w:t>In</w:t>
      </w:r>
      <w:r w:rsidRPr="00422BFE">
        <w:rPr>
          <w:rFonts w:ascii="Arial" w:hAnsi="Arial"/>
          <w:color w:val="000000"/>
          <w:sz w:val="20"/>
          <w:szCs w:val="20"/>
        </w:rPr>
        <w:t xml:space="preserve"> H-J.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Böhm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G. Schneider (eds.)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Molecular Recognition in Protein-Ligand Interactions</w:t>
      </w:r>
      <w:r w:rsidRPr="00422BFE">
        <w:rPr>
          <w:rFonts w:ascii="Arial" w:hAnsi="Arial"/>
          <w:color w:val="000000"/>
          <w:sz w:val="20"/>
          <w:szCs w:val="20"/>
        </w:rPr>
        <w:t>, Wiley-VCH Verlag, Weinheim, pp. 51-71, 2003.</w:t>
      </w:r>
    </w:p>
    <w:p w14:paraId="0A14D703" w14:textId="77777777" w:rsidR="00151CEB" w:rsidRPr="00422BFE" w:rsidRDefault="00151CEB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4.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Drug disposition and response. </w:t>
      </w:r>
      <w:r w:rsidRPr="00422BFE">
        <w:rPr>
          <w:rFonts w:ascii="Arial" w:hAnsi="Arial"/>
          <w:i/>
          <w:color w:val="000000"/>
          <w:sz w:val="20"/>
          <w:szCs w:val="20"/>
        </w:rPr>
        <w:t>In</w:t>
      </w:r>
      <w:r w:rsidRPr="00422BFE">
        <w:rPr>
          <w:rFonts w:ascii="Arial" w:hAnsi="Arial"/>
          <w:color w:val="000000"/>
          <w:sz w:val="20"/>
          <w:szCs w:val="20"/>
        </w:rPr>
        <w:t xml:space="preserve"> J.I.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Boullata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V.T.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Armenti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(eds.)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Hand</w:t>
      </w:r>
      <w:r w:rsidR="00553A37" w:rsidRPr="00422BFE">
        <w:rPr>
          <w:rFonts w:ascii="Arial" w:hAnsi="Arial"/>
          <w:color w:val="000000"/>
          <w:sz w:val="20"/>
          <w:szCs w:val="20"/>
          <w:u w:val="single"/>
        </w:rPr>
        <w:t>-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book of Drug-Nutrient Interactions</w:t>
      </w:r>
      <w:r w:rsidRPr="00422BFE">
        <w:rPr>
          <w:rFonts w:ascii="Arial" w:hAnsi="Arial"/>
          <w:color w:val="000000"/>
          <w:sz w:val="20"/>
          <w:szCs w:val="20"/>
        </w:rPr>
        <w:t>, Humana Press, Totowa NJ, 2004</w:t>
      </w:r>
      <w:r w:rsidR="00C6514B" w:rsidRPr="00422BFE">
        <w:rPr>
          <w:rFonts w:ascii="Arial" w:hAnsi="Arial"/>
          <w:color w:val="000000"/>
          <w:sz w:val="20"/>
          <w:szCs w:val="20"/>
        </w:rPr>
        <w:t xml:space="preserve"> &amp; 2</w:t>
      </w:r>
      <w:r w:rsidR="00C6514B" w:rsidRPr="00422BFE">
        <w:rPr>
          <w:rFonts w:ascii="Arial" w:hAnsi="Arial"/>
          <w:color w:val="000000"/>
          <w:sz w:val="20"/>
          <w:szCs w:val="20"/>
          <w:vertAlign w:val="superscript"/>
        </w:rPr>
        <w:t>nd</w:t>
      </w:r>
      <w:r w:rsidR="00C6514B" w:rsidRPr="00422BFE">
        <w:rPr>
          <w:rFonts w:ascii="Arial" w:hAnsi="Arial"/>
          <w:color w:val="000000"/>
          <w:sz w:val="20"/>
          <w:szCs w:val="20"/>
        </w:rPr>
        <w:t xml:space="preserve"> ed 2009</w:t>
      </w:r>
      <w:r w:rsidR="00474D00" w:rsidRPr="00422BFE">
        <w:rPr>
          <w:rFonts w:ascii="Arial" w:hAnsi="Arial"/>
          <w:color w:val="000000"/>
          <w:sz w:val="20"/>
          <w:szCs w:val="20"/>
        </w:rPr>
        <w:t xml:space="preserve"> pp. 27-43.</w:t>
      </w:r>
    </w:p>
    <w:p w14:paraId="5C894BD4" w14:textId="3E8E470E" w:rsidR="00151CEB" w:rsidRPr="00422BFE" w:rsidRDefault="00151CEB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Analgesic, antipyretic, and anti-inflammatory drugs. </w:t>
      </w:r>
      <w:r w:rsidRPr="00422BFE">
        <w:rPr>
          <w:rFonts w:ascii="Arial" w:hAnsi="Arial"/>
          <w:i/>
          <w:color w:val="000000"/>
          <w:sz w:val="20"/>
          <w:szCs w:val="20"/>
        </w:rPr>
        <w:t>In</w:t>
      </w:r>
      <w:r w:rsidRPr="00422BFE">
        <w:rPr>
          <w:rFonts w:ascii="Arial" w:hAnsi="Arial"/>
          <w:color w:val="000000"/>
          <w:sz w:val="20"/>
          <w:szCs w:val="20"/>
        </w:rPr>
        <w:t xml:space="preserve"> A.R. Gennaro (ed.)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Remington: </w:t>
      </w:r>
      <w:r w:rsidR="007F3E74">
        <w:rPr>
          <w:rFonts w:ascii="Arial" w:hAnsi="Arial"/>
          <w:color w:val="000000"/>
          <w:sz w:val="20"/>
          <w:szCs w:val="20"/>
          <w:u w:val="single"/>
        </w:rPr>
        <w:t>t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he Science and Practice of Pharmacy</w:t>
      </w:r>
      <w:r w:rsidRPr="00422BFE">
        <w:rPr>
          <w:rFonts w:ascii="Arial" w:hAnsi="Arial"/>
          <w:color w:val="000000"/>
          <w:sz w:val="20"/>
          <w:szCs w:val="20"/>
        </w:rPr>
        <w:t>, Lippincott Williams &amp; Wilkins. pp. 1524-1542, 2005.</w:t>
      </w:r>
    </w:p>
    <w:p w14:paraId="1A2EF7A2" w14:textId="77777777" w:rsidR="00C02982" w:rsidRPr="00422BFE" w:rsidRDefault="00151CEB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6.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="00553A37" w:rsidRPr="00422BFE">
        <w:rPr>
          <w:rFonts w:ascii="Arial" w:hAnsi="Arial"/>
          <w:b/>
          <w:color w:val="000000"/>
          <w:sz w:val="20"/>
          <w:szCs w:val="20"/>
        </w:rPr>
        <w:t xml:space="preserve">: </w:t>
      </w:r>
      <w:r w:rsidRPr="00422BFE">
        <w:rPr>
          <w:rFonts w:ascii="Arial" w:hAnsi="Arial"/>
          <w:color w:val="000000"/>
          <w:sz w:val="20"/>
          <w:szCs w:val="20"/>
        </w:rPr>
        <w:t xml:space="preserve"> Drugs with mixed action and combinations: emphasis on tramadol. </w:t>
      </w:r>
      <w:r w:rsidRPr="00422BFE">
        <w:rPr>
          <w:rFonts w:ascii="Arial" w:hAnsi="Arial"/>
          <w:i/>
          <w:color w:val="000000"/>
          <w:sz w:val="20"/>
          <w:szCs w:val="20"/>
        </w:rPr>
        <w:t>In</w:t>
      </w:r>
      <w:r w:rsidR="00553A37" w:rsidRPr="00422BFE">
        <w:rPr>
          <w:rFonts w:ascii="Arial" w:hAnsi="Arial"/>
          <w:color w:val="000000"/>
          <w:sz w:val="20"/>
          <w:szCs w:val="20"/>
        </w:rPr>
        <w:t xml:space="preserve"> R.F.</w:t>
      </w:r>
      <w:r w:rsidRPr="00422BFE">
        <w:rPr>
          <w:rFonts w:ascii="Arial" w:hAnsi="Arial"/>
          <w:color w:val="000000"/>
          <w:sz w:val="20"/>
          <w:szCs w:val="20"/>
        </w:rPr>
        <w:t xml:space="preserve"> Schmidt</w:t>
      </w:r>
      <w:r w:rsidR="00C87B2F" w:rsidRPr="00422BFE">
        <w:rPr>
          <w:rFonts w:ascii="Arial" w:hAnsi="Arial"/>
          <w:color w:val="000000"/>
          <w:sz w:val="20"/>
          <w:szCs w:val="20"/>
        </w:rPr>
        <w:t xml:space="preserve"> and W.D. Willis</w:t>
      </w:r>
      <w:r w:rsidRPr="00422BFE">
        <w:rPr>
          <w:rFonts w:ascii="Arial" w:hAnsi="Arial"/>
          <w:color w:val="000000"/>
          <w:sz w:val="20"/>
          <w:szCs w:val="20"/>
        </w:rPr>
        <w:t xml:space="preserve"> (ed</w:t>
      </w:r>
      <w:r w:rsidR="00C87B2F" w:rsidRPr="00422BFE">
        <w:rPr>
          <w:rFonts w:ascii="Arial" w:hAnsi="Arial"/>
          <w:color w:val="000000"/>
          <w:sz w:val="20"/>
          <w:szCs w:val="20"/>
        </w:rPr>
        <w:t>s</w:t>
      </w:r>
      <w:r w:rsidRPr="00422BFE">
        <w:rPr>
          <w:rFonts w:ascii="Arial" w:hAnsi="Arial"/>
          <w:color w:val="000000"/>
          <w:sz w:val="20"/>
          <w:szCs w:val="20"/>
        </w:rPr>
        <w:t xml:space="preserve">.)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Encyclopedic Reference on Pain</w:t>
      </w:r>
      <w:r w:rsidRPr="00422BFE">
        <w:rPr>
          <w:rFonts w:ascii="Arial" w:hAnsi="Arial"/>
          <w:color w:val="000000"/>
          <w:sz w:val="20"/>
          <w:szCs w:val="20"/>
        </w:rPr>
        <w:t>, Springer-Verlag,</w:t>
      </w:r>
      <w:r w:rsidR="00C87B2F" w:rsidRPr="00422BFE">
        <w:rPr>
          <w:rFonts w:ascii="Arial" w:hAnsi="Arial"/>
          <w:color w:val="000000"/>
          <w:sz w:val="20"/>
          <w:szCs w:val="20"/>
        </w:rPr>
        <w:t xml:space="preserve"> 2007</w:t>
      </w:r>
      <w:r w:rsidR="00C02982" w:rsidRPr="00422BFE">
        <w:rPr>
          <w:rFonts w:ascii="Arial" w:hAnsi="Arial"/>
          <w:color w:val="000000"/>
          <w:sz w:val="20"/>
          <w:szCs w:val="20"/>
        </w:rPr>
        <w:t>;</w:t>
      </w:r>
    </w:p>
    <w:p w14:paraId="16DEBFBF" w14:textId="77777777" w:rsidR="00151CEB" w:rsidRPr="00422BFE" w:rsidRDefault="00C02982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  <w:t xml:space="preserve">R.F. Schmidt and G.F.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Geghart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(eds.)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Encyclopedia of Pain</w:t>
      </w:r>
      <w:r w:rsidRPr="00422BFE">
        <w:rPr>
          <w:rFonts w:ascii="Arial" w:hAnsi="Arial"/>
          <w:color w:val="000000"/>
          <w:sz w:val="20"/>
          <w:szCs w:val="20"/>
        </w:rPr>
        <w:t>,</w:t>
      </w:r>
      <w:r w:rsidR="00151CEB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>Springer-Verlag, 2013.</w:t>
      </w:r>
    </w:p>
    <w:p w14:paraId="7A6EB735" w14:textId="77777777" w:rsidR="0005305B" w:rsidRPr="00422BFE" w:rsidRDefault="00151CEB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7.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Cowan, A.,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Friderichs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E.,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Straßburger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W., and 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Raffa, R.B. </w:t>
      </w:r>
      <w:r w:rsidRPr="00422BFE">
        <w:rPr>
          <w:rFonts w:ascii="Arial" w:hAnsi="Arial"/>
          <w:color w:val="000000"/>
          <w:sz w:val="20"/>
          <w:szCs w:val="20"/>
        </w:rPr>
        <w:t xml:space="preserve">Basic pharmacology of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bupre-norphine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r w:rsidRPr="00422BFE">
        <w:rPr>
          <w:rFonts w:ascii="Arial" w:hAnsi="Arial"/>
          <w:i/>
          <w:color w:val="000000"/>
          <w:sz w:val="20"/>
          <w:szCs w:val="20"/>
        </w:rPr>
        <w:t>In</w:t>
      </w:r>
      <w:r w:rsidRPr="00422BFE">
        <w:rPr>
          <w:rFonts w:ascii="Arial" w:hAnsi="Arial"/>
          <w:color w:val="000000"/>
          <w:sz w:val="20"/>
          <w:szCs w:val="20"/>
        </w:rPr>
        <w:t xml:space="preserve"> K. Budd and R.B.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>Raffa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 xml:space="preserve">(eds):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Buprenorphine</w:t>
      </w:r>
      <w:r w:rsidR="00553A37" w:rsidRPr="00422BFE">
        <w:rPr>
          <w:rFonts w:ascii="Arial" w:hAnsi="Arial"/>
          <w:color w:val="000000"/>
          <w:sz w:val="20"/>
          <w:szCs w:val="20"/>
          <w:u w:val="single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–</w:t>
      </w:r>
      <w:r w:rsidR="00553A37" w:rsidRPr="00422BFE">
        <w:rPr>
          <w:rFonts w:ascii="Arial" w:hAnsi="Arial"/>
          <w:color w:val="000000"/>
          <w:sz w:val="20"/>
          <w:szCs w:val="20"/>
          <w:u w:val="single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Unique Opioid Analgesic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Thieme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Stuttgart, 2005</w:t>
      </w:r>
      <w:r w:rsidR="00CD2A44" w:rsidRPr="00422BFE">
        <w:rPr>
          <w:rFonts w:ascii="Arial" w:hAnsi="Arial"/>
          <w:color w:val="000000"/>
          <w:sz w:val="20"/>
          <w:szCs w:val="20"/>
        </w:rPr>
        <w:t>.</w:t>
      </w:r>
    </w:p>
    <w:p w14:paraId="04776EA2" w14:textId="77777777" w:rsidR="00144586" w:rsidRPr="00422BFE" w:rsidRDefault="00144586" w:rsidP="00144586">
      <w:pPr>
        <w:ind w:left="540" w:hanging="540"/>
        <w:rPr>
          <w:rFonts w:ascii="Arial" w:hAnsi="Arial"/>
          <w:bCs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8.</w:t>
      </w:r>
      <w:r w:rsidRPr="00422BFE">
        <w:rPr>
          <w:rFonts w:ascii="Arial" w:hAnsi="Arial" w:cs="Helvetica"/>
          <w:sz w:val="20"/>
          <w:szCs w:val="20"/>
        </w:rPr>
        <w:tab/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Jr.,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 and Taylor, R. Jr.: Morphine: chemistry, pharmacology and clinical aspects.</w:t>
      </w:r>
      <w:r w:rsidRPr="00422BFE">
        <w:rPr>
          <w:rFonts w:ascii="Arial" w:hAnsi="Arial" w:cs="Helvetica"/>
          <w:i/>
          <w:sz w:val="20"/>
          <w:szCs w:val="20"/>
        </w:rPr>
        <w:t xml:space="preserve"> In</w:t>
      </w:r>
      <w:r w:rsidRPr="00422BFE">
        <w:rPr>
          <w:rFonts w:ascii="Arial" w:hAnsi="Arial" w:cs="Helvetica"/>
          <w:sz w:val="20"/>
          <w:szCs w:val="20"/>
        </w:rPr>
        <w:t xml:space="preserve"> L.V. </w:t>
      </w:r>
      <w:proofErr w:type="spellStart"/>
      <w:r w:rsidRPr="00422BFE">
        <w:rPr>
          <w:rFonts w:ascii="Arial" w:hAnsi="Arial" w:cs="Helvetica"/>
          <w:sz w:val="20"/>
          <w:szCs w:val="20"/>
        </w:rPr>
        <w:t>Berhardt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(ed.) </w:t>
      </w:r>
      <w:r w:rsidRPr="00422BFE">
        <w:rPr>
          <w:rFonts w:ascii="Arial" w:hAnsi="Arial" w:cs="Helvetica"/>
          <w:sz w:val="20"/>
          <w:szCs w:val="20"/>
          <w:u w:val="single"/>
        </w:rPr>
        <w:t>Advances in Medicine and Biology, Vol. 45</w:t>
      </w:r>
      <w:r w:rsidRPr="00422BFE">
        <w:rPr>
          <w:rFonts w:ascii="Arial" w:hAnsi="Arial" w:cs="Helvetica"/>
          <w:sz w:val="20"/>
          <w:szCs w:val="20"/>
        </w:rPr>
        <w:t xml:space="preserve">. Nova, </w:t>
      </w:r>
      <w:r w:rsidRPr="00422BFE">
        <w:rPr>
          <w:rFonts w:ascii="Arial" w:hAnsi="Arial"/>
          <w:sz w:val="20"/>
          <w:szCs w:val="20"/>
        </w:rPr>
        <w:t>Hauppauge NY</w:t>
      </w:r>
      <w:r w:rsidR="001B7052" w:rsidRPr="00422BFE">
        <w:rPr>
          <w:rFonts w:ascii="Arial" w:hAnsi="Arial"/>
          <w:sz w:val="20"/>
          <w:szCs w:val="20"/>
        </w:rPr>
        <w:t xml:space="preserve"> (June</w:t>
      </w:r>
      <w:r w:rsidR="00A60596" w:rsidRPr="00422BFE">
        <w:rPr>
          <w:rFonts w:ascii="Arial" w:hAnsi="Arial"/>
          <w:sz w:val="20"/>
          <w:szCs w:val="20"/>
        </w:rPr>
        <w:t xml:space="preserve">) 2012, </w:t>
      </w:r>
      <w:proofErr w:type="spellStart"/>
      <w:r w:rsidR="00A60596" w:rsidRPr="00422BFE">
        <w:rPr>
          <w:rFonts w:ascii="Arial" w:hAnsi="Arial"/>
          <w:sz w:val="20"/>
          <w:szCs w:val="20"/>
        </w:rPr>
        <w:t>pgs</w:t>
      </w:r>
      <w:proofErr w:type="spellEnd"/>
      <w:r w:rsidR="00A60596" w:rsidRPr="00422BFE">
        <w:rPr>
          <w:rFonts w:ascii="Arial" w:hAnsi="Arial"/>
          <w:sz w:val="20"/>
          <w:szCs w:val="20"/>
        </w:rPr>
        <w:t xml:space="preserve"> 53-78</w:t>
      </w:r>
      <w:r w:rsidRPr="00422BFE">
        <w:rPr>
          <w:rFonts w:ascii="Arial" w:hAnsi="Arial"/>
          <w:sz w:val="20"/>
          <w:szCs w:val="20"/>
        </w:rPr>
        <w:t xml:space="preserve">. </w:t>
      </w:r>
    </w:p>
    <w:p w14:paraId="74DBF26C" w14:textId="77777777" w:rsidR="00D05D68" w:rsidRPr="00422BFE" w:rsidRDefault="00144586" w:rsidP="00D05D68">
      <w:pPr>
        <w:ind w:left="540" w:hanging="540"/>
        <w:rPr>
          <w:rFonts w:ascii="Arial" w:hAnsi="Arial"/>
          <w:bCs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9</w:t>
      </w:r>
      <w:r w:rsidR="00D05D68" w:rsidRPr="00422BFE">
        <w:rPr>
          <w:rFonts w:ascii="Arial" w:hAnsi="Arial" w:cs="Helvetica"/>
          <w:sz w:val="20"/>
          <w:szCs w:val="20"/>
        </w:rPr>
        <w:t>.</w:t>
      </w:r>
      <w:r w:rsidR="00D05D68" w:rsidRPr="00422BFE">
        <w:rPr>
          <w:rFonts w:ascii="Arial" w:hAnsi="Arial" w:cs="Helvetica"/>
          <w:sz w:val="20"/>
          <w:szCs w:val="20"/>
        </w:rPr>
        <w:tab/>
        <w:t xml:space="preserve">Taylor, R. Jr., </w:t>
      </w:r>
      <w:proofErr w:type="spellStart"/>
      <w:r w:rsidR="00D05D68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D05D68" w:rsidRPr="00422BFE">
        <w:rPr>
          <w:rFonts w:ascii="Arial" w:hAnsi="Arial" w:cs="Helvetica"/>
          <w:sz w:val="20"/>
          <w:szCs w:val="20"/>
        </w:rPr>
        <w:t xml:space="preserve">, J.V. Jr., </w:t>
      </w:r>
      <w:r w:rsidR="00D05D68" w:rsidRPr="00422BFE">
        <w:rPr>
          <w:rFonts w:ascii="Arial" w:hAnsi="Arial" w:cs="Helvetica"/>
          <w:b/>
          <w:sz w:val="20"/>
          <w:szCs w:val="20"/>
        </w:rPr>
        <w:t>Raffa, R.B.</w:t>
      </w:r>
      <w:r w:rsidR="00D05D68" w:rsidRPr="00422BFE">
        <w:rPr>
          <w:rFonts w:ascii="Arial" w:hAnsi="Arial" w:cs="Helvetica"/>
          <w:sz w:val="20"/>
          <w:szCs w:val="20"/>
        </w:rPr>
        <w:t xml:space="preserve"> and Muniz, E.: Opioi</w:t>
      </w:r>
      <w:r w:rsidR="00B43E3E" w:rsidRPr="00422BFE">
        <w:rPr>
          <w:rFonts w:ascii="Arial" w:hAnsi="Arial" w:cs="Helvetica"/>
          <w:sz w:val="20"/>
          <w:szCs w:val="20"/>
        </w:rPr>
        <w:t xml:space="preserve">ds: pharmacology, </w:t>
      </w:r>
      <w:proofErr w:type="spellStart"/>
      <w:r w:rsidR="00B43E3E" w:rsidRPr="00422BFE">
        <w:rPr>
          <w:rFonts w:ascii="Arial" w:hAnsi="Arial" w:cs="Helvetica"/>
          <w:sz w:val="20"/>
          <w:szCs w:val="20"/>
        </w:rPr>
        <w:t>clini-</w:t>
      </w:r>
      <w:r w:rsidR="00D05D68" w:rsidRPr="00422BFE">
        <w:rPr>
          <w:rFonts w:ascii="Arial" w:hAnsi="Arial" w:cs="Helvetica"/>
          <w:sz w:val="20"/>
          <w:szCs w:val="20"/>
        </w:rPr>
        <w:t>cal</w:t>
      </w:r>
      <w:proofErr w:type="spellEnd"/>
      <w:r w:rsidR="00D05D68" w:rsidRPr="00422BFE">
        <w:rPr>
          <w:rFonts w:ascii="Arial" w:hAnsi="Arial" w:cs="Helvetica"/>
          <w:sz w:val="20"/>
          <w:szCs w:val="20"/>
        </w:rPr>
        <w:t xml:space="preserve"> uses and adverse effects.</w:t>
      </w:r>
      <w:r w:rsidR="007E65B0" w:rsidRPr="00422BFE">
        <w:rPr>
          <w:rFonts w:ascii="Arial" w:hAnsi="Arial" w:cs="Helvetica"/>
          <w:sz w:val="20"/>
          <w:szCs w:val="20"/>
        </w:rPr>
        <w:t xml:space="preserve"> </w:t>
      </w:r>
      <w:r w:rsidR="007E65B0" w:rsidRPr="00422BFE">
        <w:rPr>
          <w:rFonts w:ascii="Arial" w:hAnsi="Arial" w:cs="Helvetica"/>
          <w:i/>
          <w:sz w:val="20"/>
          <w:szCs w:val="20"/>
        </w:rPr>
        <w:t>In</w:t>
      </w:r>
      <w:r w:rsidR="007E65B0" w:rsidRPr="00422BFE">
        <w:rPr>
          <w:rFonts w:ascii="Arial" w:hAnsi="Arial" w:cs="Helvetica"/>
          <w:sz w:val="20"/>
          <w:szCs w:val="20"/>
        </w:rPr>
        <w:t xml:space="preserve"> D. </w:t>
      </w:r>
      <w:proofErr w:type="spellStart"/>
      <w:r w:rsidR="007E65B0" w:rsidRPr="00422BFE">
        <w:rPr>
          <w:rFonts w:ascii="Arial" w:hAnsi="Arial" w:cs="Helvetica"/>
          <w:sz w:val="20"/>
          <w:szCs w:val="20"/>
        </w:rPr>
        <w:t>Tvildiani</w:t>
      </w:r>
      <w:proofErr w:type="spellEnd"/>
      <w:r w:rsidR="007E65B0" w:rsidRPr="00422BFE">
        <w:rPr>
          <w:rFonts w:ascii="Arial" w:hAnsi="Arial" w:cs="Helvetica"/>
          <w:sz w:val="20"/>
          <w:szCs w:val="20"/>
        </w:rPr>
        <w:t xml:space="preserve"> and K. </w:t>
      </w:r>
      <w:proofErr w:type="spellStart"/>
      <w:r w:rsidR="007E65B0" w:rsidRPr="00422BFE">
        <w:rPr>
          <w:rFonts w:ascii="Arial" w:hAnsi="Arial" w:cs="Helvetica"/>
          <w:sz w:val="20"/>
          <w:szCs w:val="20"/>
        </w:rPr>
        <w:t>Gegechkori</w:t>
      </w:r>
      <w:proofErr w:type="spellEnd"/>
      <w:r w:rsidR="007E65B0" w:rsidRPr="00422BFE">
        <w:rPr>
          <w:rFonts w:ascii="Arial" w:hAnsi="Arial" w:cs="Helvetica"/>
          <w:sz w:val="20"/>
          <w:szCs w:val="20"/>
        </w:rPr>
        <w:t xml:space="preserve"> (ed</w:t>
      </w:r>
      <w:r w:rsidR="00B43E3E" w:rsidRPr="00422BFE">
        <w:rPr>
          <w:rFonts w:ascii="Arial" w:hAnsi="Arial" w:cs="Helvetica"/>
          <w:sz w:val="20"/>
          <w:szCs w:val="20"/>
        </w:rPr>
        <w:t>s</w:t>
      </w:r>
      <w:r w:rsidR="007E65B0" w:rsidRPr="00422BFE">
        <w:rPr>
          <w:rFonts w:ascii="Arial" w:hAnsi="Arial" w:cs="Helvetica"/>
          <w:sz w:val="20"/>
          <w:szCs w:val="20"/>
        </w:rPr>
        <w:t xml:space="preserve">.) </w:t>
      </w:r>
      <w:r w:rsidR="007E65B0" w:rsidRPr="00422BFE">
        <w:rPr>
          <w:rFonts w:ascii="Arial" w:hAnsi="Arial" w:cs="Helvetica"/>
          <w:sz w:val="20"/>
          <w:szCs w:val="20"/>
          <w:u w:val="single"/>
        </w:rPr>
        <w:t xml:space="preserve">Opioids: </w:t>
      </w:r>
      <w:proofErr w:type="spellStart"/>
      <w:r w:rsidR="007E65B0" w:rsidRPr="00422BFE">
        <w:rPr>
          <w:rFonts w:ascii="Arial" w:hAnsi="Arial" w:cs="Helvetica"/>
          <w:sz w:val="20"/>
          <w:szCs w:val="20"/>
          <w:u w:val="single"/>
        </w:rPr>
        <w:t>Pharmacol-ogy</w:t>
      </w:r>
      <w:proofErr w:type="spellEnd"/>
      <w:r w:rsidR="007E65B0" w:rsidRPr="00422BFE">
        <w:rPr>
          <w:rFonts w:ascii="Arial" w:hAnsi="Arial" w:cs="Helvetica"/>
          <w:sz w:val="20"/>
          <w:szCs w:val="20"/>
          <w:u w:val="single"/>
        </w:rPr>
        <w:t>, Clinical Uses and Adverse Effects</w:t>
      </w:r>
      <w:r w:rsidR="007E65B0" w:rsidRPr="00422BFE">
        <w:rPr>
          <w:rFonts w:ascii="Arial" w:hAnsi="Arial" w:cs="Helvetica"/>
          <w:sz w:val="20"/>
          <w:szCs w:val="20"/>
        </w:rPr>
        <w:t xml:space="preserve">. Nova, </w:t>
      </w:r>
      <w:r w:rsidR="007E65B0" w:rsidRPr="00422BFE">
        <w:rPr>
          <w:rFonts w:ascii="Arial" w:hAnsi="Arial"/>
          <w:sz w:val="20"/>
          <w:szCs w:val="20"/>
        </w:rPr>
        <w:t>Hauppauge NY</w:t>
      </w:r>
      <w:r w:rsidRPr="00422BFE">
        <w:rPr>
          <w:rFonts w:ascii="Arial" w:hAnsi="Arial"/>
          <w:sz w:val="20"/>
          <w:szCs w:val="20"/>
        </w:rPr>
        <w:t xml:space="preserve"> (Jan)</w:t>
      </w:r>
      <w:r w:rsidR="007E65B0" w:rsidRPr="00422BFE">
        <w:rPr>
          <w:rFonts w:ascii="Arial" w:hAnsi="Arial"/>
          <w:sz w:val="20"/>
          <w:szCs w:val="20"/>
        </w:rPr>
        <w:t xml:space="preserve"> 2012</w:t>
      </w:r>
      <w:r w:rsidR="00A60596" w:rsidRPr="00422BFE">
        <w:rPr>
          <w:rFonts w:ascii="Arial" w:hAnsi="Arial"/>
          <w:sz w:val="20"/>
          <w:szCs w:val="20"/>
        </w:rPr>
        <w:t xml:space="preserve">, </w:t>
      </w:r>
      <w:proofErr w:type="spellStart"/>
      <w:r w:rsidR="00A60596" w:rsidRPr="00422BFE">
        <w:rPr>
          <w:rFonts w:ascii="Arial" w:hAnsi="Arial"/>
          <w:sz w:val="20"/>
          <w:szCs w:val="20"/>
        </w:rPr>
        <w:t>pgs</w:t>
      </w:r>
      <w:proofErr w:type="spellEnd"/>
      <w:r w:rsidR="00A60596" w:rsidRPr="00422BFE">
        <w:rPr>
          <w:rFonts w:ascii="Arial" w:hAnsi="Arial"/>
          <w:sz w:val="20"/>
          <w:szCs w:val="20"/>
        </w:rPr>
        <w:t xml:space="preserve"> 75-94</w:t>
      </w:r>
      <w:r w:rsidR="007E65B0" w:rsidRPr="00422BFE">
        <w:rPr>
          <w:rFonts w:ascii="Arial" w:hAnsi="Arial"/>
          <w:sz w:val="20"/>
          <w:szCs w:val="20"/>
        </w:rPr>
        <w:t>.</w:t>
      </w:r>
    </w:p>
    <w:p w14:paraId="623C15EF" w14:textId="77777777" w:rsidR="006A29BB" w:rsidRPr="00422BFE" w:rsidRDefault="0045784A" w:rsidP="00B36ACC">
      <w:pPr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10.</w:t>
      </w:r>
      <w:r w:rsidRPr="00422BFE">
        <w:rPr>
          <w:rFonts w:ascii="Arial" w:hAnsi="Arial" w:cs="Helvetica"/>
          <w:sz w:val="20"/>
          <w:szCs w:val="20"/>
        </w:rPr>
        <w:tab/>
      </w:r>
      <w:r w:rsidR="00CD2A44" w:rsidRPr="00422BFE">
        <w:rPr>
          <w:rFonts w:ascii="Arial" w:hAnsi="Arial" w:cs="Helvetica"/>
          <w:sz w:val="20"/>
          <w:szCs w:val="20"/>
        </w:rPr>
        <w:t>Taylor, R. Jr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CD2A44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CD2A44" w:rsidRPr="00422BFE">
        <w:rPr>
          <w:rFonts w:ascii="Arial" w:hAnsi="Arial" w:cs="Helvetica"/>
          <w:sz w:val="20"/>
          <w:szCs w:val="20"/>
        </w:rPr>
        <w:t xml:space="preserve">, J.V. Jr and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: </w:t>
      </w:r>
      <w:r w:rsidR="00CD2A44" w:rsidRPr="00422BFE">
        <w:rPr>
          <w:rFonts w:ascii="Arial" w:hAnsi="Arial" w:cs="Helvetica"/>
          <w:sz w:val="20"/>
          <w:szCs w:val="20"/>
        </w:rPr>
        <w:t xml:space="preserve">Acetaminophen (paracetamol): properties, clinical uses, and adverse effects. </w:t>
      </w:r>
      <w:r w:rsidR="00CD2A44" w:rsidRPr="00422BFE">
        <w:rPr>
          <w:rFonts w:ascii="Arial" w:hAnsi="Arial" w:cs="Helvetica"/>
          <w:i/>
          <w:sz w:val="20"/>
          <w:szCs w:val="20"/>
        </w:rPr>
        <w:t>In</w:t>
      </w:r>
      <w:r w:rsidR="00CD2A44" w:rsidRPr="00422BFE">
        <w:rPr>
          <w:rFonts w:ascii="Arial" w:hAnsi="Arial" w:cs="Helvetica"/>
          <w:sz w:val="20"/>
          <w:szCs w:val="20"/>
        </w:rPr>
        <w:t xml:space="preserve"> A. </w:t>
      </w:r>
      <w:proofErr w:type="spellStart"/>
      <w:r w:rsidR="00CD2A44" w:rsidRPr="00422BFE">
        <w:rPr>
          <w:rFonts w:ascii="Arial" w:hAnsi="Arial" w:cs="Helvetica"/>
          <w:sz w:val="20"/>
          <w:szCs w:val="20"/>
        </w:rPr>
        <w:t>Javaherian</w:t>
      </w:r>
      <w:proofErr w:type="spellEnd"/>
      <w:r w:rsidR="00CD2A44" w:rsidRPr="00422BFE">
        <w:rPr>
          <w:rFonts w:ascii="Arial" w:hAnsi="Arial" w:cs="Helvetica"/>
          <w:sz w:val="20"/>
          <w:szCs w:val="20"/>
        </w:rPr>
        <w:t xml:space="preserve"> and P. </w:t>
      </w:r>
      <w:proofErr w:type="spellStart"/>
      <w:r w:rsidR="00CD2A44" w:rsidRPr="00422BFE">
        <w:rPr>
          <w:rFonts w:ascii="Arial" w:hAnsi="Arial" w:cs="Helvetica"/>
          <w:sz w:val="20"/>
          <w:szCs w:val="20"/>
        </w:rPr>
        <w:t>Latifpour</w:t>
      </w:r>
      <w:proofErr w:type="spellEnd"/>
      <w:r w:rsidR="00CD2A44" w:rsidRPr="00422BFE">
        <w:rPr>
          <w:rFonts w:ascii="Arial" w:hAnsi="Arial" w:cs="Helvetica"/>
          <w:sz w:val="20"/>
          <w:szCs w:val="20"/>
        </w:rPr>
        <w:t xml:space="preserve"> (eds.)  </w:t>
      </w:r>
      <w:r w:rsidRPr="00422BFE">
        <w:rPr>
          <w:rFonts w:ascii="Arial" w:hAnsi="Arial" w:cs="Helvetica"/>
          <w:sz w:val="20"/>
          <w:szCs w:val="20"/>
          <w:u w:val="single"/>
        </w:rPr>
        <w:t xml:space="preserve">Acetaminophen: </w:t>
      </w:r>
      <w:r w:rsidR="00CD2A44" w:rsidRPr="00422BFE">
        <w:rPr>
          <w:rFonts w:ascii="Arial" w:hAnsi="Arial" w:cs="Helvetica"/>
          <w:sz w:val="20"/>
          <w:szCs w:val="20"/>
          <w:u w:val="single"/>
        </w:rPr>
        <w:lastRenderedPageBreak/>
        <w:t>Properties, Clinical Uses and Adverse Effects</w:t>
      </w:r>
      <w:r w:rsidRPr="00422BFE">
        <w:rPr>
          <w:rFonts w:ascii="Arial" w:hAnsi="Arial" w:cs="Helvetica"/>
          <w:sz w:val="20"/>
          <w:szCs w:val="20"/>
        </w:rPr>
        <w:t>.</w:t>
      </w:r>
      <w:r w:rsidR="00CD2A44" w:rsidRPr="00422BFE">
        <w:rPr>
          <w:rFonts w:ascii="Arial" w:hAnsi="Arial" w:cs="Helvetica"/>
          <w:sz w:val="20"/>
          <w:szCs w:val="20"/>
        </w:rPr>
        <w:t xml:space="preserve"> Nova, </w:t>
      </w:r>
      <w:r w:rsidR="00CD2A44" w:rsidRPr="00422BFE">
        <w:rPr>
          <w:rFonts w:ascii="Arial" w:hAnsi="Arial"/>
          <w:sz w:val="20"/>
          <w:szCs w:val="20"/>
        </w:rPr>
        <w:t>Hauppauge NY</w:t>
      </w:r>
      <w:r w:rsidR="00A60596" w:rsidRPr="00422BFE">
        <w:rPr>
          <w:rFonts w:ascii="Arial" w:hAnsi="Arial"/>
          <w:sz w:val="20"/>
          <w:szCs w:val="20"/>
        </w:rPr>
        <w:t xml:space="preserve"> (June</w:t>
      </w:r>
      <w:r w:rsidR="00144586" w:rsidRPr="00422BFE">
        <w:rPr>
          <w:rFonts w:ascii="Arial" w:hAnsi="Arial"/>
          <w:sz w:val="20"/>
          <w:szCs w:val="20"/>
        </w:rPr>
        <w:t>)</w:t>
      </w:r>
      <w:r w:rsidR="00CD2A44" w:rsidRPr="00422BFE">
        <w:rPr>
          <w:rFonts w:ascii="Arial" w:hAnsi="Arial"/>
          <w:sz w:val="20"/>
          <w:szCs w:val="20"/>
        </w:rPr>
        <w:t xml:space="preserve"> 2012</w:t>
      </w:r>
      <w:r w:rsidR="00A60596" w:rsidRPr="00422BFE">
        <w:rPr>
          <w:rFonts w:ascii="Arial" w:hAnsi="Arial"/>
          <w:sz w:val="20"/>
          <w:szCs w:val="20"/>
        </w:rPr>
        <w:t xml:space="preserve">, </w:t>
      </w:r>
      <w:proofErr w:type="spellStart"/>
      <w:r w:rsidR="00A60596" w:rsidRPr="00422BFE">
        <w:rPr>
          <w:rFonts w:ascii="Arial" w:hAnsi="Arial"/>
          <w:sz w:val="20"/>
          <w:szCs w:val="20"/>
        </w:rPr>
        <w:t>pgs</w:t>
      </w:r>
      <w:proofErr w:type="spellEnd"/>
      <w:r w:rsidR="00A60596" w:rsidRPr="00422BFE">
        <w:rPr>
          <w:rFonts w:ascii="Arial" w:hAnsi="Arial"/>
          <w:sz w:val="20"/>
          <w:szCs w:val="20"/>
        </w:rPr>
        <w:t xml:space="preserve"> 1-24</w:t>
      </w:r>
      <w:r w:rsidR="00CD2A44" w:rsidRPr="00422BFE">
        <w:rPr>
          <w:rFonts w:ascii="Arial" w:hAnsi="Arial"/>
          <w:sz w:val="20"/>
          <w:szCs w:val="20"/>
        </w:rPr>
        <w:t>.</w:t>
      </w:r>
    </w:p>
    <w:p w14:paraId="72F50DAE" w14:textId="2C7FEA52" w:rsidR="00116A2D" w:rsidRPr="00422BFE" w:rsidRDefault="006A29BB" w:rsidP="00B36ACC">
      <w:pPr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11.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 w:cs="Helvetica"/>
          <w:sz w:val="20"/>
          <w:szCs w:val="20"/>
        </w:rPr>
        <w:t xml:space="preserve">Taylor, R. Jr,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 and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: </w:t>
      </w:r>
      <w:proofErr w:type="spellStart"/>
      <w:r w:rsidRPr="00422BFE">
        <w:rPr>
          <w:rFonts w:ascii="Arial" w:hAnsi="Arial" w:cs="Helvetica"/>
          <w:sz w:val="20"/>
          <w:szCs w:val="20"/>
        </w:rPr>
        <w:t>Buprenophine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metabolism and drug-drug </w:t>
      </w:r>
      <w:r w:rsidR="00282C14" w:rsidRPr="00422BFE">
        <w:rPr>
          <w:rFonts w:ascii="Arial" w:hAnsi="Arial"/>
          <w:sz w:val="20"/>
          <w:szCs w:val="20"/>
        </w:rPr>
        <w:t xml:space="preserve">interactions. </w:t>
      </w:r>
      <w:r w:rsidR="00282C14" w:rsidRPr="00422BFE">
        <w:rPr>
          <w:rFonts w:ascii="Arial" w:hAnsi="Arial"/>
          <w:i/>
          <w:sz w:val="20"/>
          <w:szCs w:val="20"/>
        </w:rPr>
        <w:t>In</w:t>
      </w:r>
      <w:r w:rsidR="00282C14" w:rsidRPr="00422BFE">
        <w:rPr>
          <w:rFonts w:ascii="Arial" w:hAnsi="Arial"/>
          <w:sz w:val="20"/>
          <w:szCs w:val="20"/>
        </w:rPr>
        <w:t xml:space="preserve"> </w:t>
      </w:r>
      <w:proofErr w:type="spellStart"/>
      <w:r w:rsidR="00282C14" w:rsidRPr="00422BFE">
        <w:rPr>
          <w:rFonts w:ascii="Arial" w:hAnsi="Arial"/>
          <w:sz w:val="20"/>
          <w:szCs w:val="20"/>
        </w:rPr>
        <w:t>Cruciani</w:t>
      </w:r>
      <w:proofErr w:type="spellEnd"/>
      <w:r w:rsidR="00282C14" w:rsidRPr="00422BFE">
        <w:rPr>
          <w:rFonts w:ascii="Arial" w:hAnsi="Arial"/>
          <w:sz w:val="20"/>
          <w:szCs w:val="20"/>
        </w:rPr>
        <w:t xml:space="preserve">, R.A. and </w:t>
      </w:r>
      <w:proofErr w:type="spellStart"/>
      <w:r w:rsidR="00282C14" w:rsidRPr="00422BFE">
        <w:rPr>
          <w:rFonts w:ascii="Arial" w:hAnsi="Arial"/>
          <w:sz w:val="20"/>
          <w:szCs w:val="20"/>
        </w:rPr>
        <w:t>Knotkova</w:t>
      </w:r>
      <w:proofErr w:type="spellEnd"/>
      <w:r w:rsidR="00282C14" w:rsidRPr="00422BFE">
        <w:rPr>
          <w:rFonts w:ascii="Arial" w:hAnsi="Arial"/>
          <w:sz w:val="20"/>
          <w:szCs w:val="20"/>
        </w:rPr>
        <w:t xml:space="preserve">, H. (eds.) </w:t>
      </w:r>
      <w:r w:rsidR="00282C14" w:rsidRPr="00422BFE">
        <w:rPr>
          <w:rFonts w:ascii="Arial" w:hAnsi="Arial"/>
          <w:sz w:val="20"/>
          <w:szCs w:val="20"/>
          <w:u w:val="single"/>
        </w:rPr>
        <w:t>Handbook of Methadone Prescribing and Buprenorphine Therapy</w:t>
      </w:r>
      <w:r w:rsidR="00282C14" w:rsidRPr="00422BFE">
        <w:rPr>
          <w:rFonts w:ascii="Arial" w:hAnsi="Arial"/>
          <w:sz w:val="20"/>
          <w:szCs w:val="20"/>
        </w:rPr>
        <w:t xml:space="preserve">. ISBN 978-1-4614-6973-5, Springer (May 2013), Chapter 13: </w:t>
      </w:r>
      <w:proofErr w:type="spellStart"/>
      <w:r w:rsidR="00282C14" w:rsidRPr="00422BFE">
        <w:rPr>
          <w:rFonts w:ascii="Arial" w:hAnsi="Arial"/>
          <w:sz w:val="20"/>
          <w:szCs w:val="20"/>
        </w:rPr>
        <w:t>pgs</w:t>
      </w:r>
      <w:proofErr w:type="spellEnd"/>
      <w:r w:rsidR="009D11FE" w:rsidRPr="00422BFE">
        <w:rPr>
          <w:rFonts w:ascii="Arial" w:hAnsi="Arial"/>
          <w:sz w:val="20"/>
          <w:szCs w:val="20"/>
        </w:rPr>
        <w:t xml:space="preserve"> 183-200</w:t>
      </w:r>
      <w:r w:rsidR="00282C14" w:rsidRPr="00422BFE">
        <w:rPr>
          <w:rFonts w:ascii="Arial" w:hAnsi="Arial"/>
          <w:sz w:val="20"/>
          <w:szCs w:val="20"/>
        </w:rPr>
        <w:t>. </w:t>
      </w:r>
    </w:p>
    <w:p w14:paraId="670D7968" w14:textId="027E4CD8" w:rsidR="00C2315D" w:rsidRPr="00422BFE" w:rsidRDefault="00116A2D" w:rsidP="00BB53AF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12.</w:t>
      </w:r>
      <w:r w:rsidRPr="00422BFE">
        <w:rPr>
          <w:rFonts w:ascii="Arial" w:hAnsi="Arial"/>
          <w:sz w:val="20"/>
          <w:szCs w:val="20"/>
        </w:rPr>
        <w:tab/>
      </w:r>
      <w:proofErr w:type="spellStart"/>
      <w:r w:rsidR="00A119F5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A119F5" w:rsidRPr="00422BFE">
        <w:rPr>
          <w:rFonts w:ascii="Arial" w:hAnsi="Arial" w:cs="Helvetica"/>
          <w:sz w:val="20"/>
          <w:szCs w:val="20"/>
        </w:rPr>
        <w:t>,</w:t>
      </w:r>
      <w:r w:rsidRPr="00422BFE">
        <w:rPr>
          <w:rFonts w:ascii="Arial" w:hAnsi="Arial" w:cs="Helvetica"/>
          <w:sz w:val="20"/>
          <w:szCs w:val="20"/>
        </w:rPr>
        <w:t xml:space="preserve"> J</w:t>
      </w:r>
      <w:r w:rsidR="00A119F5" w:rsidRPr="00422BFE">
        <w:rPr>
          <w:rFonts w:ascii="Arial" w:hAnsi="Arial" w:cs="Helvetica"/>
          <w:sz w:val="20"/>
          <w:szCs w:val="20"/>
        </w:rPr>
        <w:t>.V. Jr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Raffa, R.B</w:t>
      </w:r>
      <w:r w:rsidRPr="00422BFE">
        <w:rPr>
          <w:rFonts w:ascii="Arial" w:hAnsi="Arial" w:cs="Helvetica"/>
          <w:sz w:val="20"/>
          <w:szCs w:val="20"/>
        </w:rPr>
        <w:t xml:space="preserve">. and </w:t>
      </w:r>
      <w:r w:rsidR="00A85C9F" w:rsidRPr="00422BFE">
        <w:rPr>
          <w:rFonts w:ascii="Arial" w:hAnsi="Arial" w:cs="Helvetica"/>
          <w:sz w:val="20"/>
          <w:szCs w:val="20"/>
        </w:rPr>
        <w:t>Taylor R</w:t>
      </w:r>
      <w:r w:rsidR="00A119F5" w:rsidRPr="00422BFE">
        <w:rPr>
          <w:rFonts w:ascii="Arial" w:hAnsi="Arial" w:cs="Helvetica"/>
          <w:sz w:val="20"/>
          <w:szCs w:val="20"/>
        </w:rPr>
        <w:t xml:space="preserve"> Jr: Case Study:</w:t>
      </w:r>
      <w:r w:rsidR="00A85C9F" w:rsidRPr="00422BFE">
        <w:rPr>
          <w:rFonts w:ascii="Arial" w:hAnsi="Arial" w:cs="Helvetica"/>
          <w:sz w:val="20"/>
          <w:szCs w:val="20"/>
        </w:rPr>
        <w:t xml:space="preserve"> </w:t>
      </w:r>
      <w:r w:rsidRPr="00422BFE">
        <w:rPr>
          <w:rFonts w:ascii="Arial" w:hAnsi="Arial" w:cs="Helvetica"/>
          <w:sz w:val="20"/>
          <w:szCs w:val="20"/>
        </w:rPr>
        <w:t xml:space="preserve">The </w:t>
      </w:r>
      <w:proofErr w:type="spellStart"/>
      <w:r w:rsidRPr="00422BFE">
        <w:rPr>
          <w:rFonts w:ascii="Arial" w:hAnsi="Arial" w:cs="Helvetica"/>
          <w:sz w:val="20"/>
          <w:szCs w:val="20"/>
        </w:rPr>
        <w:t>BuTrans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patch. </w:t>
      </w:r>
      <w:r w:rsidRPr="00422BFE">
        <w:rPr>
          <w:rFonts w:ascii="Arial" w:hAnsi="Arial" w:cs="Helvetica"/>
          <w:i/>
          <w:sz w:val="20"/>
          <w:szCs w:val="20"/>
        </w:rPr>
        <w:t>In</w:t>
      </w:r>
      <w:r w:rsidR="00A119F5" w:rsidRPr="00422BFE">
        <w:rPr>
          <w:rFonts w:ascii="Arial" w:hAnsi="Arial" w:cs="Helvetica"/>
          <w:sz w:val="20"/>
          <w:szCs w:val="20"/>
        </w:rPr>
        <w:t xml:space="preserve"> Allerton</w:t>
      </w:r>
      <w:r w:rsidRPr="00422BFE">
        <w:rPr>
          <w:rFonts w:ascii="Arial" w:hAnsi="Arial" w:cs="Helvetica"/>
          <w:sz w:val="20"/>
          <w:szCs w:val="20"/>
        </w:rPr>
        <w:t xml:space="preserve"> C. (ed.) RSC Drug Discovery Series No. 35 </w:t>
      </w:r>
      <w:r w:rsidRPr="00422BFE">
        <w:rPr>
          <w:rFonts w:ascii="Arial" w:hAnsi="Arial" w:cs="Helvetica"/>
          <w:sz w:val="20"/>
          <w:szCs w:val="20"/>
          <w:u w:val="single"/>
        </w:rPr>
        <w:t>Pain Therapeutics: Current and Future Treat</w:t>
      </w:r>
      <w:r w:rsidR="00A119F5" w:rsidRPr="00422BFE">
        <w:rPr>
          <w:rFonts w:ascii="Arial" w:hAnsi="Arial" w:cs="Helvetica"/>
          <w:sz w:val="20"/>
          <w:szCs w:val="20"/>
          <w:u w:val="single"/>
        </w:rPr>
        <w:t>-</w:t>
      </w:r>
      <w:proofErr w:type="spellStart"/>
      <w:r w:rsidRPr="00422BFE">
        <w:rPr>
          <w:rFonts w:ascii="Arial" w:hAnsi="Arial" w:cs="Helvetica"/>
          <w:sz w:val="20"/>
          <w:szCs w:val="20"/>
          <w:u w:val="single"/>
        </w:rPr>
        <w:t>ment</w:t>
      </w:r>
      <w:proofErr w:type="spellEnd"/>
      <w:r w:rsidRPr="00422BFE">
        <w:rPr>
          <w:rFonts w:ascii="Arial" w:hAnsi="Arial" w:cs="Helvetica"/>
          <w:sz w:val="20"/>
          <w:szCs w:val="20"/>
          <w:u w:val="single"/>
        </w:rPr>
        <w:t xml:space="preserve"> Paradigms</w:t>
      </w:r>
      <w:r w:rsidR="00BB53AF" w:rsidRPr="00422BFE">
        <w:rPr>
          <w:rFonts w:ascii="Arial" w:hAnsi="Arial" w:cs="Helvetica"/>
          <w:sz w:val="20"/>
          <w:szCs w:val="20"/>
        </w:rPr>
        <w:t xml:space="preserve">. </w:t>
      </w:r>
      <w:r w:rsidR="00BB53AF" w:rsidRPr="00422BFE">
        <w:rPr>
          <w:rFonts w:ascii="Arial" w:hAnsi="Arial" w:cs="Helvetica"/>
          <w:bCs/>
          <w:sz w:val="20"/>
          <w:szCs w:val="20"/>
        </w:rPr>
        <w:t>Print ISBN: </w:t>
      </w:r>
      <w:r w:rsidR="00BB53AF" w:rsidRPr="00422BFE">
        <w:rPr>
          <w:rFonts w:ascii="Arial" w:hAnsi="Arial" w:cs="Helvetica"/>
          <w:sz w:val="20"/>
          <w:szCs w:val="20"/>
        </w:rPr>
        <w:t xml:space="preserve">978-1-84973-645-9 </w:t>
      </w:r>
      <w:r w:rsidR="00BB53AF" w:rsidRPr="00422BFE">
        <w:rPr>
          <w:rFonts w:ascii="Arial" w:hAnsi="Arial" w:cs="Helvetica"/>
          <w:bCs/>
          <w:sz w:val="20"/>
          <w:szCs w:val="20"/>
        </w:rPr>
        <w:t xml:space="preserve">PDF </w:t>
      </w:r>
      <w:proofErr w:type="spellStart"/>
      <w:r w:rsidR="00BB53AF" w:rsidRPr="00422BFE">
        <w:rPr>
          <w:rFonts w:ascii="Arial" w:hAnsi="Arial" w:cs="Helvetica"/>
          <w:bCs/>
          <w:sz w:val="20"/>
          <w:szCs w:val="20"/>
        </w:rPr>
        <w:t>eISBN</w:t>
      </w:r>
      <w:proofErr w:type="spellEnd"/>
      <w:r w:rsidR="00BB53AF" w:rsidRPr="00422BFE">
        <w:rPr>
          <w:rFonts w:ascii="Arial" w:hAnsi="Arial" w:cs="Helvetica"/>
          <w:bCs/>
          <w:sz w:val="20"/>
          <w:szCs w:val="20"/>
        </w:rPr>
        <w:t>: </w:t>
      </w:r>
      <w:r w:rsidR="00BB53AF" w:rsidRPr="00422BFE">
        <w:rPr>
          <w:rFonts w:ascii="Arial" w:hAnsi="Arial" w:cs="Helvetica"/>
          <w:sz w:val="20"/>
          <w:szCs w:val="20"/>
        </w:rPr>
        <w:t>978-1-84973-771-5, Royal Society of Chemistry, 2013 (Nov)</w:t>
      </w:r>
      <w:r w:rsidRPr="00422BFE">
        <w:rPr>
          <w:rFonts w:ascii="Arial" w:hAnsi="Arial" w:cs="Helvetica"/>
          <w:sz w:val="20"/>
          <w:szCs w:val="20"/>
        </w:rPr>
        <w:t xml:space="preserve">, Chapter 13: </w:t>
      </w:r>
      <w:proofErr w:type="spellStart"/>
      <w:r w:rsidRPr="00422BFE">
        <w:rPr>
          <w:rFonts w:ascii="Arial" w:hAnsi="Arial" w:cs="Helvetica"/>
          <w:sz w:val="20"/>
          <w:szCs w:val="20"/>
        </w:rPr>
        <w:t>pgs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</w:t>
      </w:r>
      <w:r w:rsidR="00BB53AF" w:rsidRPr="00422BFE">
        <w:rPr>
          <w:rFonts w:ascii="Arial" w:hAnsi="Arial" w:cs="Helvetica"/>
          <w:sz w:val="20"/>
          <w:szCs w:val="20"/>
        </w:rPr>
        <w:t>368-385 [doi:10.1039/9781849737715-00368</w:t>
      </w:r>
    </w:p>
    <w:p w14:paraId="4256B237" w14:textId="059C9431" w:rsidR="00EE38EE" w:rsidRPr="00422BFE" w:rsidRDefault="00EE38EE" w:rsidP="00BB53AF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13.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</w:t>
      </w:r>
      <w:r w:rsidRPr="00422BFE">
        <w:rPr>
          <w:rFonts w:ascii="Arial" w:hAnsi="Arial" w:cs="Helvetica"/>
          <w:sz w:val="20"/>
          <w:szCs w:val="20"/>
        </w:rPr>
        <w:t xml:space="preserve">.: Medication-induced neuropathy. </w:t>
      </w:r>
      <w:r w:rsidRPr="00422BFE">
        <w:rPr>
          <w:rFonts w:ascii="Arial" w:hAnsi="Arial" w:cs="Helvetica"/>
          <w:i/>
          <w:sz w:val="20"/>
          <w:szCs w:val="20"/>
        </w:rPr>
        <w:t>In</w:t>
      </w:r>
      <w:r w:rsidRPr="00422BFE">
        <w:rPr>
          <w:rFonts w:ascii="Arial" w:hAnsi="Arial" w:cs="Helvetica"/>
          <w:sz w:val="20"/>
          <w:szCs w:val="20"/>
        </w:rPr>
        <w:t xml:space="preserve"> Carp, S.J. (ed.) </w:t>
      </w:r>
      <w:r w:rsidRPr="00422BFE">
        <w:rPr>
          <w:rFonts w:ascii="Arial" w:hAnsi="Arial" w:cs="Helvetica"/>
          <w:sz w:val="20"/>
          <w:szCs w:val="20"/>
          <w:u w:val="single"/>
        </w:rPr>
        <w:t>Peripheral Nerve Injury: An Anatomical and Physiological Approach for Physical Therapy Intervention</w:t>
      </w:r>
      <w:r w:rsidR="00547289" w:rsidRPr="00422BFE">
        <w:rPr>
          <w:rFonts w:ascii="Arial" w:hAnsi="Arial" w:cs="Helvetica"/>
          <w:sz w:val="20"/>
          <w:szCs w:val="20"/>
        </w:rPr>
        <w:t>. F.A. Dav</w:t>
      </w:r>
      <w:r w:rsidRPr="00422BFE">
        <w:rPr>
          <w:rFonts w:ascii="Arial" w:hAnsi="Arial" w:cs="Helvetica"/>
          <w:sz w:val="20"/>
          <w:szCs w:val="20"/>
        </w:rPr>
        <w:t xml:space="preserve">is Co., Philadelphia, 2015 (June) ISBN 978-0-8036-2560-0 </w:t>
      </w:r>
    </w:p>
    <w:p w14:paraId="6AB40406" w14:textId="381B72B7" w:rsidR="00D019F6" w:rsidRPr="00422BFE" w:rsidRDefault="00EE38EE" w:rsidP="00BB53AF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14</w:t>
      </w:r>
      <w:r w:rsidR="00C2315D" w:rsidRPr="00422BFE">
        <w:rPr>
          <w:rFonts w:ascii="Arial" w:hAnsi="Arial" w:cs="Helvetica"/>
          <w:sz w:val="20"/>
          <w:szCs w:val="20"/>
        </w:rPr>
        <w:t>.</w:t>
      </w:r>
      <w:r w:rsidR="00C2315D" w:rsidRPr="00422BFE">
        <w:rPr>
          <w:rFonts w:ascii="Arial" w:hAnsi="Arial" w:cs="Helvetica"/>
          <w:sz w:val="20"/>
          <w:szCs w:val="20"/>
        </w:rPr>
        <w:tab/>
      </w:r>
      <w:r w:rsidR="00607525" w:rsidRPr="00422BFE">
        <w:rPr>
          <w:rFonts w:ascii="Arial" w:hAnsi="Arial" w:cs="Helvetica"/>
          <w:b/>
          <w:sz w:val="20"/>
          <w:szCs w:val="20"/>
        </w:rPr>
        <w:t>Raffa, R.B</w:t>
      </w:r>
      <w:r w:rsidR="00607525" w:rsidRPr="00422BFE">
        <w:rPr>
          <w:rFonts w:ascii="Arial" w:hAnsi="Arial" w:cs="Helvetica"/>
          <w:sz w:val="20"/>
          <w:szCs w:val="20"/>
        </w:rPr>
        <w:t xml:space="preserve">., </w:t>
      </w:r>
      <w:proofErr w:type="spellStart"/>
      <w:r w:rsidR="00607525" w:rsidRPr="00422BFE">
        <w:rPr>
          <w:rFonts w:ascii="Arial" w:hAnsi="Arial" w:cs="Helvetica"/>
          <w:sz w:val="20"/>
          <w:szCs w:val="20"/>
        </w:rPr>
        <w:t>Ossipov</w:t>
      </w:r>
      <w:proofErr w:type="spellEnd"/>
      <w:r w:rsidR="00607525" w:rsidRPr="00422BFE">
        <w:rPr>
          <w:rFonts w:ascii="Arial" w:hAnsi="Arial" w:cs="Helvetica"/>
          <w:sz w:val="20"/>
          <w:szCs w:val="20"/>
        </w:rPr>
        <w:t xml:space="preserve">, M.H. and </w:t>
      </w:r>
      <w:proofErr w:type="spellStart"/>
      <w:r w:rsidR="00607525" w:rsidRPr="00422BFE">
        <w:rPr>
          <w:rFonts w:ascii="Arial" w:hAnsi="Arial" w:cs="Helvetica"/>
          <w:sz w:val="20"/>
          <w:szCs w:val="20"/>
        </w:rPr>
        <w:t>Porreca</w:t>
      </w:r>
      <w:proofErr w:type="spellEnd"/>
      <w:r w:rsidR="00607525" w:rsidRPr="00422BFE">
        <w:rPr>
          <w:rFonts w:ascii="Arial" w:hAnsi="Arial" w:cs="Helvetica"/>
          <w:sz w:val="20"/>
          <w:szCs w:val="20"/>
        </w:rPr>
        <w:t>, F.:</w:t>
      </w:r>
      <w:r w:rsidR="00C2315D" w:rsidRPr="00422BFE">
        <w:rPr>
          <w:rFonts w:ascii="Arial" w:hAnsi="Arial" w:cs="Helvetica"/>
          <w:sz w:val="20"/>
          <w:szCs w:val="20"/>
        </w:rPr>
        <w:t xml:space="preserve"> </w:t>
      </w:r>
      <w:r w:rsidRPr="00422BFE">
        <w:rPr>
          <w:rFonts w:ascii="Arial" w:hAnsi="Arial" w:cs="Helvetica"/>
          <w:sz w:val="20"/>
          <w:szCs w:val="20"/>
        </w:rPr>
        <w:t>Opioid analgesics and a</w:t>
      </w:r>
      <w:r w:rsidR="00C2315D" w:rsidRPr="00422BFE">
        <w:rPr>
          <w:rFonts w:ascii="Arial" w:hAnsi="Arial" w:cs="Helvetica"/>
          <w:sz w:val="20"/>
          <w:szCs w:val="20"/>
        </w:rPr>
        <w:t>ntagonists</w:t>
      </w:r>
      <w:r w:rsidR="00607525" w:rsidRPr="00422BFE">
        <w:rPr>
          <w:rFonts w:ascii="Arial" w:hAnsi="Arial" w:cs="Helvetica"/>
          <w:i/>
          <w:sz w:val="20"/>
          <w:szCs w:val="20"/>
        </w:rPr>
        <w:t>. In</w:t>
      </w:r>
      <w:r w:rsidR="00C2315D" w:rsidRPr="00422BFE">
        <w:rPr>
          <w:rFonts w:ascii="Arial" w:hAnsi="Arial" w:cs="Helvetica"/>
          <w:i/>
          <w:sz w:val="20"/>
          <w:szCs w:val="20"/>
        </w:rPr>
        <w:t xml:space="preserve"> </w:t>
      </w:r>
      <w:r w:rsidR="00607525" w:rsidRPr="00422BFE">
        <w:rPr>
          <w:rFonts w:ascii="Arial" w:hAnsi="Arial" w:cs="Helvetica"/>
          <w:sz w:val="20"/>
          <w:szCs w:val="20"/>
          <w:u w:val="single"/>
        </w:rPr>
        <w:t>Pharma</w:t>
      </w:r>
      <w:r w:rsidR="007F3E74">
        <w:rPr>
          <w:rFonts w:ascii="Arial" w:hAnsi="Arial" w:cs="Helvetica"/>
          <w:sz w:val="20"/>
          <w:szCs w:val="20"/>
          <w:u w:val="single"/>
        </w:rPr>
        <w:t>-</w:t>
      </w:r>
      <w:proofErr w:type="spellStart"/>
      <w:r w:rsidR="00607525" w:rsidRPr="00422BFE">
        <w:rPr>
          <w:rFonts w:ascii="Arial" w:hAnsi="Arial" w:cs="Helvetica"/>
          <w:sz w:val="20"/>
          <w:szCs w:val="20"/>
          <w:u w:val="single"/>
        </w:rPr>
        <w:t>cology</w:t>
      </w:r>
      <w:proofErr w:type="spellEnd"/>
      <w:r w:rsidR="00607525" w:rsidRPr="00422BFE">
        <w:rPr>
          <w:rFonts w:ascii="Arial" w:hAnsi="Arial" w:cs="Helvetica"/>
          <w:sz w:val="20"/>
          <w:szCs w:val="20"/>
          <w:u w:val="single"/>
        </w:rPr>
        <w:t xml:space="preserve"> and Therapeutics for Dentistry</w:t>
      </w:r>
      <w:r w:rsidR="00607525" w:rsidRPr="00422BFE">
        <w:rPr>
          <w:rFonts w:ascii="Arial" w:hAnsi="Arial" w:cs="Helvetica"/>
          <w:sz w:val="20"/>
          <w:szCs w:val="20"/>
        </w:rPr>
        <w:t>, 7</w:t>
      </w:r>
      <w:r w:rsidR="00607525" w:rsidRPr="00422BFE">
        <w:rPr>
          <w:rFonts w:ascii="Arial" w:hAnsi="Arial" w:cs="Helvetica"/>
          <w:sz w:val="20"/>
          <w:szCs w:val="20"/>
          <w:vertAlign w:val="superscript"/>
        </w:rPr>
        <w:t>th</w:t>
      </w:r>
      <w:r w:rsidR="00607525" w:rsidRPr="00422BFE">
        <w:rPr>
          <w:rFonts w:ascii="Arial" w:hAnsi="Arial" w:cs="Helvetica"/>
          <w:sz w:val="20"/>
          <w:szCs w:val="20"/>
        </w:rPr>
        <w:t xml:space="preserve"> ed</w:t>
      </w:r>
      <w:r w:rsidR="00547289" w:rsidRPr="00422BFE">
        <w:rPr>
          <w:rFonts w:ascii="Arial" w:hAnsi="Arial" w:cs="Helvetica"/>
          <w:sz w:val="20"/>
          <w:szCs w:val="20"/>
        </w:rPr>
        <w:t xml:space="preserve">., Dowd, Johnson, and </w:t>
      </w:r>
      <w:proofErr w:type="spellStart"/>
      <w:r w:rsidR="00547289" w:rsidRPr="00422BFE">
        <w:rPr>
          <w:rFonts w:ascii="Arial" w:hAnsi="Arial" w:cs="Helvetica"/>
          <w:sz w:val="20"/>
          <w:szCs w:val="20"/>
        </w:rPr>
        <w:t>Mariotti</w:t>
      </w:r>
      <w:proofErr w:type="spellEnd"/>
      <w:r w:rsidR="00547289" w:rsidRPr="00422BFE">
        <w:rPr>
          <w:rFonts w:ascii="Arial" w:hAnsi="Arial" w:cs="Helvetica"/>
          <w:sz w:val="20"/>
          <w:szCs w:val="20"/>
        </w:rPr>
        <w:t xml:space="preserve"> (eds) Elsevier, St. Louis, 2016 (Oct) Chapter 16: 241-256.</w:t>
      </w:r>
    </w:p>
    <w:p w14:paraId="4DD692CC" w14:textId="1010A96B" w:rsidR="00116A2D" w:rsidRPr="00422BFE" w:rsidRDefault="00D019F6" w:rsidP="00BB53AF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15.</w:t>
      </w:r>
      <w:r w:rsidRPr="00422BFE">
        <w:rPr>
          <w:rFonts w:ascii="Arial" w:hAnsi="Arial" w:cs="Helvetica"/>
          <w:sz w:val="20"/>
          <w:szCs w:val="20"/>
        </w:rPr>
        <w:tab/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Jr., </w:t>
      </w:r>
      <w:proofErr w:type="spellStart"/>
      <w:r w:rsidRPr="00422BFE">
        <w:rPr>
          <w:rFonts w:ascii="Arial" w:hAnsi="Arial" w:cs="Helvetica"/>
          <w:sz w:val="20"/>
          <w:szCs w:val="20"/>
        </w:rPr>
        <w:t>LeQuang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J.A., Taylor, R. Jr. and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>: What the</w:t>
      </w:r>
      <w:r w:rsidR="004C3335" w:rsidRPr="00422BFE">
        <w:rPr>
          <w:rFonts w:ascii="Arial" w:hAnsi="Arial" w:cs="Helvetica"/>
          <w:sz w:val="20"/>
          <w:szCs w:val="20"/>
        </w:rPr>
        <w:t xml:space="preserve"> CDC guidelines really mean. </w:t>
      </w:r>
      <w:r w:rsidR="004C3335" w:rsidRPr="00422BFE">
        <w:rPr>
          <w:rFonts w:ascii="Arial" w:hAnsi="Arial" w:cs="Helvetica"/>
          <w:i/>
          <w:sz w:val="20"/>
          <w:szCs w:val="20"/>
        </w:rPr>
        <w:t>In</w:t>
      </w:r>
      <w:r w:rsidR="004C3335" w:rsidRPr="00422BFE">
        <w:rPr>
          <w:rFonts w:ascii="Arial" w:hAnsi="Arial" w:cs="Helvetica"/>
          <w:sz w:val="20"/>
          <w:szCs w:val="20"/>
        </w:rPr>
        <w:t xml:space="preserve"> </w:t>
      </w:r>
      <w:r w:rsidR="004C3335" w:rsidRPr="00422BFE">
        <w:rPr>
          <w:rFonts w:ascii="Arial" w:hAnsi="Arial" w:cs="Helvetica"/>
          <w:i/>
          <w:iCs/>
          <w:sz w:val="20"/>
          <w:szCs w:val="20"/>
          <w:u w:val="single"/>
        </w:rPr>
        <w:t>Practical Pain Management</w:t>
      </w:r>
      <w:r w:rsidR="004C3335" w:rsidRPr="00422BFE">
        <w:rPr>
          <w:rFonts w:ascii="Arial" w:hAnsi="Arial" w:cs="Helvetica"/>
          <w:sz w:val="20"/>
          <w:szCs w:val="20"/>
          <w:u w:val="single"/>
        </w:rPr>
        <w:t>: “Opioid Prescribing</w:t>
      </w:r>
      <w:r w:rsidR="005D7CB1" w:rsidRPr="00422BFE">
        <w:rPr>
          <w:rFonts w:ascii="Arial" w:hAnsi="Arial" w:cs="Helvetica"/>
          <w:sz w:val="20"/>
          <w:szCs w:val="20"/>
          <w:u w:val="single"/>
        </w:rPr>
        <w:t xml:space="preserve"> and Monitoring — Primary Care Models for Pain Management, 2</w:t>
      </w:r>
      <w:r w:rsidR="005D7CB1" w:rsidRPr="00422BFE">
        <w:rPr>
          <w:rFonts w:ascii="Arial" w:hAnsi="Arial" w:cs="Helvetica"/>
          <w:sz w:val="20"/>
          <w:szCs w:val="20"/>
          <w:u w:val="single"/>
          <w:vertAlign w:val="superscript"/>
        </w:rPr>
        <w:t>nd</w:t>
      </w:r>
      <w:r w:rsidR="005D7CB1" w:rsidRPr="00422BFE">
        <w:rPr>
          <w:rFonts w:ascii="Arial" w:hAnsi="Arial" w:cs="Helvetica"/>
          <w:sz w:val="20"/>
          <w:szCs w:val="20"/>
          <w:u w:val="single"/>
        </w:rPr>
        <w:t xml:space="preserve"> ed”</w:t>
      </w:r>
      <w:r w:rsidR="004C3335" w:rsidRPr="00422BFE">
        <w:rPr>
          <w:rFonts w:ascii="Arial" w:hAnsi="Arial" w:cs="Helvetica"/>
          <w:sz w:val="20"/>
          <w:szCs w:val="20"/>
        </w:rPr>
        <w:t xml:space="preserve">, Christo, P., </w:t>
      </w:r>
      <w:proofErr w:type="spellStart"/>
      <w:r w:rsidR="004C3335" w:rsidRPr="00422BFE">
        <w:rPr>
          <w:rFonts w:ascii="Arial" w:hAnsi="Arial" w:cs="Helvetica"/>
          <w:sz w:val="20"/>
          <w:szCs w:val="20"/>
        </w:rPr>
        <w:t>Fudin</w:t>
      </w:r>
      <w:proofErr w:type="spellEnd"/>
      <w:r w:rsidR="004C3335" w:rsidRPr="00422BFE">
        <w:rPr>
          <w:rFonts w:ascii="Arial" w:hAnsi="Arial" w:cs="Helvetica"/>
          <w:sz w:val="20"/>
          <w:szCs w:val="20"/>
        </w:rPr>
        <w:t xml:space="preserve">, J. and </w:t>
      </w:r>
      <w:proofErr w:type="spellStart"/>
      <w:r w:rsidR="004C3335" w:rsidRPr="00422BFE">
        <w:rPr>
          <w:rFonts w:ascii="Arial" w:hAnsi="Arial" w:cs="Helvetica"/>
          <w:sz w:val="20"/>
          <w:szCs w:val="20"/>
        </w:rPr>
        <w:t>Gudin</w:t>
      </w:r>
      <w:proofErr w:type="spellEnd"/>
      <w:r w:rsidR="004C3335" w:rsidRPr="00422BFE">
        <w:rPr>
          <w:rFonts w:ascii="Arial" w:hAnsi="Arial" w:cs="Helvetica"/>
          <w:sz w:val="20"/>
          <w:szCs w:val="20"/>
        </w:rPr>
        <w:t>, J. (eds)</w:t>
      </w:r>
      <w:r w:rsidR="005D7CB1" w:rsidRPr="00422BFE">
        <w:rPr>
          <w:rFonts w:ascii="Arial" w:hAnsi="Arial" w:cs="Helvetica"/>
          <w:sz w:val="20"/>
          <w:szCs w:val="20"/>
        </w:rPr>
        <w:t>.  Ver</w:t>
      </w:r>
      <w:r w:rsidR="002B1882" w:rsidRPr="00422BFE">
        <w:rPr>
          <w:rFonts w:ascii="Arial" w:hAnsi="Arial" w:cs="Helvetica"/>
          <w:sz w:val="20"/>
          <w:szCs w:val="20"/>
        </w:rPr>
        <w:t>-</w:t>
      </w:r>
      <w:r w:rsidR="005D7CB1" w:rsidRPr="00422BFE">
        <w:rPr>
          <w:rFonts w:ascii="Arial" w:hAnsi="Arial" w:cs="Helvetica"/>
          <w:sz w:val="20"/>
          <w:szCs w:val="20"/>
        </w:rPr>
        <w:t>ti</w:t>
      </w:r>
      <w:r w:rsidR="007F3E74">
        <w:rPr>
          <w:rFonts w:ascii="Arial" w:hAnsi="Arial" w:cs="Helvetica"/>
          <w:sz w:val="20"/>
          <w:szCs w:val="20"/>
        </w:rPr>
        <w:t>c</w:t>
      </w:r>
      <w:r w:rsidR="005D7CB1" w:rsidRPr="00422BFE">
        <w:rPr>
          <w:rFonts w:ascii="Arial" w:hAnsi="Arial" w:cs="Helvetica"/>
          <w:sz w:val="20"/>
          <w:szCs w:val="20"/>
        </w:rPr>
        <w:t>al Health, Montclair NJ, 2017, Chapter 1: 1-11.</w:t>
      </w:r>
      <w:r w:rsidR="004C3335" w:rsidRPr="00422BFE">
        <w:rPr>
          <w:rFonts w:ascii="Arial" w:hAnsi="Arial" w:cs="Helvetica"/>
          <w:sz w:val="20"/>
          <w:szCs w:val="20"/>
        </w:rPr>
        <w:t xml:space="preserve"> </w:t>
      </w:r>
      <w:r w:rsidRPr="00422BFE">
        <w:rPr>
          <w:rFonts w:ascii="Arial" w:hAnsi="Arial" w:cs="Helvetica"/>
          <w:sz w:val="20"/>
          <w:szCs w:val="20"/>
        </w:rPr>
        <w:t xml:space="preserve"> </w:t>
      </w:r>
      <w:r w:rsidR="00547289" w:rsidRPr="00422BFE">
        <w:rPr>
          <w:rFonts w:ascii="Arial" w:hAnsi="Arial" w:cs="Helvetica"/>
          <w:sz w:val="20"/>
          <w:szCs w:val="20"/>
        </w:rPr>
        <w:t xml:space="preserve"> </w:t>
      </w:r>
      <w:r w:rsidR="00C2315D" w:rsidRPr="00422BFE">
        <w:rPr>
          <w:rFonts w:ascii="Arial" w:hAnsi="Arial" w:cs="Helvetica"/>
          <w:sz w:val="20"/>
          <w:szCs w:val="20"/>
        </w:rPr>
        <w:t xml:space="preserve">  </w:t>
      </w:r>
      <w:r w:rsidR="00116A2D" w:rsidRPr="00422BFE">
        <w:rPr>
          <w:rFonts w:ascii="Arial" w:hAnsi="Arial" w:cs="Helvetica"/>
          <w:sz w:val="20"/>
          <w:szCs w:val="20"/>
        </w:rPr>
        <w:t xml:space="preserve"> </w:t>
      </w:r>
    </w:p>
    <w:p w14:paraId="7DA4FDC7" w14:textId="2335464C" w:rsidR="00282C14" w:rsidRPr="00422BFE" w:rsidRDefault="00282C14" w:rsidP="0045784A">
      <w:pPr>
        <w:ind w:left="540" w:hanging="540"/>
        <w:rPr>
          <w:rFonts w:ascii="Arial" w:hAnsi="Arial"/>
          <w:bCs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 xml:space="preserve"> </w:t>
      </w:r>
    </w:p>
    <w:p w14:paraId="53D512A9" w14:textId="77777777" w:rsidR="00151CEB" w:rsidRPr="00422BFE" w:rsidRDefault="00151CEB" w:rsidP="00151CEB">
      <w:pPr>
        <w:pStyle w:val="Heading3"/>
        <w:tabs>
          <w:tab w:val="clear" w:pos="-380"/>
          <w:tab w:val="clear" w:pos="-80"/>
          <w:tab w:val="clear" w:pos="8260"/>
          <w:tab w:val="left" w:pos="540"/>
          <w:tab w:val="left" w:pos="8640"/>
        </w:tabs>
        <w:ind w:left="540" w:right="0" w:hanging="540"/>
        <w:rPr>
          <w:rFonts w:ascii="Arial" w:hAnsi="Arial"/>
          <w:smallCaps/>
          <w:color w:val="800000"/>
          <w:sz w:val="20"/>
          <w:u w:val="none"/>
        </w:rPr>
      </w:pPr>
      <w:r w:rsidRPr="00422BFE">
        <w:rPr>
          <w:rFonts w:ascii="Arial" w:hAnsi="Arial"/>
          <w:smallCaps/>
          <w:color w:val="800000"/>
          <w:sz w:val="20"/>
          <w:u w:val="none"/>
        </w:rPr>
        <w:t>Refereed Journal Articles</w:t>
      </w:r>
    </w:p>
    <w:p w14:paraId="3039B18A" w14:textId="77777777" w:rsidR="00151CEB" w:rsidRPr="00422BFE" w:rsidRDefault="00151CEB" w:rsidP="00151CEB">
      <w:pPr>
        <w:tabs>
          <w:tab w:val="left" w:pos="-1820"/>
          <w:tab w:val="left" w:pos="-1100"/>
          <w:tab w:val="left" w:pos="5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305CD44C" w14:textId="77777777" w:rsidR="00151CEB" w:rsidRPr="00422BFE" w:rsidRDefault="00151CEB" w:rsidP="00151CEB">
      <w:pPr>
        <w:tabs>
          <w:tab w:val="left" w:pos="-1820"/>
          <w:tab w:val="left" w:pos="-1100"/>
          <w:tab w:val="left" w:pos="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 and Gero, A.:  Determination of the stimulus-response relation for three alpha-adrenergic agonists on rabbit aorta.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Archives International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Pharmacodyn</w:t>
      </w:r>
      <w:r w:rsidR="00553A37" w:rsidRPr="00422BFE">
        <w:rPr>
          <w:rFonts w:ascii="Arial" w:hAnsi="Arial"/>
          <w:color w:val="000000"/>
          <w:sz w:val="20"/>
          <w:szCs w:val="20"/>
          <w:u w:val="single"/>
        </w:rPr>
        <w:t>-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amics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and Therapeutics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241</w:t>
      </w:r>
      <w:r w:rsidRPr="00422BFE">
        <w:rPr>
          <w:rFonts w:ascii="Arial" w:hAnsi="Arial"/>
          <w:color w:val="000000"/>
          <w:sz w:val="20"/>
          <w:szCs w:val="20"/>
        </w:rPr>
        <w:t xml:space="preserve">:197-207, 1979. </w:t>
      </w:r>
      <w:r w:rsidRPr="00422BFE">
        <w:rPr>
          <w:rFonts w:ascii="Arial" w:hAnsi="Arial"/>
          <w:color w:val="000000"/>
          <w:sz w:val="20"/>
          <w:szCs w:val="20"/>
        </w:rPr>
        <w:tab/>
      </w:r>
    </w:p>
    <w:p w14:paraId="7449474A" w14:textId="77777777" w:rsidR="00151CEB" w:rsidRPr="00422BFE" w:rsidRDefault="00151CEB" w:rsidP="00151CEB">
      <w:pPr>
        <w:tabs>
          <w:tab w:val="left" w:pos="-1820"/>
          <w:tab w:val="left" w:pos="-1100"/>
          <w:tab w:val="left" w:pos="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The effect of preload on the dissociation constant of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phen</w:t>
      </w:r>
      <w:r w:rsidR="00553A37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tolamine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in isolated rabbit thoracic aorta.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Archives International Pharmacodynamics and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251</w:t>
      </w:r>
      <w:r w:rsidRPr="00422BFE">
        <w:rPr>
          <w:rFonts w:ascii="Arial" w:hAnsi="Arial"/>
          <w:color w:val="000000"/>
          <w:sz w:val="20"/>
          <w:szCs w:val="20"/>
        </w:rPr>
        <w:t>:126-135, 1981.</w:t>
      </w:r>
    </w:p>
    <w:p w14:paraId="3A40E05D" w14:textId="3B812279" w:rsidR="00151CEB" w:rsidRPr="00422BFE" w:rsidRDefault="00151CEB" w:rsidP="00151CEB">
      <w:pPr>
        <w:tabs>
          <w:tab w:val="left" w:pos="-1820"/>
          <w:tab w:val="left" w:pos="-1100"/>
          <w:tab w:val="left" w:pos="-90"/>
          <w:tab w:val="left" w:pos="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F., Cowan, A.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Morphine-receptor dissociation constant and the stimulus-response relation for inhibition of gastrointestinal transit in the rat. </w:t>
      </w:r>
      <w:r w:rsidR="001E0005" w:rsidRPr="00422BFE">
        <w:rPr>
          <w:rFonts w:ascii="Arial" w:hAnsi="Arial"/>
          <w:color w:val="000000"/>
          <w:sz w:val="20"/>
          <w:szCs w:val="20"/>
          <w:u w:val="single"/>
        </w:rPr>
        <w:t>European Journal of Pharma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cology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79</w:t>
      </w:r>
      <w:r w:rsidRPr="00422BFE">
        <w:rPr>
          <w:rFonts w:ascii="Arial" w:hAnsi="Arial"/>
          <w:color w:val="000000"/>
          <w:sz w:val="20"/>
          <w:szCs w:val="20"/>
        </w:rPr>
        <w:t xml:space="preserve">:11-16, 1982. </w:t>
      </w:r>
      <w:r w:rsidRPr="00422BFE">
        <w:rPr>
          <w:rFonts w:ascii="Arial" w:hAnsi="Arial"/>
          <w:color w:val="000000"/>
          <w:sz w:val="20"/>
          <w:szCs w:val="20"/>
        </w:rPr>
        <w:tab/>
      </w:r>
    </w:p>
    <w:p w14:paraId="65EC1AA3" w14:textId="77777777" w:rsidR="00151CEB" w:rsidRPr="00422BFE" w:rsidRDefault="00151CEB" w:rsidP="00151CEB">
      <w:pPr>
        <w:tabs>
          <w:tab w:val="left" w:pos="-1820"/>
          <w:tab w:val="left" w:pos="-1100"/>
          <w:tab w:val="left" w:pos="-90"/>
          <w:tab w:val="left" w:pos="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4.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O'Neill, J.J.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R.J.: Rapid extraction and measurement of morph</w:t>
      </w:r>
      <w:r w:rsidR="00553A37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ine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opiate antagonists from rat brain using HPLC and electrochemical detection.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Chromatography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238</w:t>
      </w:r>
      <w:r w:rsidRPr="00422BFE">
        <w:rPr>
          <w:rFonts w:ascii="Arial" w:hAnsi="Arial"/>
          <w:color w:val="000000"/>
          <w:sz w:val="20"/>
          <w:szCs w:val="20"/>
        </w:rPr>
        <w:t>: 515-519, 1982.</w:t>
      </w:r>
    </w:p>
    <w:p w14:paraId="2DC6CAAA" w14:textId="77777777" w:rsidR="00151CEB" w:rsidRPr="00422BFE" w:rsidRDefault="00151CEB" w:rsidP="00151CEB">
      <w:pPr>
        <w:tabs>
          <w:tab w:val="left" w:pos="-1820"/>
          <w:tab w:val="left" w:pos="-1100"/>
          <w:tab w:val="left" w:pos="-90"/>
          <w:tab w:val="left" w:pos="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5.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F., Cowan, A.,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 On the criteria for classifying opiate agonists in rats.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Pharmacy and Pharmacology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24</w:t>
      </w:r>
      <w:r w:rsidRPr="00422BFE">
        <w:rPr>
          <w:rFonts w:ascii="Arial" w:hAnsi="Arial"/>
          <w:color w:val="000000"/>
          <w:sz w:val="20"/>
          <w:szCs w:val="20"/>
        </w:rPr>
        <w:t>:525-526, 1982.</w:t>
      </w:r>
    </w:p>
    <w:p w14:paraId="3E59A15E" w14:textId="77777777" w:rsidR="00151CEB" w:rsidRPr="00422BFE" w:rsidRDefault="00151CEB" w:rsidP="00151CEB">
      <w:pPr>
        <w:tabs>
          <w:tab w:val="left" w:pos="-1820"/>
          <w:tab w:val="left" w:pos="-1100"/>
          <w:tab w:val="left" w:pos="-90"/>
          <w:tab w:val="left" w:pos="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6.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F., Cowan, A.,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 Tolerance and cross-tolerance studies with morphine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ethylketocyclazocine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Pharmacy and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34</w:t>
      </w:r>
      <w:r w:rsidRPr="00422BFE">
        <w:rPr>
          <w:rFonts w:ascii="Arial" w:hAnsi="Arial"/>
          <w:color w:val="000000"/>
          <w:sz w:val="20"/>
          <w:szCs w:val="20"/>
        </w:rPr>
        <w:t>:666-667, 1982.</w:t>
      </w:r>
    </w:p>
    <w:p w14:paraId="0F90632D" w14:textId="77777777" w:rsidR="00151CEB" w:rsidRPr="00422BFE" w:rsidRDefault="00151CEB" w:rsidP="00151CEB">
      <w:pPr>
        <w:tabs>
          <w:tab w:val="left" w:pos="-1820"/>
          <w:tab w:val="left" w:pos="-1100"/>
          <w:tab w:val="left" w:pos="-90"/>
          <w:tab w:val="left" w:pos="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7.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Cowan, A.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 A comparison of the receptor constants of morphine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ethylketocyclazocine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for analgesia and inhibition of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gastroin-testinal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transit in the rat.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31</w:t>
      </w:r>
      <w:r w:rsidRPr="00422BFE">
        <w:rPr>
          <w:rFonts w:ascii="Arial" w:hAnsi="Arial"/>
          <w:color w:val="000000"/>
          <w:sz w:val="20"/>
          <w:szCs w:val="20"/>
        </w:rPr>
        <w:t>: 1955-1961, 1982.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 </w:t>
      </w:r>
    </w:p>
    <w:p w14:paraId="31396886" w14:textId="77777777" w:rsidR="00151CEB" w:rsidRPr="00422BFE" w:rsidRDefault="00151CEB" w:rsidP="00151CEB">
      <w:pPr>
        <w:tabs>
          <w:tab w:val="left" w:pos="-1820"/>
          <w:tab w:val="left" w:pos="-1100"/>
          <w:tab w:val="left" w:pos="-90"/>
          <w:tab w:val="left" w:pos="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F., Cowan, A.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Extraction and measurement of morphine: correlation of brain level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s.c.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dose in drug-naive and morphine-tolerant rats.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31:</w:t>
      </w:r>
      <w:r w:rsidRPr="00422BFE">
        <w:rPr>
          <w:rFonts w:ascii="Arial" w:hAnsi="Arial"/>
          <w:color w:val="000000"/>
          <w:sz w:val="20"/>
          <w:szCs w:val="20"/>
        </w:rPr>
        <w:t>2299-2302, 1982.</w:t>
      </w:r>
    </w:p>
    <w:p w14:paraId="026BB8D8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F., Cowan, A.,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 Estimation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in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vivo</w:t>
      </w:r>
      <w:r w:rsidRPr="00422BFE">
        <w:rPr>
          <w:rFonts w:ascii="Arial" w:hAnsi="Arial"/>
          <w:color w:val="000000"/>
          <w:sz w:val="20"/>
          <w:szCs w:val="20"/>
        </w:rPr>
        <w:t xml:space="preserve"> of the receptor constants of morphine in naive and morphine-tolerant rats.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31</w:t>
      </w:r>
      <w:r w:rsidRPr="00422BFE">
        <w:rPr>
          <w:rFonts w:ascii="Arial" w:hAnsi="Arial"/>
          <w:color w:val="000000"/>
          <w:sz w:val="20"/>
          <w:szCs w:val="20"/>
        </w:rPr>
        <w:t>:2355-2358, 1982.</w:t>
      </w:r>
    </w:p>
    <w:p w14:paraId="799EF9FA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10.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F., Cowan, A.,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Ketazocine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morphine: effects on gastrointestinal transit after central and peripheral administration.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32</w:t>
      </w:r>
      <w:r w:rsidRPr="00422BFE">
        <w:rPr>
          <w:rFonts w:ascii="Arial" w:hAnsi="Arial"/>
          <w:color w:val="000000"/>
          <w:sz w:val="20"/>
          <w:szCs w:val="20"/>
        </w:rPr>
        <w:t>: 1785-1790, 1983.</w:t>
      </w:r>
    </w:p>
    <w:p w14:paraId="62E8DEE9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11.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Ultraviolet light induced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photorelaxation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of agonist-con-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tracted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rabbit aorta:  further characterization and the estimation of drug receptor rate constants.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Drug Development Research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5:</w:t>
      </w:r>
      <w:r w:rsidRPr="00422BFE">
        <w:rPr>
          <w:rFonts w:ascii="Arial" w:hAnsi="Arial"/>
          <w:color w:val="000000"/>
          <w:sz w:val="20"/>
          <w:szCs w:val="20"/>
        </w:rPr>
        <w:t>359-369, 1985.</w:t>
      </w:r>
    </w:p>
    <w:p w14:paraId="1ABC8190" w14:textId="77777777" w:rsidR="00CB68AD" w:rsidRPr="00422BFE" w:rsidRDefault="00CB68AD" w:rsidP="00CB68AD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 xml:space="preserve">12.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 Coated pits and coated vesicles: histological findings and pharmacological im-plications. 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TiPS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6</w:t>
      </w:r>
      <w:r w:rsidRPr="00422BFE">
        <w:rPr>
          <w:rFonts w:ascii="Arial" w:hAnsi="Arial"/>
          <w:color w:val="000000"/>
          <w:sz w:val="20"/>
          <w:szCs w:val="20"/>
        </w:rPr>
        <w:t>:133-136, 1985.</w:t>
      </w:r>
    </w:p>
    <w:p w14:paraId="4CC340E3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13.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Aceto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J.F.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 Measurement of thermodynamic parameters for norepinephrine contraction of isolated rabbit thoracic aorta.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Pharmacology and Experimental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235</w:t>
      </w:r>
      <w:r w:rsidRPr="00422BFE">
        <w:rPr>
          <w:rFonts w:ascii="Arial" w:hAnsi="Arial"/>
          <w:color w:val="000000"/>
          <w:sz w:val="20"/>
          <w:szCs w:val="20"/>
        </w:rPr>
        <w:t>: 596-600, 1985.</w:t>
      </w:r>
    </w:p>
    <w:p w14:paraId="799D1A8E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14.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 The concept of a changing receptor concentration: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impli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-cations for the theory of drug action.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Theoretical Biology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115</w:t>
      </w:r>
      <w:r w:rsidRPr="00422BFE">
        <w:rPr>
          <w:rFonts w:ascii="Arial" w:hAnsi="Arial"/>
          <w:color w:val="000000"/>
          <w:sz w:val="20"/>
          <w:szCs w:val="20"/>
        </w:rPr>
        <w:t>:625-632, 1985.</w:t>
      </w:r>
    </w:p>
    <w:p w14:paraId="1B10AE7A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15.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Aceto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J.F.,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Kitzen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 Altered vascular responsiveness to norepinephrine following withdrawal of verapamil in rabbits.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Cardiovascular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7</w:t>
      </w:r>
      <w:r w:rsidRPr="00422BFE">
        <w:rPr>
          <w:rFonts w:ascii="Arial" w:hAnsi="Arial"/>
          <w:color w:val="000000"/>
          <w:sz w:val="20"/>
          <w:szCs w:val="20"/>
        </w:rPr>
        <w:t>:1011-1012, 1985.</w:t>
      </w:r>
    </w:p>
    <w:p w14:paraId="6A023F95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16.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Bianchi, C.P.: Antagonism of receptor-activated biological effects mediated by second messenger pathways.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38</w:t>
      </w:r>
      <w:r w:rsidRPr="00422BFE">
        <w:rPr>
          <w:rFonts w:ascii="Arial" w:hAnsi="Arial"/>
          <w:color w:val="000000"/>
          <w:sz w:val="20"/>
          <w:szCs w:val="20"/>
        </w:rPr>
        <w:t>:251-257, 1986.</w:t>
      </w:r>
    </w:p>
    <w:p w14:paraId="734E18FC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17.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Bianchi, C.P.: Further evidence for a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neuromodulatory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role of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FMRFamide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involving intracellular Ca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2+</w:t>
      </w:r>
      <w:r w:rsidRPr="00422BFE">
        <w:rPr>
          <w:rFonts w:ascii="Arial" w:hAnsi="Arial"/>
          <w:color w:val="000000"/>
          <w:sz w:val="20"/>
          <w:szCs w:val="20"/>
        </w:rPr>
        <w:t xml:space="preserve"> pools in smooth muscle of </w:t>
      </w:r>
      <w:r w:rsidRPr="00422BFE">
        <w:rPr>
          <w:rFonts w:ascii="Arial" w:hAnsi="Arial"/>
          <w:i/>
          <w:color w:val="000000"/>
          <w:sz w:val="20"/>
          <w:szCs w:val="20"/>
        </w:rPr>
        <w:t>Mytilus edulis</w:t>
      </w:r>
      <w:r w:rsidRPr="00422BFE">
        <w:rPr>
          <w:rFonts w:ascii="Arial" w:hAnsi="Arial"/>
          <w:color w:val="000000"/>
          <w:sz w:val="20"/>
          <w:szCs w:val="20"/>
        </w:rPr>
        <w:t xml:space="preserve">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Comparative Bio-chemistry and Physiology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84</w:t>
      </w:r>
      <w:r w:rsidRPr="00422BFE">
        <w:rPr>
          <w:rFonts w:ascii="Arial" w:hAnsi="Arial"/>
          <w:color w:val="000000"/>
          <w:sz w:val="20"/>
          <w:szCs w:val="20"/>
        </w:rPr>
        <w:t>:23-28, 1986.</w:t>
      </w:r>
    </w:p>
    <w:p w14:paraId="16215DEE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18.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Heyman, J.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F.:  Intrathecal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FMRFamide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(Phe-Met-Arg-Phe-NH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) induces excessive grooming behavior in mice.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Neuroscience Letters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65</w:t>
      </w:r>
      <w:r w:rsidRPr="00422BFE">
        <w:rPr>
          <w:rFonts w:ascii="Arial" w:hAnsi="Arial"/>
          <w:color w:val="000000"/>
          <w:sz w:val="20"/>
          <w:szCs w:val="20"/>
        </w:rPr>
        <w:t>:94-98, 1986.</w:t>
      </w:r>
    </w:p>
    <w:p w14:paraId="191D39F9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19.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F.:  Evidence for a role of conditioning in the development of tolerance to morphine-induced inhibition of gastrointestinal transit in rats.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Neuroscience Letters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67</w:t>
      </w:r>
      <w:r w:rsidRPr="00422BFE">
        <w:rPr>
          <w:rFonts w:ascii="Arial" w:hAnsi="Arial"/>
          <w:color w:val="000000"/>
          <w:sz w:val="20"/>
          <w:szCs w:val="20"/>
        </w:rPr>
        <w:t>:229-232, 1986.</w:t>
      </w:r>
    </w:p>
    <w:p w14:paraId="1145B604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Zhu, X.Z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Low affinity inhibition of opioid receptor binding by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FMRFamide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r w:rsidR="001A4FCF" w:rsidRPr="00422BFE">
        <w:rPr>
          <w:rFonts w:ascii="Arial" w:hAnsi="Arial"/>
          <w:color w:val="000000"/>
          <w:sz w:val="20"/>
          <w:szCs w:val="20"/>
          <w:u w:val="single"/>
        </w:rPr>
        <w:t>Neuropep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tides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8</w:t>
      </w:r>
      <w:r w:rsidRPr="00422BFE">
        <w:rPr>
          <w:rFonts w:ascii="Arial" w:hAnsi="Arial"/>
          <w:color w:val="000000"/>
          <w:sz w:val="20"/>
          <w:szCs w:val="20"/>
        </w:rPr>
        <w:t>:55-62, 1986.</w:t>
      </w:r>
    </w:p>
    <w:p w14:paraId="3A645F8A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21.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Scott, R.W., Goode, T.L.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553A37" w:rsidRPr="00422BFE">
        <w:rPr>
          <w:rFonts w:ascii="Arial" w:hAnsi="Arial"/>
          <w:color w:val="000000"/>
          <w:sz w:val="20"/>
          <w:szCs w:val="20"/>
        </w:rPr>
        <w:t xml:space="preserve">: </w:t>
      </w:r>
      <w:r w:rsidRPr="00422BFE">
        <w:rPr>
          <w:rFonts w:ascii="Arial" w:hAnsi="Arial"/>
          <w:color w:val="000000"/>
          <w:sz w:val="20"/>
          <w:szCs w:val="20"/>
        </w:rPr>
        <w:t>Pilocarpine-induced reciprocal hindlimb scratch</w:t>
      </w:r>
      <w:r w:rsidR="00553A37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ing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in mice.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Pharmacology, Biochemistry and Behavior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26</w:t>
      </w:r>
      <w:r w:rsidRPr="00422BFE">
        <w:rPr>
          <w:rFonts w:ascii="Arial" w:hAnsi="Arial"/>
          <w:color w:val="000000"/>
          <w:sz w:val="20"/>
          <w:szCs w:val="20"/>
        </w:rPr>
        <w:t>:327-331, 1987.</w:t>
      </w:r>
    </w:p>
    <w:p w14:paraId="37B211CB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22.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J.R.,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, and Vaught, J.L.: C57BL/6J-bg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J</w:t>
      </w:r>
      <w:r w:rsidRPr="00422BFE">
        <w:rPr>
          <w:rFonts w:ascii="Arial" w:hAnsi="Arial"/>
          <w:color w:val="000000"/>
          <w:sz w:val="20"/>
          <w:szCs w:val="20"/>
        </w:rPr>
        <w:t xml:space="preserve"> (beige) mice: differential sensitivity in the tail flick test to centrally administered mu and delta-opioid receptor agonists.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40</w:t>
      </w:r>
      <w:r w:rsidRPr="00422BFE">
        <w:rPr>
          <w:rFonts w:ascii="Arial" w:hAnsi="Arial"/>
          <w:color w:val="000000"/>
          <w:sz w:val="20"/>
          <w:szCs w:val="20"/>
        </w:rPr>
        <w:t>:1989-1994, 1987.</w:t>
      </w:r>
    </w:p>
    <w:p w14:paraId="4561585C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23.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J.R. and Vaught, J.L.:  Restoration of analgesic response of C57BL/6J-bg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J</w:t>
      </w:r>
      <w:r w:rsidRPr="00422BFE">
        <w:rPr>
          <w:rFonts w:ascii="Arial" w:hAnsi="Arial"/>
          <w:color w:val="000000"/>
          <w:sz w:val="20"/>
          <w:szCs w:val="20"/>
        </w:rPr>
        <w:t xml:space="preserve"> (beige-J) mice to morphine by carbachol.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European Journal of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Pharmacol-ogy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141</w:t>
      </w:r>
      <w:r w:rsidRPr="00422BFE">
        <w:rPr>
          <w:rFonts w:ascii="Arial" w:hAnsi="Arial"/>
          <w:color w:val="000000"/>
          <w:sz w:val="20"/>
          <w:szCs w:val="20"/>
        </w:rPr>
        <w:t>:507-510, 1987.</w:t>
      </w:r>
    </w:p>
    <w:p w14:paraId="4287A36E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24.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J.R., Goode, T.L. and Vaught, J.L.:  Evidence that reciprocal hind-limb scratching elicited in mice by intrathecal administration of muscarinic agonists is media-ted through M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 xml:space="preserve"> type receptors.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41</w:t>
      </w:r>
      <w:r w:rsidRPr="00422BFE">
        <w:rPr>
          <w:rFonts w:ascii="Arial" w:hAnsi="Arial"/>
          <w:color w:val="000000"/>
          <w:sz w:val="20"/>
          <w:szCs w:val="20"/>
        </w:rPr>
        <w:t>:1831-1836, 1987.</w:t>
      </w:r>
    </w:p>
    <w:p w14:paraId="68957CEA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25.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J.R. and Jacoby, H.I.: Colonic bead expulsion time in normal and</w:t>
      </w:r>
      <w:r w:rsidRPr="00422BFE">
        <w:rPr>
          <w:rFonts w:ascii="Arial" w:hAnsi="Arial"/>
          <w:color w:val="000000"/>
          <w:sz w:val="20"/>
          <w:szCs w:val="20"/>
        </w:rPr>
        <w:t>µ-opioid receptor deficient (CXBK) mice following central (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i.c.v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.) administration of </w:t>
      </w:r>
      <w:r w:rsidRPr="00422BFE">
        <w:rPr>
          <w:rFonts w:ascii="Arial" w:hAnsi="Arial"/>
          <w:color w:val="000000"/>
          <w:sz w:val="20"/>
          <w:szCs w:val="20"/>
        </w:rPr>
        <w:sym w:font="Symbol" w:char="F06D"/>
      </w:r>
      <w:r w:rsidRPr="00422BFE">
        <w:rPr>
          <w:rFonts w:ascii="Arial" w:hAnsi="Arial"/>
          <w:color w:val="000000"/>
          <w:sz w:val="20"/>
          <w:szCs w:val="20"/>
        </w:rPr>
        <w:t xml:space="preserve">- and </w:t>
      </w:r>
      <w:r w:rsidRPr="00422BFE">
        <w:rPr>
          <w:rFonts w:ascii="Arial" w:hAnsi="Arial"/>
          <w:color w:val="000000"/>
          <w:sz w:val="20"/>
          <w:szCs w:val="20"/>
        </w:rPr>
        <w:sym w:font="Symbol" w:char="F064"/>
      </w:r>
      <w:r w:rsidRPr="00422BFE">
        <w:rPr>
          <w:rFonts w:ascii="Arial" w:hAnsi="Arial"/>
          <w:color w:val="000000"/>
          <w:sz w:val="20"/>
          <w:szCs w:val="20"/>
        </w:rPr>
        <w:t xml:space="preserve">-opioid agonists.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41</w:t>
      </w:r>
      <w:r w:rsidRPr="00422BFE">
        <w:rPr>
          <w:rFonts w:ascii="Arial" w:hAnsi="Arial"/>
          <w:color w:val="000000"/>
          <w:sz w:val="20"/>
          <w:szCs w:val="20"/>
        </w:rPr>
        <w:t>:2229-2234, 1987.</w:t>
      </w:r>
    </w:p>
    <w:p w14:paraId="49E60190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26.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Bianchi, C.P. and Narayan, S.R.: Reversible inhibition of acetylcholine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contrac</w:t>
      </w:r>
      <w:r w:rsidR="00553A37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ture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of Molluscan smooth muscle by heavy metals: correlation to Ca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2+</w:t>
      </w:r>
      <w:r w:rsidRPr="00422BFE">
        <w:rPr>
          <w:rFonts w:ascii="Arial" w:hAnsi="Arial"/>
          <w:color w:val="000000"/>
          <w:sz w:val="20"/>
          <w:szCs w:val="20"/>
        </w:rPr>
        <w:t xml:space="preserve"> and metal content.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Pharmacology and Experimental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243</w:t>
      </w:r>
      <w:r w:rsidRPr="00422BFE">
        <w:rPr>
          <w:rFonts w:ascii="Arial" w:hAnsi="Arial"/>
          <w:color w:val="000000"/>
          <w:sz w:val="20"/>
          <w:szCs w:val="20"/>
        </w:rPr>
        <w:t>:200-204, 1987.</w:t>
      </w:r>
    </w:p>
    <w:p w14:paraId="17D6C203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27.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Jacoby, M.B., Jacoby, H.I.,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J.R.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 The effect of Phe-Met-Arg-Phe-NH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 xml:space="preserve">2 </w:t>
      </w:r>
      <w:r w:rsidRPr="00422BFE">
        <w:rPr>
          <w:rFonts w:ascii="Arial" w:hAnsi="Arial"/>
          <w:color w:val="000000"/>
          <w:sz w:val="20"/>
          <w:szCs w:val="20"/>
        </w:rPr>
        <w:t xml:space="preserve"> (FMRF amide) on morphine-induced inhibition of colonic propulsive motility in mice.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Neuroscience Letters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83</w:t>
      </w:r>
      <w:r w:rsidRPr="00422BFE">
        <w:rPr>
          <w:rFonts w:ascii="Arial" w:hAnsi="Arial"/>
          <w:color w:val="000000"/>
          <w:sz w:val="20"/>
          <w:szCs w:val="20"/>
        </w:rPr>
        <w:t>: 128-132, 1987.</w:t>
      </w:r>
    </w:p>
    <w:p w14:paraId="24DDB89F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28.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Kimball, E.S.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J.R.: The analgesic defect of C57B6/6J-bg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J</w:t>
      </w:r>
      <w:r w:rsidRPr="00422BFE">
        <w:rPr>
          <w:rFonts w:ascii="Arial" w:hAnsi="Arial"/>
          <w:color w:val="000000"/>
          <w:sz w:val="20"/>
          <w:szCs w:val="20"/>
        </w:rPr>
        <w:t xml:space="preserve"> (beige J: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Chediak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-Higashi syndrome) mice transmitted by adoptive transfer of spleen cells to normal littermates.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42</w:t>
      </w:r>
      <w:r w:rsidRPr="00422BFE">
        <w:rPr>
          <w:rFonts w:ascii="Arial" w:hAnsi="Arial"/>
          <w:color w:val="000000"/>
          <w:sz w:val="20"/>
          <w:szCs w:val="20"/>
        </w:rPr>
        <w:t>:1231-1236, 1988.</w:t>
      </w:r>
    </w:p>
    <w:p w14:paraId="690062D5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29.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Vaught, J.L.,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J.R.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 Examination of the involvement of supra-spinal and spinal mu and delta opioid receptors in analgesia using mu receptor-deficient CXBK mouse.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Pharmacology and Experimental Therapeutics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245</w:t>
      </w:r>
      <w:r w:rsidRPr="00422BFE">
        <w:rPr>
          <w:rFonts w:ascii="Arial" w:hAnsi="Arial"/>
          <w:color w:val="000000"/>
          <w:sz w:val="20"/>
          <w:szCs w:val="20"/>
        </w:rPr>
        <w:t>:13-16, 1988.</w:t>
      </w:r>
    </w:p>
    <w:p w14:paraId="4EDC72A0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30.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J.R. and Brown, D.Q.:  Mu-, but not delta-, opioid receptor-media</w:t>
      </w:r>
      <w:r w:rsidR="00553A37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 xml:space="preserve">ted antinociception in mice is attenuated by gamma irradiation.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Brain Research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447</w:t>
      </w:r>
      <w:r w:rsidRPr="00422BFE">
        <w:rPr>
          <w:rFonts w:ascii="Arial" w:hAnsi="Arial"/>
          <w:color w:val="000000"/>
          <w:sz w:val="20"/>
          <w:szCs w:val="20"/>
        </w:rPr>
        <w:t>:393-397, 1988.</w:t>
      </w:r>
    </w:p>
    <w:p w14:paraId="7A263784" w14:textId="77777777" w:rsidR="00CB68AD" w:rsidRPr="00422BFE" w:rsidRDefault="00CB68AD" w:rsidP="00CB68AD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31. 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Heyman, J.S., Vaught, J.L.,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F.: Can supraspinal delta-opioid re-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ceptors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mediate antinociception? 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TiPS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9</w:t>
      </w:r>
      <w:r w:rsidRPr="00422BFE">
        <w:rPr>
          <w:rFonts w:ascii="Arial" w:hAnsi="Arial"/>
          <w:color w:val="000000"/>
          <w:sz w:val="20"/>
          <w:szCs w:val="20"/>
        </w:rPr>
        <w:t>:134-138, 1988.</w:t>
      </w:r>
    </w:p>
    <w:p w14:paraId="272CC987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32.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Baldy, W.J. Jr., Shank, R.P.,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J.R. and Vaught, J.L.:  [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3</w:t>
      </w:r>
      <w:r w:rsidRPr="00422BFE">
        <w:rPr>
          <w:rFonts w:ascii="Arial" w:hAnsi="Arial"/>
          <w:color w:val="000000"/>
          <w:sz w:val="20"/>
          <w:szCs w:val="20"/>
        </w:rPr>
        <w:t>H] [D-Ala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, NMePhe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4</w:t>
      </w:r>
      <w:r w:rsidRPr="00422BFE">
        <w:rPr>
          <w:rFonts w:ascii="Arial" w:hAnsi="Arial"/>
          <w:color w:val="000000"/>
          <w:sz w:val="20"/>
          <w:szCs w:val="20"/>
        </w:rPr>
        <w:t>, Gly-ol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5</w:t>
      </w:r>
      <w:r w:rsidRPr="00422BFE">
        <w:rPr>
          <w:rFonts w:ascii="Arial" w:hAnsi="Arial"/>
          <w:color w:val="000000"/>
          <w:sz w:val="20"/>
          <w:szCs w:val="20"/>
        </w:rPr>
        <w:t xml:space="preserve">]-enkephalin (mu-opioid) binding in beige-J mice.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Peptides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9</w:t>
      </w:r>
      <w:r w:rsidRPr="00422BFE">
        <w:rPr>
          <w:rFonts w:ascii="Arial" w:hAnsi="Arial"/>
          <w:color w:val="000000"/>
          <w:sz w:val="20"/>
          <w:szCs w:val="20"/>
        </w:rPr>
        <w:t>:637-642, 1988.</w:t>
      </w:r>
    </w:p>
    <w:p w14:paraId="7C3BFC35" w14:textId="77777777" w:rsidR="00CB68AD" w:rsidRPr="00422BFE" w:rsidRDefault="00CB68AD" w:rsidP="00CB68AD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 xml:space="preserve">33.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 The action of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FMRFamide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(Phe-Met-Arg-Phe-NH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) and related peptides on mammals.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Peptides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9</w:t>
      </w:r>
      <w:r w:rsidRPr="00422BFE">
        <w:rPr>
          <w:rFonts w:ascii="Arial" w:hAnsi="Arial"/>
          <w:color w:val="000000"/>
          <w:sz w:val="20"/>
          <w:szCs w:val="20"/>
        </w:rPr>
        <w:t>:915-922, 1988.</w:t>
      </w:r>
      <w:r w:rsidRPr="00422BFE">
        <w:rPr>
          <w:rFonts w:ascii="Arial" w:hAnsi="Arial"/>
          <w:color w:val="000000"/>
          <w:sz w:val="20"/>
          <w:szCs w:val="20"/>
        </w:rPr>
        <w:tab/>
      </w:r>
    </w:p>
    <w:p w14:paraId="244777FD" w14:textId="77777777" w:rsidR="00CB68AD" w:rsidRPr="00422BFE" w:rsidRDefault="00CB68AD" w:rsidP="00CB68AD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34.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Ortegon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M.E. and Watson, M:  Reciprocal hindlimb scratching and putative subtype-selective muscarinic agents.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158</w:t>
      </w:r>
      <w:r w:rsidRPr="00422BFE">
        <w:rPr>
          <w:rFonts w:ascii="Arial" w:hAnsi="Arial"/>
          <w:color w:val="000000"/>
          <w:sz w:val="20"/>
          <w:szCs w:val="20"/>
        </w:rPr>
        <w:t>:289-292, 1988.</w:t>
      </w:r>
    </w:p>
    <w:p w14:paraId="64D2ECC4" w14:textId="77777777" w:rsidR="00CB68AD" w:rsidRPr="00422BFE" w:rsidRDefault="00CB68AD" w:rsidP="00CB68AD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35.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F: </w:t>
      </w:r>
      <w:r w:rsidRPr="00422BFE">
        <w:rPr>
          <w:rFonts w:ascii="Arial" w:hAnsi="Arial"/>
          <w:i/>
          <w:color w:val="000000"/>
          <w:sz w:val="20"/>
          <w:szCs w:val="20"/>
        </w:rPr>
        <w:t>Minireview: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 xml:space="preserve">Thermodynamic analysis of the drug-receptor inter-action.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44</w:t>
      </w:r>
      <w:r w:rsidRPr="00422BFE">
        <w:rPr>
          <w:rFonts w:ascii="Arial" w:hAnsi="Arial"/>
          <w:color w:val="000000"/>
          <w:sz w:val="20"/>
          <w:szCs w:val="20"/>
        </w:rPr>
        <w:t>:245-258, 1989.</w:t>
      </w:r>
    </w:p>
    <w:p w14:paraId="0AD1FC77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36.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Kimball, E.S.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 Obligatory role of B cells and adherent accessory cells in the transfer of a defect in morphine-mediated antinociception in C57BL/6J-bg/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bg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(Beige-J) mice.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Neuroimmunology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22</w:t>
      </w:r>
      <w:r w:rsidRPr="00422BFE">
        <w:rPr>
          <w:rFonts w:ascii="Arial" w:hAnsi="Arial"/>
          <w:color w:val="000000"/>
          <w:sz w:val="20"/>
          <w:szCs w:val="20"/>
        </w:rPr>
        <w:t>:185-192, 1989.</w:t>
      </w:r>
    </w:p>
    <w:p w14:paraId="34CF0BDE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37.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Supraspinal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FMRFamide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antagonizes morphine-induced horizontal, but not vertical, locomotor activity.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Peptides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10</w:t>
      </w:r>
      <w:r w:rsidRPr="00422BFE">
        <w:rPr>
          <w:rFonts w:ascii="Arial" w:hAnsi="Arial"/>
          <w:color w:val="000000"/>
          <w:sz w:val="20"/>
          <w:szCs w:val="20"/>
        </w:rPr>
        <w:t>:403-406, 1989.</w:t>
      </w:r>
    </w:p>
    <w:p w14:paraId="060704B1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38.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Ortegon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M.E., Robisch, D.M. and Martin, G.E.:  </w:t>
      </w:r>
      <w:r w:rsidRPr="00422BFE">
        <w:rPr>
          <w:rFonts w:ascii="Arial" w:hAnsi="Arial"/>
          <w:i/>
          <w:color w:val="000000"/>
          <w:sz w:val="20"/>
          <w:szCs w:val="20"/>
        </w:rPr>
        <w:t>In vivo</w:t>
      </w:r>
      <w:r w:rsidRPr="00422BFE">
        <w:rPr>
          <w:rFonts w:ascii="Arial" w:hAnsi="Arial"/>
          <w:color w:val="000000"/>
          <w:sz w:val="20"/>
          <w:szCs w:val="20"/>
        </w:rPr>
        <w:t xml:space="preserve"> demonstration of the enhancement of MK-801 by L-glutamate.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44</w:t>
      </w:r>
      <w:r w:rsidRPr="00422BFE">
        <w:rPr>
          <w:rFonts w:ascii="Arial" w:hAnsi="Arial"/>
          <w:color w:val="000000"/>
          <w:sz w:val="20"/>
          <w:szCs w:val="20"/>
        </w:rPr>
        <w:t>:1593-1599, 1989.</w:t>
      </w:r>
    </w:p>
    <w:p w14:paraId="564BA0E3" w14:textId="77777777" w:rsidR="00CB68AD" w:rsidRPr="00422BFE" w:rsidRDefault="00CB68AD" w:rsidP="00CB68AD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39.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Vaught, J.L.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F.:  Can equal pA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 values be compatible with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recep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-tor differences? 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TiPS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10</w:t>
      </w:r>
      <w:r w:rsidRPr="00422BFE">
        <w:rPr>
          <w:rFonts w:ascii="Arial" w:hAnsi="Arial"/>
          <w:color w:val="000000"/>
          <w:sz w:val="20"/>
          <w:szCs w:val="20"/>
        </w:rPr>
        <w:t>:183-185, 1989.</w:t>
      </w:r>
    </w:p>
    <w:p w14:paraId="2E681336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40.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Jacoby, H.I.: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FMRFamide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enhances acetylcholine-induced contractions of guinea pig ileum.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Peptides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10</w:t>
      </w:r>
      <w:r w:rsidRPr="00422BFE">
        <w:rPr>
          <w:rFonts w:ascii="Arial" w:hAnsi="Arial"/>
          <w:color w:val="000000"/>
          <w:sz w:val="20"/>
          <w:szCs w:val="20"/>
        </w:rPr>
        <w:t>:693-695, 1989.</w:t>
      </w:r>
    </w:p>
    <w:p w14:paraId="69B5C3EC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41.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Jacoby, H.I.: A-18-Famide and F-8-Famide, endogenous mammalian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equi</w:t>
      </w:r>
      <w:r w:rsidR="000031F2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valents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of the molluscan neuropeptide,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FMRFamide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(Phe-Met-Arg-Phe-NH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), inhibit colonic bead expulsion time in mice.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Peptides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10</w:t>
      </w:r>
      <w:r w:rsidRPr="00422BFE">
        <w:rPr>
          <w:rFonts w:ascii="Arial" w:hAnsi="Arial"/>
          <w:color w:val="000000"/>
          <w:sz w:val="20"/>
          <w:szCs w:val="20"/>
        </w:rPr>
        <w:t>:873-875, 1989.</w:t>
      </w:r>
    </w:p>
    <w:p w14:paraId="7D2A359C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42.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J.R. and Goode, T.L.: Central administration of </w:t>
      </w:r>
      <w:r w:rsidRPr="00422BFE">
        <w:rPr>
          <w:rFonts w:ascii="Arial" w:hAnsi="Arial"/>
          <w:i/>
          <w:color w:val="000000"/>
          <w:sz w:val="20"/>
          <w:szCs w:val="20"/>
        </w:rPr>
        <w:t>p</w:t>
      </w:r>
      <w:r w:rsidRPr="00422BFE">
        <w:rPr>
          <w:rFonts w:ascii="Arial" w:hAnsi="Arial"/>
          <w:color w:val="000000"/>
          <w:sz w:val="20"/>
          <w:szCs w:val="20"/>
        </w:rPr>
        <w:t xml:space="preserve">-octopamine to mice: assessment of antinociception.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169</w:t>
      </w:r>
      <w:r w:rsidRPr="00422BFE">
        <w:rPr>
          <w:rFonts w:ascii="Arial" w:hAnsi="Arial"/>
          <w:color w:val="000000"/>
          <w:sz w:val="20"/>
          <w:szCs w:val="20"/>
        </w:rPr>
        <w:t>:317-320, 1989.</w:t>
      </w:r>
    </w:p>
    <w:p w14:paraId="57578BB2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43.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Jacoby, H.I.: Effect of Phe-D-Met-Arg-Phe-NH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 and other Phe-Met-Arg-Phe-NH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 -related peptides on mouse colonic propulsive motility: a structure-activity relation</w:t>
      </w:r>
      <w:r w:rsidR="00553A37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 xml:space="preserve">ship study.  </w:t>
      </w:r>
      <w:r w:rsidR="00553A37" w:rsidRPr="00422BFE">
        <w:rPr>
          <w:rFonts w:ascii="Arial" w:hAnsi="Arial"/>
          <w:color w:val="000000"/>
          <w:sz w:val="20"/>
          <w:szCs w:val="20"/>
          <w:u w:val="single"/>
        </w:rPr>
        <w:t>Journal of Pharma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cology and Experimental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254</w:t>
      </w:r>
      <w:r w:rsidRPr="00422BFE">
        <w:rPr>
          <w:rFonts w:ascii="Arial" w:hAnsi="Arial"/>
          <w:color w:val="000000"/>
          <w:sz w:val="20"/>
          <w:szCs w:val="20"/>
        </w:rPr>
        <w:t xml:space="preserve">:809-814, 1990. </w:t>
      </w:r>
    </w:p>
    <w:p w14:paraId="54970667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44.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Vaught, J.L., Carson, J.R.,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Carmosin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R.J., Blum, P.S., Persico, F.J., Hageman, W.E., Shank, R.P.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Antinociceptive action of McN-5195 in rodents: a structurally novel (Indolizine) analgesic with a non-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opoid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mechanism of action.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Journal of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Pharmacol-ogy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and Experimental Therapeutics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255</w:t>
      </w:r>
      <w:r w:rsidRPr="00422BFE">
        <w:rPr>
          <w:rFonts w:ascii="Arial" w:hAnsi="Arial"/>
          <w:color w:val="000000"/>
          <w:sz w:val="20"/>
          <w:szCs w:val="20"/>
        </w:rPr>
        <w:t>:1-10, 1990.</w:t>
      </w:r>
    </w:p>
    <w:p w14:paraId="40DD75FC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45.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Vaught, J.L.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Setler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P.E.: The novel anticonvulsant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loreclezole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(R 72063) does not produce diazepam-like anterograde amnesia in a passive avoidance test in rats.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N-S Archives of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342</w:t>
      </w:r>
      <w:r w:rsidRPr="00422BFE">
        <w:rPr>
          <w:rFonts w:ascii="Arial" w:hAnsi="Arial"/>
          <w:color w:val="000000"/>
          <w:sz w:val="20"/>
          <w:szCs w:val="20"/>
        </w:rPr>
        <w:t>: 613-615, 1990.</w:t>
      </w:r>
    </w:p>
    <w:p w14:paraId="0B0412DA" w14:textId="7A675075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46.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Jacoby, H.I.,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Bonfilio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A.C.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CC26D9" w:rsidRPr="00422BFE">
        <w:rPr>
          <w:rFonts w:ascii="Arial" w:hAnsi="Arial"/>
          <w:color w:val="000000"/>
          <w:sz w:val="20"/>
          <w:szCs w:val="20"/>
        </w:rPr>
        <w:t>:</w:t>
      </w:r>
      <w:r w:rsidRPr="00422BFE">
        <w:rPr>
          <w:rFonts w:ascii="Arial" w:hAnsi="Arial"/>
          <w:color w:val="000000"/>
          <w:sz w:val="20"/>
          <w:szCs w:val="20"/>
        </w:rPr>
        <w:t xml:space="preserve"> Central and peripheral administration of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sero</w:t>
      </w:r>
      <w:r w:rsidR="00CC26D9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tonin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produces opposite effects on mouse colonic propulsive motility.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Neuroscience Letters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122</w:t>
      </w:r>
      <w:r w:rsidRPr="00422BFE">
        <w:rPr>
          <w:rFonts w:ascii="Arial" w:hAnsi="Arial"/>
          <w:color w:val="000000"/>
          <w:sz w:val="20"/>
          <w:szCs w:val="20"/>
        </w:rPr>
        <w:t>:122-126, 1991.</w:t>
      </w:r>
    </w:p>
    <w:p w14:paraId="3653E18E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47.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Jacoby, H.I.: Endothelin-l, -2 and -3 directly and big-endothelin-l indirectly elicit an abdominal constriction response in mice.  </w:t>
      </w:r>
      <w:r w:rsidR="00AA4A81"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/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>Pharmacology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>Letters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48</w:t>
      </w:r>
      <w:r w:rsidRPr="00422BFE">
        <w:rPr>
          <w:rFonts w:ascii="Arial" w:hAnsi="Arial"/>
          <w:color w:val="000000"/>
          <w:sz w:val="20"/>
          <w:szCs w:val="20"/>
        </w:rPr>
        <w:t>:</w:t>
      </w:r>
      <w:r w:rsidR="000031F2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>PL85-PL90, 1991.</w:t>
      </w:r>
    </w:p>
    <w:p w14:paraId="4B00CC71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48.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Vaught, J.L.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Centrally-mediated antinociceptive action of RWJ-22757 (formerly McN-5195): involvement of spinal descending inhibitory pathways (an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hypoth-esis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).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48</w:t>
      </w:r>
      <w:r w:rsidRPr="00422BFE">
        <w:rPr>
          <w:rFonts w:ascii="Arial" w:hAnsi="Arial"/>
          <w:color w:val="000000"/>
          <w:sz w:val="20"/>
          <w:szCs w:val="20"/>
        </w:rPr>
        <w:t>:2233-2241, 1991.</w:t>
      </w:r>
    </w:p>
    <w:p w14:paraId="78AFEC4E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49.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, Orr, N., Connelly, C.D. and Hollingworth, R.M.: XAMI and DCDM, agonists at cAMP-associated octopamine receptors in cockroach nerve cord, produce centrally-media</w:t>
      </w:r>
      <w:r w:rsidR="00553A37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 xml:space="preserve">ted antinociception in mice.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Brain Research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559</w:t>
      </w:r>
      <w:r w:rsidRPr="00422BFE">
        <w:rPr>
          <w:rFonts w:ascii="Arial" w:hAnsi="Arial"/>
          <w:color w:val="000000"/>
          <w:sz w:val="20"/>
          <w:szCs w:val="20"/>
        </w:rPr>
        <w:t>:211-219, 1991.</w:t>
      </w:r>
    </w:p>
    <w:p w14:paraId="100963B3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50.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J.J., Martinez, R.P. and Jacoby, H.I.:  Endothelin-l-induced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nocicep-tion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.  </w:t>
      </w:r>
      <w:r w:rsidR="007F419C" w:rsidRPr="00422BFE">
        <w:rPr>
          <w:rFonts w:ascii="Arial" w:hAnsi="Arial"/>
          <w:color w:val="000000"/>
          <w:sz w:val="20"/>
          <w:szCs w:val="20"/>
          <w:u w:val="single"/>
        </w:rPr>
        <w:t>Life Sci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ences/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>Pharmacology Letters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49</w:t>
      </w:r>
      <w:r w:rsidRPr="00422BFE">
        <w:rPr>
          <w:rFonts w:ascii="Arial" w:hAnsi="Arial"/>
          <w:color w:val="000000"/>
          <w:sz w:val="20"/>
          <w:szCs w:val="20"/>
        </w:rPr>
        <w:t>: PL61-PL65, 1991.</w:t>
      </w:r>
    </w:p>
    <w:p w14:paraId="53428B24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51.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Friderichs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E., Reimann, W., Shank, R.P., Codd, E.E. and Vaught, J.L.: Opioid and nonopioid components independently contribute to the mechanism of action of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trama</w:t>
      </w:r>
      <w:proofErr w:type="spellEnd"/>
      <w:r w:rsidR="00553A37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 xml:space="preserve">dol, an "atypical" opioid analgesic.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Journal of Pharmacology and Experimental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Therapeu</w:t>
      </w:r>
      <w:proofErr w:type="spellEnd"/>
      <w:r w:rsidR="00553A37" w:rsidRPr="00422BFE">
        <w:rPr>
          <w:rFonts w:ascii="Arial" w:hAnsi="Arial"/>
          <w:color w:val="000000"/>
          <w:sz w:val="20"/>
          <w:szCs w:val="20"/>
          <w:u w:val="single"/>
        </w:rPr>
        <w:t>-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260:</w:t>
      </w:r>
      <w:r w:rsidRPr="00422BFE">
        <w:rPr>
          <w:rFonts w:ascii="Arial" w:hAnsi="Arial"/>
          <w:color w:val="000000"/>
          <w:sz w:val="20"/>
          <w:szCs w:val="20"/>
        </w:rPr>
        <w:t>275-285, 1992.</w:t>
      </w:r>
    </w:p>
    <w:p w14:paraId="3AE0B800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52.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>, Addo, M.F. and Gill, A.: Supraspinal administration of [D-Met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]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FMRFamide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produces a naloxone-sensitive increase in heart rate in unrestrained spontaneously hyper</w:t>
      </w:r>
      <w:r w:rsidR="007F419C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 xml:space="preserve">tensive rats.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Neuropeptides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21</w:t>
      </w:r>
      <w:r w:rsidRPr="00422BFE">
        <w:rPr>
          <w:rFonts w:ascii="Arial" w:hAnsi="Arial"/>
          <w:color w:val="000000"/>
          <w:sz w:val="20"/>
          <w:szCs w:val="20"/>
        </w:rPr>
        <w:t>: 201-205, 1992.</w:t>
      </w:r>
    </w:p>
    <w:p w14:paraId="59FF9C42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>53.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Martinez, R.P.: </w:t>
      </w:r>
      <w:r w:rsidRPr="00422BFE">
        <w:rPr>
          <w:rFonts w:ascii="Arial" w:hAnsi="Arial"/>
          <w:i/>
          <w:color w:val="000000"/>
          <w:sz w:val="20"/>
          <w:szCs w:val="20"/>
        </w:rPr>
        <w:t>Rapid communication:</w:t>
      </w:r>
      <w:r w:rsidRPr="00422BFE">
        <w:rPr>
          <w:rFonts w:ascii="Arial" w:hAnsi="Arial"/>
          <w:color w:val="000000"/>
          <w:sz w:val="20"/>
          <w:szCs w:val="20"/>
        </w:rPr>
        <w:t xml:space="preserve"> Morphine antinociception is media</w:t>
      </w:r>
      <w:r w:rsidR="00553A37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ted through a LiCl-sensitive, IP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3</w:t>
      </w:r>
      <w:r w:rsidRPr="00422BFE">
        <w:rPr>
          <w:rFonts w:ascii="Arial" w:hAnsi="Arial"/>
          <w:color w:val="000000"/>
          <w:sz w:val="20"/>
          <w:szCs w:val="20"/>
        </w:rPr>
        <w:t xml:space="preserve">-restorable pathway.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215:</w:t>
      </w:r>
      <w:r w:rsidRPr="00422BFE">
        <w:rPr>
          <w:rFonts w:ascii="Arial" w:hAnsi="Arial"/>
          <w:color w:val="000000"/>
          <w:sz w:val="20"/>
          <w:szCs w:val="20"/>
        </w:rPr>
        <w:t>357-358, 1992.</w:t>
      </w:r>
    </w:p>
    <w:p w14:paraId="3E1A7C06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54.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Receptor regulation, competitive antagonism and pA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Sciences/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>Pharmacology Letters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51</w:t>
      </w:r>
      <w:r w:rsidRPr="00422BFE">
        <w:rPr>
          <w:rFonts w:ascii="Arial" w:hAnsi="Arial"/>
          <w:color w:val="000000"/>
          <w:sz w:val="20"/>
          <w:szCs w:val="20"/>
        </w:rPr>
        <w:t>:PL61-PL65, 1992.</w:t>
      </w:r>
    </w:p>
    <w:p w14:paraId="1914C92D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55.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Connelly, C.D.: Supraspinal antinociception produced by [D-Met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]-FMRF-amide in mice.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Neuropeptides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22</w:t>
      </w:r>
      <w:r w:rsidRPr="00422BFE">
        <w:rPr>
          <w:rFonts w:ascii="Arial" w:hAnsi="Arial"/>
          <w:color w:val="000000"/>
          <w:sz w:val="20"/>
          <w:szCs w:val="20"/>
        </w:rPr>
        <w:t>:195-203, 1992.</w:t>
      </w:r>
    </w:p>
    <w:p w14:paraId="4D767267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56.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="00553A37" w:rsidRPr="00422BFE">
        <w:rPr>
          <w:rFonts w:ascii="Arial" w:hAnsi="Arial"/>
          <w:color w:val="000000"/>
          <w:sz w:val="20"/>
          <w:szCs w:val="20"/>
        </w:rPr>
        <w:t xml:space="preserve">, Martinez, R.P. and </w:t>
      </w:r>
      <w:proofErr w:type="spellStart"/>
      <w:r w:rsidR="00553A37"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="00553A37" w:rsidRPr="00422BFE">
        <w:rPr>
          <w:rFonts w:ascii="Arial" w:hAnsi="Arial"/>
          <w:color w:val="000000"/>
          <w:sz w:val="20"/>
          <w:szCs w:val="20"/>
        </w:rPr>
        <w:t>, F</w:t>
      </w:r>
      <w:r w:rsidRPr="00422BFE">
        <w:rPr>
          <w:rFonts w:ascii="Arial" w:hAnsi="Arial"/>
          <w:color w:val="000000"/>
          <w:sz w:val="20"/>
          <w:szCs w:val="20"/>
        </w:rPr>
        <w:t xml:space="preserve">: Lack of antinociceptive efficacy of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intracerebro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-ventricular [D-Ala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,Glu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4</w:t>
      </w:r>
      <w:r w:rsidRPr="00422BFE">
        <w:rPr>
          <w:rFonts w:ascii="Arial" w:hAnsi="Arial"/>
          <w:color w:val="000000"/>
          <w:sz w:val="20"/>
          <w:szCs w:val="20"/>
        </w:rPr>
        <w:t>]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deltorphin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but not [D-Pen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,D-Pen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5</w:t>
      </w:r>
      <w:r w:rsidRPr="00422BFE">
        <w:rPr>
          <w:rFonts w:ascii="Arial" w:hAnsi="Arial"/>
          <w:color w:val="000000"/>
          <w:sz w:val="20"/>
          <w:szCs w:val="20"/>
        </w:rPr>
        <w:t xml:space="preserve">]enkephalin, in the opioid mu-receptor deficient CXBK mouse.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216</w:t>
      </w:r>
      <w:r w:rsidRPr="00422BFE">
        <w:rPr>
          <w:rFonts w:ascii="Arial" w:hAnsi="Arial"/>
          <w:color w:val="000000"/>
          <w:sz w:val="20"/>
          <w:szCs w:val="20"/>
        </w:rPr>
        <w:t>:453-456, 1992.</w:t>
      </w:r>
    </w:p>
    <w:p w14:paraId="540FB5F4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57.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Carson, J.R.,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Carmosin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R.J., Vaught, J.L., Gardocki, J.F., Costanzo, M.J.,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Almond, H.R. Jr.: 2-Substituted 1-azabicycloalkanes, a new class of non-opiate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antinoci</w:t>
      </w:r>
      <w:r w:rsidR="00553A37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ceptive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agents.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Medicinal Chemistry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35</w:t>
      </w:r>
      <w:r w:rsidRPr="00422BFE">
        <w:rPr>
          <w:rFonts w:ascii="Arial" w:hAnsi="Arial"/>
          <w:color w:val="000000"/>
          <w:sz w:val="20"/>
          <w:szCs w:val="20"/>
        </w:rPr>
        <w:t>: 2855-2863, 1992.</w:t>
      </w:r>
    </w:p>
    <w:p w14:paraId="79C437FD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58.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Connelly, C.D. and Martinez, R.P.: </w:t>
      </w:r>
      <w:r w:rsidRPr="00422BFE">
        <w:rPr>
          <w:rFonts w:ascii="Arial" w:hAnsi="Arial"/>
          <w:i/>
          <w:color w:val="000000"/>
          <w:sz w:val="20"/>
          <w:szCs w:val="20"/>
        </w:rPr>
        <w:t>Rapid Communication:</w:t>
      </w:r>
      <w:r w:rsidRPr="00422BFE">
        <w:rPr>
          <w:rFonts w:ascii="Arial" w:hAnsi="Arial"/>
          <w:color w:val="000000"/>
          <w:sz w:val="20"/>
          <w:szCs w:val="20"/>
        </w:rPr>
        <w:t xml:space="preserve"> Opioid efficacy is linked to the LiCl-sensitive, inositol-1,4,5-trisphosphate-restorable pathway.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217</w:t>
      </w:r>
      <w:r w:rsidRPr="00422BFE">
        <w:rPr>
          <w:rFonts w:ascii="Arial" w:hAnsi="Arial"/>
          <w:color w:val="000000"/>
          <w:sz w:val="20"/>
          <w:szCs w:val="20"/>
        </w:rPr>
        <w:t>: 221-223, 1992.</w:t>
      </w:r>
    </w:p>
    <w:p w14:paraId="77A4E9C1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59.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Shank, R.P. and Vaught, J.L.: Etoperidone, trazodone and MCPP: </w:t>
      </w:r>
      <w:r w:rsidRPr="00422BFE">
        <w:rPr>
          <w:rFonts w:ascii="Arial" w:hAnsi="Arial"/>
          <w:i/>
          <w:color w:val="000000"/>
          <w:sz w:val="20"/>
          <w:szCs w:val="20"/>
        </w:rPr>
        <w:t>in vitro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r w:rsidRPr="00422BFE">
        <w:rPr>
          <w:rFonts w:ascii="Arial" w:hAnsi="Arial"/>
          <w:i/>
          <w:color w:val="000000"/>
          <w:sz w:val="20"/>
          <w:szCs w:val="20"/>
        </w:rPr>
        <w:t>in vivo</w:t>
      </w:r>
      <w:r w:rsidRPr="00422BFE">
        <w:rPr>
          <w:rFonts w:ascii="Arial" w:hAnsi="Arial"/>
          <w:color w:val="000000"/>
          <w:sz w:val="20"/>
          <w:szCs w:val="20"/>
        </w:rPr>
        <w:t xml:space="preserve"> identification of serotonin 5-HT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1A</w:t>
      </w:r>
      <w:r w:rsidRPr="00422BFE">
        <w:rPr>
          <w:rFonts w:ascii="Arial" w:hAnsi="Arial"/>
          <w:color w:val="000000"/>
          <w:sz w:val="20"/>
          <w:szCs w:val="20"/>
        </w:rPr>
        <w:t xml:space="preserve"> (antagonistic) activity.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Psychopharmacology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108</w:t>
      </w:r>
      <w:r w:rsidRPr="00422BFE">
        <w:rPr>
          <w:rFonts w:ascii="Arial" w:hAnsi="Arial"/>
          <w:color w:val="000000"/>
          <w:sz w:val="20"/>
          <w:szCs w:val="20"/>
        </w:rPr>
        <w:t>:</w:t>
      </w:r>
      <w:r w:rsidR="00553A37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>320-326, 1992.</w:t>
      </w:r>
    </w:p>
    <w:p w14:paraId="0CA89344" w14:textId="77777777" w:rsidR="005C335E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60.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Aceto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J.F., Goldschmidt, J.E.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R.J.: The effect of lowered extra-cellular Na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+</w:t>
      </w:r>
      <w:r w:rsidRPr="00422BFE">
        <w:rPr>
          <w:rFonts w:ascii="Arial" w:hAnsi="Arial"/>
          <w:color w:val="000000"/>
          <w:sz w:val="20"/>
          <w:szCs w:val="20"/>
        </w:rPr>
        <w:t xml:space="preserve"> concentration on ultraviolet light-induced relaxation of vasoconstricted rabbit isolated thoracic aorta.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Sciences/</w:t>
      </w:r>
      <w:r w:rsidR="00823148" w:rsidRPr="00422BFE">
        <w:rPr>
          <w:rFonts w:ascii="Arial" w:hAnsi="Arial"/>
          <w:i/>
          <w:color w:val="000000"/>
          <w:sz w:val="20"/>
          <w:szCs w:val="20"/>
          <w:u w:val="single"/>
        </w:rPr>
        <w:t xml:space="preserve">Pharmacology 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>Letters</w:t>
      </w:r>
      <w:r w:rsidRPr="00422BFE">
        <w:rPr>
          <w:rFonts w:ascii="Arial" w:hAnsi="Arial"/>
          <w:i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51</w:t>
      </w:r>
      <w:r w:rsidRPr="00422BFE">
        <w:rPr>
          <w:rFonts w:ascii="Arial" w:hAnsi="Arial"/>
          <w:color w:val="000000"/>
          <w:sz w:val="20"/>
          <w:szCs w:val="20"/>
        </w:rPr>
        <w:t>:PL249-PL254, 1992.</w:t>
      </w:r>
    </w:p>
    <w:p w14:paraId="3A265ED0" w14:textId="77777777" w:rsidR="00CD460B" w:rsidRPr="00422BFE" w:rsidRDefault="00CD460B" w:rsidP="00CD460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61.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J.R, Kimball, E.S. and Vaught, J.L.: </w:t>
      </w:r>
      <w:r w:rsidRPr="00422BFE">
        <w:rPr>
          <w:rFonts w:ascii="Arial" w:hAnsi="Arial"/>
          <w:i/>
          <w:color w:val="000000"/>
          <w:sz w:val="20"/>
          <w:szCs w:val="20"/>
        </w:rPr>
        <w:t>Minireview:</w:t>
      </w:r>
      <w:r w:rsidRPr="00422BFE">
        <w:rPr>
          <w:rFonts w:ascii="Arial" w:hAnsi="Arial"/>
          <w:color w:val="000000"/>
          <w:sz w:val="20"/>
          <w:szCs w:val="20"/>
        </w:rPr>
        <w:t xml:space="preserve"> The combined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immuneological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antinociceptive defects of beige-J mice: the possible existence of a ‘µ-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repressin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’.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52</w:t>
      </w:r>
      <w:r w:rsidRPr="00422BFE">
        <w:rPr>
          <w:rFonts w:ascii="Arial" w:hAnsi="Arial"/>
          <w:color w:val="000000"/>
          <w:sz w:val="20"/>
          <w:szCs w:val="20"/>
        </w:rPr>
        <w:t>:1-8, 1993.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</w:p>
    <w:p w14:paraId="6D10137F" w14:textId="662E2970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62.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Wild, K.D.,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Mosberg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H.I.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F.: Thermodynamic analysis of the temperature dependence of the dissociation constant of naloxone at opioid </w:t>
      </w:r>
      <w:r w:rsidRPr="00422BFE">
        <w:rPr>
          <w:rFonts w:ascii="Arial" w:hAnsi="Arial"/>
          <w:i/>
          <w:color w:val="000000"/>
          <w:sz w:val="20"/>
          <w:szCs w:val="20"/>
        </w:rPr>
        <w:t>delta</w:t>
      </w:r>
      <w:r w:rsidRPr="00422BFE">
        <w:rPr>
          <w:rFonts w:ascii="Arial" w:hAnsi="Arial"/>
          <w:color w:val="000000"/>
          <w:sz w:val="20"/>
          <w:szCs w:val="20"/>
        </w:rPr>
        <w:t xml:space="preserve"> receptors in the mouse isolated vas deferens.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Journal of Pharmacology and Experimental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Therapeu</w:t>
      </w:r>
      <w:proofErr w:type="spellEnd"/>
      <w:r w:rsidR="00553A37" w:rsidRPr="00422BFE">
        <w:rPr>
          <w:rFonts w:ascii="Arial" w:hAnsi="Arial"/>
          <w:color w:val="000000"/>
          <w:sz w:val="20"/>
          <w:szCs w:val="20"/>
          <w:u w:val="single"/>
        </w:rPr>
        <w:t>-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263</w:t>
      </w:r>
      <w:r w:rsidRPr="00422BFE">
        <w:rPr>
          <w:rFonts w:ascii="Arial" w:hAnsi="Arial"/>
          <w:color w:val="000000"/>
          <w:sz w:val="20"/>
          <w:szCs w:val="20"/>
        </w:rPr>
        <w:t>:1030-1035, 1992.</w:t>
      </w:r>
    </w:p>
    <w:p w14:paraId="1CC8E959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63.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Wild, K.D.,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Mosberg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H.I.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F.: Thermodynamic parameters for [D-Pen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2,5</w:t>
      </w:r>
      <w:r w:rsidRPr="00422BFE">
        <w:rPr>
          <w:rFonts w:ascii="Arial" w:hAnsi="Arial"/>
          <w:color w:val="000000"/>
          <w:sz w:val="20"/>
          <w:szCs w:val="20"/>
        </w:rPr>
        <w:t xml:space="preserve">]enkephalin at opioid delta receptors in the mouse isolated vas deferens.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244</w:t>
      </w:r>
      <w:r w:rsidRPr="00422BFE">
        <w:rPr>
          <w:rFonts w:ascii="Arial" w:hAnsi="Arial"/>
          <w:color w:val="000000"/>
          <w:sz w:val="20"/>
          <w:szCs w:val="20"/>
        </w:rPr>
        <w:t>: 231-238, 1993.</w:t>
      </w:r>
    </w:p>
    <w:p w14:paraId="62ACB8B2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64.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Mattia, A.,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Vanderah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T.,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Vaught, J.L.,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F.:  Char-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acterization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of the unusual antinociceptive profile of tramadol in mice.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Drug Development Research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28</w:t>
      </w:r>
      <w:r w:rsidRPr="00422BFE">
        <w:rPr>
          <w:rFonts w:ascii="Arial" w:hAnsi="Arial"/>
          <w:color w:val="000000"/>
          <w:sz w:val="20"/>
          <w:szCs w:val="20"/>
        </w:rPr>
        <w:t>:176-182, 1993.</w:t>
      </w:r>
    </w:p>
    <w:p w14:paraId="17367BCE" w14:textId="69B1D466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65.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Nordberg, L.O.,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Determination of the drug-receptor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dissoci</w:t>
      </w:r>
      <w:r w:rsidR="00553A37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ation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constant of endothelin-1 using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photorelaxation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of rabbit isolated thoracic aorta.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Life Sciences/ 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>Pharmacology Letters</w:t>
      </w:r>
      <w:r w:rsidRPr="00422BFE">
        <w:rPr>
          <w:rFonts w:ascii="Arial" w:hAnsi="Arial"/>
          <w:color w:val="000000"/>
          <w:sz w:val="20"/>
          <w:szCs w:val="20"/>
        </w:rPr>
        <w:t xml:space="preserve">   </w:t>
      </w:r>
      <w:r w:rsidRPr="00422BFE">
        <w:rPr>
          <w:rFonts w:ascii="Arial" w:hAnsi="Arial"/>
          <w:b/>
          <w:color w:val="000000"/>
          <w:sz w:val="20"/>
          <w:szCs w:val="20"/>
        </w:rPr>
        <w:t>53</w:t>
      </w:r>
      <w:r w:rsidRPr="00422BFE">
        <w:rPr>
          <w:rFonts w:ascii="Arial" w:hAnsi="Arial"/>
          <w:color w:val="000000"/>
          <w:sz w:val="20"/>
          <w:szCs w:val="20"/>
        </w:rPr>
        <w:t>: PL 33-38, 1993.</w:t>
      </w:r>
    </w:p>
    <w:p w14:paraId="203839F9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66.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Martinez, R.P. and Connelly, C.D.: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Scyliorhinin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-I and -II induce reciprocal hind-limb scratching in mice: differentiation of spinal and supraspinal neurokinin receptors </w:t>
      </w:r>
      <w:r w:rsidRPr="00422BFE">
        <w:rPr>
          <w:rFonts w:ascii="Arial" w:hAnsi="Arial"/>
          <w:i/>
          <w:color w:val="000000"/>
          <w:sz w:val="20"/>
          <w:szCs w:val="20"/>
        </w:rPr>
        <w:t>in vivo</w:t>
      </w:r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Neuroscience Letters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158</w:t>
      </w:r>
      <w:r w:rsidRPr="00422BFE">
        <w:rPr>
          <w:rFonts w:ascii="Arial" w:hAnsi="Arial"/>
          <w:color w:val="000000"/>
          <w:sz w:val="20"/>
          <w:szCs w:val="20"/>
        </w:rPr>
        <w:t>:87-91, 1993.</w:t>
      </w:r>
    </w:p>
    <w:p w14:paraId="2814B869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67.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Friderichs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E., Reimann, W., Shank, R.P., Codd, E.E., Vaught, J.L., Jacoby, H.I.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Selve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N.: Complementary and synergistic antinociceptive interaction between the enantiomers of tramadol.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Pharmacology and Experimental Therapeutics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267</w:t>
      </w:r>
      <w:r w:rsidRPr="00422BFE">
        <w:rPr>
          <w:rFonts w:ascii="Arial" w:hAnsi="Arial"/>
          <w:color w:val="000000"/>
          <w:sz w:val="20"/>
          <w:szCs w:val="20"/>
        </w:rPr>
        <w:t>:</w:t>
      </w:r>
      <w:r w:rsidR="00553A37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>331-340, 1993.</w:t>
      </w:r>
    </w:p>
    <w:p w14:paraId="3DF35B67" w14:textId="13F8AC78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68.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J.J.: Opioid </w:t>
      </w:r>
      <w:r w:rsidR="00CC26D9" w:rsidRPr="00422BFE">
        <w:rPr>
          <w:rFonts w:ascii="Arial" w:hAnsi="Arial"/>
          <w:color w:val="000000"/>
          <w:sz w:val="20"/>
          <w:szCs w:val="20"/>
        </w:rPr>
        <w:t>µ</w:t>
      </w:r>
      <w:r w:rsidRPr="00422BFE">
        <w:rPr>
          <w:rFonts w:ascii="Arial" w:hAnsi="Arial"/>
          <w:color w:val="000000"/>
          <w:sz w:val="20"/>
          <w:szCs w:val="20"/>
        </w:rPr>
        <w:t xml:space="preserve">receptor subtypes (possibly </w:t>
      </w:r>
      <w:r w:rsidR="00CC26D9" w:rsidRPr="00422BFE">
        <w:rPr>
          <w:rFonts w:ascii="Arial" w:hAnsi="Arial"/>
          <w:color w:val="000000"/>
          <w:sz w:val="20"/>
          <w:szCs w:val="20"/>
        </w:rPr>
        <w:t>µ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r w:rsidR="00CC26D9" w:rsidRPr="00422BFE">
        <w:rPr>
          <w:rFonts w:ascii="Arial" w:hAnsi="Arial"/>
          <w:color w:val="000000"/>
          <w:sz w:val="20"/>
          <w:szCs w:val="20"/>
        </w:rPr>
        <w:t>µ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) revealed by morphine-induced antinociception </w:t>
      </w:r>
      <w:r w:rsidRPr="00422BFE">
        <w:rPr>
          <w:rFonts w:ascii="Arial" w:hAnsi="Arial"/>
          <w:i/>
          <w:color w:val="000000"/>
          <w:sz w:val="20"/>
          <w:szCs w:val="20"/>
        </w:rPr>
        <w:t>vs</w:t>
      </w:r>
      <w:r w:rsidRPr="00422BFE">
        <w:rPr>
          <w:rFonts w:ascii="Arial" w:hAnsi="Arial"/>
          <w:color w:val="000000"/>
          <w:sz w:val="20"/>
          <w:szCs w:val="20"/>
        </w:rPr>
        <w:t xml:space="preserve"> endothelin-1 in recombinant inbred CXBK mice.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Sciences/</w:t>
      </w:r>
      <w:r w:rsidR="00823148" w:rsidRPr="00422BFE">
        <w:rPr>
          <w:rFonts w:ascii="Arial" w:hAnsi="Arial"/>
          <w:i/>
          <w:color w:val="000000"/>
          <w:sz w:val="20"/>
          <w:szCs w:val="20"/>
          <w:u w:val="single"/>
        </w:rPr>
        <w:t xml:space="preserve">Pharmacology 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>Letters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54</w:t>
      </w:r>
      <w:r w:rsidRPr="00422BFE">
        <w:rPr>
          <w:rFonts w:ascii="Arial" w:hAnsi="Arial"/>
          <w:color w:val="000000"/>
          <w:sz w:val="20"/>
          <w:szCs w:val="20"/>
        </w:rPr>
        <w:t>:PL 57-62, 1994.</w:t>
      </w:r>
    </w:p>
    <w:p w14:paraId="3C064E4B" w14:textId="77777777" w:rsidR="00CD460B" w:rsidRPr="00422BFE" w:rsidRDefault="00CD460B" w:rsidP="00CD460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69.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Press, J.B.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Recent advances in opioid and non-opioid analgesia (1992-1993).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Expert Opinion Therapeutic Patents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</w:t>
      </w:r>
      <w:r w:rsidRPr="00422BFE">
        <w:rPr>
          <w:rFonts w:ascii="Arial" w:hAnsi="Arial"/>
          <w:color w:val="000000"/>
          <w:sz w:val="20"/>
          <w:szCs w:val="20"/>
        </w:rPr>
        <w:t>:379-393, 1994.</w:t>
      </w:r>
    </w:p>
    <w:p w14:paraId="58F65ED9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70.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Connelly, C.D., Martinez, R.P.,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J.J.,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F.P.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Etonitzene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-induced antinociception in µ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 xml:space="preserve"> opioid receptor deficient CXBK mice: evidence for a role for µ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 receptors in supraspinal antinociception,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Sciences/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>Pharmacolo</w:t>
      </w:r>
      <w:r w:rsidR="00823148" w:rsidRPr="00422BFE">
        <w:rPr>
          <w:rFonts w:ascii="Arial" w:hAnsi="Arial"/>
          <w:i/>
          <w:color w:val="000000"/>
          <w:sz w:val="20"/>
          <w:szCs w:val="20"/>
          <w:u w:val="single"/>
        </w:rPr>
        <w:t xml:space="preserve">gy 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>Lette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54</w:t>
      </w:r>
      <w:r w:rsidRPr="00422BFE">
        <w:rPr>
          <w:rFonts w:ascii="Arial" w:hAnsi="Arial"/>
          <w:color w:val="000000"/>
          <w:sz w:val="20"/>
          <w:szCs w:val="20"/>
        </w:rPr>
        <w:t>:PL 369-374, 1994.</w:t>
      </w:r>
    </w:p>
    <w:p w14:paraId="7EA18F3C" w14:textId="45FD37F5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>71.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Shank, R.P., Gardocki, J.F., Vaught, J.L., Davis, C.B.,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J.J.,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553A37" w:rsidRPr="00422BFE">
        <w:rPr>
          <w:rFonts w:ascii="Arial" w:hAnsi="Arial"/>
          <w:color w:val="000000"/>
          <w:sz w:val="20"/>
          <w:szCs w:val="20"/>
        </w:rPr>
        <w:t xml:space="preserve"> Dodgson</w:t>
      </w:r>
      <w:r w:rsidRPr="00422BFE">
        <w:rPr>
          <w:rFonts w:ascii="Arial" w:hAnsi="Arial"/>
          <w:color w:val="000000"/>
          <w:sz w:val="20"/>
          <w:szCs w:val="20"/>
        </w:rPr>
        <w:t xml:space="preserve"> S.J.,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Nortey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S.O.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Maryanoff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B.E.: Topiramate: preclinical evaluation of a structurally novel anticonvulsant.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Epilepsia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35</w:t>
      </w:r>
      <w:r w:rsidRPr="00422BFE">
        <w:rPr>
          <w:rFonts w:ascii="Arial" w:hAnsi="Arial"/>
          <w:color w:val="000000"/>
          <w:sz w:val="20"/>
          <w:szCs w:val="20"/>
        </w:rPr>
        <w:t>:450-460, 1994.</w:t>
      </w:r>
    </w:p>
    <w:p w14:paraId="1700D9ED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72.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Kim, A, Rice, K.C., De Costa, B.R., Codd, E.E. and Rothman, R.B.:  Low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affini</w:t>
      </w:r>
      <w:proofErr w:type="spellEnd"/>
      <w:r w:rsidR="00553A37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 xml:space="preserve">ty of FMRF-amide and four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FaRPs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(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FMRFamide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-related peptides), including the mammal</w:t>
      </w:r>
      <w:r w:rsidR="00553A37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ian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-derived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FaRPs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F-8-Famide (NPFF) and A-18-Famide, for opioid µ, </w:t>
      </w:r>
      <w:r w:rsidR="00B410CF" w:rsidRPr="00422BFE">
        <w:rPr>
          <w:rFonts w:ascii="Arial" w:hAnsi="Arial"/>
          <w:color w:val="000000"/>
          <w:sz w:val="20"/>
          <w:szCs w:val="20"/>
        </w:rPr>
        <w:sym w:font="Symbol" w:char="F064"/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="00B410CF" w:rsidRPr="00422BFE">
        <w:rPr>
          <w:rFonts w:ascii="Arial" w:hAnsi="Arial"/>
          <w:color w:val="000000"/>
          <w:sz w:val="20"/>
          <w:szCs w:val="20"/>
        </w:rPr>
        <w:sym w:font="Symbol" w:char="F06B"/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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="00B410CF" w:rsidRPr="00422BFE">
        <w:rPr>
          <w:rFonts w:ascii="Arial" w:hAnsi="Arial"/>
          <w:color w:val="000000"/>
          <w:sz w:val="20"/>
          <w:szCs w:val="20"/>
        </w:rPr>
        <w:sym w:font="Symbol" w:char="F06B"/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a</w:t>
      </w:r>
      <w:r w:rsidRPr="00422BFE">
        <w:rPr>
          <w:rFonts w:ascii="Arial" w:hAnsi="Arial"/>
          <w:color w:val="000000"/>
          <w:sz w:val="20"/>
          <w:szCs w:val="20"/>
        </w:rPr>
        <w:t xml:space="preserve"> or </w:t>
      </w:r>
      <w:r w:rsidR="00B410CF" w:rsidRPr="00422BFE">
        <w:rPr>
          <w:rFonts w:ascii="Arial" w:hAnsi="Arial"/>
          <w:color w:val="000000"/>
          <w:sz w:val="20"/>
          <w:szCs w:val="20"/>
        </w:rPr>
        <w:sym w:font="Symbol" w:char="F06B"/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b</w:t>
      </w:r>
      <w:r w:rsidRPr="00422BFE">
        <w:rPr>
          <w:rFonts w:ascii="Arial" w:hAnsi="Arial"/>
          <w:color w:val="000000"/>
          <w:sz w:val="20"/>
          <w:szCs w:val="20"/>
        </w:rPr>
        <w:t xml:space="preserve"> re</w:t>
      </w:r>
      <w:r w:rsidR="00B410CF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ceptors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Peptides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15</w:t>
      </w:r>
      <w:r w:rsidRPr="00422BFE">
        <w:rPr>
          <w:rFonts w:ascii="Arial" w:hAnsi="Arial"/>
          <w:color w:val="000000"/>
          <w:sz w:val="20"/>
          <w:szCs w:val="20"/>
        </w:rPr>
        <w:t>:401-404, 1994.</w:t>
      </w:r>
    </w:p>
    <w:p w14:paraId="16B50695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73.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Martinez, R.P. and Connelly, C.D.: </w:t>
      </w:r>
      <w:r w:rsidRPr="00422BFE">
        <w:rPr>
          <w:rFonts w:ascii="Arial" w:hAnsi="Arial"/>
          <w:i/>
          <w:color w:val="000000"/>
          <w:sz w:val="20"/>
          <w:szCs w:val="20"/>
        </w:rPr>
        <w:t>Rapid Communication:</w:t>
      </w:r>
      <w:r w:rsidRPr="00422BFE">
        <w:rPr>
          <w:rFonts w:ascii="Arial" w:hAnsi="Arial"/>
          <w:color w:val="000000"/>
          <w:sz w:val="20"/>
          <w:szCs w:val="20"/>
        </w:rPr>
        <w:t xml:space="preserve"> G-protein antisense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oligodeoxy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-ribonucleotides and µ-opioid supraspinal antinociception.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258</w:t>
      </w:r>
      <w:r w:rsidRPr="00422BFE">
        <w:rPr>
          <w:rFonts w:ascii="Arial" w:hAnsi="Arial"/>
          <w:color w:val="000000"/>
          <w:sz w:val="20"/>
          <w:szCs w:val="20"/>
        </w:rPr>
        <w:t>:R5-R7, 1994.</w:t>
      </w:r>
    </w:p>
    <w:p w14:paraId="39CA3F6C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74.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="00E11937" w:rsidRPr="00422BFE">
        <w:rPr>
          <w:rFonts w:ascii="Arial" w:hAnsi="Arial"/>
          <w:color w:val="000000"/>
          <w:sz w:val="20"/>
          <w:szCs w:val="20"/>
        </w:rPr>
        <w:t xml:space="preserve"> and Codd, E.E.: Lack of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glibenclamide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or TEA affinity for opioid receptors: fur</w:t>
      </w:r>
      <w:r w:rsidR="00E11937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ther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evidence for </w:t>
      </w:r>
      <w:r w:rsidRPr="00422BFE">
        <w:rPr>
          <w:rFonts w:ascii="Arial" w:hAnsi="Arial"/>
          <w:i/>
          <w:color w:val="000000"/>
          <w:sz w:val="20"/>
          <w:szCs w:val="20"/>
        </w:rPr>
        <w:t>in vivo</w:t>
      </w:r>
      <w:r w:rsidRPr="00422BFE">
        <w:rPr>
          <w:rFonts w:ascii="Arial" w:hAnsi="Arial"/>
          <w:color w:val="000000"/>
          <w:sz w:val="20"/>
          <w:szCs w:val="20"/>
        </w:rPr>
        <w:t xml:space="preserve"> modulation of antinociception at K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+</w:t>
      </w:r>
      <w:r w:rsidRPr="00422BFE">
        <w:rPr>
          <w:rFonts w:ascii="Arial" w:hAnsi="Arial"/>
          <w:color w:val="000000"/>
          <w:sz w:val="20"/>
          <w:szCs w:val="20"/>
        </w:rPr>
        <w:t xml:space="preserve"> channels.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Brain Research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650</w:t>
      </w:r>
      <w:r w:rsidRPr="00422BFE">
        <w:rPr>
          <w:rFonts w:ascii="Arial" w:hAnsi="Arial"/>
          <w:color w:val="000000"/>
          <w:sz w:val="20"/>
          <w:szCs w:val="20"/>
        </w:rPr>
        <w:t>:</w:t>
      </w:r>
      <w:r w:rsidR="00E11937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>146-148, 1994.</w:t>
      </w:r>
    </w:p>
    <w:p w14:paraId="1EEFDC0B" w14:textId="77777777" w:rsidR="00CD460B" w:rsidRPr="00422BFE" w:rsidRDefault="00CD460B" w:rsidP="00CD460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75.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Wild, K.D., Press, J.B.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Alpha-2 adrenoceptors: can subtypes mediate selective analgesia?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>:15-25, 1994.</w:t>
      </w:r>
    </w:p>
    <w:p w14:paraId="72D9423F" w14:textId="77777777" w:rsidR="00CD460B" w:rsidRPr="00422BFE" w:rsidRDefault="00CD460B" w:rsidP="00CD460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76.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Codd, E.E., Press, J.B.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</w:t>
      </w:r>
      <w:r w:rsidRPr="00422BFE">
        <w:rPr>
          <w:rFonts w:ascii="Arial" w:hAnsi="Arial"/>
          <w:i/>
          <w:color w:val="000000"/>
          <w:sz w:val="20"/>
          <w:szCs w:val="20"/>
        </w:rPr>
        <w:t>Minireview:</w:t>
      </w:r>
      <w:r w:rsidRPr="00422BFE">
        <w:rPr>
          <w:rFonts w:ascii="Arial" w:hAnsi="Arial"/>
          <w:color w:val="000000"/>
          <w:sz w:val="20"/>
          <w:szCs w:val="20"/>
        </w:rPr>
        <w:t xml:space="preserve"> Alpha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-adrenoceptors vs. imidazoline receptors: implications for </w:t>
      </w:r>
      <w:r w:rsidRPr="00422BFE">
        <w:rPr>
          <w:rFonts w:ascii="Arial" w:hAnsi="Arial"/>
          <w:color w:val="000000"/>
          <w:sz w:val="20"/>
          <w:szCs w:val="20"/>
        </w:rPr>
        <w:sym w:font="Symbol" w:char="F061"/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-mediated analgesia and other non-cardiovascular therapeutic uses.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56:</w:t>
      </w:r>
      <w:r w:rsidRPr="00422BFE">
        <w:rPr>
          <w:rFonts w:ascii="Arial" w:hAnsi="Arial"/>
          <w:color w:val="000000"/>
          <w:sz w:val="20"/>
          <w:szCs w:val="20"/>
        </w:rPr>
        <w:t>63-74, 1995.</w:t>
      </w:r>
    </w:p>
    <w:p w14:paraId="13CF6A31" w14:textId="0B6CCE3C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77.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Wild, K.D.,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F., Yamamura, H.I.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Differentiation of receptor sub</w:t>
      </w:r>
      <w:r w:rsidR="00B410CF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 xml:space="preserve">types by thermodynamic analysis: application to opioid </w:t>
      </w:r>
      <w:r w:rsidR="00CC26D9" w:rsidRPr="00422BFE">
        <w:rPr>
          <w:rFonts w:ascii="Arial" w:hAnsi="Arial"/>
          <w:color w:val="000000"/>
          <w:sz w:val="20"/>
          <w:szCs w:val="20"/>
        </w:rPr>
        <w:t>∂</w:t>
      </w:r>
      <w:r w:rsidRPr="00422BFE">
        <w:rPr>
          <w:rFonts w:ascii="Arial" w:hAnsi="Arial"/>
          <w:color w:val="000000"/>
          <w:sz w:val="20"/>
          <w:szCs w:val="20"/>
        </w:rPr>
        <w:t xml:space="preserve"> receptors.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Proceedings of the National Academy of Science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91</w:t>
      </w:r>
      <w:r w:rsidRPr="00422BFE">
        <w:rPr>
          <w:rFonts w:ascii="Arial" w:hAnsi="Arial"/>
          <w:color w:val="000000"/>
          <w:sz w:val="20"/>
          <w:szCs w:val="20"/>
        </w:rPr>
        <w:t>: 12018-12021, 1994.</w:t>
      </w:r>
    </w:p>
    <w:p w14:paraId="1729A4A8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78.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Martinez, R.P., Renzi, M.J. and Codd, E.E.: LiCl uncouples signal transduction in morphine-induced supraspinal antinociception in mice.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General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26</w:t>
      </w:r>
      <w:r w:rsidRPr="00422BFE">
        <w:rPr>
          <w:rFonts w:ascii="Arial" w:hAnsi="Arial"/>
          <w:color w:val="000000"/>
          <w:sz w:val="20"/>
          <w:szCs w:val="20"/>
        </w:rPr>
        <w:t>:317-320, 1995.</w:t>
      </w:r>
    </w:p>
    <w:p w14:paraId="339E861E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79.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Martinez, R.P.: The ‘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glibenclamide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-shift’ of centrally-acting antinociceptive agents.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Brain Research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677</w:t>
      </w:r>
      <w:r w:rsidRPr="00422BFE">
        <w:rPr>
          <w:rFonts w:ascii="Arial" w:hAnsi="Arial"/>
          <w:color w:val="000000"/>
          <w:sz w:val="20"/>
          <w:szCs w:val="20"/>
        </w:rPr>
        <w:t>:277-282, 1995.</w:t>
      </w:r>
    </w:p>
    <w:p w14:paraId="638BF281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80.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Martinez, R.P.: Antinociceptive defect of beige-J mice reversed by </w:t>
      </w:r>
      <w:proofErr w:type="spellStart"/>
      <w:r w:rsidRPr="00422BFE">
        <w:rPr>
          <w:rFonts w:ascii="Arial" w:hAnsi="Arial"/>
          <w:i/>
          <w:color w:val="000000"/>
          <w:sz w:val="20"/>
          <w:szCs w:val="20"/>
        </w:rPr>
        <w:t>i.c.v</w:t>
      </w:r>
      <w:proofErr w:type="spellEnd"/>
      <w:r w:rsidRPr="00422BFE">
        <w:rPr>
          <w:rFonts w:ascii="Arial" w:hAnsi="Arial"/>
          <w:i/>
          <w:color w:val="000000"/>
          <w:sz w:val="20"/>
          <w:szCs w:val="20"/>
        </w:rPr>
        <w:t>.</w:t>
      </w:r>
      <w:r w:rsidRPr="00422BFE">
        <w:rPr>
          <w:rFonts w:ascii="Arial" w:hAnsi="Arial"/>
          <w:color w:val="000000"/>
          <w:sz w:val="20"/>
          <w:szCs w:val="20"/>
        </w:rPr>
        <w:t xml:space="preserve"> IP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3</w:t>
      </w:r>
      <w:r w:rsidRPr="00422BFE">
        <w:rPr>
          <w:rFonts w:ascii="Arial" w:hAnsi="Arial"/>
          <w:color w:val="000000"/>
          <w:sz w:val="20"/>
          <w:szCs w:val="20"/>
        </w:rPr>
        <w:t xml:space="preserve"> or </w:t>
      </w:r>
      <w:r w:rsidRPr="00422BFE">
        <w:rPr>
          <w:rFonts w:ascii="Arial" w:hAnsi="Arial"/>
          <w:i/>
          <w:color w:val="000000"/>
          <w:sz w:val="20"/>
          <w:szCs w:val="20"/>
        </w:rPr>
        <w:t>myo</w:t>
      </w:r>
      <w:r w:rsidRPr="00422BFE">
        <w:rPr>
          <w:rFonts w:ascii="Arial" w:hAnsi="Arial"/>
          <w:color w:val="000000"/>
          <w:sz w:val="20"/>
          <w:szCs w:val="20"/>
        </w:rPr>
        <w:t xml:space="preserve">-inositol.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NeuroReport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6</w:t>
      </w:r>
      <w:r w:rsidRPr="00422BFE">
        <w:rPr>
          <w:rFonts w:ascii="Arial" w:hAnsi="Arial"/>
          <w:color w:val="000000"/>
          <w:sz w:val="20"/>
          <w:szCs w:val="20"/>
        </w:rPr>
        <w:t>:1306-1308, 1995.</w:t>
      </w:r>
    </w:p>
    <w:p w14:paraId="0AE33541" w14:textId="77777777" w:rsidR="00CD460B" w:rsidRPr="00422BFE" w:rsidRDefault="00CD460B" w:rsidP="00CD460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81.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Reitz, A.B.,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Jetter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M.C., 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Centrally-Acting Analgesics.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Annual Report Medicinal Chemistry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30</w:t>
      </w:r>
      <w:r w:rsidRPr="00422BFE">
        <w:rPr>
          <w:rFonts w:ascii="Arial" w:hAnsi="Arial"/>
          <w:color w:val="000000"/>
          <w:sz w:val="20"/>
          <w:szCs w:val="20"/>
        </w:rPr>
        <w:t>:11-20, 1995.</w:t>
      </w:r>
    </w:p>
    <w:p w14:paraId="497EB1CA" w14:textId="77777777" w:rsidR="00CD460B" w:rsidRPr="00422BFE" w:rsidRDefault="00CD460B" w:rsidP="00CD460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82.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Nayak, R.K., Liao, S. and Minn, F.L.: The mechanism(s) of action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phar-macokinetics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of tramadol hydrochloride.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Reviews Contemporary Pharmacotherapy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6</w:t>
      </w:r>
      <w:r w:rsidRPr="00422BFE">
        <w:rPr>
          <w:rFonts w:ascii="Arial" w:hAnsi="Arial"/>
          <w:color w:val="000000"/>
          <w:sz w:val="20"/>
          <w:szCs w:val="20"/>
        </w:rPr>
        <w:t>:485-497, 1995.</w:t>
      </w:r>
    </w:p>
    <w:p w14:paraId="1C776E8C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83.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Codd, E.E., Shank, R.P.,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J.J.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Serotonin and norepinephrine up</w:t>
      </w:r>
      <w:r w:rsidR="00B410CF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take inhibiting activity of centrally acting analgesics: structural determinants and role in anti</w:t>
      </w:r>
      <w:r w:rsidR="00B410CF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 xml:space="preserve">nociception. </w:t>
      </w:r>
      <w:r w:rsidR="006C2866" w:rsidRPr="00422BFE">
        <w:rPr>
          <w:rFonts w:ascii="Arial" w:hAnsi="Arial"/>
          <w:color w:val="000000"/>
          <w:sz w:val="20"/>
          <w:szCs w:val="20"/>
          <w:u w:val="single"/>
        </w:rPr>
        <w:t>Journal of Pharmacology &amp;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Experimental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274</w:t>
      </w:r>
      <w:r w:rsidRPr="00422BFE">
        <w:rPr>
          <w:rFonts w:ascii="Arial" w:hAnsi="Arial"/>
          <w:color w:val="000000"/>
          <w:sz w:val="20"/>
          <w:szCs w:val="20"/>
        </w:rPr>
        <w:t>:1263-1270, 1995.</w:t>
      </w:r>
    </w:p>
    <w:p w14:paraId="2CD8B45F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84.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Connelly, C.D., Martinez, R.P.,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J.J.,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Argentieri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D.C. and Singer, M.M.: The antinociceptive effects of a novel dual cyclooxygenase/5-lipoxygenase inhibitor (tepoxalin) and its primary (carboxylic acid) metabolite (RWJ 20142) in acute tests in mice and rats.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Drug Development Research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36</w:t>
      </w:r>
      <w:r w:rsidRPr="00422BFE">
        <w:rPr>
          <w:rFonts w:ascii="Arial" w:hAnsi="Arial"/>
          <w:color w:val="000000"/>
          <w:sz w:val="20"/>
          <w:szCs w:val="20"/>
        </w:rPr>
        <w:t>:81-90, 1995.</w:t>
      </w:r>
    </w:p>
    <w:p w14:paraId="108C6D3E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85.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Testing for synergism over a range of fixed ratio drug com-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binations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: replacing the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isobologram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Sciences/</w:t>
      </w:r>
      <w:r w:rsidR="00AA4A81" w:rsidRPr="00422BFE">
        <w:rPr>
          <w:rFonts w:ascii="Arial" w:hAnsi="Arial"/>
          <w:i/>
          <w:color w:val="000000"/>
          <w:sz w:val="20"/>
          <w:szCs w:val="20"/>
          <w:u w:val="single"/>
        </w:rPr>
        <w:t>Pharmacology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 xml:space="preserve"> Lette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58</w:t>
      </w:r>
      <w:r w:rsidRPr="00422BFE">
        <w:rPr>
          <w:rFonts w:ascii="Arial" w:hAnsi="Arial"/>
          <w:color w:val="000000"/>
          <w:sz w:val="20"/>
          <w:szCs w:val="20"/>
        </w:rPr>
        <w:t>:PL 23-28, 1996</w:t>
      </w:r>
      <w:r w:rsidRPr="00422BFE">
        <w:rPr>
          <w:rFonts w:ascii="Arial" w:hAnsi="Arial"/>
          <w:i/>
          <w:color w:val="000000"/>
          <w:sz w:val="20"/>
          <w:szCs w:val="20"/>
        </w:rPr>
        <w:t>.</w:t>
      </w:r>
    </w:p>
    <w:p w14:paraId="764796FF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86.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>, Goode, T.L., Martinez, R.P. and Jacoby, H.I.: A G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i</w:t>
      </w:r>
      <w:r w:rsidRPr="00422BFE">
        <w:rPr>
          <w:rFonts w:ascii="Arial" w:hAnsi="Arial"/>
          <w:color w:val="000000"/>
          <w:sz w:val="20"/>
          <w:szCs w:val="20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sym w:font="Symbol" w:char="F061"/>
      </w:r>
      <w:r w:rsidRPr="00422BFE">
        <w:rPr>
          <w:rFonts w:ascii="Arial" w:hAnsi="Arial"/>
          <w:color w:val="000000"/>
          <w:sz w:val="20"/>
          <w:szCs w:val="20"/>
        </w:rPr>
        <w:t xml:space="preserve"> antisense oligonucleotide differentiates morphine antinociception, constipation and acute dependence in mice.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Sciences/</w:t>
      </w:r>
      <w:r w:rsidR="00AA4A81" w:rsidRPr="00422BFE">
        <w:rPr>
          <w:rFonts w:ascii="Arial" w:hAnsi="Arial"/>
          <w:i/>
          <w:color w:val="000000"/>
          <w:sz w:val="20"/>
          <w:szCs w:val="20"/>
          <w:u w:val="single"/>
        </w:rPr>
        <w:t>Pharmacology</w:t>
      </w:r>
      <w:r w:rsidR="006C2866" w:rsidRPr="00422BFE">
        <w:rPr>
          <w:rFonts w:ascii="Arial" w:hAnsi="Arial"/>
          <w:i/>
          <w:color w:val="000000"/>
          <w:sz w:val="20"/>
          <w:szCs w:val="20"/>
          <w:u w:val="single"/>
        </w:rPr>
        <w:t xml:space="preserve"> Lett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>e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58</w:t>
      </w:r>
      <w:r w:rsidRPr="00422BFE">
        <w:rPr>
          <w:rFonts w:ascii="Arial" w:hAnsi="Arial"/>
          <w:color w:val="000000"/>
          <w:sz w:val="20"/>
          <w:szCs w:val="20"/>
        </w:rPr>
        <w:t>:PL 73-76, 1996</w:t>
      </w:r>
      <w:r w:rsidRPr="00422BFE">
        <w:rPr>
          <w:rFonts w:ascii="Arial" w:hAnsi="Arial"/>
          <w:i/>
          <w:color w:val="000000"/>
          <w:sz w:val="20"/>
          <w:szCs w:val="20"/>
        </w:rPr>
        <w:t>.</w:t>
      </w:r>
    </w:p>
    <w:p w14:paraId="3378ACAC" w14:textId="77777777" w:rsidR="005C335E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87.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>, Connelly, C.D.</w:t>
      </w:r>
      <w:r w:rsidR="006C2866" w:rsidRPr="00422BFE">
        <w:rPr>
          <w:rFonts w:ascii="Arial" w:hAnsi="Arial"/>
          <w:color w:val="000000"/>
          <w:sz w:val="20"/>
          <w:szCs w:val="20"/>
        </w:rPr>
        <w:t>, Chambers, J.R. and Stone, D.J</w:t>
      </w:r>
      <w:r w:rsidRPr="00422BFE">
        <w:rPr>
          <w:rFonts w:ascii="Arial" w:hAnsi="Arial"/>
          <w:color w:val="000000"/>
          <w:sz w:val="20"/>
          <w:szCs w:val="20"/>
        </w:rPr>
        <w:t xml:space="preserve">: </w:t>
      </w:r>
      <w:r w:rsidRPr="00422BFE">
        <w:rPr>
          <w:rFonts w:ascii="Arial" w:hAnsi="Arial"/>
          <w:color w:val="000000"/>
          <w:sz w:val="20"/>
          <w:szCs w:val="20"/>
        </w:rPr>
        <w:sym w:font="Symbol" w:char="F061"/>
      </w:r>
      <w:r w:rsidRPr="00422BFE">
        <w:rPr>
          <w:rFonts w:ascii="Arial" w:hAnsi="Arial"/>
          <w:color w:val="000000"/>
          <w:sz w:val="20"/>
          <w:szCs w:val="20"/>
        </w:rPr>
        <w:t>-Subunit G-protein antisense oligodeoxynucleotide effects on supraspinal (</w:t>
      </w:r>
      <w:proofErr w:type="spellStart"/>
      <w:r w:rsidRPr="00422BFE">
        <w:rPr>
          <w:rFonts w:ascii="Arial" w:hAnsi="Arial"/>
          <w:i/>
          <w:color w:val="000000"/>
          <w:sz w:val="20"/>
          <w:szCs w:val="20"/>
        </w:rPr>
        <w:t>i.c.v</w:t>
      </w:r>
      <w:proofErr w:type="spellEnd"/>
      <w:r w:rsidRPr="00422BFE">
        <w:rPr>
          <w:rFonts w:ascii="Arial" w:hAnsi="Arial"/>
          <w:i/>
          <w:color w:val="000000"/>
          <w:sz w:val="20"/>
          <w:szCs w:val="20"/>
        </w:rPr>
        <w:t>.</w:t>
      </w:r>
      <w:r w:rsidRPr="00422BFE">
        <w:rPr>
          <w:rFonts w:ascii="Arial" w:hAnsi="Arial"/>
          <w:color w:val="000000"/>
          <w:sz w:val="20"/>
          <w:szCs w:val="20"/>
        </w:rPr>
        <w:t xml:space="preserve">) </w:t>
      </w:r>
      <w:r w:rsidRPr="00422BFE">
        <w:rPr>
          <w:rFonts w:ascii="Arial" w:hAnsi="Arial"/>
          <w:color w:val="000000"/>
          <w:sz w:val="20"/>
          <w:szCs w:val="20"/>
        </w:rPr>
        <w:sym w:font="Symbol" w:char="F061"/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-adrenoceptor antinociception in mice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Sciences/</w:t>
      </w:r>
      <w:r w:rsidR="00AA4A81" w:rsidRPr="00422BFE">
        <w:rPr>
          <w:rFonts w:ascii="Arial" w:hAnsi="Arial"/>
          <w:i/>
          <w:color w:val="000000"/>
          <w:sz w:val="20"/>
          <w:szCs w:val="20"/>
          <w:u w:val="single"/>
        </w:rPr>
        <w:t xml:space="preserve">Pharmacology 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>Lette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58</w:t>
      </w:r>
      <w:r w:rsidRPr="00422BFE">
        <w:rPr>
          <w:rFonts w:ascii="Arial" w:hAnsi="Arial"/>
          <w:color w:val="000000"/>
          <w:sz w:val="20"/>
          <w:szCs w:val="20"/>
        </w:rPr>
        <w:t>:PL 77-80, 1996</w:t>
      </w:r>
      <w:r w:rsidRPr="00422BFE">
        <w:rPr>
          <w:rFonts w:ascii="Arial" w:hAnsi="Arial"/>
          <w:i/>
          <w:color w:val="000000"/>
          <w:sz w:val="20"/>
          <w:szCs w:val="20"/>
        </w:rPr>
        <w:t>.</w:t>
      </w:r>
    </w:p>
    <w:p w14:paraId="37851C06" w14:textId="77777777" w:rsidR="00CD460B" w:rsidRPr="00422BFE" w:rsidRDefault="00CD460B" w:rsidP="00CD460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88.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 A novel approach to the pharmacology of analgesics.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American Journal of Medicine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101 </w:t>
      </w:r>
      <w:r w:rsidRPr="00422BFE">
        <w:rPr>
          <w:rFonts w:ascii="Arial" w:hAnsi="Arial"/>
          <w:color w:val="000000"/>
          <w:sz w:val="20"/>
          <w:szCs w:val="20"/>
        </w:rPr>
        <w:t>(Suppl 1A):40S-46S, 1996.</w:t>
      </w:r>
    </w:p>
    <w:p w14:paraId="0890EE58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89.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J.J. and Jacoby, H.I.: Endothelin-induced nociception in mice: mediation by ET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A</w:t>
      </w:r>
      <w:r w:rsidRPr="00422BFE">
        <w:rPr>
          <w:rFonts w:ascii="Arial" w:hAnsi="Arial"/>
          <w:color w:val="000000"/>
          <w:sz w:val="20"/>
          <w:szCs w:val="20"/>
        </w:rPr>
        <w:t xml:space="preserve"> and ET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B</w:t>
      </w:r>
      <w:r w:rsidRPr="00422BFE">
        <w:rPr>
          <w:rFonts w:ascii="Arial" w:hAnsi="Arial"/>
          <w:color w:val="000000"/>
          <w:sz w:val="20"/>
          <w:szCs w:val="20"/>
        </w:rPr>
        <w:t xml:space="preserve"> receptors.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Phar</w:t>
      </w:r>
      <w:r w:rsidR="006C2866" w:rsidRPr="00422BFE">
        <w:rPr>
          <w:rFonts w:ascii="Arial" w:hAnsi="Arial"/>
          <w:color w:val="000000"/>
          <w:sz w:val="20"/>
          <w:szCs w:val="20"/>
          <w:u w:val="single"/>
        </w:rPr>
        <w:t xml:space="preserve">macology and Experimental </w:t>
      </w:r>
      <w:proofErr w:type="spellStart"/>
      <w:r w:rsidR="006C2866" w:rsidRPr="00422BFE">
        <w:rPr>
          <w:rFonts w:ascii="Arial" w:hAnsi="Arial"/>
          <w:color w:val="000000"/>
          <w:sz w:val="20"/>
          <w:szCs w:val="20"/>
          <w:u w:val="single"/>
        </w:rPr>
        <w:t>Ther-a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peutics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276</w:t>
      </w:r>
      <w:r w:rsidRPr="00422BFE">
        <w:rPr>
          <w:rFonts w:ascii="Arial" w:hAnsi="Arial"/>
          <w:color w:val="000000"/>
          <w:sz w:val="20"/>
          <w:szCs w:val="20"/>
        </w:rPr>
        <w:t>:647-651, 1996.</w:t>
      </w:r>
    </w:p>
    <w:p w14:paraId="3B14697B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>90.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Codd, E.E.: Lack of binding of acetaminophen to 5-HT receptor or uptake sites (or eleven other binding/uptake assays).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Sciences/</w:t>
      </w:r>
      <w:r w:rsidR="00AA4A81" w:rsidRPr="00422BFE">
        <w:rPr>
          <w:rFonts w:ascii="Arial" w:hAnsi="Arial"/>
          <w:i/>
          <w:color w:val="000000"/>
          <w:sz w:val="20"/>
          <w:szCs w:val="20"/>
          <w:u w:val="single"/>
        </w:rPr>
        <w:t>Pharmacology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 xml:space="preserve"> Lette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59</w:t>
      </w:r>
      <w:r w:rsidRPr="00422BFE">
        <w:rPr>
          <w:rFonts w:ascii="Arial" w:hAnsi="Arial"/>
          <w:color w:val="000000"/>
          <w:sz w:val="20"/>
          <w:szCs w:val="20"/>
        </w:rPr>
        <w:t>:PL 37-40, 1996</w:t>
      </w:r>
      <w:r w:rsidRPr="00422BFE">
        <w:rPr>
          <w:rFonts w:ascii="Arial" w:hAnsi="Arial"/>
          <w:i/>
          <w:color w:val="000000"/>
          <w:sz w:val="20"/>
          <w:szCs w:val="20"/>
        </w:rPr>
        <w:t>.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</w:p>
    <w:p w14:paraId="191F606A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91.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J.J., Lee, D.K.H. and Jacoby, H.I.: Characterization of endothelin-induced nociception in mice: evidence for a mechanistically distinct analgesic model.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</w:t>
      </w:r>
      <w:r w:rsidR="006C2866" w:rsidRPr="00422BFE">
        <w:rPr>
          <w:rFonts w:ascii="Arial" w:hAnsi="Arial"/>
          <w:color w:val="000000"/>
          <w:sz w:val="20"/>
          <w:szCs w:val="20"/>
          <w:u w:val="single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nal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of Pharmacology and Experimental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278</w:t>
      </w:r>
      <w:r w:rsidRPr="00422BFE">
        <w:rPr>
          <w:rFonts w:ascii="Arial" w:hAnsi="Arial"/>
          <w:color w:val="000000"/>
          <w:sz w:val="20"/>
          <w:szCs w:val="20"/>
        </w:rPr>
        <w:t>: 1-7, 1996.</w:t>
      </w:r>
    </w:p>
    <w:p w14:paraId="63C275FB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92.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Haslego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M.L.,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Maryanoff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C.A., Villani, F.J., Codd, E.E., Connelly, C.D., Martinez, R.P.,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J.J.,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Buben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J.A., Wu, W-N., Takacs, A.N.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McKown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L.A.: Unexpected antinociceptive effect of the N-oxide (RWJ 38705) of tramadol hydrochloride.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Pharmacology and Experimental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278</w:t>
      </w:r>
      <w:r w:rsidRPr="00422BFE">
        <w:rPr>
          <w:rFonts w:ascii="Arial" w:hAnsi="Arial"/>
          <w:color w:val="000000"/>
          <w:sz w:val="20"/>
          <w:szCs w:val="20"/>
        </w:rPr>
        <w:t>: 1098-1104, 1996.</w:t>
      </w:r>
    </w:p>
    <w:p w14:paraId="36351638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93.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Stone, D.J., Jr.: Could dual G-protein coupling explain [D-Met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]-FMRF-amide’s mixed action </w:t>
      </w:r>
      <w:r w:rsidRPr="00422BFE">
        <w:rPr>
          <w:rFonts w:ascii="Arial" w:hAnsi="Arial"/>
          <w:i/>
          <w:color w:val="000000"/>
          <w:sz w:val="20"/>
          <w:szCs w:val="20"/>
        </w:rPr>
        <w:t>in vivo</w:t>
      </w:r>
      <w:r w:rsidRPr="00422BFE">
        <w:rPr>
          <w:rFonts w:ascii="Arial" w:hAnsi="Arial"/>
          <w:color w:val="000000"/>
          <w:sz w:val="20"/>
          <w:szCs w:val="20"/>
        </w:rPr>
        <w:t xml:space="preserve">?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Peptides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17</w:t>
      </w:r>
      <w:r w:rsidRPr="00422BFE">
        <w:rPr>
          <w:rFonts w:ascii="Arial" w:hAnsi="Arial"/>
          <w:color w:val="000000"/>
          <w:sz w:val="20"/>
          <w:szCs w:val="20"/>
        </w:rPr>
        <w:t>: 1261-1265, 1996</w:t>
      </w:r>
      <w:r w:rsidRPr="00422BFE">
        <w:rPr>
          <w:rFonts w:ascii="Arial" w:hAnsi="Arial"/>
          <w:i/>
          <w:color w:val="000000"/>
          <w:sz w:val="20"/>
          <w:szCs w:val="20"/>
        </w:rPr>
        <w:t>.</w:t>
      </w:r>
    </w:p>
    <w:p w14:paraId="2DA23BBC" w14:textId="77777777" w:rsidR="005C335E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94.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Lai, J., Ma, S-w.,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Tramadol, M1 metabolite and enantiomer affinities for cloned human opioid receptors expressed in transfected HN9.10 neuroblast</w:t>
      </w:r>
      <w:r w:rsidR="006C2866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oma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cells. </w:t>
      </w:r>
      <w:r w:rsidR="001A4FCF" w:rsidRPr="00422BFE">
        <w:rPr>
          <w:rFonts w:ascii="Arial" w:hAnsi="Arial"/>
          <w:color w:val="000000"/>
          <w:sz w:val="20"/>
          <w:szCs w:val="20"/>
          <w:u w:val="single"/>
        </w:rPr>
        <w:t>European Journal of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Pharmac</w:t>
      </w:r>
      <w:r w:rsidR="001A4FCF" w:rsidRPr="00422BFE">
        <w:rPr>
          <w:rFonts w:ascii="Arial" w:hAnsi="Arial"/>
          <w:color w:val="000000"/>
          <w:sz w:val="20"/>
          <w:szCs w:val="20"/>
          <w:u w:val="single"/>
        </w:rPr>
        <w:t>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316</w:t>
      </w:r>
      <w:r w:rsidRPr="00422BFE">
        <w:rPr>
          <w:rFonts w:ascii="Arial" w:hAnsi="Arial"/>
          <w:color w:val="000000"/>
          <w:sz w:val="20"/>
          <w:szCs w:val="20"/>
        </w:rPr>
        <w:t>: 369-372, 1996.</w:t>
      </w:r>
    </w:p>
    <w:p w14:paraId="43DA6986" w14:textId="77777777" w:rsidR="003E76E1" w:rsidRPr="00422BFE" w:rsidRDefault="003E76E1" w:rsidP="003E76E1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95.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Friderichs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E.: The basic science aspect of tramadol hydrochloride.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Pain Reviews</w:t>
      </w:r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r w:rsidRPr="00422BFE">
        <w:rPr>
          <w:rFonts w:ascii="Arial" w:hAnsi="Arial"/>
          <w:b/>
          <w:color w:val="000000"/>
          <w:sz w:val="20"/>
          <w:szCs w:val="20"/>
        </w:rPr>
        <w:t>3</w:t>
      </w:r>
      <w:r w:rsidRPr="00422BFE">
        <w:rPr>
          <w:rFonts w:ascii="Arial" w:hAnsi="Arial"/>
          <w:color w:val="000000"/>
          <w:sz w:val="20"/>
          <w:szCs w:val="20"/>
        </w:rPr>
        <w:t>:249-271, 1996.</w:t>
      </w:r>
    </w:p>
    <w:p w14:paraId="2D0F056F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96.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Goode, T.L.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An examination of the relationship between µ-opioid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antino-ciceptive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efficacy and G-protein coupling using pertussis and cholera toxins.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Life Sciences/ 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>Pharmacology Letters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60</w:t>
      </w:r>
      <w:r w:rsidRPr="00422BFE">
        <w:rPr>
          <w:rFonts w:ascii="Arial" w:hAnsi="Arial"/>
          <w:color w:val="000000"/>
          <w:sz w:val="20"/>
          <w:szCs w:val="20"/>
        </w:rPr>
        <w:t>:PL 107-113, 1997</w:t>
      </w:r>
      <w:r w:rsidRPr="00422BFE">
        <w:rPr>
          <w:rFonts w:ascii="Arial" w:hAnsi="Arial"/>
          <w:i/>
          <w:color w:val="000000"/>
          <w:sz w:val="20"/>
          <w:szCs w:val="20"/>
        </w:rPr>
        <w:t>.</w:t>
      </w:r>
    </w:p>
    <w:p w14:paraId="34503F4D" w14:textId="77777777" w:rsidR="005C335E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97.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R.J., Stone, D.J. Jr.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Efficient designs for studying synergistic drug combinations. 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Sciences/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>Pharmacology Lette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61</w:t>
      </w:r>
      <w:r w:rsidRPr="00422BFE">
        <w:rPr>
          <w:rFonts w:ascii="Arial" w:hAnsi="Arial"/>
          <w:color w:val="000000"/>
          <w:sz w:val="20"/>
          <w:szCs w:val="20"/>
        </w:rPr>
        <w:t>: PL 417-425, 1997</w:t>
      </w:r>
      <w:r w:rsidRPr="00422BFE">
        <w:rPr>
          <w:rFonts w:ascii="Arial" w:hAnsi="Arial"/>
          <w:i/>
          <w:color w:val="000000"/>
          <w:sz w:val="20"/>
          <w:szCs w:val="20"/>
        </w:rPr>
        <w:t>.</w:t>
      </w:r>
    </w:p>
    <w:p w14:paraId="05994DDC" w14:textId="77777777" w:rsidR="003E76E1" w:rsidRPr="00422BFE" w:rsidRDefault="003E76E1" w:rsidP="003E76E1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98.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Possible role(s) of neurokinins in CNS development and neurodegenerative or other disorders.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Neuroscience and Biobehavioral Reviews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22</w:t>
      </w:r>
      <w:r w:rsidRPr="00422BFE">
        <w:rPr>
          <w:rFonts w:ascii="Arial" w:hAnsi="Arial"/>
          <w:color w:val="000000"/>
          <w:sz w:val="20"/>
          <w:szCs w:val="20"/>
        </w:rPr>
        <w:t>:789-813, 1998.</w:t>
      </w:r>
    </w:p>
    <w:p w14:paraId="654C9F13" w14:textId="4F705854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99.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: Screen of receptor and uptake-site activity of hypericin component of St. John’s wort reveals </w:t>
      </w:r>
      <w:r w:rsidR="003F314E">
        <w:rPr>
          <w:rFonts w:ascii="Arial" w:hAnsi="Arial"/>
          <w:color w:val="000000"/>
          <w:sz w:val="20"/>
          <w:szCs w:val="20"/>
        </w:rPr>
        <w:sym w:font="Symbol" w:char="F073"/>
      </w:r>
      <w:r w:rsidRPr="00422BFE">
        <w:rPr>
          <w:rFonts w:ascii="Arial" w:hAnsi="Arial"/>
          <w:color w:val="000000"/>
          <w:sz w:val="20"/>
          <w:szCs w:val="20"/>
        </w:rPr>
        <w:t xml:space="preserve"> receptor binding.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Sciences/</w:t>
      </w:r>
      <w:r w:rsidRPr="00422BFE">
        <w:rPr>
          <w:rFonts w:ascii="Arial" w:hAnsi="Arial"/>
          <w:i/>
          <w:color w:val="000000"/>
          <w:sz w:val="20"/>
          <w:szCs w:val="20"/>
          <w:u w:val="single"/>
        </w:rPr>
        <w:t>Pharmacology Lette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62</w:t>
      </w:r>
      <w:r w:rsidRPr="00422BFE">
        <w:rPr>
          <w:rFonts w:ascii="Arial" w:hAnsi="Arial"/>
          <w:color w:val="000000"/>
          <w:sz w:val="20"/>
          <w:szCs w:val="20"/>
        </w:rPr>
        <w:t>: PL 265-270, 1998</w:t>
      </w:r>
      <w:r w:rsidRPr="00422BFE">
        <w:rPr>
          <w:rFonts w:ascii="Arial" w:hAnsi="Arial"/>
          <w:i/>
          <w:color w:val="000000"/>
          <w:sz w:val="20"/>
          <w:szCs w:val="20"/>
        </w:rPr>
        <w:t>.</w:t>
      </w:r>
    </w:p>
    <w:p w14:paraId="477F97E9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100.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Stone, D. J., Jr.: µ Receptor and G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i</w:t>
      </w:r>
      <w:r w:rsidRPr="00422BFE">
        <w:rPr>
          <w:rFonts w:ascii="Arial" w:hAnsi="Arial"/>
          <w:color w:val="000000"/>
          <w:sz w:val="20"/>
          <w:szCs w:val="20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sym w:font="Symbol" w:char="F061"/>
      </w:r>
      <w:r w:rsidRPr="00422BFE">
        <w:rPr>
          <w:rFonts w:ascii="Arial" w:hAnsi="Arial"/>
          <w:color w:val="000000"/>
          <w:sz w:val="20"/>
          <w:szCs w:val="20"/>
        </w:rPr>
        <w:t xml:space="preserve"> antisense attenuate [D-Met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]-FMRF-amide antinociception in mice.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Peptides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19</w:t>
      </w:r>
      <w:r w:rsidRPr="00422BFE">
        <w:rPr>
          <w:rFonts w:ascii="Arial" w:hAnsi="Arial"/>
          <w:color w:val="000000"/>
          <w:sz w:val="20"/>
          <w:szCs w:val="20"/>
        </w:rPr>
        <w:t>: 1171-1175, 1998.</w:t>
      </w:r>
    </w:p>
    <w:p w14:paraId="04F390BA" w14:textId="77777777" w:rsidR="003E76E1" w:rsidRPr="00422BFE" w:rsidRDefault="003E76E1" w:rsidP="003E76E1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101.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Bennett, D.A. Jr, Phun, L., Polk, J.,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Voglino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S.A.,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Zlotnik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V.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The neuro-pharmacology of St. John’s wort (</w:t>
      </w:r>
      <w:r w:rsidRPr="00422BFE">
        <w:rPr>
          <w:rFonts w:ascii="Arial" w:hAnsi="Arial"/>
          <w:i/>
          <w:color w:val="000000"/>
          <w:sz w:val="20"/>
          <w:szCs w:val="20"/>
        </w:rPr>
        <w:t>Hypericum</w:t>
      </w:r>
      <w:r w:rsidRPr="00422BFE">
        <w:rPr>
          <w:rFonts w:ascii="Arial" w:hAnsi="Arial"/>
          <w:color w:val="000000"/>
          <w:sz w:val="20"/>
          <w:szCs w:val="20"/>
        </w:rPr>
        <w:t xml:space="preserve">).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Annals of Pharmacotherapy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32</w:t>
      </w:r>
      <w:r w:rsidRPr="00422BFE">
        <w:rPr>
          <w:rFonts w:ascii="Arial" w:hAnsi="Arial"/>
          <w:color w:val="000000"/>
          <w:sz w:val="20"/>
          <w:szCs w:val="20"/>
        </w:rPr>
        <w:t>:1201-1208, 1998.</w:t>
      </w:r>
    </w:p>
    <w:p w14:paraId="0F03E333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102.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Li, J-G.,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, Cheung, P., Tzeng, T-B. and Liu</w:t>
      </w:r>
      <w:r w:rsidR="006C2866" w:rsidRPr="00422BFE">
        <w:rPr>
          <w:rFonts w:ascii="Arial" w:hAnsi="Arial"/>
          <w:color w:val="000000"/>
          <w:sz w:val="20"/>
          <w:szCs w:val="20"/>
        </w:rPr>
        <w:t>-Chen, L-Y.</w:t>
      </w:r>
      <w:r w:rsidRPr="00422BFE">
        <w:rPr>
          <w:rFonts w:ascii="Arial" w:hAnsi="Arial"/>
          <w:color w:val="000000"/>
          <w:sz w:val="20"/>
          <w:szCs w:val="20"/>
        </w:rPr>
        <w:t>: Temperature depend</w:t>
      </w:r>
      <w:r w:rsidR="006C2866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ence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of ligand binding to the cloned rat µ opioid receptor: ‘apparent’ thermodynamic para</w:t>
      </w:r>
      <w:r w:rsidR="006C2866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 xml:space="preserve">meters.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354</w:t>
      </w:r>
      <w:r w:rsidRPr="00422BFE">
        <w:rPr>
          <w:rFonts w:ascii="Arial" w:hAnsi="Arial"/>
          <w:color w:val="000000"/>
          <w:sz w:val="20"/>
          <w:szCs w:val="20"/>
        </w:rPr>
        <w:t>: 227-237, 1998.</w:t>
      </w:r>
    </w:p>
    <w:p w14:paraId="232FD4C6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103.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Kovelowski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C.J.,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F.: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 xml:space="preserve">Tramadol and its enantiomers differentially suppress c-Fos-like immunoreactivity in rat brain and spinal cord following acute noxious stimulus.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European Journal of Pain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:211-219, 1998.</w:t>
      </w:r>
    </w:p>
    <w:p w14:paraId="7D028113" w14:textId="77777777" w:rsidR="00D67ED5" w:rsidRPr="00422BFE" w:rsidRDefault="00D67ED5" w:rsidP="00D67ED5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104.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Observations on the mechanisms of action of tramadol hydrochloride.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Post-graduate Medicine</w:t>
      </w:r>
      <w:r w:rsidRPr="00422BFE">
        <w:rPr>
          <w:rFonts w:ascii="Arial" w:hAnsi="Arial"/>
          <w:color w:val="000000"/>
          <w:sz w:val="20"/>
          <w:szCs w:val="20"/>
        </w:rPr>
        <w:t xml:space="preserve"> (Special Report, Dec 1998):24-32, 1998.</w:t>
      </w:r>
    </w:p>
    <w:p w14:paraId="641EAB3D" w14:textId="295FBF57" w:rsidR="00D67ED5" w:rsidRPr="00422BFE" w:rsidRDefault="00D67ED5" w:rsidP="00D67ED5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105.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Vanderah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T.W.,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Lashbrook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J., Burritt, A., Hruby, V.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F.: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Orphanin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-FQ/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nociceptin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Lack of antinociceptive,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hyperalgesic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or allodynic effects in acute thermal or mechanical tests following intracerebroventricular or intrathecal administration to mice or rats.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European Journal of Pain</w:t>
      </w:r>
      <w:r w:rsidRPr="00422BFE">
        <w:rPr>
          <w:rFonts w:ascii="Arial" w:hAnsi="Arial"/>
          <w:i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</w:t>
      </w:r>
      <w:r w:rsidR="00C46947" w:rsidRPr="00422BFE">
        <w:rPr>
          <w:rFonts w:ascii="Arial" w:hAnsi="Arial"/>
          <w:color w:val="000000"/>
          <w:sz w:val="20"/>
          <w:szCs w:val="20"/>
        </w:rPr>
        <w:t>:</w:t>
      </w:r>
      <w:r w:rsidRPr="00422BFE">
        <w:rPr>
          <w:rFonts w:ascii="Arial" w:hAnsi="Arial"/>
          <w:color w:val="000000"/>
          <w:sz w:val="20"/>
          <w:szCs w:val="20"/>
        </w:rPr>
        <w:t>267-280, 1998.</w:t>
      </w:r>
    </w:p>
    <w:p w14:paraId="079C2E63" w14:textId="77777777" w:rsidR="00D67ED5" w:rsidRPr="00422BFE" w:rsidRDefault="00D67ED5" w:rsidP="00D67ED5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FF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106.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Dixon, D.A., Fenix, L.A., Kim, D.M.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Indirect modulation of dopamine D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 receptors as potential pharmacotherapy for Schizophrenia: I. Adenosine agonists.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Annals of Pharmacotherapy.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33</w:t>
      </w:r>
      <w:r w:rsidRPr="00422BFE">
        <w:rPr>
          <w:rFonts w:ascii="Arial" w:hAnsi="Arial"/>
          <w:color w:val="000000"/>
          <w:sz w:val="20"/>
          <w:szCs w:val="20"/>
        </w:rPr>
        <w:t>: 480-488, 1999.</w:t>
      </w:r>
    </w:p>
    <w:p w14:paraId="0DAC3CAC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107.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R.J., Stone, D.J. Jr.,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McCary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A response surface analysis of synergism between morphine and clonidine.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</w:t>
      </w:r>
      <w:r w:rsidR="006C2866" w:rsidRPr="00422BFE">
        <w:rPr>
          <w:rFonts w:ascii="Arial" w:hAnsi="Arial"/>
          <w:color w:val="000000"/>
          <w:sz w:val="20"/>
          <w:szCs w:val="20"/>
          <w:u w:val="single"/>
        </w:rPr>
        <w:t xml:space="preserve"> of Pharmacology and Experiment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al Therapeutics</w:t>
      </w:r>
      <w:r w:rsidRPr="00422BFE">
        <w:rPr>
          <w:rFonts w:ascii="Arial" w:hAnsi="Arial"/>
          <w:i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289</w:t>
      </w:r>
      <w:r w:rsidRPr="00422BFE">
        <w:rPr>
          <w:rFonts w:ascii="Arial" w:hAnsi="Arial"/>
          <w:color w:val="000000"/>
          <w:sz w:val="20"/>
          <w:szCs w:val="20"/>
        </w:rPr>
        <w:t>; 8-13, 1999.</w:t>
      </w:r>
    </w:p>
    <w:p w14:paraId="23A04882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108.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Shadiack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A.M., Molino, L.J.,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Yagel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S.K., Shank, R.P., Rogers, K.E., Codd</w:t>
      </w:r>
      <w:r w:rsidR="006C2866" w:rsidRPr="00422BFE">
        <w:rPr>
          <w:rFonts w:ascii="Arial" w:hAnsi="Arial"/>
          <w:color w:val="000000"/>
          <w:sz w:val="20"/>
          <w:szCs w:val="20"/>
        </w:rPr>
        <w:t>, E., Raffa, R.B. and Wild, K.D</w:t>
      </w:r>
      <w:r w:rsidRPr="00422BFE">
        <w:rPr>
          <w:rFonts w:ascii="Arial" w:hAnsi="Arial"/>
          <w:color w:val="000000"/>
          <w:sz w:val="20"/>
          <w:szCs w:val="20"/>
        </w:rPr>
        <w:t>: The novel anticonvulsant topiramate is anti-allodynic in a rat model of neuro</w:t>
      </w:r>
      <w:r w:rsidR="006C2866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 xml:space="preserve">pathic pain.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4</w:t>
      </w:r>
      <w:r w:rsidRPr="00422BFE">
        <w:rPr>
          <w:rFonts w:ascii="Arial" w:hAnsi="Arial"/>
          <w:color w:val="000000"/>
          <w:sz w:val="20"/>
          <w:szCs w:val="20"/>
        </w:rPr>
        <w:t>: 173-179, 1999.</w:t>
      </w:r>
    </w:p>
    <w:p w14:paraId="570A7BA4" w14:textId="77777777" w:rsidR="00D67ED5" w:rsidRPr="00422BFE" w:rsidRDefault="00D67ED5" w:rsidP="00D67ED5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109.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</w:t>
      </w:r>
      <w:r w:rsidRPr="00422BFE">
        <w:rPr>
          <w:rFonts w:ascii="Arial" w:hAnsi="Arial"/>
          <w:i/>
          <w:color w:val="000000"/>
          <w:sz w:val="20"/>
          <w:szCs w:val="20"/>
        </w:rPr>
        <w:t>Minireview:</w:t>
      </w:r>
      <w:r w:rsidRPr="00422BFE">
        <w:rPr>
          <w:rFonts w:ascii="Arial" w:hAnsi="Arial"/>
          <w:color w:val="000000"/>
          <w:sz w:val="20"/>
          <w:szCs w:val="20"/>
        </w:rPr>
        <w:t xml:space="preserve"> (Extra)thermodynamics of the drug-receptor interaction: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Sci-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ences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65</w:t>
      </w:r>
      <w:r w:rsidRPr="00422BFE">
        <w:rPr>
          <w:rFonts w:ascii="Arial" w:hAnsi="Arial"/>
          <w:color w:val="000000"/>
          <w:sz w:val="20"/>
          <w:szCs w:val="20"/>
        </w:rPr>
        <w:t>:967-980, 1999.</w:t>
      </w:r>
    </w:p>
    <w:p w14:paraId="4836294E" w14:textId="00266615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 xml:space="preserve">110.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,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 xml:space="preserve">Stone, D.J. Jr.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Hipp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S.: Differential cholera-toxin sensitivity of supraspinal</w:t>
      </w:r>
      <w:r w:rsidR="006C2866" w:rsidRPr="00422BFE">
        <w:rPr>
          <w:rFonts w:ascii="Arial" w:hAnsi="Arial"/>
          <w:color w:val="000000"/>
          <w:sz w:val="20"/>
          <w:szCs w:val="20"/>
        </w:rPr>
        <w:t xml:space="preserve"> antinociception induced by </w:t>
      </w:r>
      <w:r w:rsidRPr="00422BFE">
        <w:rPr>
          <w:rFonts w:ascii="Arial" w:hAnsi="Arial"/>
          <w:color w:val="000000"/>
          <w:sz w:val="20"/>
          <w:szCs w:val="20"/>
        </w:rPr>
        <w:t>cannabinoid agonists ∆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9</w:t>
      </w:r>
      <w:r w:rsidRPr="00422BFE">
        <w:rPr>
          <w:rFonts w:ascii="Arial" w:hAnsi="Arial"/>
          <w:color w:val="000000"/>
          <w:sz w:val="20"/>
          <w:szCs w:val="20"/>
        </w:rPr>
        <w:t xml:space="preserve">-THC, WIN 55,212-2 and anandamide in mice.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Neuroscience Letters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263</w:t>
      </w:r>
      <w:r w:rsidRPr="00422BFE">
        <w:rPr>
          <w:rFonts w:ascii="Arial" w:hAnsi="Arial"/>
          <w:color w:val="000000"/>
          <w:sz w:val="20"/>
          <w:szCs w:val="20"/>
        </w:rPr>
        <w:t>:29-32, 1999.</w:t>
      </w:r>
    </w:p>
    <w:p w14:paraId="60DB704C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111.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Lashbrook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J.M.,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Ossipov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M.H., Hunter, J.C.,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F.: Synergistic anti-allodynic effects of spinal morphine with ketorolac and selective COX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>- and COX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-inhibitors in nerve-injured rats.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Pain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82</w:t>
      </w:r>
      <w:r w:rsidRPr="00422BFE">
        <w:rPr>
          <w:rFonts w:ascii="Arial" w:hAnsi="Arial"/>
          <w:color w:val="000000"/>
          <w:sz w:val="20"/>
          <w:szCs w:val="20"/>
        </w:rPr>
        <w:t>:65-72, 1999.</w:t>
      </w:r>
    </w:p>
    <w:p w14:paraId="5D700114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112.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Bian, D.,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Ossipov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M.H., Ibrahim, M.,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R.J., Malan, T.P., Jr., Lai, J.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F.: Loss of antiallodynic and antinociceptive spinal/supraspinal morphine syn</w:t>
      </w:r>
      <w:r w:rsidR="006C2866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ergy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in nerve-injured rats: restoration by MK-801 or dynorphin antiserum.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Brain Research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831</w:t>
      </w:r>
      <w:r w:rsidRPr="00422BFE">
        <w:rPr>
          <w:rFonts w:ascii="Arial" w:hAnsi="Arial"/>
          <w:color w:val="000000"/>
          <w:sz w:val="20"/>
          <w:szCs w:val="20"/>
        </w:rPr>
        <w:t>:55-63, 1999.</w:t>
      </w:r>
    </w:p>
    <w:p w14:paraId="2CE64491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113.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Boyd, R.E., Press, J.B., Rasmussen, C.R.,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="006C2866" w:rsidRPr="00422BFE">
        <w:rPr>
          <w:rFonts w:ascii="Arial" w:hAnsi="Arial"/>
          <w:color w:val="000000"/>
          <w:sz w:val="20"/>
          <w:szCs w:val="20"/>
        </w:rPr>
        <w:t>.,</w:t>
      </w:r>
      <w:r w:rsidRPr="00422BFE">
        <w:rPr>
          <w:rFonts w:ascii="Arial" w:hAnsi="Arial"/>
          <w:color w:val="000000"/>
          <w:sz w:val="20"/>
          <w:szCs w:val="20"/>
        </w:rPr>
        <w:t xml:space="preserve"> Codd, E.E., Connelly, C.D., Bennett, D.J.,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Kirifides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A.L., Gardocki, J.F., Reynolds, B.,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Hortenstein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J.T. and Reitz, A.B.: </w:t>
      </w:r>
      <w:r w:rsidRPr="00422BFE">
        <w:rPr>
          <w:rFonts w:ascii="Arial" w:hAnsi="Arial"/>
          <w:color w:val="000000"/>
          <w:sz w:val="20"/>
          <w:szCs w:val="20"/>
        </w:rPr>
        <w:sym w:font="Symbol" w:char="F061"/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 Adrenoceptor agonists as potential analgesic agents. </w:t>
      </w:r>
      <w:r w:rsidRPr="00422BFE">
        <w:rPr>
          <w:rFonts w:ascii="Arial" w:hAnsi="Arial"/>
          <w:b/>
          <w:color w:val="000000"/>
          <w:sz w:val="20"/>
          <w:szCs w:val="20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Imidazomethyl-oxazoles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thiazoles.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Medicinal Chemistry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42</w:t>
      </w:r>
      <w:r w:rsidRPr="00422BFE">
        <w:rPr>
          <w:rFonts w:ascii="Arial" w:hAnsi="Arial"/>
          <w:color w:val="000000"/>
          <w:sz w:val="20"/>
          <w:szCs w:val="20"/>
        </w:rPr>
        <w:t>:5064-5071, 1999.</w:t>
      </w:r>
      <w:r w:rsidRPr="00422BFE">
        <w:rPr>
          <w:rFonts w:ascii="Arial" w:hAnsi="Arial"/>
          <w:i/>
          <w:color w:val="000000"/>
          <w:sz w:val="20"/>
          <w:szCs w:val="20"/>
        </w:rPr>
        <w:t xml:space="preserve"> </w:t>
      </w:r>
    </w:p>
    <w:p w14:paraId="18E14286" w14:textId="77777777" w:rsidR="006D14CB" w:rsidRPr="00422BFE" w:rsidRDefault="006D14CB" w:rsidP="006D14C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114.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Baby, S., Nguyen, M., Tran, 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.: Substance P antagonists: the next break-through in treating depression?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24</w:t>
      </w:r>
      <w:r w:rsidRPr="00422BFE">
        <w:rPr>
          <w:rFonts w:ascii="Arial" w:hAnsi="Arial"/>
          <w:color w:val="000000"/>
          <w:sz w:val="20"/>
          <w:szCs w:val="20"/>
        </w:rPr>
        <w:t>: 461-469, 1999.</w:t>
      </w:r>
    </w:p>
    <w:p w14:paraId="14C1CBF9" w14:textId="77777777" w:rsidR="006D14CB" w:rsidRPr="00422BFE" w:rsidRDefault="006D14CB" w:rsidP="006D14C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115.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Betz, C.,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Mihalic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D., Pinto, M.E.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Could a common biochemical mech-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anism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underlie addictions?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25</w:t>
      </w:r>
      <w:r w:rsidRPr="00422BFE">
        <w:rPr>
          <w:rFonts w:ascii="Arial" w:hAnsi="Arial"/>
          <w:color w:val="000000"/>
          <w:sz w:val="20"/>
          <w:szCs w:val="20"/>
        </w:rPr>
        <w:t>:11-20, 2000.</w:t>
      </w:r>
    </w:p>
    <w:p w14:paraId="69BAD942" w14:textId="77777777" w:rsidR="006D14CB" w:rsidRPr="00422BFE" w:rsidRDefault="006D14CB" w:rsidP="006D14C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116.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Zebraski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S.E.,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Kochenash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S.M.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</w:t>
      </w:r>
      <w:r w:rsidRPr="00422BFE">
        <w:rPr>
          <w:rFonts w:ascii="Arial" w:hAnsi="Arial"/>
          <w:i/>
          <w:color w:val="000000"/>
          <w:sz w:val="20"/>
          <w:szCs w:val="20"/>
        </w:rPr>
        <w:t>Minireview:</w:t>
      </w:r>
      <w:r w:rsidRPr="00422BFE">
        <w:rPr>
          <w:rFonts w:ascii="Arial" w:hAnsi="Arial"/>
          <w:color w:val="000000"/>
          <w:sz w:val="20"/>
          <w:szCs w:val="20"/>
        </w:rPr>
        <w:t xml:space="preserve"> Lung opioid receptors: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phar-macology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possible target for nebulized morphine in dyspnea.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66</w:t>
      </w:r>
      <w:r w:rsidRPr="00422BFE">
        <w:rPr>
          <w:rFonts w:ascii="Arial" w:hAnsi="Arial"/>
          <w:color w:val="000000"/>
          <w:sz w:val="20"/>
          <w:szCs w:val="20"/>
        </w:rPr>
        <w:t xml:space="preserve">: 2221-2231, 2000, </w:t>
      </w:r>
    </w:p>
    <w:p w14:paraId="402DB5F5" w14:textId="77777777" w:rsidR="006D14CB" w:rsidRPr="00422BFE" w:rsidRDefault="006D14CB" w:rsidP="006D14C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117.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Carfagno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M.L., Hoskins, L.A., Pinto, M.E., Yeh, J.C.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Indirect modulation of dopamine D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 receptors as potential pharmacotherapy for Schizophrenia: II. Glutamate (ant)agonists.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Annals of Pharmacotherapy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34</w:t>
      </w:r>
      <w:r w:rsidRPr="00422BFE">
        <w:rPr>
          <w:rFonts w:ascii="Arial" w:hAnsi="Arial"/>
          <w:color w:val="000000"/>
          <w:sz w:val="20"/>
          <w:szCs w:val="20"/>
        </w:rPr>
        <w:t>: 788-797, 2000.</w:t>
      </w:r>
    </w:p>
    <w:p w14:paraId="34AA50F2" w14:textId="77777777" w:rsidR="006D14CB" w:rsidRPr="00422BFE" w:rsidRDefault="006D14CB" w:rsidP="006D14C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118.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Logani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S., Chen, M.C., Tran, T., Le, T.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Actions of </w:t>
      </w:r>
      <w:r w:rsidRPr="00422BFE">
        <w:rPr>
          <w:rFonts w:ascii="Arial" w:hAnsi="Arial"/>
          <w:i/>
          <w:color w:val="000000"/>
          <w:sz w:val="20"/>
          <w:szCs w:val="20"/>
        </w:rPr>
        <w:t>Ginkgo Biloba</w:t>
      </w:r>
      <w:r w:rsidRPr="00422BFE">
        <w:rPr>
          <w:rFonts w:ascii="Arial" w:hAnsi="Arial"/>
          <w:color w:val="000000"/>
          <w:sz w:val="20"/>
          <w:szCs w:val="20"/>
        </w:rPr>
        <w:t xml:space="preserve"> related to potential utility for the treatment of conditions involving cerebral hypoxia.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67</w:t>
      </w:r>
      <w:r w:rsidRPr="00422BFE">
        <w:rPr>
          <w:rFonts w:ascii="Arial" w:hAnsi="Arial"/>
          <w:color w:val="000000"/>
          <w:sz w:val="20"/>
          <w:szCs w:val="20"/>
        </w:rPr>
        <w:t>: 1389-1396, 2000.</w:t>
      </w:r>
    </w:p>
    <w:p w14:paraId="04F01EB2" w14:textId="77777777" w:rsidR="00151CEB" w:rsidRPr="00422BFE" w:rsidRDefault="006D14CB" w:rsidP="006D14C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119.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Hunsinger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D.M., Nguyen, T.,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Zebraski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S.E.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</w:t>
      </w:r>
      <w:r w:rsidRPr="00422BFE">
        <w:rPr>
          <w:rFonts w:ascii="Arial" w:hAnsi="Arial"/>
          <w:i/>
          <w:color w:val="000000"/>
          <w:sz w:val="20"/>
          <w:szCs w:val="20"/>
        </w:rPr>
        <w:t>Minireview:</w:t>
      </w:r>
      <w:r w:rsidRPr="00422BFE">
        <w:rPr>
          <w:rFonts w:ascii="Arial" w:hAnsi="Arial"/>
          <w:color w:val="000000"/>
          <w:sz w:val="20"/>
          <w:szCs w:val="20"/>
        </w:rPr>
        <w:t xml:space="preserve"> Is there a basis for novel pharmacotherapy of autism?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Life Sciences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67</w:t>
      </w:r>
      <w:r w:rsidRPr="00422BFE">
        <w:rPr>
          <w:rFonts w:ascii="Arial" w:hAnsi="Arial"/>
          <w:color w:val="000000"/>
          <w:sz w:val="20"/>
          <w:szCs w:val="20"/>
        </w:rPr>
        <w:t>:1667-1682, 2000.</w:t>
      </w:r>
    </w:p>
    <w:p w14:paraId="0AD650C8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120.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Li, Q.S., Connelly, C.D., Codd, E.E.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Method for comparison of the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hemo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-dynamic effects of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equi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-antinociceptive oral doses of drugs in anesthetized rats.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Pharmacological and Toxicological Methods</w:t>
      </w:r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r w:rsidRPr="00422BFE">
        <w:rPr>
          <w:rFonts w:ascii="Arial" w:hAnsi="Arial"/>
          <w:b/>
          <w:color w:val="000000"/>
          <w:sz w:val="20"/>
          <w:szCs w:val="20"/>
        </w:rPr>
        <w:t>42</w:t>
      </w:r>
      <w:r w:rsidRPr="00422BFE">
        <w:rPr>
          <w:rFonts w:ascii="Arial" w:hAnsi="Arial"/>
          <w:color w:val="000000"/>
          <w:sz w:val="20"/>
          <w:szCs w:val="20"/>
        </w:rPr>
        <w:t>:127-133, 1999.</w:t>
      </w:r>
    </w:p>
    <w:p w14:paraId="5AE5D262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121.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Xin, L., Geller, E.B.,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Bastepe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Mao, G-F., Ashby, B. and Adler, M.W.: Suppression of fever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hyperalgesic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responses to the EP3-receptor agonist GR 63799X by EP3-receptor antisense in rats.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Thermal Biology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25</w:t>
      </w:r>
      <w:r w:rsidRPr="00422BFE">
        <w:rPr>
          <w:rFonts w:ascii="Arial" w:hAnsi="Arial"/>
          <w:color w:val="000000"/>
          <w:sz w:val="20"/>
          <w:szCs w:val="20"/>
        </w:rPr>
        <w:t>:77-79, 2000.</w:t>
      </w:r>
    </w:p>
    <w:p w14:paraId="3DC4EF9D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122.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Ross, T.M.,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Jetter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M.C., McDonnell, M.E., Boyd, R.E., Connelly, C.D., Martinez, R.P., Lewis, M.A., Codd, E.E.,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 and Reitz, A.B.: </w:t>
      </w:r>
      <w:r w:rsidRPr="00422BFE">
        <w:rPr>
          <w:rFonts w:ascii="Arial" w:hAnsi="Arial"/>
          <w:color w:val="000000"/>
          <w:sz w:val="20"/>
          <w:szCs w:val="20"/>
        </w:rPr>
        <w:sym w:font="Symbol" w:char="F061"/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 Adrenoceptor agonists as potential analgesic agents. </w:t>
      </w:r>
      <w:r w:rsidRPr="00422BFE">
        <w:rPr>
          <w:rFonts w:ascii="Arial" w:hAnsi="Arial"/>
          <w:b/>
          <w:color w:val="000000"/>
          <w:sz w:val="20"/>
          <w:szCs w:val="20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. Discovery of 4-(4-Imidazo)-1,3-dimethyl-6,7-dihydrothianapthene as a high-affinity ligand for the </w:t>
      </w:r>
      <w:r w:rsidRPr="00422BFE">
        <w:rPr>
          <w:rFonts w:ascii="Arial" w:hAnsi="Arial"/>
          <w:color w:val="000000"/>
          <w:sz w:val="20"/>
          <w:szCs w:val="20"/>
        </w:rPr>
        <w:t>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2D</w:t>
      </w:r>
      <w:r w:rsidRPr="00422BFE">
        <w:rPr>
          <w:rFonts w:ascii="Arial" w:hAnsi="Arial"/>
          <w:color w:val="000000"/>
          <w:sz w:val="20"/>
          <w:szCs w:val="20"/>
        </w:rPr>
        <w:t xml:space="preserve"> adrenergic receptor.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Medicinal Chemistry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43</w:t>
      </w:r>
      <w:r w:rsidRPr="00422BFE">
        <w:rPr>
          <w:rFonts w:ascii="Arial" w:hAnsi="Arial"/>
          <w:color w:val="000000"/>
          <w:sz w:val="20"/>
          <w:szCs w:val="20"/>
        </w:rPr>
        <w:t>:765-768, 2000.</w:t>
      </w:r>
    </w:p>
    <w:p w14:paraId="47293719" w14:textId="345783B7" w:rsidR="006D14CB" w:rsidRPr="00422BFE" w:rsidRDefault="006D14CB" w:rsidP="006D14C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123.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Katz, W.A., Bjorkman D.J.,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Fendrick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A.M., Hauser, W.A., Heaton, A.H., Manning, D.C., Morgan, G.J., Porter, G.A.,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Singh, G.: Challenges and progress in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manag-ing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chronic pain.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4</w:t>
      </w:r>
      <w:r w:rsidR="005C45EF" w:rsidRPr="00422BFE">
        <w:rPr>
          <w:rFonts w:ascii="Arial" w:hAnsi="Arial"/>
          <w:color w:val="000000"/>
          <w:sz w:val="20"/>
          <w:szCs w:val="20"/>
        </w:rPr>
        <w:t>: 483-504, 1999</w:t>
      </w:r>
      <w:r w:rsidRPr="00422BFE">
        <w:rPr>
          <w:rFonts w:ascii="Arial" w:hAnsi="Arial"/>
          <w:color w:val="000000"/>
          <w:sz w:val="20"/>
          <w:szCs w:val="20"/>
        </w:rPr>
        <w:t>.</w:t>
      </w:r>
    </w:p>
    <w:p w14:paraId="1333847D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124.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Stone, D.J. Jr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Discovery of ‘self-synergistic’ spinal/supra-spinal antinociception produced by acetaminophen (paracetamol).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Journal of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Pharmacol</w:t>
      </w:r>
      <w:r w:rsidR="006C2866" w:rsidRPr="00422BFE">
        <w:rPr>
          <w:rFonts w:ascii="Arial" w:hAnsi="Arial"/>
          <w:color w:val="000000"/>
          <w:sz w:val="20"/>
          <w:szCs w:val="20"/>
          <w:u w:val="single"/>
        </w:rPr>
        <w:t>-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ogy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and Experimental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295:291-294, 2000.</w:t>
      </w:r>
    </w:p>
    <w:p w14:paraId="3A6E710C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125.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Valdez, J.M., Holland, L.J.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Schulingkamp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R.J.: (rapid communication) Energy-dependent UV light-induced disruption of (–)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sulpiride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antagonism of dopamine.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406</w:t>
      </w:r>
      <w:r w:rsidRPr="00422BFE">
        <w:rPr>
          <w:rFonts w:ascii="Arial" w:hAnsi="Arial"/>
          <w:color w:val="000000"/>
          <w:sz w:val="20"/>
          <w:szCs w:val="20"/>
        </w:rPr>
        <w:t>: R11-12, 2000.</w:t>
      </w:r>
    </w:p>
    <w:p w14:paraId="39F3B7B2" w14:textId="77777777" w:rsidR="006D14CB" w:rsidRPr="00422BFE" w:rsidRDefault="006D14CB" w:rsidP="006D14C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126.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Schulingkamp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R.J., Pagano, T.C., Hung, 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Insulin receptors and insulin action in the brain: review and clinical implications.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Neuroscience and Biobehavioral Re-views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24</w:t>
      </w:r>
      <w:r w:rsidRPr="00422BFE">
        <w:rPr>
          <w:rFonts w:ascii="Arial" w:hAnsi="Arial"/>
          <w:color w:val="000000"/>
          <w:sz w:val="20"/>
          <w:szCs w:val="20"/>
        </w:rPr>
        <w:t>: 855-872, 2000.</w:t>
      </w:r>
      <w:r w:rsidRPr="00422BFE">
        <w:rPr>
          <w:rFonts w:ascii="Arial" w:hAnsi="Arial"/>
          <w:color w:val="000000"/>
          <w:sz w:val="20"/>
          <w:szCs w:val="20"/>
        </w:rPr>
        <w:tab/>
      </w:r>
    </w:p>
    <w:p w14:paraId="55DAF570" w14:textId="77777777" w:rsidR="006D14CB" w:rsidRPr="00422BFE" w:rsidRDefault="006D14CB" w:rsidP="006D14C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127.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Antihistamines as analgesics.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26</w:t>
      </w:r>
      <w:r w:rsidRPr="00422BFE">
        <w:rPr>
          <w:rFonts w:ascii="Arial" w:hAnsi="Arial"/>
          <w:color w:val="000000"/>
          <w:sz w:val="20"/>
          <w:szCs w:val="20"/>
        </w:rPr>
        <w:t>:83-87</w:t>
      </w:r>
      <w:r w:rsidRPr="00422BFE">
        <w:rPr>
          <w:rFonts w:ascii="Arial" w:hAnsi="Arial"/>
          <w:i/>
          <w:color w:val="000000"/>
          <w:sz w:val="20"/>
          <w:szCs w:val="20"/>
        </w:rPr>
        <w:t>,</w:t>
      </w:r>
      <w:r w:rsidRPr="00422BFE">
        <w:rPr>
          <w:rFonts w:ascii="Arial" w:hAnsi="Arial"/>
          <w:color w:val="000000"/>
          <w:sz w:val="20"/>
          <w:szCs w:val="20"/>
        </w:rPr>
        <w:t xml:space="preserve"> 2001.</w:t>
      </w:r>
    </w:p>
    <w:p w14:paraId="4C06B85B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>128.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Stone, D.J. Jr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R.J.: (rapid communication) Unexpected and pro</w:t>
      </w:r>
      <w:r w:rsidR="00EF7DB8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nounced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antinociceptive synergy between spinal acetaminophen (paracetamol)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phen</w:t>
      </w:r>
      <w:r w:rsidR="00EF7DB8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tolamine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412</w:t>
      </w:r>
      <w:r w:rsidRPr="00422BFE">
        <w:rPr>
          <w:rFonts w:ascii="Arial" w:hAnsi="Arial"/>
          <w:color w:val="000000"/>
          <w:sz w:val="20"/>
          <w:szCs w:val="20"/>
        </w:rPr>
        <w:t>:R1-R2, 2001.</w:t>
      </w:r>
    </w:p>
    <w:p w14:paraId="38DB5FC3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129.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Wu, C., Stone, D.J. Jr.,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Borenstein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M.R., Codd, E.E.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>and Coogan, T.P.: Deter-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mination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of the adsorption of tramadol hydrochloride by activated charcoal</w:t>
      </w:r>
      <w:r w:rsidRPr="00422BFE">
        <w:rPr>
          <w:rFonts w:ascii="Arial" w:hAnsi="Arial"/>
          <w:i/>
          <w:color w:val="000000"/>
          <w:sz w:val="20"/>
          <w:szCs w:val="20"/>
        </w:rPr>
        <w:t xml:space="preserve"> in vitro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r w:rsidRPr="00422BFE">
        <w:rPr>
          <w:rFonts w:ascii="Arial" w:hAnsi="Arial"/>
          <w:i/>
          <w:color w:val="000000"/>
          <w:sz w:val="20"/>
          <w:szCs w:val="20"/>
        </w:rPr>
        <w:t>in vivo</w:t>
      </w:r>
      <w:r w:rsidRPr="00422BFE">
        <w:rPr>
          <w:rFonts w:ascii="Arial" w:hAnsi="Arial"/>
          <w:color w:val="000000"/>
          <w:sz w:val="20"/>
          <w:szCs w:val="20"/>
        </w:rPr>
        <w:t xml:space="preserve">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Pharmacological and Toxicological Methods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43</w:t>
      </w:r>
      <w:r w:rsidRPr="00422BFE">
        <w:rPr>
          <w:rFonts w:ascii="Arial" w:hAnsi="Arial"/>
          <w:color w:val="000000"/>
          <w:sz w:val="20"/>
          <w:szCs w:val="20"/>
        </w:rPr>
        <w:t>: 205-210.</w:t>
      </w:r>
    </w:p>
    <w:p w14:paraId="52F59A79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130.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Boyd, R.E., Rasmussen, C.R., Press, J.B.,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., Codd, E.E., Connelly, C.D., Li, Q.S., Martinez, R.P., Lewis, M.A., Almond and Reitz, A.B.: </w:t>
      </w:r>
      <w:r w:rsidRPr="00422BFE">
        <w:rPr>
          <w:rFonts w:ascii="Arial" w:hAnsi="Arial"/>
          <w:color w:val="000000"/>
          <w:sz w:val="20"/>
          <w:szCs w:val="20"/>
        </w:rPr>
        <w:sym w:font="Symbol" w:char="F061"/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 Adrenoceptor agonists as potential analgesic agents. </w:t>
      </w:r>
      <w:r w:rsidRPr="00422BFE">
        <w:rPr>
          <w:rFonts w:ascii="Arial" w:hAnsi="Arial"/>
          <w:b/>
          <w:color w:val="000000"/>
          <w:sz w:val="20"/>
          <w:szCs w:val="20"/>
        </w:rPr>
        <w:t>3.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Imidaz-olyl-methylthiophenes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Medicinal Chemistry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44</w:t>
      </w:r>
      <w:r w:rsidRPr="00422BFE">
        <w:rPr>
          <w:rFonts w:ascii="Arial" w:hAnsi="Arial"/>
          <w:color w:val="000000"/>
          <w:sz w:val="20"/>
          <w:szCs w:val="20"/>
        </w:rPr>
        <w:t>:863-872, 2001.</w:t>
      </w:r>
    </w:p>
    <w:p w14:paraId="3333FD9B" w14:textId="77777777" w:rsidR="006D14CB" w:rsidRPr="00422BFE" w:rsidRDefault="006D14CB" w:rsidP="006D14CB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131.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Pharmacology of oral combination analgesics: rational therapy for pain.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26</w:t>
      </w:r>
      <w:r w:rsidRPr="00422BFE">
        <w:rPr>
          <w:rFonts w:ascii="Arial" w:hAnsi="Arial"/>
          <w:color w:val="000000"/>
          <w:sz w:val="20"/>
          <w:szCs w:val="20"/>
        </w:rPr>
        <w:t>:257-264, 2001.</w:t>
      </w:r>
    </w:p>
    <w:p w14:paraId="6C95017E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132.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Wu, W.N.,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McKown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L.A., Gauthier, A.D., Jones, W.J.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.: Metabolism of the analgesic drug, tramadol hydrochloride, in rat and dog.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Xenobiotica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31</w:t>
      </w:r>
      <w:r w:rsidRPr="00422BFE">
        <w:rPr>
          <w:rFonts w:ascii="Arial" w:hAnsi="Arial"/>
          <w:color w:val="000000"/>
          <w:sz w:val="20"/>
          <w:szCs w:val="20"/>
        </w:rPr>
        <w:t>:423-441, 2001.</w:t>
      </w:r>
    </w:p>
    <w:p w14:paraId="2B6724FA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133.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and Valdez, J.M.: (rapid communication) Cocaine withdrawal in Planaria.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</w:t>
      </w:r>
      <w:r w:rsidR="00EF7DB8" w:rsidRPr="00422BFE">
        <w:rPr>
          <w:rFonts w:ascii="Arial" w:hAnsi="Arial"/>
          <w:color w:val="000000"/>
          <w:sz w:val="20"/>
          <w:szCs w:val="20"/>
          <w:u w:val="single"/>
        </w:rPr>
        <w:t>-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pean Journal of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430</w:t>
      </w:r>
      <w:r w:rsidRPr="00422BFE">
        <w:rPr>
          <w:rFonts w:ascii="Arial" w:hAnsi="Arial"/>
          <w:color w:val="000000"/>
          <w:sz w:val="20"/>
          <w:szCs w:val="20"/>
        </w:rPr>
        <w:t>:143-145, 2001.</w:t>
      </w:r>
    </w:p>
    <w:p w14:paraId="2F025B5F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134.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Tao, Q., Stone, D.J. Jr.,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Borenstein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M.R., Jean-Bart, V., Codd, E.E., Coogan, T.P., Desai-Krieger, D. Liao, S.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="00EF7DB8" w:rsidRPr="00422BFE">
        <w:rPr>
          <w:rFonts w:ascii="Arial" w:hAnsi="Arial"/>
          <w:b/>
          <w:color w:val="000000"/>
          <w:sz w:val="20"/>
          <w:szCs w:val="20"/>
        </w:rPr>
        <w:t>.</w:t>
      </w:r>
      <w:r w:rsidRPr="00422BFE">
        <w:rPr>
          <w:rFonts w:ascii="Arial" w:hAnsi="Arial"/>
          <w:color w:val="000000"/>
          <w:sz w:val="20"/>
          <w:szCs w:val="20"/>
        </w:rPr>
        <w:t>: Gas chromatographic method using nitrogen-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phosph</w:t>
      </w:r>
      <w:proofErr w:type="spellEnd"/>
      <w:r w:rsidR="00EF7DB8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orus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detection for the measurement of tramadol and its </w:t>
      </w:r>
      <w:r w:rsidRPr="00422BFE">
        <w:rPr>
          <w:rFonts w:ascii="Arial" w:hAnsi="Arial"/>
          <w:i/>
          <w:color w:val="000000"/>
          <w:sz w:val="20"/>
          <w:szCs w:val="20"/>
        </w:rPr>
        <w:t>O</w:t>
      </w:r>
      <w:r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desmethyl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metabolite in plasma and brain tissue of mice and rats.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Chromatography B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763</w:t>
      </w:r>
      <w:r w:rsidRPr="00422BFE">
        <w:rPr>
          <w:rFonts w:ascii="Arial" w:hAnsi="Arial"/>
          <w:color w:val="000000"/>
          <w:sz w:val="20"/>
          <w:szCs w:val="20"/>
        </w:rPr>
        <w:t xml:space="preserve">:165-171, 2001. </w:t>
      </w:r>
    </w:p>
    <w:p w14:paraId="0878091B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135.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Holland, L.J.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Schulingkamp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R.J.: Quantitative assessment of D2 dopa-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minergic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agonist and antagonist activity using invertebrate (</w:t>
      </w:r>
      <w:r w:rsidRPr="00422BFE">
        <w:rPr>
          <w:rFonts w:ascii="Arial" w:hAnsi="Arial"/>
          <w:i/>
          <w:color w:val="000000"/>
          <w:sz w:val="20"/>
          <w:szCs w:val="20"/>
        </w:rPr>
        <w:t>Planaria</w:t>
      </w:r>
      <w:r w:rsidRPr="00422BFE">
        <w:rPr>
          <w:rFonts w:ascii="Arial" w:hAnsi="Arial"/>
          <w:color w:val="000000"/>
          <w:sz w:val="20"/>
          <w:szCs w:val="20"/>
        </w:rPr>
        <w:t xml:space="preserve">) locomotion as a functional endpoint.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Pharmacological and Toxicological Methods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45</w:t>
      </w:r>
      <w:r w:rsidRPr="00422BFE">
        <w:rPr>
          <w:rFonts w:ascii="Arial" w:hAnsi="Arial"/>
          <w:color w:val="000000"/>
          <w:sz w:val="20"/>
          <w:szCs w:val="20"/>
        </w:rPr>
        <w:t>:223-226, 2002.</w:t>
      </w:r>
    </w:p>
    <w:p w14:paraId="00021021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 xml:space="preserve">136. </w:t>
      </w:r>
      <w:r w:rsidRPr="00422BFE">
        <w:rPr>
          <w:rFonts w:ascii="Arial" w:hAnsi="Arial"/>
          <w:sz w:val="20"/>
          <w:szCs w:val="20"/>
        </w:rPr>
        <w:tab/>
        <w:t xml:space="preserve">Tao, Q., Stone, D.J. Jr., </w:t>
      </w:r>
      <w:proofErr w:type="spellStart"/>
      <w:r w:rsidRPr="00422BFE">
        <w:rPr>
          <w:rFonts w:ascii="Arial" w:hAnsi="Arial"/>
          <w:sz w:val="20"/>
          <w:szCs w:val="20"/>
        </w:rPr>
        <w:t>Borenstein</w:t>
      </w:r>
      <w:proofErr w:type="spellEnd"/>
      <w:r w:rsidRPr="00422BFE">
        <w:rPr>
          <w:rFonts w:ascii="Arial" w:hAnsi="Arial"/>
          <w:sz w:val="20"/>
          <w:szCs w:val="20"/>
        </w:rPr>
        <w:t xml:space="preserve">, M.R., Codd, E.E., Coogan, T.P., Desai-Krieger, D. Liao, S. and </w:t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: Differential tramadol and </w:t>
      </w:r>
      <w:r w:rsidRPr="00422BFE">
        <w:rPr>
          <w:rFonts w:ascii="Arial" w:hAnsi="Arial"/>
          <w:i/>
          <w:sz w:val="20"/>
          <w:szCs w:val="20"/>
        </w:rPr>
        <w:t>O</w:t>
      </w:r>
      <w:r w:rsidRPr="00422BFE">
        <w:rPr>
          <w:rFonts w:ascii="Arial" w:hAnsi="Arial"/>
          <w:sz w:val="20"/>
          <w:szCs w:val="20"/>
        </w:rPr>
        <w:t>-</w:t>
      </w:r>
      <w:proofErr w:type="spellStart"/>
      <w:r w:rsidRPr="00422BFE">
        <w:rPr>
          <w:rFonts w:ascii="Arial" w:hAnsi="Arial"/>
          <w:sz w:val="20"/>
          <w:szCs w:val="20"/>
        </w:rPr>
        <w:t>desmethyl</w:t>
      </w:r>
      <w:proofErr w:type="spellEnd"/>
      <w:r w:rsidRPr="00422BFE">
        <w:rPr>
          <w:rFonts w:ascii="Arial" w:hAnsi="Arial"/>
          <w:sz w:val="20"/>
          <w:szCs w:val="20"/>
        </w:rPr>
        <w:t xml:space="preserve"> metabolite levels in brain vs. plasma of mice and rats administered tramadol hydrochloride orally. </w:t>
      </w:r>
      <w:r w:rsidRPr="00422BFE">
        <w:rPr>
          <w:rFonts w:ascii="Arial" w:hAnsi="Arial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/>
          <w:b/>
          <w:sz w:val="20"/>
          <w:szCs w:val="20"/>
        </w:rPr>
        <w:t xml:space="preserve"> 27</w:t>
      </w:r>
      <w:r w:rsidRPr="00422BFE">
        <w:rPr>
          <w:rFonts w:ascii="Arial" w:hAnsi="Arial"/>
          <w:sz w:val="20"/>
          <w:szCs w:val="20"/>
        </w:rPr>
        <w:t xml:space="preserve">:99-106, 2002. </w:t>
      </w:r>
    </w:p>
    <w:p w14:paraId="6A3161C1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137.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Martinez, R.P.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EF7DB8" w:rsidRPr="00422BFE">
        <w:rPr>
          <w:rFonts w:ascii="Arial" w:hAnsi="Arial"/>
          <w:color w:val="000000"/>
          <w:sz w:val="20"/>
          <w:szCs w:val="20"/>
        </w:rPr>
        <w:t>: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 xml:space="preserve">Differential phosphatidylinositol mediation of </w:t>
      </w:r>
      <w:r w:rsidRPr="00422BFE">
        <w:rPr>
          <w:rFonts w:ascii="Arial" w:hAnsi="Arial"/>
          <w:color w:val="000000"/>
          <w:sz w:val="20"/>
          <w:szCs w:val="20"/>
        </w:rPr>
        <w:sym w:font="Symbol" w:char="F064"/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 xml:space="preserve"> and</w:t>
      </w:r>
      <w:r w:rsidRPr="00422BFE">
        <w:rPr>
          <w:rFonts w:ascii="Arial" w:hAnsi="Arial"/>
          <w:color w:val="000000"/>
          <w:sz w:val="20"/>
          <w:szCs w:val="20"/>
        </w:rPr>
        <w:t></w:t>
      </w:r>
      <w:r w:rsidRPr="00422BFE">
        <w:rPr>
          <w:rFonts w:ascii="Arial" w:hAnsi="Arial"/>
          <w:color w:val="000000"/>
          <w:sz w:val="20"/>
          <w:szCs w:val="20"/>
        </w:rPr>
        <w:sym w:font="Symbol" w:char="F064"/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 supra-spinal antinociception in mice.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6</w:t>
      </w:r>
      <w:r w:rsidRPr="00422BFE">
        <w:rPr>
          <w:rFonts w:ascii="Arial" w:hAnsi="Arial"/>
          <w:color w:val="000000"/>
          <w:sz w:val="20"/>
          <w:szCs w:val="20"/>
        </w:rPr>
        <w:t>:1-2, 2002.</w:t>
      </w:r>
    </w:p>
    <w:p w14:paraId="038029EC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138.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Martinez, R.P.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LiCl attenuates M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 xml:space="preserve">AChR-mediated intrathecal pilocarpine-induced reciprocal hindlimb scratching in mice.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Pharmacology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65</w:t>
      </w:r>
      <w:r w:rsidRPr="00422BFE">
        <w:rPr>
          <w:rFonts w:ascii="Arial" w:hAnsi="Arial"/>
          <w:sz w:val="20"/>
          <w:szCs w:val="20"/>
        </w:rPr>
        <w:t>:210-214, 2002.</w:t>
      </w:r>
      <w:r w:rsidRPr="00422BFE">
        <w:rPr>
          <w:rFonts w:ascii="Arial" w:hAnsi="Arial"/>
          <w:i/>
          <w:sz w:val="20"/>
          <w:szCs w:val="20"/>
        </w:rPr>
        <w:t xml:space="preserve"> </w:t>
      </w:r>
    </w:p>
    <w:p w14:paraId="66D4E6EC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139.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Spencer, S.D., Abdul, O.,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Schulingkamp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Toward the design of RNase inhibitors: ion effects on the thermodynamics of binding of 2'-CMP to RNase-A.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Pharmacology and Experimental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301</w:t>
      </w:r>
      <w:r w:rsidRPr="00422BFE">
        <w:rPr>
          <w:rFonts w:ascii="Arial" w:hAnsi="Arial"/>
          <w:color w:val="000000"/>
          <w:sz w:val="20"/>
          <w:szCs w:val="20"/>
        </w:rPr>
        <w:t>:925-929, 2002.</w:t>
      </w:r>
    </w:p>
    <w:p w14:paraId="10ABE1AD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140.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Harmonic mean relationship between affinity for wild-type receptors and their alanine-scan mutants.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Theoretical Biology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218</w:t>
      </w:r>
      <w:r w:rsidRPr="00422BFE">
        <w:rPr>
          <w:rFonts w:ascii="Arial" w:hAnsi="Arial"/>
          <w:color w:val="000000"/>
          <w:sz w:val="20"/>
          <w:szCs w:val="20"/>
        </w:rPr>
        <w:t>:207-214, 2002.</w:t>
      </w:r>
    </w:p>
    <w:p w14:paraId="2CFD5994" w14:textId="77777777" w:rsidR="002135A3" w:rsidRPr="00422BFE" w:rsidRDefault="002135A3" w:rsidP="002135A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141.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Schock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–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Citver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A., Shields, A.M.,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Ciaccia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L.M.,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Schulingkamp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Indirect modulation of dopamine D2 receptors as potential pharmacotherapy for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schizo-phrenia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: III. Retinoids.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27</w:t>
      </w:r>
      <w:r w:rsidRPr="00422BFE">
        <w:rPr>
          <w:rFonts w:ascii="Arial" w:hAnsi="Arial"/>
          <w:color w:val="000000"/>
          <w:sz w:val="20"/>
          <w:szCs w:val="20"/>
        </w:rPr>
        <w:t>:161-168, 2002.</w:t>
      </w:r>
    </w:p>
    <w:p w14:paraId="0E62514B" w14:textId="77777777" w:rsidR="002135A3" w:rsidRPr="00422BFE" w:rsidRDefault="002135A3" w:rsidP="002135A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142.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Maiorini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A.F., Gaunt, M.J., Jacobsen, T.M., McKay, A.E., Waldman, L.D.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Potential novel targets for Alzheimer pharmacotherapy: I. secretases.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27</w:t>
      </w:r>
      <w:r w:rsidRPr="00422BFE">
        <w:rPr>
          <w:rFonts w:ascii="Arial" w:hAnsi="Arial"/>
          <w:color w:val="000000"/>
          <w:sz w:val="20"/>
          <w:szCs w:val="20"/>
        </w:rPr>
        <w:t>: 169-183, 2002.</w:t>
      </w:r>
    </w:p>
    <w:p w14:paraId="6CD56B82" w14:textId="77777777" w:rsidR="002135A3" w:rsidRPr="00422BFE" w:rsidRDefault="002135A3" w:rsidP="002135A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143.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An elective course on writing and publishing a review article.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Pharmacy Edu-cation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:51-58, 2002.</w:t>
      </w:r>
    </w:p>
    <w:p w14:paraId="528A3C15" w14:textId="77777777" w:rsidR="00EC2587" w:rsidRPr="00422BFE" w:rsidRDefault="002135A3" w:rsidP="00EC2587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144.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Spencer, S.D.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Schulingkamp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Toward RNase inhibitors: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thermodyn-amics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of 2'-CMP/ RNase-A binding in multi-ion buffer.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Biochemical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63</w:t>
      </w:r>
      <w:r w:rsidRPr="00422BFE">
        <w:rPr>
          <w:rFonts w:ascii="Arial" w:hAnsi="Arial"/>
          <w:color w:val="000000"/>
          <w:sz w:val="20"/>
          <w:szCs w:val="20"/>
        </w:rPr>
        <w:t>: 1937-1939, 2002.</w:t>
      </w:r>
      <w:r w:rsidR="00EC2587" w:rsidRPr="00422BFE">
        <w:rPr>
          <w:rFonts w:ascii="Arial" w:hAnsi="Arial"/>
          <w:color w:val="000000"/>
          <w:sz w:val="20"/>
          <w:szCs w:val="20"/>
        </w:rPr>
        <w:t xml:space="preserve"> </w:t>
      </w:r>
    </w:p>
    <w:p w14:paraId="1C2FD42A" w14:textId="77777777" w:rsidR="00EC2587" w:rsidRPr="00422BFE" w:rsidRDefault="00EC2587" w:rsidP="00EC2587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145.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Wu, W.N.,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McKown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L.A., Codd, E.E.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.: </w:t>
      </w:r>
      <w:r w:rsidRPr="00422BFE">
        <w:rPr>
          <w:rFonts w:ascii="Arial" w:hAnsi="Arial"/>
          <w:i/>
          <w:color w:val="000000"/>
          <w:sz w:val="20"/>
          <w:szCs w:val="20"/>
        </w:rPr>
        <w:t>In vitro</w:t>
      </w:r>
      <w:r w:rsidRPr="00422BFE">
        <w:rPr>
          <w:rFonts w:ascii="Arial" w:hAnsi="Arial"/>
          <w:color w:val="000000"/>
          <w:sz w:val="20"/>
          <w:szCs w:val="20"/>
        </w:rPr>
        <w:t xml:space="preserve"> metabolism of the analgesic agent, tramadol-</w:t>
      </w:r>
      <w:r w:rsidRPr="00422BFE">
        <w:rPr>
          <w:rFonts w:ascii="Arial" w:hAnsi="Arial"/>
          <w:i/>
          <w:color w:val="000000"/>
          <w:sz w:val="20"/>
          <w:szCs w:val="20"/>
        </w:rPr>
        <w:t>N</w:t>
      </w:r>
      <w:r w:rsidRPr="00422BFE">
        <w:rPr>
          <w:rFonts w:ascii="Arial" w:hAnsi="Arial"/>
          <w:color w:val="000000"/>
          <w:sz w:val="20"/>
          <w:szCs w:val="20"/>
        </w:rPr>
        <w:t xml:space="preserve">-oxide, in mouse, rat, and human.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European Journal of Drug Metabolism and Pharmacokinetics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27</w:t>
      </w:r>
      <w:r w:rsidRPr="00422BFE">
        <w:rPr>
          <w:rFonts w:ascii="Arial" w:hAnsi="Arial"/>
          <w:color w:val="000000"/>
          <w:sz w:val="20"/>
          <w:szCs w:val="20"/>
        </w:rPr>
        <w:t>: 193-197, 2002.</w:t>
      </w:r>
    </w:p>
    <w:p w14:paraId="71EAFD43" w14:textId="77777777" w:rsidR="002135A3" w:rsidRPr="00422BFE" w:rsidRDefault="00EC2587" w:rsidP="002135A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146</w:t>
      </w:r>
      <w:r w:rsidR="002135A3" w:rsidRPr="00422BFE">
        <w:rPr>
          <w:rFonts w:ascii="Arial" w:hAnsi="Arial"/>
          <w:color w:val="000000"/>
          <w:sz w:val="20"/>
          <w:szCs w:val="20"/>
        </w:rPr>
        <w:t>.</w:t>
      </w:r>
      <w:r w:rsidR="002135A3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2135A3"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="002135A3" w:rsidRPr="00422BFE">
        <w:rPr>
          <w:rFonts w:ascii="Arial" w:hAnsi="Arial"/>
          <w:color w:val="000000"/>
          <w:sz w:val="20"/>
          <w:szCs w:val="20"/>
        </w:rPr>
        <w:t xml:space="preserve">: Mechanism of action of analgesics used to treat OA Pain </w:t>
      </w:r>
      <w:r w:rsidR="002135A3" w:rsidRPr="00422BFE">
        <w:rPr>
          <w:rFonts w:ascii="Arial" w:hAnsi="Arial"/>
          <w:color w:val="000000"/>
          <w:sz w:val="20"/>
          <w:szCs w:val="20"/>
          <w:u w:val="single"/>
        </w:rPr>
        <w:t>Rheumatic Disease Clinics of North America</w:t>
      </w:r>
      <w:r w:rsidR="002135A3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2135A3" w:rsidRPr="00422BFE">
        <w:rPr>
          <w:rFonts w:ascii="Arial" w:hAnsi="Arial"/>
          <w:b/>
          <w:color w:val="000000"/>
          <w:sz w:val="20"/>
          <w:szCs w:val="20"/>
        </w:rPr>
        <w:t>29</w:t>
      </w:r>
      <w:r w:rsidR="002135A3" w:rsidRPr="00422BFE">
        <w:rPr>
          <w:rFonts w:ascii="Arial" w:hAnsi="Arial"/>
          <w:color w:val="000000"/>
          <w:sz w:val="20"/>
          <w:szCs w:val="20"/>
        </w:rPr>
        <w:t>:733-745, 2003.</w:t>
      </w:r>
    </w:p>
    <w:p w14:paraId="5F02E168" w14:textId="77777777" w:rsidR="002135A3" w:rsidRPr="00422BFE" w:rsidRDefault="00EC2587" w:rsidP="002135A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147</w:t>
      </w:r>
      <w:r w:rsidR="002135A3" w:rsidRPr="00422BFE">
        <w:rPr>
          <w:rFonts w:ascii="Arial" w:hAnsi="Arial"/>
          <w:color w:val="000000"/>
          <w:sz w:val="20"/>
          <w:szCs w:val="20"/>
        </w:rPr>
        <w:t>.</w:t>
      </w:r>
      <w:r w:rsidR="002135A3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2135A3"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="002135A3" w:rsidRPr="00422BFE">
        <w:rPr>
          <w:rFonts w:ascii="Arial" w:hAnsi="Arial"/>
          <w:color w:val="000000"/>
          <w:sz w:val="20"/>
          <w:szCs w:val="20"/>
        </w:rPr>
        <w:t>, Clark-</w:t>
      </w:r>
      <w:proofErr w:type="spellStart"/>
      <w:r w:rsidR="002135A3" w:rsidRPr="00422BFE">
        <w:rPr>
          <w:rFonts w:ascii="Arial" w:hAnsi="Arial"/>
          <w:color w:val="000000"/>
          <w:sz w:val="20"/>
          <w:szCs w:val="20"/>
        </w:rPr>
        <w:t>Vetri</w:t>
      </w:r>
      <w:proofErr w:type="spellEnd"/>
      <w:r w:rsidR="002135A3" w:rsidRPr="00422BFE">
        <w:rPr>
          <w:rFonts w:ascii="Arial" w:hAnsi="Arial"/>
          <w:color w:val="000000"/>
          <w:sz w:val="20"/>
          <w:szCs w:val="20"/>
        </w:rPr>
        <w:t xml:space="preserve">, R., </w:t>
      </w:r>
      <w:proofErr w:type="spellStart"/>
      <w:r w:rsidR="002135A3"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="002135A3" w:rsidRPr="00422BFE">
        <w:rPr>
          <w:rFonts w:ascii="Arial" w:hAnsi="Arial"/>
          <w:color w:val="000000"/>
          <w:sz w:val="20"/>
          <w:szCs w:val="20"/>
        </w:rPr>
        <w:t xml:space="preserve">, R.J. and Wertheimer, A.I.: Combination strategies for pain management. </w:t>
      </w:r>
      <w:r w:rsidR="002135A3" w:rsidRPr="00422BFE">
        <w:rPr>
          <w:rFonts w:ascii="Arial" w:hAnsi="Arial"/>
          <w:color w:val="000000"/>
          <w:sz w:val="20"/>
          <w:szCs w:val="20"/>
          <w:u w:val="single"/>
        </w:rPr>
        <w:t>Expert Opinion on Pharmacology</w:t>
      </w:r>
      <w:r w:rsidR="002135A3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2135A3" w:rsidRPr="00422BFE">
        <w:rPr>
          <w:rFonts w:ascii="Arial" w:hAnsi="Arial"/>
          <w:b/>
          <w:color w:val="000000"/>
          <w:sz w:val="20"/>
          <w:szCs w:val="20"/>
        </w:rPr>
        <w:t>4</w:t>
      </w:r>
      <w:r w:rsidR="002135A3" w:rsidRPr="00422BFE">
        <w:rPr>
          <w:rFonts w:ascii="Arial" w:hAnsi="Arial"/>
          <w:color w:val="000000"/>
          <w:sz w:val="20"/>
          <w:szCs w:val="20"/>
        </w:rPr>
        <w:t>:1697-1708, 2003.</w:t>
      </w:r>
    </w:p>
    <w:p w14:paraId="0C8E4C8B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>148.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Stagliano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G.W. and U</w:t>
      </w:r>
      <w:r w:rsidR="00EF7DB8" w:rsidRPr="00422BFE">
        <w:rPr>
          <w:rFonts w:ascii="Arial" w:hAnsi="Arial"/>
          <w:color w:val="000000"/>
          <w:sz w:val="20"/>
          <w:szCs w:val="20"/>
        </w:rPr>
        <w:t xml:space="preserve">meda, S: </w:t>
      </w:r>
      <w:r w:rsidR="00EF7DB8" w:rsidRPr="00422BFE">
        <w:rPr>
          <w:rFonts w:ascii="Arial" w:hAnsi="Arial"/>
          <w:color w:val="000000"/>
          <w:sz w:val="20"/>
          <w:szCs w:val="20"/>
        </w:rPr>
        <w:sym w:font="Symbol" w:char="F06B"/>
      </w:r>
      <w:r w:rsidRPr="00422BFE">
        <w:rPr>
          <w:rFonts w:ascii="Arial" w:hAnsi="Arial"/>
          <w:color w:val="000000"/>
          <w:sz w:val="20"/>
          <w:szCs w:val="20"/>
        </w:rPr>
        <w:t xml:space="preserve">-Opioid withdrawal in </w:t>
      </w:r>
      <w:r w:rsidRPr="00422BFE">
        <w:rPr>
          <w:rFonts w:ascii="Arial" w:hAnsi="Arial"/>
          <w:i/>
          <w:color w:val="000000"/>
          <w:sz w:val="20"/>
          <w:szCs w:val="20"/>
        </w:rPr>
        <w:t>Planaria</w:t>
      </w:r>
      <w:r w:rsidR="00EF7DB8" w:rsidRPr="00422BFE">
        <w:rPr>
          <w:rFonts w:ascii="Arial" w:hAnsi="Arial"/>
          <w:i/>
          <w:color w:val="000000"/>
          <w:sz w:val="20"/>
          <w:szCs w:val="20"/>
        </w:rPr>
        <w:t>.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Neuroscience Letters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349</w:t>
      </w:r>
      <w:r w:rsidRPr="00422BFE">
        <w:rPr>
          <w:rFonts w:ascii="Arial" w:hAnsi="Arial"/>
          <w:color w:val="000000"/>
          <w:sz w:val="20"/>
          <w:szCs w:val="20"/>
        </w:rPr>
        <w:t>: 139-142, 2003.</w:t>
      </w:r>
    </w:p>
    <w:p w14:paraId="4A1B2A57" w14:textId="77777777" w:rsidR="00151CEB" w:rsidRPr="00422BFE" w:rsidRDefault="00151CEB" w:rsidP="00151CEB">
      <w:pPr>
        <w:tabs>
          <w:tab w:val="left" w:pos="-1820"/>
          <w:tab w:val="left" w:pos="-110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149.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Dasrath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C.S. and Brown, D.R.: Disruption of a drug-induced choice behavior by UV light.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Behavioural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14</w:t>
      </w:r>
      <w:r w:rsidRPr="00422BFE">
        <w:rPr>
          <w:rFonts w:ascii="Arial" w:hAnsi="Arial"/>
          <w:color w:val="000000"/>
          <w:sz w:val="20"/>
          <w:szCs w:val="20"/>
        </w:rPr>
        <w:t>:569-571, 2003.</w:t>
      </w:r>
    </w:p>
    <w:p w14:paraId="0F342E24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150.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R.J., Cowan, A.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>: Antinociceptive synergy, additivity, and sub-add-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itivity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with combinations of oral glucosamine plus nonopioid analgesics in mice.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Pharmacology and Experimental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307</w:t>
      </w:r>
      <w:r w:rsidRPr="00422BFE">
        <w:rPr>
          <w:rFonts w:ascii="Arial" w:hAnsi="Arial"/>
          <w:color w:val="000000"/>
          <w:sz w:val="20"/>
          <w:szCs w:val="20"/>
        </w:rPr>
        <w:t>:699-704, 2003.</w:t>
      </w:r>
    </w:p>
    <w:p w14:paraId="5FDAC915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151.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Stagliano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G.W. and Spencer, S.D.: Protonation effect on drug affinity.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Euro-pean Journal of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483</w:t>
      </w:r>
      <w:r w:rsidRPr="00422BFE">
        <w:rPr>
          <w:rFonts w:ascii="Arial" w:hAnsi="Arial"/>
          <w:color w:val="000000"/>
          <w:sz w:val="20"/>
          <w:szCs w:val="20"/>
        </w:rPr>
        <w:t>:323-324, 2004.</w:t>
      </w:r>
    </w:p>
    <w:p w14:paraId="676118B2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152.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Umeda, S.,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Stagliano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G.W.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Cocaine and </w:t>
      </w:r>
      <w:r w:rsidRPr="00422BFE">
        <w:rPr>
          <w:rFonts w:ascii="Arial" w:hAnsi="Arial"/>
          <w:color w:val="000000"/>
          <w:sz w:val="20"/>
          <w:szCs w:val="20"/>
        </w:rPr>
        <w:sym w:font="Symbol" w:char="F06B"/>
      </w:r>
      <w:r w:rsidRPr="00422BFE">
        <w:rPr>
          <w:rFonts w:ascii="Arial" w:hAnsi="Arial"/>
          <w:color w:val="000000"/>
          <w:sz w:val="20"/>
          <w:szCs w:val="20"/>
        </w:rPr>
        <w:t xml:space="preserve">-opioid withdrawal in </w:t>
      </w:r>
      <w:r w:rsidRPr="00422BFE">
        <w:rPr>
          <w:rFonts w:ascii="Arial" w:hAnsi="Arial"/>
          <w:i/>
          <w:color w:val="000000"/>
          <w:sz w:val="20"/>
          <w:szCs w:val="20"/>
        </w:rPr>
        <w:t>Planaria</w:t>
      </w:r>
      <w:r w:rsidRPr="00422BFE">
        <w:rPr>
          <w:rFonts w:ascii="Arial" w:hAnsi="Arial"/>
          <w:color w:val="000000"/>
          <w:sz w:val="20"/>
          <w:szCs w:val="20"/>
        </w:rPr>
        <w:t xml:space="preserve"> blocked by D-, but not L-, glucose.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Brain Research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1018:</w:t>
      </w:r>
      <w:r w:rsidRPr="00422BFE">
        <w:rPr>
          <w:rFonts w:ascii="Arial" w:hAnsi="Arial"/>
          <w:color w:val="000000"/>
          <w:sz w:val="20"/>
          <w:szCs w:val="20"/>
        </w:rPr>
        <w:t>181-185, 2004. [doi:10.1016/j. brainres.2004.05.057]</w:t>
      </w:r>
    </w:p>
    <w:p w14:paraId="12FD5E5A" w14:textId="77777777" w:rsidR="00151CEB" w:rsidRPr="00422BFE" w:rsidRDefault="00151CEB" w:rsidP="00151CEB">
      <w:pPr>
        <w:tabs>
          <w:tab w:val="left" w:pos="-1820"/>
          <w:tab w:val="left" w:pos="-1100"/>
          <w:tab w:val="left" w:pos="9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153.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Spencer, S.D.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Isothermal titration calorimetric study of RNase-A kinetics (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cCMP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sym w:font="Symbol" w:char="F0AE"/>
      </w:r>
      <w:r w:rsidRPr="00422BFE">
        <w:rPr>
          <w:rFonts w:ascii="Arial" w:hAnsi="Arial"/>
          <w:color w:val="000000"/>
          <w:sz w:val="20"/>
          <w:szCs w:val="20"/>
        </w:rPr>
        <w:t xml:space="preserve"> 3’-CMP) involving end-product inhibition.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Pharmaceutical Research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21</w:t>
      </w:r>
      <w:r w:rsidRPr="00422BFE">
        <w:rPr>
          <w:rFonts w:ascii="Arial" w:hAnsi="Arial"/>
          <w:color w:val="000000"/>
          <w:sz w:val="20"/>
          <w:szCs w:val="20"/>
        </w:rPr>
        <w:t>:1642-1647, 2004 [doi:10.1023/B: PHAM.0000041460.78128.0f]</w:t>
      </w:r>
    </w:p>
    <w:p w14:paraId="1D195593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154.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R.B.,</w:t>
      </w:r>
      <w:r w:rsidR="00EF7DB8" w:rsidRPr="00422BFE">
        <w:rPr>
          <w:rFonts w:ascii="Arial" w:hAnsi="Arial"/>
          <w:color w:val="000000"/>
          <w:sz w:val="20"/>
          <w:szCs w:val="20"/>
        </w:rPr>
        <w:t xml:space="preserve"> Walker, E.A. and </w:t>
      </w:r>
      <w:proofErr w:type="spellStart"/>
      <w:r w:rsidR="00EF7DB8" w:rsidRPr="00422BFE">
        <w:rPr>
          <w:rFonts w:ascii="Arial" w:hAnsi="Arial"/>
          <w:color w:val="000000"/>
          <w:sz w:val="20"/>
          <w:szCs w:val="20"/>
        </w:rPr>
        <w:t>Sterious</w:t>
      </w:r>
      <w:proofErr w:type="spellEnd"/>
      <w:r w:rsidR="00EF7DB8" w:rsidRPr="00422BFE">
        <w:rPr>
          <w:rFonts w:ascii="Arial" w:hAnsi="Arial"/>
          <w:color w:val="000000"/>
          <w:sz w:val="20"/>
          <w:szCs w:val="20"/>
        </w:rPr>
        <w:t>, S.N.</w:t>
      </w:r>
      <w:r w:rsidRPr="00422BFE">
        <w:rPr>
          <w:rFonts w:ascii="Arial" w:hAnsi="Arial"/>
          <w:color w:val="000000"/>
          <w:sz w:val="20"/>
          <w:szCs w:val="20"/>
        </w:rPr>
        <w:t>: Opioid recept</w:t>
      </w:r>
      <w:r w:rsidR="00EF7DB8" w:rsidRPr="00422BFE">
        <w:rPr>
          <w:rFonts w:ascii="Arial" w:hAnsi="Arial"/>
          <w:color w:val="000000"/>
          <w:sz w:val="20"/>
          <w:szCs w:val="20"/>
        </w:rPr>
        <w:t>ors and acetaminophen (para-</w:t>
      </w:r>
      <w:proofErr w:type="spellStart"/>
      <w:r w:rsidR="00EF7DB8" w:rsidRPr="00422BFE">
        <w:rPr>
          <w:rFonts w:ascii="Arial" w:hAnsi="Arial"/>
          <w:color w:val="000000"/>
          <w:sz w:val="20"/>
          <w:szCs w:val="20"/>
        </w:rPr>
        <w:t>ceta</w:t>
      </w:r>
      <w:r w:rsidRPr="00422BFE">
        <w:rPr>
          <w:rFonts w:ascii="Arial" w:hAnsi="Arial"/>
          <w:color w:val="000000"/>
          <w:sz w:val="20"/>
          <w:szCs w:val="20"/>
        </w:rPr>
        <w:t>mol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).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503</w:t>
      </w:r>
      <w:r w:rsidRPr="00422BFE">
        <w:rPr>
          <w:rFonts w:ascii="Arial" w:hAnsi="Arial"/>
          <w:color w:val="000000"/>
          <w:sz w:val="20"/>
          <w:szCs w:val="20"/>
        </w:rPr>
        <w:t>:209-210, 20</w:t>
      </w:r>
      <w:r w:rsidR="00EF7DB8" w:rsidRPr="00422BFE">
        <w:rPr>
          <w:rFonts w:ascii="Arial" w:hAnsi="Arial"/>
          <w:color w:val="000000"/>
          <w:sz w:val="20"/>
          <w:szCs w:val="20"/>
        </w:rPr>
        <w:t>04 [doi:10.1016/ejphar.2004. 08.</w:t>
      </w:r>
      <w:r w:rsidRPr="00422BFE">
        <w:rPr>
          <w:rFonts w:ascii="Arial" w:hAnsi="Arial"/>
          <w:color w:val="000000"/>
          <w:sz w:val="20"/>
          <w:szCs w:val="20"/>
        </w:rPr>
        <w:t>055]</w:t>
      </w:r>
    </w:p>
    <w:p w14:paraId="6FF4A8B0" w14:textId="77777777" w:rsidR="002135A3" w:rsidRPr="00422BFE" w:rsidRDefault="002135A3" w:rsidP="002135A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155.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Bassi, N., Cohen, A.R., Desai, S., Espinosa, M.G., Flynn, E.E., Franchetti, K.E., Kuriakose, A., Lam, S-K.T., Ly, K.S., McGraw, M.J., Namazi, N.N.,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Nemeh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G.A., Oliva, C.D,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Pastakia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S.D., Riley, K.M.,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Tairu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O.A.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>.: Critical evaluation of reported plant sources of possibly novel analgesic compounds. Reviews in Analgesia 7:97-117, 2004.</w:t>
      </w:r>
    </w:p>
    <w:p w14:paraId="17F8624C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156.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Martley, Andrea F.: Amphetamine-induced increase in planarian locomotor activity and block by UV light.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Brain Research</w:t>
      </w:r>
      <w:r w:rsidRPr="00422BFE">
        <w:rPr>
          <w:rFonts w:ascii="Arial" w:hAnsi="Arial"/>
          <w:color w:val="000000"/>
          <w:sz w:val="20"/>
          <w:szCs w:val="20"/>
        </w:rPr>
        <w:t xml:space="preserve"> 1031:138-140, 2005 [doi:10.1016/j.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brainres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. 2004.10.051]</w:t>
      </w:r>
    </w:p>
    <w:p w14:paraId="2EDFC8EA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157.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Umeda, S.,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Stagliano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G.W.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A reverse-phase HPLC and fluorescence de</w:t>
      </w:r>
      <w:r w:rsidR="00EF7DB8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tection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method for measurement of 5-hydroxytryptamine (serotonin) in </w:t>
      </w:r>
      <w:r w:rsidRPr="00422BFE">
        <w:rPr>
          <w:rFonts w:ascii="Arial" w:hAnsi="Arial"/>
          <w:i/>
          <w:color w:val="000000"/>
          <w:sz w:val="20"/>
          <w:szCs w:val="20"/>
        </w:rPr>
        <w:t>Planaria</w:t>
      </w:r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Pharmacological and Toxicological Methods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51:</w:t>
      </w:r>
      <w:r w:rsidRPr="00422BFE">
        <w:rPr>
          <w:rFonts w:ascii="Arial" w:hAnsi="Arial"/>
          <w:color w:val="000000"/>
          <w:sz w:val="20"/>
          <w:szCs w:val="20"/>
        </w:rPr>
        <w:t>73-76, 2005 [doi:10.1016/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j.vascn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. 2004.07. 002]</w:t>
      </w:r>
    </w:p>
    <w:p w14:paraId="5A2B818A" w14:textId="77777777" w:rsidR="002135A3" w:rsidRPr="00422BFE" w:rsidRDefault="002135A3" w:rsidP="002135A3">
      <w:pPr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158.</w:t>
      </w:r>
      <w:r w:rsidRPr="00422BFE">
        <w:rPr>
          <w:rFonts w:ascii="Arial" w:hAnsi="Arial"/>
          <w:b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Raffa, </w:t>
      </w:r>
      <w:r w:rsidRPr="00422BFE">
        <w:rPr>
          <w:rFonts w:ascii="Arial" w:hAnsi="Arial"/>
          <w:b/>
          <w:sz w:val="20"/>
          <w:szCs w:val="20"/>
        </w:rPr>
        <w:t>R.B</w:t>
      </w:r>
      <w:r w:rsidRPr="00422BFE">
        <w:rPr>
          <w:rFonts w:ascii="Arial" w:hAnsi="Arial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Iannuzzo</w:t>
      </w:r>
      <w:proofErr w:type="spellEnd"/>
      <w:r w:rsidRPr="00422BFE">
        <w:rPr>
          <w:rFonts w:ascii="Arial" w:hAnsi="Arial"/>
          <w:sz w:val="20"/>
          <w:szCs w:val="20"/>
        </w:rPr>
        <w:t xml:space="preserve"> J.R., </w:t>
      </w:r>
      <w:r w:rsidRPr="00422BFE">
        <w:rPr>
          <w:rFonts w:ascii="Arial" w:hAnsi="Arial"/>
          <w:color w:val="000000"/>
          <w:sz w:val="20"/>
          <w:szCs w:val="20"/>
        </w:rPr>
        <w:t>Levine</w:t>
      </w:r>
      <w:r w:rsidRPr="00422BFE">
        <w:rPr>
          <w:rFonts w:ascii="Arial" w:hAnsi="Arial"/>
          <w:sz w:val="20"/>
          <w:szCs w:val="20"/>
        </w:rPr>
        <w:t xml:space="preserve">, D.R.,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Saeid</w:t>
      </w:r>
      <w:proofErr w:type="spellEnd"/>
      <w:r w:rsidRPr="00422BFE">
        <w:rPr>
          <w:rFonts w:ascii="Arial" w:hAnsi="Arial"/>
          <w:sz w:val="20"/>
          <w:szCs w:val="20"/>
        </w:rPr>
        <w:t xml:space="preserve">, K.K., </w:t>
      </w:r>
      <w:r w:rsidRPr="00422BFE">
        <w:rPr>
          <w:rFonts w:ascii="Arial" w:hAnsi="Arial"/>
          <w:color w:val="000000"/>
          <w:sz w:val="20"/>
          <w:szCs w:val="20"/>
        </w:rPr>
        <w:t>Schwartz</w:t>
      </w:r>
      <w:r w:rsidRPr="00422BFE">
        <w:rPr>
          <w:rFonts w:ascii="Arial" w:hAnsi="Arial"/>
          <w:sz w:val="20"/>
          <w:szCs w:val="20"/>
        </w:rPr>
        <w:t xml:space="preserve">, R.C., </w:t>
      </w:r>
      <w:r w:rsidRPr="00422BFE">
        <w:rPr>
          <w:rFonts w:ascii="Arial" w:hAnsi="Arial"/>
          <w:color w:val="000000"/>
          <w:sz w:val="20"/>
          <w:szCs w:val="20"/>
        </w:rPr>
        <w:t>Sucic</w:t>
      </w:r>
      <w:r w:rsidRPr="00422BFE">
        <w:rPr>
          <w:rFonts w:ascii="Arial" w:hAnsi="Arial"/>
          <w:sz w:val="20"/>
          <w:szCs w:val="20"/>
        </w:rPr>
        <w:t>, N.T,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Terleckyj</w:t>
      </w:r>
      <w:proofErr w:type="spellEnd"/>
      <w:r w:rsidRPr="00422BFE">
        <w:rPr>
          <w:rFonts w:ascii="Arial" w:hAnsi="Arial"/>
          <w:sz w:val="20"/>
          <w:szCs w:val="20"/>
        </w:rPr>
        <w:t xml:space="preserve">, O.D., and </w:t>
      </w:r>
      <w:r w:rsidRPr="00422BFE">
        <w:rPr>
          <w:rFonts w:ascii="Arial" w:hAnsi="Arial"/>
          <w:color w:val="000000"/>
          <w:sz w:val="20"/>
          <w:szCs w:val="20"/>
        </w:rPr>
        <w:t>Young</w:t>
      </w:r>
      <w:r w:rsidRPr="00422BFE">
        <w:rPr>
          <w:rFonts w:ascii="Arial" w:hAnsi="Arial"/>
          <w:sz w:val="20"/>
          <w:szCs w:val="20"/>
        </w:rPr>
        <w:t>, J.M.: [</w:t>
      </w:r>
      <w:r w:rsidRPr="00422BFE">
        <w:rPr>
          <w:rFonts w:ascii="Arial" w:hAnsi="Arial"/>
          <w:i/>
          <w:sz w:val="20"/>
          <w:szCs w:val="20"/>
        </w:rPr>
        <w:t>Perspectives in Pharmacology</w:t>
      </w:r>
      <w:r w:rsidRPr="00422BFE">
        <w:rPr>
          <w:rFonts w:ascii="Arial" w:hAnsi="Arial"/>
          <w:sz w:val="20"/>
          <w:szCs w:val="20"/>
        </w:rPr>
        <w:t xml:space="preserve">] </w:t>
      </w:r>
      <w:r w:rsidRPr="00422BFE">
        <w:rPr>
          <w:rFonts w:ascii="Arial" w:hAnsi="Arial"/>
          <w:color w:val="000000"/>
          <w:sz w:val="20"/>
          <w:szCs w:val="20"/>
        </w:rPr>
        <w:t xml:space="preserve">Bacterial Communication ('Quorum Sensing') via Ligands and Receptors: A Novel Pharmacologic Target for the Design of Anti-biotic Drugs.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Pharmacology and Experimental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312</w:t>
      </w:r>
      <w:r w:rsidRPr="00422BFE">
        <w:rPr>
          <w:rFonts w:ascii="Arial" w:hAnsi="Arial"/>
          <w:color w:val="000000"/>
          <w:sz w:val="20"/>
          <w:szCs w:val="20"/>
        </w:rPr>
        <w:t>: 417-423, 2005. [10.1124/jpet.104.075150]</w:t>
      </w:r>
    </w:p>
    <w:p w14:paraId="52155E61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159.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Desai, P.: Description and quantification of withdrawal signs in </w:t>
      </w:r>
      <w:r w:rsidRPr="00422BFE">
        <w:rPr>
          <w:rFonts w:ascii="Arial" w:hAnsi="Arial"/>
          <w:i/>
          <w:color w:val="000000"/>
          <w:sz w:val="20"/>
          <w:szCs w:val="20"/>
        </w:rPr>
        <w:t>Planaria</w:t>
      </w:r>
      <w:r w:rsidRPr="00422BFE">
        <w:rPr>
          <w:rFonts w:ascii="Arial" w:hAnsi="Arial"/>
          <w:color w:val="000000"/>
          <w:sz w:val="20"/>
          <w:szCs w:val="20"/>
        </w:rPr>
        <w:t xml:space="preserve">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Brain Research</w:t>
      </w:r>
      <w:r w:rsidRPr="00422BFE">
        <w:rPr>
          <w:rFonts w:ascii="Arial" w:hAnsi="Arial"/>
          <w:color w:val="000000"/>
          <w:sz w:val="20"/>
          <w:szCs w:val="20"/>
        </w:rPr>
        <w:t xml:space="preserve"> 1032:200-202, 2005 [doi:10.1016/j.brainres.2004.10.052]</w:t>
      </w:r>
    </w:p>
    <w:p w14:paraId="18D28183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160.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Schulingkamp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Aloyo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V.,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.: </w:t>
      </w:r>
      <w:r w:rsidRPr="00422BFE">
        <w:rPr>
          <w:rFonts w:ascii="Arial" w:hAnsi="Arial"/>
          <w:sz w:val="20"/>
          <w:szCs w:val="20"/>
        </w:rPr>
        <w:t>Changes in aorta alpha</w:t>
      </w:r>
      <w:r w:rsidRPr="00422BFE">
        <w:rPr>
          <w:rFonts w:ascii="Arial" w:hAnsi="Arial"/>
          <w:sz w:val="20"/>
          <w:szCs w:val="20"/>
          <w:vertAlign w:val="subscript"/>
        </w:rPr>
        <w:t>1</w:t>
      </w:r>
      <w:r w:rsidRPr="00422BFE">
        <w:rPr>
          <w:rFonts w:ascii="Arial" w:hAnsi="Arial"/>
          <w:sz w:val="20"/>
          <w:szCs w:val="20"/>
        </w:rPr>
        <w:t xml:space="preserve">-adrenoceptor number and affinity during one year of streptozotocin-induced diabetes in rats. </w:t>
      </w:r>
      <w:r w:rsidRPr="00422BFE">
        <w:rPr>
          <w:rFonts w:ascii="Arial" w:hAnsi="Arial"/>
          <w:sz w:val="20"/>
          <w:szCs w:val="20"/>
          <w:u w:val="single"/>
        </w:rPr>
        <w:t>Pharmacology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74</w:t>
      </w:r>
      <w:r w:rsidRPr="00422BFE">
        <w:rPr>
          <w:rFonts w:ascii="Arial" w:hAnsi="Arial"/>
          <w:sz w:val="20"/>
          <w:szCs w:val="20"/>
        </w:rPr>
        <w:t>:</w:t>
      </w:r>
      <w:r w:rsidRPr="00422BFE">
        <w:rPr>
          <w:rFonts w:ascii="Arial" w:hAnsi="Arial"/>
          <w:b/>
          <w:sz w:val="20"/>
          <w:szCs w:val="20"/>
        </w:rPr>
        <w:t>23</w:t>
      </w:r>
      <w:r w:rsidRPr="00422BFE">
        <w:rPr>
          <w:rFonts w:ascii="Arial" w:hAnsi="Arial"/>
          <w:sz w:val="20"/>
          <w:szCs w:val="20"/>
        </w:rPr>
        <w:t>-30, 2005. [</w:t>
      </w:r>
      <w:proofErr w:type="spellStart"/>
      <w:r w:rsidRPr="00422BFE">
        <w:rPr>
          <w:rFonts w:ascii="Arial" w:hAnsi="Arial"/>
          <w:sz w:val="20"/>
          <w:szCs w:val="20"/>
        </w:rPr>
        <w:t>doi</w:t>
      </w:r>
      <w:proofErr w:type="spellEnd"/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>10.1159/000083211]</w:t>
      </w:r>
    </w:p>
    <w:p w14:paraId="5EBF42FF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 xml:space="preserve">161. </w:t>
      </w:r>
      <w:r w:rsidRPr="00422BFE">
        <w:rPr>
          <w:rFonts w:ascii="Arial" w:hAnsi="Arial"/>
          <w:sz w:val="20"/>
          <w:szCs w:val="20"/>
        </w:rPr>
        <w:tab/>
        <w:t xml:space="preserve">Yue, H., </w:t>
      </w:r>
      <w:proofErr w:type="spellStart"/>
      <w:r w:rsidRPr="00422BFE">
        <w:rPr>
          <w:rFonts w:ascii="Arial" w:hAnsi="Arial"/>
          <w:sz w:val="20"/>
          <w:szCs w:val="20"/>
        </w:rPr>
        <w:t>Borenstein</w:t>
      </w:r>
      <w:proofErr w:type="spellEnd"/>
      <w:r w:rsidRPr="00422BFE">
        <w:rPr>
          <w:rFonts w:ascii="Arial" w:hAnsi="Arial"/>
          <w:sz w:val="20"/>
          <w:szCs w:val="20"/>
        </w:rPr>
        <w:t xml:space="preserve">, M.R., Jansen, S.A. and </w:t>
      </w:r>
      <w:r w:rsidRPr="00422BFE">
        <w:rPr>
          <w:rFonts w:ascii="Arial" w:hAnsi="Arial"/>
          <w:b/>
          <w:sz w:val="20"/>
          <w:szCs w:val="20"/>
        </w:rPr>
        <w:t>Raffa, R.B</w:t>
      </w:r>
      <w:r w:rsidRPr="00422BFE">
        <w:rPr>
          <w:rFonts w:ascii="Arial" w:hAnsi="Arial"/>
          <w:sz w:val="20"/>
          <w:szCs w:val="20"/>
        </w:rPr>
        <w:t>.: Liquid chromatography</w:t>
      </w:r>
      <w:r w:rsidR="00EF7DB8"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>–</w:t>
      </w:r>
      <w:r w:rsidR="00EF7DB8"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 xml:space="preserve">mass spectrometric analysis of buprenorphine and its </w:t>
      </w:r>
      <w:r w:rsidRPr="00422BFE">
        <w:rPr>
          <w:rFonts w:ascii="Arial" w:hAnsi="Arial"/>
          <w:i/>
          <w:sz w:val="20"/>
          <w:szCs w:val="20"/>
        </w:rPr>
        <w:t>N</w:t>
      </w:r>
      <w:r w:rsidRPr="00422BFE">
        <w:rPr>
          <w:rFonts w:ascii="Arial" w:hAnsi="Arial"/>
          <w:sz w:val="20"/>
          <w:szCs w:val="20"/>
        </w:rPr>
        <w:t xml:space="preserve">-dealkylated metabolite norbuprenorphine in rat brain tissue and plasma. </w:t>
      </w:r>
      <w:r w:rsidRPr="00422BFE">
        <w:rPr>
          <w:rFonts w:ascii="Arial" w:hAnsi="Arial"/>
          <w:sz w:val="20"/>
          <w:szCs w:val="20"/>
          <w:u w:val="single"/>
        </w:rPr>
        <w:t>Journal of Pharmacological and Toxicological Methods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52</w:t>
      </w:r>
      <w:r w:rsidRPr="00422BFE">
        <w:rPr>
          <w:rFonts w:ascii="Arial" w:hAnsi="Arial"/>
          <w:sz w:val="20"/>
          <w:szCs w:val="20"/>
        </w:rPr>
        <w:t>:</w:t>
      </w:r>
      <w:r w:rsidR="00EF7DB8"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>314-322, 2005. [doi:10.1016/</w:t>
      </w:r>
      <w:proofErr w:type="spellStart"/>
      <w:r w:rsidRPr="00422BFE">
        <w:rPr>
          <w:rFonts w:ascii="Arial" w:hAnsi="Arial"/>
          <w:sz w:val="20"/>
          <w:szCs w:val="20"/>
        </w:rPr>
        <w:t>j.vascn</w:t>
      </w:r>
      <w:proofErr w:type="spellEnd"/>
      <w:r w:rsidRPr="00422BFE">
        <w:rPr>
          <w:rFonts w:ascii="Arial" w:hAnsi="Arial"/>
          <w:sz w:val="20"/>
          <w:szCs w:val="20"/>
        </w:rPr>
        <w:t>. 2005. 04.012]</w:t>
      </w:r>
    </w:p>
    <w:p w14:paraId="6A7A2A9E" w14:textId="77777777" w:rsidR="002135A3" w:rsidRPr="00422BFE" w:rsidRDefault="002135A3" w:rsidP="002135A3">
      <w:pPr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162.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Craig, M.A.,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Beppler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G.A., Santos, C.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A second (non-genomic) steroid mechanism of action: possible opportunity for novel pharmacotherapy?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Clinical Pharmacy &amp;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30</w:t>
      </w:r>
      <w:r w:rsidRPr="00422BFE">
        <w:rPr>
          <w:rFonts w:ascii="Arial" w:hAnsi="Arial"/>
          <w:color w:val="000000"/>
          <w:sz w:val="20"/>
          <w:szCs w:val="20"/>
        </w:rPr>
        <w:t>:305-312, 2005. [doi:10.1111/j.1365-2710.2005.00664.x]</w:t>
      </w:r>
    </w:p>
    <w:p w14:paraId="6BC1E482" w14:textId="77777777" w:rsidR="002135A3" w:rsidRPr="00422BFE" w:rsidRDefault="002135A3" w:rsidP="002135A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163.</w:t>
      </w:r>
      <w:r w:rsidRPr="00422BFE">
        <w:rPr>
          <w:rFonts w:ascii="Arial" w:hAnsi="Arial"/>
          <w:b/>
          <w:sz w:val="20"/>
          <w:szCs w:val="20"/>
        </w:rPr>
        <w:tab/>
        <w:t>Raffa, R.B.</w:t>
      </w:r>
      <w:r w:rsidRPr="00422BFE">
        <w:rPr>
          <w:rFonts w:ascii="Arial" w:hAnsi="Arial"/>
          <w:sz w:val="20"/>
          <w:szCs w:val="20"/>
        </w:rPr>
        <w:t xml:space="preserve">, Brown, D.R. and </w:t>
      </w:r>
      <w:proofErr w:type="spellStart"/>
      <w:r w:rsidRPr="00422BFE">
        <w:rPr>
          <w:rFonts w:ascii="Arial" w:hAnsi="Arial"/>
          <w:sz w:val="20"/>
          <w:szCs w:val="20"/>
        </w:rPr>
        <w:t>Dasrath</w:t>
      </w:r>
      <w:proofErr w:type="spellEnd"/>
      <w:r w:rsidRPr="00422BFE">
        <w:rPr>
          <w:rFonts w:ascii="Arial" w:hAnsi="Arial"/>
          <w:sz w:val="20"/>
          <w:szCs w:val="20"/>
        </w:rPr>
        <w:t xml:space="preserve">, C.S.: Cocaine effect on light/dark choice in </w:t>
      </w:r>
      <w:r w:rsidRPr="00422BFE">
        <w:rPr>
          <w:rFonts w:ascii="Arial" w:hAnsi="Arial"/>
          <w:i/>
          <w:sz w:val="20"/>
          <w:szCs w:val="20"/>
        </w:rPr>
        <w:t>Planaria</w:t>
      </w:r>
      <w:r w:rsidRPr="00422BFE">
        <w:rPr>
          <w:rFonts w:ascii="Arial" w:hAnsi="Arial"/>
          <w:sz w:val="20"/>
          <w:szCs w:val="20"/>
        </w:rPr>
        <w:t xml:space="preserve">: withdrawal. </w:t>
      </w:r>
      <w:proofErr w:type="spellStart"/>
      <w:r w:rsidRPr="00422BFE">
        <w:rPr>
          <w:rFonts w:ascii="Arial" w:hAnsi="Arial"/>
          <w:sz w:val="20"/>
          <w:szCs w:val="20"/>
          <w:u w:val="single"/>
        </w:rPr>
        <w:t>Pharmacologyonline</w:t>
      </w:r>
      <w:proofErr w:type="spellEnd"/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1</w:t>
      </w:r>
      <w:r w:rsidRPr="00422BFE">
        <w:rPr>
          <w:rFonts w:ascii="Arial" w:hAnsi="Arial"/>
          <w:sz w:val="20"/>
          <w:szCs w:val="20"/>
        </w:rPr>
        <w:t>:67-77, 2005 [</w:t>
      </w:r>
      <w:hyperlink r:id="rId8" w:history="1">
        <w:r w:rsidRPr="00422BFE">
          <w:rPr>
            <w:rStyle w:val="Hyperlink"/>
            <w:rFonts w:ascii="Arial" w:hAnsi="Arial"/>
            <w:color w:val="auto"/>
            <w:sz w:val="20"/>
            <w:szCs w:val="20"/>
          </w:rPr>
          <w:t>http://www.pharmacologyonline.unisa.it</w:t>
        </w:r>
      </w:hyperlink>
      <w:r w:rsidRPr="00422BFE">
        <w:rPr>
          <w:rFonts w:ascii="Arial" w:hAnsi="Arial"/>
          <w:sz w:val="20"/>
          <w:szCs w:val="20"/>
        </w:rPr>
        <w:t>].</w:t>
      </w:r>
    </w:p>
    <w:p w14:paraId="08684BC3" w14:textId="77777777" w:rsidR="002135A3" w:rsidRPr="00422BFE" w:rsidRDefault="002135A3" w:rsidP="002135A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 xml:space="preserve">164. </w:t>
      </w:r>
      <w:r w:rsidRPr="00422BFE">
        <w:rPr>
          <w:rFonts w:ascii="Arial" w:hAnsi="Arial"/>
          <w:sz w:val="20"/>
          <w:szCs w:val="20"/>
        </w:rPr>
        <w:tab/>
        <w:t xml:space="preserve">Rawls, S.M., Gomez, T. and </w:t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 xml:space="preserve">Measurement of glutamate and aspartate in </w:t>
      </w:r>
      <w:r w:rsidRPr="00422BFE">
        <w:rPr>
          <w:rFonts w:ascii="Arial" w:hAnsi="Arial"/>
          <w:i/>
          <w:color w:val="000000"/>
          <w:sz w:val="20"/>
          <w:szCs w:val="20"/>
        </w:rPr>
        <w:t>Planaria</w:t>
      </w:r>
      <w:r w:rsidRPr="00422BFE">
        <w:rPr>
          <w:rFonts w:ascii="Arial" w:hAnsi="Arial"/>
          <w:sz w:val="20"/>
          <w:szCs w:val="20"/>
        </w:rPr>
        <w:t xml:space="preserve">. </w:t>
      </w:r>
      <w:r w:rsidRPr="00422BFE">
        <w:rPr>
          <w:rFonts w:ascii="Arial" w:hAnsi="Arial"/>
          <w:sz w:val="20"/>
          <w:szCs w:val="20"/>
          <w:u w:val="single"/>
        </w:rPr>
        <w:t>Journal of Pharmacological and Toxicological Methods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53</w:t>
      </w:r>
      <w:r w:rsidRPr="00422BFE">
        <w:rPr>
          <w:rFonts w:ascii="Arial" w:hAnsi="Arial"/>
          <w:sz w:val="20"/>
          <w:szCs w:val="20"/>
        </w:rPr>
        <w:t>:291-295, 2006. [doi:10. 1016/j.vascn.2005.10.004]</w:t>
      </w:r>
    </w:p>
    <w:p w14:paraId="242F271F" w14:textId="77777777" w:rsidR="002135A3" w:rsidRPr="00422BFE" w:rsidRDefault="002135A3" w:rsidP="002135A3">
      <w:pPr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165.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Pharmacological aspects of successful long-term analgesia.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Clinical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Rheuma-tology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25</w:t>
      </w:r>
      <w:r w:rsidRPr="00422BFE">
        <w:rPr>
          <w:rFonts w:ascii="Arial" w:hAnsi="Arial"/>
          <w:color w:val="000000"/>
          <w:sz w:val="20"/>
          <w:szCs w:val="20"/>
        </w:rPr>
        <w:t xml:space="preserve"> (Suppl 1):S9-S15, 2006. [doi10.1017/s10067-006-0201-x]</w:t>
      </w:r>
    </w:p>
    <w:p w14:paraId="3FFC9B57" w14:textId="77777777" w:rsidR="002135A3" w:rsidRPr="00422BFE" w:rsidRDefault="002135A3" w:rsidP="002135A3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 xml:space="preserve">166.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R.B.,</w:t>
      </w:r>
      <w:r w:rsidRPr="00422BFE">
        <w:rPr>
          <w:rFonts w:ascii="Arial" w:hAnsi="Arial"/>
          <w:color w:val="000000"/>
          <w:sz w:val="20"/>
          <w:szCs w:val="20"/>
        </w:rPr>
        <w:t xml:space="preserve"> Duong, P.V., Finney, J., Garber, D.A., Lam, L.M., Mathew, S.S., Patel, N.N., Plaskett, K.C., Shah, M., and Weng, H.-F.J.: Is ‘chemo-fog’/’chemo-brain’ caused by cancer chemotherapy?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Clinical Pharmacy &amp;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31</w:t>
      </w:r>
      <w:r w:rsidRPr="00422BFE">
        <w:rPr>
          <w:rFonts w:ascii="Arial" w:hAnsi="Arial"/>
          <w:color w:val="000000"/>
          <w:sz w:val="20"/>
          <w:szCs w:val="20"/>
        </w:rPr>
        <w:t>:129-138, 2006.</w:t>
      </w:r>
    </w:p>
    <w:p w14:paraId="58E03298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167.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, Baron, D.A. and </w:t>
      </w:r>
      <w:proofErr w:type="spellStart"/>
      <w:r w:rsidRPr="00422BFE">
        <w:rPr>
          <w:rFonts w:ascii="Arial" w:hAnsi="Arial"/>
          <w:sz w:val="20"/>
          <w:szCs w:val="20"/>
        </w:rPr>
        <w:t>Tallarida</w:t>
      </w:r>
      <w:proofErr w:type="spellEnd"/>
      <w:r w:rsidRPr="00422BFE">
        <w:rPr>
          <w:rFonts w:ascii="Arial" w:hAnsi="Arial"/>
          <w:sz w:val="20"/>
          <w:szCs w:val="20"/>
        </w:rPr>
        <w:t xml:space="preserve">, R.J.: [Rapid communication] </w:t>
      </w:r>
      <w:proofErr w:type="spellStart"/>
      <w:r w:rsidRPr="00422BFE">
        <w:rPr>
          <w:rFonts w:ascii="Arial" w:hAnsi="Arial"/>
          <w:sz w:val="20"/>
          <w:szCs w:val="20"/>
        </w:rPr>
        <w:t>Schild</w:t>
      </w:r>
      <w:proofErr w:type="spellEnd"/>
      <w:r w:rsidRPr="00422BFE">
        <w:rPr>
          <w:rFonts w:ascii="Arial" w:hAnsi="Arial"/>
          <w:sz w:val="20"/>
          <w:szCs w:val="20"/>
        </w:rPr>
        <w:t xml:space="preserve"> (pA</w:t>
      </w:r>
      <w:r w:rsidRPr="00422BFE">
        <w:rPr>
          <w:rFonts w:ascii="Arial" w:hAnsi="Arial"/>
          <w:sz w:val="20"/>
          <w:szCs w:val="20"/>
          <w:vertAlign w:val="subscript"/>
        </w:rPr>
        <w:t>2</w:t>
      </w:r>
      <w:r w:rsidRPr="00422BFE">
        <w:rPr>
          <w:rFonts w:ascii="Arial" w:hAnsi="Arial"/>
          <w:sz w:val="20"/>
          <w:szCs w:val="20"/>
        </w:rPr>
        <w:t xml:space="preserve">) analysis of a </w:t>
      </w:r>
      <w:r w:rsidRPr="00422BFE">
        <w:rPr>
          <w:rFonts w:ascii="Arial" w:hAnsi="Arial"/>
          <w:sz w:val="20"/>
          <w:szCs w:val="20"/>
        </w:rPr>
        <w:sym w:font="Symbol" w:char="F06B"/>
      </w:r>
      <w:r w:rsidRPr="00422BFE">
        <w:rPr>
          <w:rFonts w:ascii="Arial" w:hAnsi="Arial"/>
          <w:sz w:val="20"/>
          <w:szCs w:val="20"/>
        </w:rPr>
        <w:t xml:space="preserve">-opioid antagonist in </w:t>
      </w:r>
      <w:r w:rsidRPr="00422BFE">
        <w:rPr>
          <w:rFonts w:ascii="Arial" w:hAnsi="Arial"/>
          <w:i/>
          <w:sz w:val="20"/>
          <w:szCs w:val="20"/>
        </w:rPr>
        <w:t>Planaria</w:t>
      </w:r>
      <w:r w:rsidRPr="00422BFE">
        <w:rPr>
          <w:rFonts w:ascii="Arial" w:hAnsi="Arial"/>
          <w:sz w:val="20"/>
          <w:szCs w:val="20"/>
        </w:rPr>
        <w:t xml:space="preserve">. </w:t>
      </w:r>
      <w:r w:rsidRPr="00422BFE">
        <w:rPr>
          <w:rFonts w:ascii="Arial" w:hAnsi="Arial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540</w:t>
      </w:r>
      <w:r w:rsidRPr="00422BFE">
        <w:rPr>
          <w:rFonts w:ascii="Arial" w:hAnsi="Arial"/>
          <w:sz w:val="20"/>
          <w:szCs w:val="20"/>
        </w:rPr>
        <w:t>:200-201, 2006. [10.1016/j.ejphar.2006. 04.027]</w:t>
      </w:r>
    </w:p>
    <w:p w14:paraId="2C01D0D4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168.</w:t>
      </w:r>
      <w:r w:rsidRPr="00422BFE">
        <w:rPr>
          <w:rFonts w:ascii="Arial" w:hAnsi="Arial"/>
          <w:sz w:val="20"/>
          <w:szCs w:val="20"/>
        </w:rPr>
        <w:tab/>
        <w:t xml:space="preserve">Rawls, S.M., Rodriguez, T., Baron, D.A. and </w:t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: A nitric oxide synthase inhibitor (L-NAME) attenuates abstinence-induced withdrawal from both cocaine and a cannabinoid agonist (WIN 55212-2) in Planaria. </w:t>
      </w:r>
      <w:r w:rsidRPr="00422BFE">
        <w:rPr>
          <w:rFonts w:ascii="Arial" w:hAnsi="Arial"/>
          <w:sz w:val="20"/>
          <w:szCs w:val="20"/>
          <w:u w:val="single"/>
        </w:rPr>
        <w:t>Brain Research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1099</w:t>
      </w:r>
      <w:r w:rsidR="00EF7DB8" w:rsidRPr="00422BFE">
        <w:rPr>
          <w:rFonts w:ascii="Arial" w:hAnsi="Arial"/>
          <w:sz w:val="20"/>
          <w:szCs w:val="20"/>
        </w:rPr>
        <w:t xml:space="preserve">:82-87, 2006. </w:t>
      </w:r>
      <w:r w:rsidRPr="00422BFE">
        <w:rPr>
          <w:rFonts w:ascii="Arial" w:hAnsi="Arial"/>
          <w:sz w:val="20"/>
          <w:szCs w:val="20"/>
        </w:rPr>
        <w:t>[doi:10.1016/</w:t>
      </w:r>
      <w:proofErr w:type="spellStart"/>
      <w:r w:rsidRPr="00422BFE">
        <w:rPr>
          <w:rFonts w:ascii="Arial" w:hAnsi="Arial"/>
          <w:sz w:val="20"/>
          <w:szCs w:val="20"/>
        </w:rPr>
        <w:t>j.brain</w:t>
      </w:r>
      <w:proofErr w:type="spellEnd"/>
      <w:r w:rsidR="00EF7DB8"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>res.2006.04.103]</w:t>
      </w:r>
    </w:p>
    <w:p w14:paraId="5CB52629" w14:textId="3FFA348F" w:rsidR="002135A3" w:rsidRPr="00422BFE" w:rsidRDefault="002135A3" w:rsidP="002135A3">
      <w:pPr>
        <w:tabs>
          <w:tab w:val="left" w:pos="-1820"/>
          <w:tab w:val="left" w:pos="-1100"/>
          <w:tab w:val="left" w:pos="-8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169.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sz w:val="20"/>
          <w:szCs w:val="20"/>
        </w:rPr>
        <w:t xml:space="preserve">Bruns, I.R., </w:t>
      </w:r>
      <w:proofErr w:type="spellStart"/>
      <w:r w:rsidRPr="00422BFE">
        <w:rPr>
          <w:rFonts w:ascii="Arial" w:hAnsi="Arial"/>
          <w:sz w:val="20"/>
          <w:szCs w:val="20"/>
        </w:rPr>
        <w:t>Chhum</w:t>
      </w:r>
      <w:proofErr w:type="spellEnd"/>
      <w:r w:rsidRPr="00422BFE">
        <w:rPr>
          <w:rFonts w:ascii="Arial" w:hAnsi="Arial"/>
          <w:sz w:val="20"/>
          <w:szCs w:val="20"/>
        </w:rPr>
        <w:t xml:space="preserve">, S., Dinh, A.T., </w:t>
      </w:r>
      <w:proofErr w:type="spellStart"/>
      <w:r w:rsidRPr="00422BFE">
        <w:rPr>
          <w:rFonts w:ascii="Arial" w:hAnsi="Arial"/>
          <w:sz w:val="20"/>
          <w:szCs w:val="20"/>
        </w:rPr>
        <w:t>Doerr</w:t>
      </w:r>
      <w:proofErr w:type="spellEnd"/>
      <w:r w:rsidRPr="00422BFE">
        <w:rPr>
          <w:rFonts w:ascii="Arial" w:hAnsi="Arial"/>
          <w:sz w:val="20"/>
          <w:szCs w:val="20"/>
        </w:rPr>
        <w:t xml:space="preserve">, H., Dunn, N.R., Ly, Y.T., </w:t>
      </w:r>
      <w:proofErr w:type="spellStart"/>
      <w:r w:rsidRPr="00422BFE">
        <w:rPr>
          <w:rFonts w:ascii="Arial" w:hAnsi="Arial"/>
          <w:sz w:val="20"/>
          <w:szCs w:val="20"/>
        </w:rPr>
        <w:t>Mitman</w:t>
      </w:r>
      <w:proofErr w:type="spellEnd"/>
      <w:r w:rsidRPr="00422BFE">
        <w:rPr>
          <w:rFonts w:ascii="Arial" w:hAnsi="Arial"/>
          <w:sz w:val="20"/>
          <w:szCs w:val="20"/>
        </w:rPr>
        <w:t xml:space="preserve">, C.L., Rickards, H.D., Sol, C., Wan, E.W., and </w:t>
      </w:r>
      <w:r w:rsidRPr="00422BFE">
        <w:rPr>
          <w:rFonts w:ascii="Arial" w:hAnsi="Arial"/>
          <w:b/>
          <w:sz w:val="20"/>
          <w:szCs w:val="20"/>
        </w:rPr>
        <w:t>Raffa, R.B</w:t>
      </w:r>
      <w:r w:rsidRPr="00422BFE">
        <w:rPr>
          <w:rFonts w:ascii="Arial" w:hAnsi="Arial"/>
          <w:sz w:val="20"/>
          <w:szCs w:val="20"/>
        </w:rPr>
        <w:t xml:space="preserve">.: A potential novel strategy to separate </w:t>
      </w:r>
      <w:proofErr w:type="spellStart"/>
      <w:r w:rsidRPr="00422BFE">
        <w:rPr>
          <w:rFonts w:ascii="Arial" w:hAnsi="Arial"/>
          <w:sz w:val="20"/>
          <w:szCs w:val="20"/>
        </w:rPr>
        <w:t>therapeu</w:t>
      </w:r>
      <w:proofErr w:type="spellEnd"/>
      <w:r w:rsidRPr="00422BFE">
        <w:rPr>
          <w:rFonts w:ascii="Arial" w:hAnsi="Arial"/>
          <w:sz w:val="20"/>
          <w:szCs w:val="20"/>
        </w:rPr>
        <w:t xml:space="preserve">-tic- and side-effects that are mediated </w:t>
      </w:r>
      <w:r w:rsidRPr="00422BFE">
        <w:rPr>
          <w:rFonts w:ascii="Arial" w:hAnsi="Arial"/>
          <w:i/>
          <w:sz w:val="20"/>
          <w:szCs w:val="20"/>
        </w:rPr>
        <w:t>via</w:t>
      </w:r>
      <w:r w:rsidRPr="00422BFE">
        <w:rPr>
          <w:rFonts w:ascii="Arial" w:hAnsi="Arial"/>
          <w:sz w:val="20"/>
          <w:szCs w:val="20"/>
        </w:rPr>
        <w:t xml:space="preserve"> the same receptor: </w:t>
      </w:r>
      <w:r w:rsidRPr="00422BFE">
        <w:rPr>
          <w:rFonts w:ascii="Arial" w:hAnsi="Arial"/>
          <w:sz w:val="20"/>
          <w:szCs w:val="20"/>
        </w:rPr>
        <w:sym w:font="Symbol" w:char="F062"/>
      </w:r>
      <w:r w:rsidRPr="00422BFE">
        <w:rPr>
          <w:rFonts w:ascii="Arial" w:hAnsi="Arial"/>
          <w:sz w:val="20"/>
          <w:szCs w:val="20"/>
        </w:rPr>
        <w:t xml:space="preserve">-arrestin2/G-protein coupling antagonists.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Clinical Pharmacy &amp;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31</w:t>
      </w:r>
      <w:r w:rsidRPr="00422BFE">
        <w:rPr>
          <w:rFonts w:ascii="Arial" w:hAnsi="Arial"/>
          <w:color w:val="000000"/>
          <w:sz w:val="20"/>
          <w:szCs w:val="20"/>
        </w:rPr>
        <w:t>:119-128, 2006.</w:t>
      </w:r>
    </w:p>
    <w:p w14:paraId="2C85E83C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170.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</w:t>
      </w:r>
      <w:r w:rsidRPr="00422BFE">
        <w:rPr>
          <w:rFonts w:ascii="Arial" w:hAnsi="Arial"/>
          <w:sz w:val="20"/>
          <w:szCs w:val="20"/>
        </w:rPr>
        <w:t xml:space="preserve">., </w:t>
      </w:r>
      <w:proofErr w:type="spellStart"/>
      <w:r w:rsidRPr="00422BFE">
        <w:rPr>
          <w:rFonts w:ascii="Arial" w:hAnsi="Arial"/>
          <w:sz w:val="20"/>
          <w:szCs w:val="20"/>
        </w:rPr>
        <w:t>Stagliano</w:t>
      </w:r>
      <w:proofErr w:type="spellEnd"/>
      <w:r w:rsidRPr="00422BFE">
        <w:rPr>
          <w:rFonts w:ascii="Arial" w:hAnsi="Arial"/>
          <w:sz w:val="20"/>
          <w:szCs w:val="20"/>
        </w:rPr>
        <w:t xml:space="preserve">, G.W. and </w:t>
      </w:r>
      <w:proofErr w:type="spellStart"/>
      <w:r w:rsidRPr="00422BFE">
        <w:rPr>
          <w:rFonts w:ascii="Arial" w:hAnsi="Arial"/>
          <w:sz w:val="20"/>
          <w:szCs w:val="20"/>
        </w:rPr>
        <w:t>Tallarida</w:t>
      </w:r>
      <w:proofErr w:type="spellEnd"/>
      <w:r w:rsidRPr="00422BFE">
        <w:rPr>
          <w:rFonts w:ascii="Arial" w:hAnsi="Arial"/>
          <w:sz w:val="20"/>
          <w:szCs w:val="20"/>
        </w:rPr>
        <w:t xml:space="preserve">, R.J.: </w:t>
      </w:r>
      <w:proofErr w:type="spellStart"/>
      <w:r w:rsidRPr="00422BFE">
        <w:rPr>
          <w:rFonts w:ascii="Arial" w:hAnsi="Arial"/>
          <w:sz w:val="20"/>
          <w:szCs w:val="20"/>
        </w:rPr>
        <w:t>Subadditive</w:t>
      </w:r>
      <w:proofErr w:type="spellEnd"/>
      <w:r w:rsidRPr="00422BFE">
        <w:rPr>
          <w:rFonts w:ascii="Arial" w:hAnsi="Arial"/>
          <w:sz w:val="20"/>
          <w:szCs w:val="20"/>
        </w:rPr>
        <w:t xml:space="preserve"> withdrawal from cocaine/</w:t>
      </w:r>
      <w:r w:rsidRPr="00422BFE">
        <w:rPr>
          <w:rFonts w:ascii="Arial" w:hAnsi="Arial"/>
          <w:sz w:val="20"/>
          <w:szCs w:val="20"/>
        </w:rPr>
        <w:sym w:font="Symbol" w:char="F06B"/>
      </w:r>
      <w:r w:rsidRPr="00422BFE">
        <w:rPr>
          <w:rFonts w:ascii="Arial" w:hAnsi="Arial"/>
          <w:sz w:val="20"/>
          <w:szCs w:val="20"/>
        </w:rPr>
        <w:t xml:space="preserve">-opioid agonist combinations in </w:t>
      </w:r>
      <w:r w:rsidRPr="00422BFE">
        <w:rPr>
          <w:rFonts w:ascii="Arial" w:hAnsi="Arial"/>
          <w:i/>
          <w:sz w:val="20"/>
          <w:szCs w:val="20"/>
        </w:rPr>
        <w:t>Planaria</w:t>
      </w:r>
      <w:r w:rsidRPr="00422BFE">
        <w:rPr>
          <w:rFonts w:ascii="Arial" w:hAnsi="Arial"/>
          <w:sz w:val="20"/>
          <w:szCs w:val="20"/>
        </w:rPr>
        <w:t xml:space="preserve">. </w:t>
      </w:r>
      <w:r w:rsidRPr="00422BFE">
        <w:rPr>
          <w:rFonts w:ascii="Arial" w:hAnsi="Arial"/>
          <w:sz w:val="20"/>
          <w:szCs w:val="20"/>
          <w:u w:val="single"/>
        </w:rPr>
        <w:t>Brain Research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1114</w:t>
      </w:r>
      <w:r w:rsidRPr="00422BFE">
        <w:rPr>
          <w:rFonts w:ascii="Arial" w:hAnsi="Arial"/>
          <w:sz w:val="20"/>
          <w:szCs w:val="20"/>
        </w:rPr>
        <w:t xml:space="preserve">:31-35, 2006. [doi:10.1016/ j.brainres.2006.07.037] </w:t>
      </w:r>
    </w:p>
    <w:p w14:paraId="282B0A82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171.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sz w:val="20"/>
          <w:szCs w:val="20"/>
        </w:rPr>
        <w:t>Tallarida</w:t>
      </w:r>
      <w:proofErr w:type="spellEnd"/>
      <w:r w:rsidRPr="00422BFE">
        <w:rPr>
          <w:rFonts w:ascii="Arial" w:hAnsi="Arial"/>
          <w:sz w:val="20"/>
          <w:szCs w:val="20"/>
        </w:rPr>
        <w:t xml:space="preserve">, R.J.: Modified ‘Joyce model’ of opioid dependence/withdrawal. </w:t>
      </w:r>
      <w:r w:rsidRPr="00422BFE">
        <w:rPr>
          <w:rFonts w:ascii="Arial" w:hAnsi="Arial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551</w:t>
      </w:r>
      <w:r w:rsidRPr="00422BFE">
        <w:rPr>
          <w:rFonts w:ascii="Arial" w:hAnsi="Arial"/>
          <w:sz w:val="20"/>
          <w:szCs w:val="20"/>
        </w:rPr>
        <w:t xml:space="preserve">:54-57, 2006 [doi:10.1016/j.ejphar.2006.09.003] </w:t>
      </w:r>
    </w:p>
    <w:p w14:paraId="163EE65C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172.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</w:t>
      </w:r>
      <w:r w:rsidRPr="00422BFE">
        <w:rPr>
          <w:rFonts w:ascii="Arial" w:hAnsi="Arial"/>
          <w:sz w:val="20"/>
          <w:szCs w:val="20"/>
        </w:rPr>
        <w:t xml:space="preserve">., </w:t>
      </w:r>
      <w:proofErr w:type="spellStart"/>
      <w:r w:rsidRPr="00422BFE">
        <w:rPr>
          <w:rFonts w:ascii="Arial" w:hAnsi="Arial"/>
          <w:sz w:val="20"/>
          <w:szCs w:val="20"/>
        </w:rPr>
        <w:t>Stagliano</w:t>
      </w:r>
      <w:proofErr w:type="spellEnd"/>
      <w:r w:rsidRPr="00422BFE">
        <w:rPr>
          <w:rFonts w:ascii="Arial" w:hAnsi="Arial"/>
          <w:sz w:val="20"/>
          <w:szCs w:val="20"/>
        </w:rPr>
        <w:t xml:space="preserve">, G.W. and </w:t>
      </w:r>
      <w:proofErr w:type="spellStart"/>
      <w:r w:rsidRPr="00422BFE">
        <w:rPr>
          <w:rFonts w:ascii="Arial" w:hAnsi="Arial"/>
          <w:sz w:val="20"/>
          <w:szCs w:val="20"/>
        </w:rPr>
        <w:t>Tallarida</w:t>
      </w:r>
      <w:proofErr w:type="spellEnd"/>
      <w:r w:rsidRPr="00422BFE">
        <w:rPr>
          <w:rFonts w:ascii="Arial" w:hAnsi="Arial"/>
          <w:sz w:val="20"/>
          <w:szCs w:val="20"/>
        </w:rPr>
        <w:t>, R.J.: [Rapid</w:t>
      </w:r>
      <w:r w:rsidR="00EF7DB8" w:rsidRPr="00422BFE">
        <w:rPr>
          <w:rFonts w:ascii="Arial" w:hAnsi="Arial"/>
          <w:sz w:val="20"/>
          <w:szCs w:val="20"/>
        </w:rPr>
        <w:t xml:space="preserve"> communication] Nonlinear </w:t>
      </w:r>
      <w:proofErr w:type="spellStart"/>
      <w:r w:rsidR="00EF7DB8" w:rsidRPr="00422BFE">
        <w:rPr>
          <w:rFonts w:ascii="Arial" w:hAnsi="Arial"/>
          <w:sz w:val="20"/>
          <w:szCs w:val="20"/>
        </w:rPr>
        <w:t>isobo</w:t>
      </w:r>
      <w:r w:rsidRPr="00422BFE">
        <w:rPr>
          <w:rFonts w:ascii="Arial" w:hAnsi="Arial"/>
          <w:sz w:val="20"/>
          <w:szCs w:val="20"/>
        </w:rPr>
        <w:t>lo</w:t>
      </w:r>
      <w:proofErr w:type="spellEnd"/>
      <w:r w:rsidR="00EF7DB8" w:rsidRPr="00422BFE">
        <w:rPr>
          <w:rFonts w:ascii="Arial" w:hAnsi="Arial"/>
          <w:sz w:val="20"/>
          <w:szCs w:val="20"/>
        </w:rPr>
        <w:t>-</w:t>
      </w:r>
      <w:r w:rsidRPr="00422BFE">
        <w:rPr>
          <w:rFonts w:ascii="Arial" w:hAnsi="Arial"/>
          <w:sz w:val="20"/>
          <w:szCs w:val="20"/>
        </w:rPr>
        <w:t xml:space="preserve">gram and super-additive withdrawal from </w:t>
      </w:r>
      <w:proofErr w:type="spellStart"/>
      <w:r w:rsidRPr="00422BFE">
        <w:rPr>
          <w:rFonts w:ascii="Arial" w:hAnsi="Arial"/>
          <w:sz w:val="20"/>
          <w:szCs w:val="20"/>
        </w:rPr>
        <w:t>cocaine:cannabinoid</w:t>
      </w:r>
      <w:proofErr w:type="spellEnd"/>
      <w:r w:rsidRPr="00422BFE">
        <w:rPr>
          <w:rFonts w:ascii="Arial" w:hAnsi="Arial"/>
          <w:sz w:val="20"/>
          <w:szCs w:val="20"/>
        </w:rPr>
        <w:t xml:space="preserve"> combinations in planarians. </w:t>
      </w:r>
      <w:r w:rsidRPr="00422BFE">
        <w:rPr>
          <w:rFonts w:ascii="Arial" w:hAnsi="Arial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556</w:t>
      </w:r>
      <w:r w:rsidRPr="00422BFE">
        <w:rPr>
          <w:rFonts w:ascii="Arial" w:hAnsi="Arial"/>
          <w:sz w:val="20"/>
          <w:szCs w:val="20"/>
        </w:rPr>
        <w:t>:89-90, 2007. [doi:10.1016/j.ejphar.2006.10.051]</w:t>
      </w:r>
    </w:p>
    <w:p w14:paraId="061815B1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173.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Rawls, S.M., Gomez, T.,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.: An NMDA antagonist (LY 235959) attenuates abstinence-induced withdrawal of planarians following acute exposure to a cannabinoid agonist (WIN 52212-2).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Pharmacology Biochemistry and Behavior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86</w:t>
      </w:r>
      <w:r w:rsidRPr="00422BFE">
        <w:rPr>
          <w:rFonts w:ascii="Arial" w:hAnsi="Arial"/>
          <w:color w:val="000000"/>
          <w:sz w:val="20"/>
          <w:szCs w:val="20"/>
        </w:rPr>
        <w:t>:499-504, 2007.</w:t>
      </w:r>
    </w:p>
    <w:p w14:paraId="6504D89A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174.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</w:t>
      </w:r>
      <w:r w:rsidRPr="00422BFE">
        <w:rPr>
          <w:rFonts w:ascii="Arial" w:hAnsi="Arial"/>
          <w:sz w:val="20"/>
          <w:szCs w:val="20"/>
        </w:rPr>
        <w:t xml:space="preserve">., Cavallo, F., and </w:t>
      </w:r>
      <w:proofErr w:type="spellStart"/>
      <w:r w:rsidRPr="00422BFE">
        <w:rPr>
          <w:rFonts w:ascii="Arial" w:hAnsi="Arial"/>
          <w:sz w:val="20"/>
          <w:szCs w:val="20"/>
        </w:rPr>
        <w:t>Capasso</w:t>
      </w:r>
      <w:proofErr w:type="spellEnd"/>
      <w:r w:rsidRPr="00422BFE">
        <w:rPr>
          <w:rFonts w:ascii="Arial" w:hAnsi="Arial"/>
          <w:sz w:val="20"/>
          <w:szCs w:val="20"/>
        </w:rPr>
        <w:t xml:space="preserve">, A.: Flumazenil-sensitive dose-related physical dependence in planarians produced by two benzodiazepine and one non-benzodiazepine benzodiazepine receptor agonists. </w:t>
      </w:r>
      <w:r w:rsidRPr="00422BFE">
        <w:rPr>
          <w:rFonts w:ascii="Arial" w:hAnsi="Arial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564</w:t>
      </w:r>
      <w:r w:rsidRPr="00422BFE">
        <w:rPr>
          <w:rFonts w:ascii="Arial" w:hAnsi="Arial"/>
          <w:sz w:val="20"/>
          <w:szCs w:val="20"/>
        </w:rPr>
        <w:t>:88-93, 2007.</w:t>
      </w:r>
    </w:p>
    <w:p w14:paraId="05F679B8" w14:textId="77777777" w:rsidR="007B77B4" w:rsidRPr="00422BFE" w:rsidRDefault="007B77B4" w:rsidP="007B77B4">
      <w:pPr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175.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Xie, S.,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Furjanic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M.A., Ferrara, J.J., McAndrew, N.R.,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Ardino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E.L.,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Ngondara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A, Bernstein, Y., Thomas, K.J., Kim, E., Walker, J.M., Nagar, S., Ward, S.J.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.: The endo-cannabinoid system and rimonabant: a new drug with a novel mechanism of action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involv-ing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cannabinoid CB1 receptor antagonism –or inverse agonism– as potential obesity treat-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ment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other therapeutic use.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32</w:t>
      </w:r>
      <w:r w:rsidRPr="00422BFE">
        <w:rPr>
          <w:rFonts w:ascii="Arial" w:hAnsi="Arial"/>
          <w:color w:val="000000"/>
          <w:sz w:val="20"/>
          <w:szCs w:val="20"/>
        </w:rPr>
        <w:t>:209-231, 2007.</w:t>
      </w:r>
    </w:p>
    <w:p w14:paraId="5BA83F4A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176.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Rawls, S.M.,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Stagliano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G.W., Gomez, T.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="00FB1196" w:rsidRPr="00422BFE">
        <w:rPr>
          <w:rFonts w:ascii="Arial" w:hAnsi="Arial"/>
          <w:color w:val="000000"/>
          <w:sz w:val="20"/>
          <w:szCs w:val="20"/>
        </w:rPr>
        <w:t>.</w:t>
      </w:r>
      <w:r w:rsidRPr="00422BFE">
        <w:rPr>
          <w:rFonts w:ascii="Arial" w:hAnsi="Arial"/>
          <w:color w:val="000000"/>
          <w:sz w:val="20"/>
          <w:szCs w:val="20"/>
        </w:rPr>
        <w:t xml:space="preserve">: Measurement of GABA and glycine in planarians.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Pharmacologyonline</w:t>
      </w:r>
      <w:proofErr w:type="spellEnd"/>
      <w:r w:rsidR="00FB1196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FB1196" w:rsidRPr="00422BFE">
        <w:rPr>
          <w:rFonts w:ascii="Arial" w:hAnsi="Arial"/>
          <w:b/>
          <w:color w:val="000000"/>
          <w:sz w:val="20"/>
          <w:szCs w:val="20"/>
        </w:rPr>
        <w:t>1</w:t>
      </w:r>
      <w:r w:rsidR="00FB1196" w:rsidRPr="00422BFE">
        <w:rPr>
          <w:rFonts w:ascii="Arial" w:hAnsi="Arial"/>
          <w:color w:val="000000"/>
          <w:sz w:val="20"/>
          <w:szCs w:val="20"/>
        </w:rPr>
        <w:t>, 2007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>[</w:t>
      </w:r>
      <w:hyperlink r:id="rId9" w:history="1">
        <w:r w:rsidRPr="00422BFE">
          <w:rPr>
            <w:rStyle w:val="Hyperlink"/>
            <w:rFonts w:ascii="Arial" w:hAnsi="Arial"/>
            <w:color w:val="auto"/>
            <w:sz w:val="20"/>
            <w:szCs w:val="20"/>
          </w:rPr>
          <w:t>http://www.pharmacologyonline.unisa.it</w:t>
        </w:r>
      </w:hyperlink>
      <w:r w:rsidRPr="00422BFE">
        <w:rPr>
          <w:rFonts w:ascii="Arial" w:hAnsi="Arial"/>
          <w:sz w:val="20"/>
          <w:szCs w:val="20"/>
        </w:rPr>
        <w:t>]</w:t>
      </w:r>
    </w:p>
    <w:p w14:paraId="6090E39B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177.</w:t>
      </w:r>
      <w:r w:rsidRPr="00422BFE">
        <w:rPr>
          <w:rFonts w:ascii="Arial" w:hAnsi="Arial"/>
          <w:sz w:val="20"/>
          <w:szCs w:val="20"/>
        </w:rPr>
        <w:tab/>
        <w:t xml:space="preserve">Rawls, S.M., Gomez, T., Ding, Z. and </w:t>
      </w:r>
      <w:r w:rsidRPr="00422BFE">
        <w:rPr>
          <w:rFonts w:ascii="Arial" w:hAnsi="Arial"/>
          <w:b/>
          <w:sz w:val="20"/>
          <w:szCs w:val="20"/>
        </w:rPr>
        <w:t>Raffa, R.B</w:t>
      </w:r>
      <w:r w:rsidR="007C04D4" w:rsidRPr="00422BFE">
        <w:rPr>
          <w:rFonts w:ascii="Arial" w:hAnsi="Arial"/>
          <w:sz w:val="20"/>
          <w:szCs w:val="20"/>
        </w:rPr>
        <w:t>.</w:t>
      </w:r>
      <w:r w:rsidRPr="00422BFE">
        <w:rPr>
          <w:rFonts w:ascii="Arial" w:hAnsi="Arial"/>
          <w:sz w:val="20"/>
          <w:szCs w:val="20"/>
        </w:rPr>
        <w:t>: [Rapid communication] Differential be</w:t>
      </w:r>
      <w:r w:rsidR="007C04D4" w:rsidRPr="00422BFE">
        <w:rPr>
          <w:rFonts w:ascii="Arial" w:hAnsi="Arial"/>
          <w:sz w:val="20"/>
          <w:szCs w:val="20"/>
        </w:rPr>
        <w:t>-</w:t>
      </w:r>
      <w:proofErr w:type="spellStart"/>
      <w:r w:rsidRPr="00422BFE">
        <w:rPr>
          <w:rFonts w:ascii="Arial" w:hAnsi="Arial"/>
          <w:sz w:val="20"/>
          <w:szCs w:val="20"/>
        </w:rPr>
        <w:t>havioral</w:t>
      </w:r>
      <w:proofErr w:type="spellEnd"/>
      <w:r w:rsidRPr="00422BFE">
        <w:rPr>
          <w:rFonts w:ascii="Arial" w:hAnsi="Arial"/>
          <w:sz w:val="20"/>
          <w:szCs w:val="20"/>
        </w:rPr>
        <w:t xml:space="preserve"> effect of the TRPM8/TRPA1 channel agonist </w:t>
      </w:r>
      <w:proofErr w:type="spellStart"/>
      <w:r w:rsidRPr="00422BFE">
        <w:rPr>
          <w:rFonts w:ascii="Arial" w:hAnsi="Arial"/>
          <w:sz w:val="20"/>
          <w:szCs w:val="20"/>
        </w:rPr>
        <w:t>icilin</w:t>
      </w:r>
      <w:proofErr w:type="spellEnd"/>
      <w:r w:rsidRPr="00422BFE">
        <w:rPr>
          <w:rFonts w:ascii="Arial" w:hAnsi="Arial"/>
          <w:sz w:val="20"/>
          <w:szCs w:val="20"/>
        </w:rPr>
        <w:t xml:space="preserve"> (AG-3-5). </w:t>
      </w:r>
      <w:r w:rsidRPr="00422BFE">
        <w:rPr>
          <w:rFonts w:ascii="Arial" w:hAnsi="Arial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575</w:t>
      </w:r>
      <w:r w:rsidRPr="00422BFE">
        <w:rPr>
          <w:rFonts w:ascii="Arial" w:hAnsi="Arial"/>
          <w:sz w:val="20"/>
          <w:szCs w:val="20"/>
        </w:rPr>
        <w:t>:103-104, 2007. Doi.10.1016/j.ejphar.2007.07.060]</w:t>
      </w:r>
    </w:p>
    <w:p w14:paraId="31789677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178.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 and Ding, Z.: Examination of the preclinical antinociceptive efficacy of </w:t>
      </w:r>
      <w:proofErr w:type="spellStart"/>
      <w:r w:rsidRPr="00422BFE">
        <w:rPr>
          <w:rFonts w:ascii="Arial" w:hAnsi="Arial"/>
          <w:sz w:val="20"/>
          <w:szCs w:val="20"/>
        </w:rPr>
        <w:t>bupre</w:t>
      </w:r>
      <w:r w:rsidR="007C04D4" w:rsidRPr="00422BFE">
        <w:rPr>
          <w:rFonts w:ascii="Arial" w:hAnsi="Arial"/>
          <w:sz w:val="20"/>
          <w:szCs w:val="20"/>
        </w:rPr>
        <w:t>-</w:t>
      </w:r>
      <w:r w:rsidRPr="00422BFE">
        <w:rPr>
          <w:rFonts w:ascii="Arial" w:hAnsi="Arial"/>
          <w:sz w:val="20"/>
          <w:szCs w:val="20"/>
        </w:rPr>
        <w:t>norphine</w:t>
      </w:r>
      <w:proofErr w:type="spellEnd"/>
      <w:r w:rsidRPr="00422BFE">
        <w:rPr>
          <w:rFonts w:ascii="Arial" w:hAnsi="Arial"/>
          <w:sz w:val="20"/>
          <w:szCs w:val="20"/>
        </w:rPr>
        <w:t xml:space="preserve"> and its designation as full- or partial-agonist. </w:t>
      </w:r>
      <w:r w:rsidRPr="00422BFE">
        <w:rPr>
          <w:rFonts w:ascii="Arial" w:hAnsi="Arial"/>
          <w:sz w:val="20"/>
          <w:szCs w:val="20"/>
          <w:u w:val="single"/>
        </w:rPr>
        <w:t>Acute Pain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9</w:t>
      </w:r>
      <w:r w:rsidRPr="00422BFE">
        <w:rPr>
          <w:rFonts w:ascii="Arial" w:hAnsi="Arial"/>
          <w:sz w:val="20"/>
          <w:szCs w:val="20"/>
        </w:rPr>
        <w:t xml:space="preserve">:145-152, 2007. </w:t>
      </w:r>
    </w:p>
    <w:p w14:paraId="7A310EF2" w14:textId="77777777" w:rsidR="007B77B4" w:rsidRPr="00422BFE" w:rsidRDefault="007B77B4" w:rsidP="007B77B4">
      <w:pPr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179.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Kadiev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E.,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Mosaferirad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P., Patel, V.,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Thankachan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L., Tram, A.,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Weinlein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M., Woodfin, K.,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Nagar, S.: Role of pharmacogenetics in variable response to drugs: focus on opioids.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Expert Opinion in Drug Metabolism and Toxicology</w:t>
      </w:r>
      <w:r w:rsidRPr="00422BFE">
        <w:rPr>
          <w:rFonts w:ascii="Arial" w:hAnsi="Arial"/>
          <w:color w:val="000000"/>
          <w:sz w:val="20"/>
          <w:szCs w:val="20"/>
        </w:rPr>
        <w:t xml:space="preserve"> 4:77-91, 2008.</w:t>
      </w:r>
    </w:p>
    <w:p w14:paraId="47175133" w14:textId="77777777" w:rsidR="007B77B4" w:rsidRPr="00422BFE" w:rsidRDefault="007B77B4" w:rsidP="007B77B4">
      <w:pPr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180.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.: </w:t>
      </w:r>
      <w:r w:rsidRPr="00422BFE">
        <w:rPr>
          <w:rFonts w:ascii="Arial" w:hAnsi="Arial"/>
          <w:sz w:val="20"/>
          <w:szCs w:val="20"/>
        </w:rPr>
        <w:t xml:space="preserve">Basic pharmacology relevant to drug abuse assessment: tramadol as example </w:t>
      </w:r>
      <w:r w:rsidRPr="00422BFE">
        <w:rPr>
          <w:rFonts w:ascii="Arial" w:hAnsi="Arial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33</w:t>
      </w:r>
      <w:r w:rsidRPr="00422BFE">
        <w:rPr>
          <w:rFonts w:ascii="Arial" w:hAnsi="Arial"/>
          <w:sz w:val="20"/>
          <w:szCs w:val="20"/>
        </w:rPr>
        <w:t xml:space="preserve">:101-108, 2008. </w:t>
      </w:r>
    </w:p>
    <w:p w14:paraId="6492F1F5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181.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</w:t>
      </w:r>
      <w:r w:rsidRPr="00422BFE">
        <w:rPr>
          <w:rFonts w:ascii="Arial" w:hAnsi="Arial"/>
          <w:sz w:val="20"/>
          <w:szCs w:val="20"/>
        </w:rPr>
        <w:t xml:space="preserve">., </w:t>
      </w:r>
      <w:proofErr w:type="spellStart"/>
      <w:r w:rsidRPr="00422BFE">
        <w:rPr>
          <w:rFonts w:ascii="Arial" w:hAnsi="Arial"/>
          <w:sz w:val="20"/>
          <w:szCs w:val="20"/>
        </w:rPr>
        <w:t>Stagliano</w:t>
      </w:r>
      <w:proofErr w:type="spellEnd"/>
      <w:r w:rsidRPr="00422BFE">
        <w:rPr>
          <w:rFonts w:ascii="Arial" w:hAnsi="Arial"/>
          <w:sz w:val="20"/>
          <w:szCs w:val="20"/>
        </w:rPr>
        <w:t xml:space="preserve">, G.W., Ross, G., Powell, J.A., Phillips, A.G., Ding, Z. and Rawls, S.M.: The </w:t>
      </w:r>
      <w:r w:rsidRPr="00422BFE">
        <w:rPr>
          <w:rFonts w:ascii="Arial" w:hAnsi="Arial"/>
          <w:sz w:val="20"/>
          <w:szCs w:val="20"/>
        </w:rPr>
        <w:sym w:font="Symbol" w:char="F06B"/>
      </w:r>
      <w:r w:rsidRPr="00422BFE">
        <w:rPr>
          <w:rFonts w:ascii="Arial" w:hAnsi="Arial"/>
          <w:sz w:val="20"/>
          <w:szCs w:val="20"/>
        </w:rPr>
        <w:t xml:space="preserve">-opioid receptor antagonist </w:t>
      </w:r>
      <w:r w:rsidRPr="00422BFE">
        <w:rPr>
          <w:rFonts w:ascii="Arial" w:hAnsi="Arial"/>
          <w:i/>
          <w:sz w:val="20"/>
          <w:szCs w:val="20"/>
        </w:rPr>
        <w:t>nor</w:t>
      </w:r>
      <w:r w:rsidRPr="00422BFE">
        <w:rPr>
          <w:rFonts w:ascii="Arial" w:hAnsi="Arial"/>
          <w:sz w:val="20"/>
          <w:szCs w:val="20"/>
        </w:rPr>
        <w:t xml:space="preserve">-BNI inhibits cocaine and amphetamine, but not cannabinoid (WIN 52212-2), abstinence-induced withdrawal in planarians: an example of ‘pharmacologic congruence’. </w:t>
      </w:r>
      <w:r w:rsidRPr="00422BFE">
        <w:rPr>
          <w:rFonts w:ascii="Arial" w:hAnsi="Arial"/>
          <w:sz w:val="20"/>
          <w:szCs w:val="20"/>
          <w:u w:val="single"/>
        </w:rPr>
        <w:t>Brain Research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1193</w:t>
      </w:r>
      <w:r w:rsidRPr="00422BFE">
        <w:rPr>
          <w:rFonts w:ascii="Arial" w:hAnsi="Arial"/>
          <w:sz w:val="20"/>
          <w:szCs w:val="20"/>
        </w:rPr>
        <w:t xml:space="preserve">:51-56, 2008. </w:t>
      </w:r>
    </w:p>
    <w:p w14:paraId="74593B70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182.</w:t>
      </w:r>
      <w:r w:rsidRPr="00422BFE">
        <w:rPr>
          <w:rFonts w:ascii="Arial" w:hAnsi="Arial"/>
          <w:sz w:val="20"/>
          <w:szCs w:val="20"/>
        </w:rPr>
        <w:tab/>
        <w:t xml:space="preserve">Farrell, M.S., Gilmore, K., </w:t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 and Walker, E.A.: Behavioral characterization of serotonergic activation in the flatworm </w:t>
      </w:r>
      <w:r w:rsidRPr="00422BFE">
        <w:rPr>
          <w:rFonts w:ascii="Arial" w:hAnsi="Arial"/>
          <w:i/>
          <w:sz w:val="20"/>
          <w:szCs w:val="20"/>
        </w:rPr>
        <w:t>Planaria</w:t>
      </w:r>
      <w:r w:rsidRPr="00422BFE">
        <w:rPr>
          <w:rFonts w:ascii="Arial" w:hAnsi="Arial"/>
          <w:sz w:val="20"/>
          <w:szCs w:val="20"/>
        </w:rPr>
        <w:t xml:space="preserve">. </w:t>
      </w:r>
      <w:proofErr w:type="spellStart"/>
      <w:r w:rsidRPr="00422BFE">
        <w:rPr>
          <w:rFonts w:ascii="Arial" w:hAnsi="Arial"/>
          <w:sz w:val="20"/>
          <w:szCs w:val="20"/>
          <w:u w:val="single"/>
        </w:rPr>
        <w:t>Behavioural</w:t>
      </w:r>
      <w:proofErr w:type="spellEnd"/>
      <w:r w:rsidRPr="00422BFE">
        <w:rPr>
          <w:rFonts w:ascii="Arial" w:hAnsi="Arial"/>
          <w:sz w:val="20"/>
          <w:szCs w:val="20"/>
          <w:u w:val="single"/>
        </w:rPr>
        <w:t xml:space="preserve"> Pharmacology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19</w:t>
      </w:r>
      <w:r w:rsidRPr="00422BFE">
        <w:rPr>
          <w:rFonts w:ascii="Arial" w:hAnsi="Arial"/>
          <w:sz w:val="20"/>
          <w:szCs w:val="20"/>
        </w:rPr>
        <w:t xml:space="preserve">:177-182, 2008. </w:t>
      </w:r>
    </w:p>
    <w:p w14:paraId="1E4A260F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>183.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Rawls, S.M., Cavallo, F.,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Capasso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A., Ding, Z.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The ß-lactam antibiotic ceftriaxone inhibits physical dependence and abstinence-induced withdrawal from cocain</w:t>
      </w:r>
      <w:r w:rsidR="007C04D4" w:rsidRPr="00422BFE">
        <w:rPr>
          <w:rFonts w:ascii="Arial" w:hAnsi="Arial"/>
          <w:color w:val="000000"/>
          <w:sz w:val="20"/>
          <w:szCs w:val="20"/>
        </w:rPr>
        <w:t>e, amphetamine, methamphetamine,</w:t>
      </w:r>
      <w:r w:rsidRPr="00422BFE">
        <w:rPr>
          <w:rFonts w:ascii="Arial" w:hAnsi="Arial"/>
          <w:color w:val="000000"/>
          <w:sz w:val="20"/>
          <w:szCs w:val="20"/>
        </w:rPr>
        <w:t xml:space="preserve"> and clorazepate in planarians.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584</w:t>
      </w:r>
      <w:r w:rsidRPr="00422BFE">
        <w:rPr>
          <w:rFonts w:ascii="Arial" w:hAnsi="Arial"/>
          <w:color w:val="000000"/>
          <w:sz w:val="20"/>
          <w:szCs w:val="20"/>
        </w:rPr>
        <w:t>:278-284, 2008.</w:t>
      </w:r>
    </w:p>
    <w:p w14:paraId="1DA2D65B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184.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Sacavage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S., Patel, H., Zielinski, M., Acker, J., Phillips, A.G.,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., and </w:t>
      </w:r>
      <w:r w:rsidR="007C04D4" w:rsidRPr="00422BFE">
        <w:rPr>
          <w:rFonts w:ascii="Arial" w:hAnsi="Arial"/>
          <w:color w:val="000000"/>
          <w:sz w:val="20"/>
          <w:szCs w:val="20"/>
        </w:rPr>
        <w:t>Rawls, S.M</w:t>
      </w:r>
      <w:r w:rsidRPr="00422BFE">
        <w:rPr>
          <w:rFonts w:ascii="Arial" w:hAnsi="Arial"/>
          <w:color w:val="000000"/>
          <w:sz w:val="20"/>
          <w:szCs w:val="20"/>
        </w:rPr>
        <w:t xml:space="preserve">: Withdrawal-like behavior in planarians is dependent on drug exposure duration.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Neurosci-ence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Letters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439</w:t>
      </w:r>
      <w:r w:rsidRPr="00422BFE">
        <w:rPr>
          <w:rFonts w:ascii="Arial" w:hAnsi="Arial"/>
          <w:color w:val="000000"/>
          <w:sz w:val="20"/>
          <w:szCs w:val="20"/>
        </w:rPr>
        <w:t>:84-88, 2008. [doi:10.1016/j.neulet.2008.04.086]</w:t>
      </w:r>
    </w:p>
    <w:p w14:paraId="0B0630C9" w14:textId="77777777" w:rsidR="005C335E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185.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 and Stone, D.J.: </w:t>
      </w:r>
      <w:r w:rsidRPr="00422BFE">
        <w:rPr>
          <w:rFonts w:ascii="Arial" w:hAnsi="Arial"/>
          <w:sz w:val="20"/>
          <w:szCs w:val="20"/>
        </w:rPr>
        <w:t xml:space="preserve">Unexceptional seizure potential of tramadol or its enantiomers or metabolites in mice.  </w:t>
      </w:r>
      <w:r w:rsidRPr="00422BFE">
        <w:rPr>
          <w:rFonts w:ascii="Arial" w:hAnsi="Arial"/>
          <w:sz w:val="20"/>
          <w:szCs w:val="20"/>
          <w:u w:val="single"/>
        </w:rPr>
        <w:t>Journal of Pharmacology and Experimental Therapeutics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325</w:t>
      </w:r>
      <w:r w:rsidRPr="00422BFE">
        <w:rPr>
          <w:rFonts w:ascii="Arial" w:hAnsi="Arial"/>
          <w:sz w:val="20"/>
          <w:szCs w:val="20"/>
        </w:rPr>
        <w:t>:500-506, 2008. [doi:10.1124/jpet.108.137273]</w:t>
      </w:r>
    </w:p>
    <w:p w14:paraId="078A4CB0" w14:textId="77777777" w:rsidR="007B77B4" w:rsidRPr="00422BFE" w:rsidRDefault="007B77B4" w:rsidP="007B77B4">
      <w:pPr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186.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 and Nagar, S.: </w:t>
      </w:r>
      <w:r w:rsidRPr="00422BFE">
        <w:rPr>
          <w:rFonts w:ascii="Arial" w:hAnsi="Arial"/>
          <w:sz w:val="20"/>
          <w:szCs w:val="20"/>
        </w:rPr>
        <w:t xml:space="preserve">Looking beyond the administered drug: metabolites of opioid analgesics. </w:t>
      </w:r>
      <w:r w:rsidRPr="00422BFE">
        <w:rPr>
          <w:rFonts w:ascii="Arial" w:hAnsi="Arial"/>
          <w:sz w:val="20"/>
          <w:szCs w:val="20"/>
          <w:u w:val="single"/>
        </w:rPr>
        <w:t>Journal of Family Practice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57</w:t>
      </w:r>
      <w:r w:rsidRPr="00422BFE">
        <w:rPr>
          <w:rFonts w:ascii="Arial" w:hAnsi="Arial"/>
          <w:sz w:val="20"/>
          <w:szCs w:val="20"/>
        </w:rPr>
        <w:t>(Suppl):S1-S8, 2008.</w:t>
      </w:r>
    </w:p>
    <w:p w14:paraId="5FACC238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187.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sz w:val="20"/>
          <w:szCs w:val="20"/>
        </w:rPr>
        <w:t xml:space="preserve">Rawls, S.M., Gerber, K., </w:t>
      </w:r>
      <w:proofErr w:type="spellStart"/>
      <w:r w:rsidRPr="00422BFE">
        <w:rPr>
          <w:rFonts w:ascii="Arial" w:hAnsi="Arial"/>
          <w:sz w:val="20"/>
          <w:szCs w:val="20"/>
        </w:rPr>
        <w:t>Zisk</w:t>
      </w:r>
      <w:proofErr w:type="spellEnd"/>
      <w:r w:rsidRPr="00422BFE">
        <w:rPr>
          <w:rFonts w:ascii="Arial" w:hAnsi="Arial"/>
          <w:sz w:val="20"/>
          <w:szCs w:val="20"/>
        </w:rPr>
        <w:t xml:space="preserve">, J., Ding, Z., Roth, C., and </w:t>
      </w:r>
      <w:r w:rsidRPr="00422BFE">
        <w:rPr>
          <w:rFonts w:ascii="Arial" w:hAnsi="Arial"/>
          <w:b/>
          <w:sz w:val="20"/>
          <w:szCs w:val="20"/>
        </w:rPr>
        <w:t>Raffa, R.B</w:t>
      </w:r>
      <w:r w:rsidRPr="00422BFE">
        <w:rPr>
          <w:rFonts w:ascii="Arial" w:hAnsi="Arial"/>
          <w:sz w:val="20"/>
          <w:szCs w:val="20"/>
        </w:rPr>
        <w:t xml:space="preserve">.: Agmatine: </w:t>
      </w:r>
      <w:proofErr w:type="spellStart"/>
      <w:r w:rsidRPr="00422BFE">
        <w:rPr>
          <w:rFonts w:ascii="Arial" w:hAnsi="Arial"/>
          <w:sz w:val="20"/>
          <w:szCs w:val="20"/>
        </w:rPr>
        <w:t>identifica</w:t>
      </w:r>
      <w:r w:rsidR="007C04D4" w:rsidRPr="00422BFE">
        <w:rPr>
          <w:rFonts w:ascii="Arial" w:hAnsi="Arial"/>
          <w:sz w:val="20"/>
          <w:szCs w:val="20"/>
        </w:rPr>
        <w:t>-</w:t>
      </w:r>
      <w:r w:rsidRPr="00422BFE">
        <w:rPr>
          <w:rFonts w:ascii="Arial" w:hAnsi="Arial"/>
          <w:sz w:val="20"/>
          <w:szCs w:val="20"/>
        </w:rPr>
        <w:t>tion</w:t>
      </w:r>
      <w:proofErr w:type="spellEnd"/>
      <w:r w:rsidRPr="00422BFE">
        <w:rPr>
          <w:rFonts w:ascii="Arial" w:hAnsi="Arial"/>
          <w:sz w:val="20"/>
          <w:szCs w:val="20"/>
        </w:rPr>
        <w:t xml:space="preserve"> and inhibition of methamphetamine, kappa opioid, and cannabinoid physical depend</w:t>
      </w:r>
      <w:r w:rsidR="007C04D4" w:rsidRPr="00422BFE">
        <w:rPr>
          <w:rFonts w:ascii="Arial" w:hAnsi="Arial"/>
          <w:sz w:val="20"/>
          <w:szCs w:val="20"/>
        </w:rPr>
        <w:t>-</w:t>
      </w:r>
      <w:proofErr w:type="spellStart"/>
      <w:r w:rsidRPr="00422BFE">
        <w:rPr>
          <w:rFonts w:ascii="Arial" w:hAnsi="Arial"/>
          <w:sz w:val="20"/>
          <w:szCs w:val="20"/>
        </w:rPr>
        <w:t>ence</w:t>
      </w:r>
      <w:proofErr w:type="spellEnd"/>
      <w:r w:rsidRPr="00422BFE">
        <w:rPr>
          <w:rFonts w:ascii="Arial" w:hAnsi="Arial"/>
          <w:sz w:val="20"/>
          <w:szCs w:val="20"/>
        </w:rPr>
        <w:t xml:space="preserve"> in planarians. </w:t>
      </w:r>
      <w:r w:rsidRPr="00422BFE">
        <w:rPr>
          <w:rFonts w:ascii="Arial" w:hAnsi="Arial"/>
          <w:sz w:val="20"/>
          <w:szCs w:val="20"/>
          <w:u w:val="single"/>
        </w:rPr>
        <w:t>Synapse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62:</w:t>
      </w:r>
      <w:r w:rsidRPr="00422BFE">
        <w:rPr>
          <w:rFonts w:ascii="Arial" w:hAnsi="Arial"/>
          <w:sz w:val="20"/>
          <w:szCs w:val="20"/>
        </w:rPr>
        <w:t>927-934</w:t>
      </w:r>
      <w:r w:rsidR="00787797" w:rsidRPr="00422BFE">
        <w:rPr>
          <w:rFonts w:ascii="Arial" w:hAnsi="Arial"/>
          <w:sz w:val="20"/>
          <w:szCs w:val="20"/>
        </w:rPr>
        <w:t>, 2008</w:t>
      </w:r>
      <w:r w:rsidRPr="00422BFE">
        <w:rPr>
          <w:rFonts w:ascii="Arial" w:hAnsi="Arial"/>
          <w:sz w:val="20"/>
          <w:szCs w:val="20"/>
        </w:rPr>
        <w:t>.</w:t>
      </w:r>
      <w:r w:rsidR="00787797" w:rsidRPr="00422BFE">
        <w:rPr>
          <w:rFonts w:ascii="Arial" w:hAnsi="Arial"/>
          <w:sz w:val="20"/>
          <w:szCs w:val="20"/>
        </w:rPr>
        <w:t xml:space="preserve"> (Dec)</w:t>
      </w:r>
      <w:r w:rsidRPr="00422BFE">
        <w:rPr>
          <w:rFonts w:ascii="Arial" w:hAnsi="Arial"/>
          <w:sz w:val="20"/>
          <w:szCs w:val="20"/>
        </w:rPr>
        <w:t xml:space="preserve"> [</w:t>
      </w:r>
      <w:proofErr w:type="spellStart"/>
      <w:r w:rsidRPr="00422BFE">
        <w:rPr>
          <w:rFonts w:ascii="Arial" w:hAnsi="Arial"/>
          <w:sz w:val="20"/>
          <w:szCs w:val="20"/>
        </w:rPr>
        <w:t>doi</w:t>
      </w:r>
      <w:proofErr w:type="spellEnd"/>
      <w:r w:rsidRPr="00422BFE">
        <w:rPr>
          <w:rFonts w:ascii="Arial" w:hAnsi="Arial"/>
          <w:sz w:val="20"/>
          <w:szCs w:val="20"/>
        </w:rPr>
        <w:t xml:space="preserve"> 10.1002/syn.20571]</w:t>
      </w:r>
    </w:p>
    <w:p w14:paraId="01A3C6B9" w14:textId="77777777" w:rsidR="00151CEB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188.</w:t>
      </w:r>
      <w:r w:rsidRPr="00422BFE">
        <w:rPr>
          <w:rFonts w:ascii="Arial" w:hAnsi="Arial"/>
          <w:sz w:val="20"/>
          <w:szCs w:val="20"/>
        </w:rPr>
        <w:tab/>
        <w:t xml:space="preserve">Rawls, S.M., Baron, S., Ding, Z., Roth, C., Zaveri, N., and </w:t>
      </w:r>
      <w:r w:rsidRPr="00422BFE">
        <w:rPr>
          <w:rFonts w:ascii="Arial" w:hAnsi="Arial"/>
          <w:b/>
          <w:sz w:val="20"/>
          <w:szCs w:val="20"/>
        </w:rPr>
        <w:t>Raffa, R.B</w:t>
      </w:r>
      <w:r w:rsidRPr="00422BFE">
        <w:rPr>
          <w:rFonts w:ascii="Arial" w:hAnsi="Arial"/>
          <w:sz w:val="20"/>
          <w:szCs w:val="20"/>
        </w:rPr>
        <w:t xml:space="preserve">.: </w:t>
      </w:r>
      <w:proofErr w:type="spellStart"/>
      <w:r w:rsidRPr="00422BFE">
        <w:rPr>
          <w:rFonts w:ascii="Arial" w:hAnsi="Arial"/>
          <w:sz w:val="20"/>
          <w:szCs w:val="20"/>
        </w:rPr>
        <w:t>Nociceptin</w:t>
      </w:r>
      <w:proofErr w:type="spellEnd"/>
      <w:r w:rsidRPr="00422BFE">
        <w:rPr>
          <w:rFonts w:ascii="Arial" w:hAnsi="Arial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sz w:val="20"/>
          <w:szCs w:val="20"/>
        </w:rPr>
        <w:t>attenu</w:t>
      </w:r>
      <w:r w:rsidR="007C04D4" w:rsidRPr="00422BFE">
        <w:rPr>
          <w:rFonts w:ascii="Arial" w:hAnsi="Arial"/>
          <w:sz w:val="20"/>
          <w:szCs w:val="20"/>
        </w:rPr>
        <w:t>-</w:t>
      </w:r>
      <w:r w:rsidRPr="00422BFE">
        <w:rPr>
          <w:rFonts w:ascii="Arial" w:hAnsi="Arial"/>
          <w:sz w:val="20"/>
          <w:szCs w:val="20"/>
        </w:rPr>
        <w:t>ates</w:t>
      </w:r>
      <w:proofErr w:type="spellEnd"/>
      <w:r w:rsidRPr="00422BFE">
        <w:rPr>
          <w:rFonts w:ascii="Arial" w:hAnsi="Arial"/>
          <w:sz w:val="20"/>
          <w:szCs w:val="20"/>
        </w:rPr>
        <w:t xml:space="preserve"> methamphetamine abstinence-induced withdrawal-like behavior in planarians. </w:t>
      </w:r>
      <w:r w:rsidR="007C04D4" w:rsidRPr="00422BFE">
        <w:rPr>
          <w:rFonts w:ascii="Arial" w:hAnsi="Arial"/>
          <w:sz w:val="20"/>
          <w:szCs w:val="20"/>
          <w:u w:val="single"/>
        </w:rPr>
        <w:t>Neuro-pep</w:t>
      </w:r>
      <w:r w:rsidRPr="00422BFE">
        <w:rPr>
          <w:rFonts w:ascii="Arial" w:hAnsi="Arial"/>
          <w:sz w:val="20"/>
          <w:szCs w:val="20"/>
          <w:u w:val="single"/>
        </w:rPr>
        <w:t>tides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42:</w:t>
      </w:r>
      <w:r w:rsidRPr="00422BFE">
        <w:rPr>
          <w:rFonts w:ascii="Arial" w:hAnsi="Arial"/>
          <w:sz w:val="20"/>
          <w:szCs w:val="20"/>
        </w:rPr>
        <w:t>229-237, 2008.</w:t>
      </w:r>
    </w:p>
    <w:p w14:paraId="030B5BA9" w14:textId="77777777" w:rsidR="00126EA3" w:rsidRPr="00422BFE" w:rsidRDefault="00151CEB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189.</w:t>
      </w:r>
      <w:r w:rsidRPr="00422BFE">
        <w:rPr>
          <w:rFonts w:ascii="Arial" w:hAnsi="Arial"/>
          <w:sz w:val="20"/>
          <w:szCs w:val="20"/>
        </w:rPr>
        <w:tab/>
        <w:t xml:space="preserve">Foley, J.J., </w:t>
      </w:r>
      <w:r w:rsidRPr="00422BFE">
        <w:rPr>
          <w:rFonts w:ascii="Arial" w:hAnsi="Arial"/>
          <w:b/>
          <w:sz w:val="20"/>
          <w:szCs w:val="20"/>
        </w:rPr>
        <w:t>Raffa, R.B</w:t>
      </w:r>
      <w:r w:rsidRPr="00422BFE">
        <w:rPr>
          <w:rFonts w:ascii="Arial" w:hAnsi="Arial"/>
          <w:sz w:val="20"/>
          <w:szCs w:val="20"/>
        </w:rPr>
        <w:t xml:space="preserve">., and Walker, E.A.: Effects of 5-fluorouracil and methotrexate alone and combined in a mouse model of learning and memory. </w:t>
      </w:r>
      <w:r w:rsidRPr="00422BFE">
        <w:rPr>
          <w:rFonts w:ascii="Arial" w:hAnsi="Arial"/>
          <w:sz w:val="20"/>
          <w:szCs w:val="20"/>
          <w:u w:val="single"/>
        </w:rPr>
        <w:t>Psychopharmacology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199:</w:t>
      </w:r>
      <w:r w:rsidRPr="00422BFE">
        <w:rPr>
          <w:rFonts w:ascii="Arial" w:hAnsi="Arial"/>
          <w:sz w:val="20"/>
          <w:szCs w:val="20"/>
        </w:rPr>
        <w:t>527-538, 2008. [</w:t>
      </w:r>
      <w:proofErr w:type="spellStart"/>
      <w:r w:rsidRPr="00422BFE">
        <w:rPr>
          <w:rFonts w:ascii="Arial" w:hAnsi="Arial"/>
          <w:color w:val="131413"/>
          <w:sz w:val="20"/>
          <w:szCs w:val="20"/>
        </w:rPr>
        <w:t>doi</w:t>
      </w:r>
      <w:proofErr w:type="spellEnd"/>
      <w:r w:rsidRPr="00422BFE">
        <w:rPr>
          <w:rFonts w:ascii="Arial" w:hAnsi="Arial"/>
          <w:color w:val="131413"/>
          <w:sz w:val="20"/>
          <w:szCs w:val="20"/>
        </w:rPr>
        <w:t xml:space="preserve"> 10. 1007/s00213-008-1175-y</w:t>
      </w:r>
      <w:r w:rsidRPr="00422BFE">
        <w:rPr>
          <w:rFonts w:ascii="Arial" w:hAnsi="Arial"/>
          <w:sz w:val="20"/>
          <w:szCs w:val="20"/>
        </w:rPr>
        <w:t>]</w:t>
      </w:r>
    </w:p>
    <w:p w14:paraId="65C81B90" w14:textId="77777777" w:rsidR="007B77B4" w:rsidRPr="00422BFE" w:rsidRDefault="008A3E90" w:rsidP="007B77B4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190</w:t>
      </w:r>
      <w:r w:rsidR="007B77B4" w:rsidRPr="00422BFE">
        <w:rPr>
          <w:rFonts w:ascii="Arial" w:hAnsi="Arial"/>
          <w:color w:val="000000"/>
          <w:sz w:val="20"/>
          <w:szCs w:val="20"/>
        </w:rPr>
        <w:t>.</w:t>
      </w:r>
      <w:r w:rsidR="007B77B4" w:rsidRPr="00422BFE">
        <w:rPr>
          <w:rFonts w:ascii="Arial" w:hAnsi="Arial" w:cs="Verdana"/>
          <w:sz w:val="20"/>
          <w:szCs w:val="20"/>
        </w:rPr>
        <w:tab/>
      </w:r>
      <w:proofErr w:type="spellStart"/>
      <w:r w:rsidR="007B77B4" w:rsidRPr="00422BFE">
        <w:rPr>
          <w:rFonts w:ascii="Arial" w:hAnsi="Arial" w:cs="Verdana"/>
          <w:sz w:val="20"/>
          <w:szCs w:val="20"/>
        </w:rPr>
        <w:t>Dhami</w:t>
      </w:r>
      <w:proofErr w:type="spellEnd"/>
      <w:r w:rsidR="007B77B4" w:rsidRPr="00422BFE">
        <w:rPr>
          <w:rFonts w:ascii="Arial" w:hAnsi="Arial" w:cs="Verdana"/>
          <w:sz w:val="20"/>
          <w:szCs w:val="20"/>
        </w:rPr>
        <w:t xml:space="preserve">, H., Fritz, C., </w:t>
      </w:r>
      <w:proofErr w:type="spellStart"/>
      <w:r w:rsidR="007B77B4" w:rsidRPr="00422BFE">
        <w:rPr>
          <w:rFonts w:ascii="Arial" w:hAnsi="Arial" w:cs="Verdana"/>
          <w:sz w:val="20"/>
          <w:szCs w:val="20"/>
        </w:rPr>
        <w:t>Gankin</w:t>
      </w:r>
      <w:proofErr w:type="spellEnd"/>
      <w:r w:rsidR="007B77B4" w:rsidRPr="00422BFE">
        <w:rPr>
          <w:rFonts w:ascii="Arial" w:hAnsi="Arial" w:cs="Verdana"/>
          <w:sz w:val="20"/>
          <w:szCs w:val="20"/>
        </w:rPr>
        <w:t xml:space="preserve">, B., Pak, S., Yi, W., Seya, M-J., </w:t>
      </w:r>
      <w:r w:rsidR="007B77B4" w:rsidRPr="00422BFE">
        <w:rPr>
          <w:rFonts w:ascii="Arial" w:hAnsi="Arial" w:cs="Verdana"/>
          <w:b/>
          <w:sz w:val="20"/>
          <w:szCs w:val="20"/>
        </w:rPr>
        <w:t>Raffa, R.B</w:t>
      </w:r>
      <w:r w:rsidR="007B77B4" w:rsidRPr="00422BFE">
        <w:rPr>
          <w:rFonts w:ascii="Arial" w:hAnsi="Arial" w:cs="Verdana"/>
          <w:sz w:val="20"/>
          <w:szCs w:val="20"/>
        </w:rPr>
        <w:t>., Nagar, S.:</w:t>
      </w:r>
      <w:r w:rsidR="007B77B4" w:rsidRPr="00422BFE">
        <w:rPr>
          <w:rFonts w:ascii="Arial" w:hAnsi="Arial" w:cs="Helvetica"/>
          <w:sz w:val="20"/>
          <w:szCs w:val="20"/>
        </w:rPr>
        <w:t xml:space="preserve"> The chemokine system and CCR5 antagonists: potential in HIV treatment and other novel </w:t>
      </w:r>
      <w:proofErr w:type="spellStart"/>
      <w:r w:rsidR="007B77B4" w:rsidRPr="00422BFE">
        <w:rPr>
          <w:rFonts w:ascii="Arial" w:hAnsi="Arial" w:cs="Helvetica"/>
          <w:sz w:val="20"/>
          <w:szCs w:val="20"/>
        </w:rPr>
        <w:t>ther-apies</w:t>
      </w:r>
      <w:proofErr w:type="spellEnd"/>
      <w:r w:rsidR="007B77B4" w:rsidRPr="00422BFE">
        <w:rPr>
          <w:rFonts w:ascii="Arial" w:hAnsi="Arial" w:cs="Helvetica"/>
          <w:sz w:val="20"/>
          <w:szCs w:val="20"/>
        </w:rPr>
        <w:t xml:space="preserve">. </w:t>
      </w:r>
      <w:r w:rsidR="007B77B4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7B77B4" w:rsidRPr="00422BFE">
        <w:rPr>
          <w:rFonts w:ascii="Arial" w:hAnsi="Arial" w:cs="Helvetica"/>
          <w:sz w:val="20"/>
          <w:szCs w:val="20"/>
        </w:rPr>
        <w:t xml:space="preserve">, </w:t>
      </w:r>
      <w:r w:rsidR="007B77B4" w:rsidRPr="00422BFE">
        <w:rPr>
          <w:rFonts w:ascii="Arial" w:hAnsi="Arial" w:cs="Helvetica"/>
          <w:b/>
          <w:sz w:val="20"/>
          <w:szCs w:val="20"/>
        </w:rPr>
        <w:t>34:</w:t>
      </w:r>
      <w:r w:rsidR="007B77B4" w:rsidRPr="00422BFE">
        <w:rPr>
          <w:rFonts w:ascii="Arial" w:hAnsi="Arial" w:cs="Helvetica"/>
          <w:sz w:val="20"/>
          <w:szCs w:val="20"/>
        </w:rPr>
        <w:t>147-160, 2009.</w:t>
      </w:r>
      <w:r w:rsidR="00787797" w:rsidRPr="00422BFE">
        <w:rPr>
          <w:rFonts w:ascii="Arial" w:hAnsi="Arial" w:cs="Helvetica"/>
          <w:sz w:val="20"/>
          <w:szCs w:val="20"/>
        </w:rPr>
        <w:t xml:space="preserve"> (Apr)</w:t>
      </w:r>
      <w:r w:rsidR="007B77B4" w:rsidRPr="00422BFE">
        <w:rPr>
          <w:rFonts w:ascii="Arial" w:hAnsi="Arial" w:cs="Helvetica"/>
          <w:sz w:val="20"/>
          <w:szCs w:val="20"/>
        </w:rPr>
        <w:t xml:space="preserve"> [doi:1</w:t>
      </w:r>
      <w:r w:rsidR="00787797" w:rsidRPr="00422BFE">
        <w:rPr>
          <w:rFonts w:ascii="Arial" w:hAnsi="Arial" w:cs="Helvetica"/>
          <w:sz w:val="20"/>
          <w:szCs w:val="20"/>
        </w:rPr>
        <w:t>0.111 1/j.</w:t>
      </w:r>
      <w:r w:rsidR="007B77B4" w:rsidRPr="00422BFE">
        <w:rPr>
          <w:rFonts w:ascii="Arial" w:hAnsi="Arial" w:cs="Helvetica"/>
          <w:sz w:val="20"/>
          <w:szCs w:val="20"/>
        </w:rPr>
        <w:t>1365-2710.2008.00978.x]</w:t>
      </w:r>
    </w:p>
    <w:p w14:paraId="48D65F5B" w14:textId="77777777" w:rsidR="007B77B4" w:rsidRPr="00422BFE" w:rsidRDefault="008A3E90" w:rsidP="007B77B4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191</w:t>
      </w:r>
      <w:r w:rsidR="007B77B4" w:rsidRPr="00422BFE">
        <w:rPr>
          <w:rFonts w:ascii="Arial" w:hAnsi="Arial"/>
          <w:color w:val="000000"/>
          <w:sz w:val="20"/>
          <w:szCs w:val="20"/>
        </w:rPr>
        <w:t>.</w:t>
      </w:r>
      <w:r w:rsidR="007B77B4" w:rsidRPr="00422BFE">
        <w:rPr>
          <w:rFonts w:ascii="Arial" w:hAnsi="Arial"/>
          <w:color w:val="000000"/>
          <w:sz w:val="20"/>
          <w:szCs w:val="20"/>
        </w:rPr>
        <w:tab/>
      </w:r>
      <w:r w:rsidR="007B77B4" w:rsidRPr="00422BFE">
        <w:rPr>
          <w:rFonts w:ascii="Arial" w:hAnsi="Arial"/>
          <w:sz w:val="20"/>
          <w:szCs w:val="20"/>
        </w:rPr>
        <w:t xml:space="preserve">Varga, L., </w:t>
      </w:r>
      <w:proofErr w:type="spellStart"/>
      <w:r w:rsidR="007B77B4" w:rsidRPr="00422BFE">
        <w:rPr>
          <w:rFonts w:ascii="Arial" w:hAnsi="Arial"/>
          <w:sz w:val="20"/>
          <w:szCs w:val="20"/>
        </w:rPr>
        <w:t>Ako-Agugua</w:t>
      </w:r>
      <w:proofErr w:type="spellEnd"/>
      <w:r w:rsidR="007B77B4" w:rsidRPr="00422BFE">
        <w:rPr>
          <w:rFonts w:ascii="Arial" w:hAnsi="Arial"/>
          <w:sz w:val="20"/>
          <w:szCs w:val="20"/>
        </w:rPr>
        <w:t xml:space="preserve">, N., </w:t>
      </w:r>
      <w:proofErr w:type="spellStart"/>
      <w:r w:rsidR="007B77B4" w:rsidRPr="00422BFE">
        <w:rPr>
          <w:rFonts w:ascii="Arial" w:hAnsi="Arial"/>
          <w:sz w:val="20"/>
          <w:szCs w:val="20"/>
        </w:rPr>
        <w:t>Colasante</w:t>
      </w:r>
      <w:proofErr w:type="spellEnd"/>
      <w:r w:rsidR="007B77B4" w:rsidRPr="00422BFE">
        <w:rPr>
          <w:rFonts w:ascii="Arial" w:hAnsi="Arial"/>
          <w:sz w:val="20"/>
          <w:szCs w:val="20"/>
        </w:rPr>
        <w:t xml:space="preserve">, J., </w:t>
      </w:r>
      <w:proofErr w:type="spellStart"/>
      <w:r w:rsidR="007B77B4" w:rsidRPr="00422BFE">
        <w:rPr>
          <w:rFonts w:ascii="Arial" w:hAnsi="Arial"/>
          <w:sz w:val="20"/>
          <w:szCs w:val="20"/>
        </w:rPr>
        <w:t>Hertweck</w:t>
      </w:r>
      <w:proofErr w:type="spellEnd"/>
      <w:r w:rsidR="007B77B4" w:rsidRPr="00422BFE">
        <w:rPr>
          <w:rFonts w:ascii="Arial" w:hAnsi="Arial"/>
          <w:sz w:val="20"/>
          <w:szCs w:val="20"/>
        </w:rPr>
        <w:t xml:space="preserve">, L., Houser, T., Smith, J., </w:t>
      </w:r>
      <w:proofErr w:type="spellStart"/>
      <w:r w:rsidR="007B77B4" w:rsidRPr="00422BFE">
        <w:rPr>
          <w:rFonts w:ascii="Arial" w:hAnsi="Arial"/>
          <w:sz w:val="20"/>
          <w:szCs w:val="20"/>
        </w:rPr>
        <w:t>Watty</w:t>
      </w:r>
      <w:proofErr w:type="spellEnd"/>
      <w:r w:rsidR="007B77B4" w:rsidRPr="00422BFE">
        <w:rPr>
          <w:rFonts w:ascii="Arial" w:hAnsi="Arial"/>
          <w:sz w:val="20"/>
          <w:szCs w:val="20"/>
        </w:rPr>
        <w:t xml:space="preserve">, A., Nagar, S., </w:t>
      </w:r>
      <w:r w:rsidR="007B77B4" w:rsidRPr="00422BFE">
        <w:rPr>
          <w:rFonts w:ascii="Arial" w:hAnsi="Arial"/>
          <w:b/>
          <w:sz w:val="20"/>
          <w:szCs w:val="20"/>
        </w:rPr>
        <w:t>Raffa, R.B</w:t>
      </w:r>
      <w:r w:rsidR="007B77B4" w:rsidRPr="00422BFE">
        <w:rPr>
          <w:rFonts w:ascii="Arial" w:hAnsi="Arial"/>
          <w:sz w:val="20"/>
          <w:szCs w:val="20"/>
        </w:rPr>
        <w:t xml:space="preserve">.: </w:t>
      </w:r>
      <w:r w:rsidR="0027472A" w:rsidRPr="00422BFE">
        <w:rPr>
          <w:rFonts w:ascii="Arial" w:hAnsi="Arial"/>
          <w:sz w:val="20"/>
          <w:szCs w:val="20"/>
        </w:rPr>
        <w:t xml:space="preserve">Critical review of ropinirole and pramipexole </w:t>
      </w:r>
      <w:r w:rsidR="007B77B4" w:rsidRPr="00422BFE">
        <w:rPr>
          <w:rFonts w:ascii="Arial" w:hAnsi="Arial"/>
          <w:sz w:val="20"/>
          <w:szCs w:val="20"/>
        </w:rPr>
        <w:t>–</w:t>
      </w:r>
      <w:r w:rsidR="0027472A" w:rsidRPr="00422BFE">
        <w:rPr>
          <w:rFonts w:ascii="Arial" w:hAnsi="Arial"/>
          <w:sz w:val="20"/>
          <w:szCs w:val="20"/>
        </w:rPr>
        <w:t xml:space="preserve"> </w:t>
      </w:r>
      <w:r w:rsidR="007B77B4" w:rsidRPr="00422BFE">
        <w:rPr>
          <w:rFonts w:ascii="Arial" w:hAnsi="Arial"/>
          <w:sz w:val="20"/>
          <w:szCs w:val="20"/>
        </w:rPr>
        <w:t>putative dopamine D</w:t>
      </w:r>
      <w:r w:rsidR="007B77B4" w:rsidRPr="00422BFE">
        <w:rPr>
          <w:rFonts w:ascii="Arial" w:hAnsi="Arial"/>
          <w:sz w:val="20"/>
          <w:szCs w:val="20"/>
          <w:vertAlign w:val="subscript"/>
        </w:rPr>
        <w:t>3</w:t>
      </w:r>
      <w:r w:rsidR="007B77B4" w:rsidRPr="00422BFE">
        <w:rPr>
          <w:rFonts w:ascii="Arial" w:hAnsi="Arial"/>
          <w:sz w:val="20"/>
          <w:szCs w:val="20"/>
        </w:rPr>
        <w:t>-receptor selective agonists</w:t>
      </w:r>
      <w:r w:rsidR="0027472A" w:rsidRPr="00422BFE">
        <w:rPr>
          <w:rFonts w:ascii="Arial" w:hAnsi="Arial"/>
          <w:sz w:val="20"/>
          <w:szCs w:val="20"/>
        </w:rPr>
        <w:t xml:space="preserve"> </w:t>
      </w:r>
      <w:r w:rsidR="007B77B4" w:rsidRPr="00422BFE">
        <w:rPr>
          <w:rFonts w:ascii="Arial" w:hAnsi="Arial"/>
          <w:sz w:val="20"/>
          <w:szCs w:val="20"/>
        </w:rPr>
        <w:t>–</w:t>
      </w:r>
      <w:r w:rsidR="0027472A" w:rsidRPr="00422BFE">
        <w:rPr>
          <w:rFonts w:ascii="Arial" w:hAnsi="Arial"/>
          <w:sz w:val="20"/>
          <w:szCs w:val="20"/>
        </w:rPr>
        <w:t xml:space="preserve"> </w:t>
      </w:r>
      <w:r w:rsidR="007B77B4" w:rsidRPr="00422BFE">
        <w:rPr>
          <w:rFonts w:ascii="Arial" w:hAnsi="Arial"/>
          <w:sz w:val="20"/>
          <w:szCs w:val="20"/>
        </w:rPr>
        <w:t xml:space="preserve">for the treatment of RLS. </w:t>
      </w:r>
      <w:r w:rsidR="007B77B4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7B77B4" w:rsidRPr="00422BFE">
        <w:rPr>
          <w:rFonts w:ascii="Arial" w:hAnsi="Arial" w:cs="Helvetica"/>
          <w:sz w:val="20"/>
          <w:szCs w:val="20"/>
        </w:rPr>
        <w:t xml:space="preserve"> </w:t>
      </w:r>
      <w:r w:rsidR="0027472A" w:rsidRPr="00422BFE">
        <w:rPr>
          <w:rFonts w:ascii="Arial" w:hAnsi="Arial" w:cs="Helvetica"/>
          <w:b/>
          <w:sz w:val="20"/>
          <w:szCs w:val="20"/>
        </w:rPr>
        <w:t>34:</w:t>
      </w:r>
      <w:r w:rsidR="0027472A" w:rsidRPr="00422BFE">
        <w:rPr>
          <w:rFonts w:ascii="Arial" w:hAnsi="Arial" w:cs="Helvetica"/>
          <w:sz w:val="20"/>
          <w:szCs w:val="20"/>
        </w:rPr>
        <w:t>493-505, 2009 (Oct).</w:t>
      </w:r>
    </w:p>
    <w:p w14:paraId="6314F0D6" w14:textId="77777777" w:rsidR="007B77B4" w:rsidRPr="00422BFE" w:rsidRDefault="008A3E90" w:rsidP="007B77B4">
      <w:pPr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192</w:t>
      </w:r>
      <w:r w:rsidR="007B77B4" w:rsidRPr="00422BFE">
        <w:rPr>
          <w:rFonts w:ascii="Arial" w:hAnsi="Arial"/>
          <w:sz w:val="20"/>
          <w:szCs w:val="20"/>
        </w:rPr>
        <w:t>.</w:t>
      </w:r>
      <w:r w:rsidR="007B77B4" w:rsidRPr="00422BFE">
        <w:rPr>
          <w:rFonts w:ascii="Arial" w:hAnsi="Arial"/>
          <w:sz w:val="20"/>
          <w:szCs w:val="20"/>
        </w:rPr>
        <w:tab/>
      </w:r>
      <w:r w:rsidR="007B77B4" w:rsidRPr="00422BFE">
        <w:rPr>
          <w:rFonts w:ascii="Arial" w:hAnsi="Arial"/>
          <w:b/>
          <w:sz w:val="20"/>
          <w:szCs w:val="20"/>
        </w:rPr>
        <w:t>Raffa, R.B.</w:t>
      </w:r>
      <w:r w:rsidR="007B77B4" w:rsidRPr="00422BFE">
        <w:rPr>
          <w:rFonts w:ascii="Arial" w:hAnsi="Arial"/>
          <w:sz w:val="20"/>
          <w:szCs w:val="20"/>
        </w:rPr>
        <w:t xml:space="preserve"> The m5 muscarinic receptor as possible target for treatment of drug abuse. </w:t>
      </w:r>
      <w:r w:rsidR="007B77B4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7B77B4" w:rsidRPr="00422BFE">
        <w:rPr>
          <w:rFonts w:ascii="Arial" w:hAnsi="Arial" w:cs="Helvetica"/>
          <w:sz w:val="20"/>
          <w:szCs w:val="20"/>
        </w:rPr>
        <w:t xml:space="preserve"> </w:t>
      </w:r>
      <w:r w:rsidR="0027472A" w:rsidRPr="00422BFE">
        <w:rPr>
          <w:rFonts w:ascii="Arial" w:hAnsi="Arial" w:cs="Helvetica"/>
          <w:b/>
          <w:sz w:val="20"/>
          <w:szCs w:val="20"/>
        </w:rPr>
        <w:t>34:</w:t>
      </w:r>
      <w:r w:rsidR="0027472A" w:rsidRPr="00422BFE">
        <w:rPr>
          <w:rFonts w:ascii="Arial" w:hAnsi="Arial" w:cs="Helvetica"/>
          <w:sz w:val="20"/>
          <w:szCs w:val="20"/>
        </w:rPr>
        <w:t>623-629, 2009 (Dec).</w:t>
      </w:r>
      <w:r w:rsidR="004631E4" w:rsidRPr="00422BFE">
        <w:rPr>
          <w:rFonts w:ascii="Arial" w:hAnsi="Arial" w:cs="Helvetica"/>
          <w:sz w:val="20"/>
          <w:szCs w:val="20"/>
        </w:rPr>
        <w:t xml:space="preserve"> [doi:10.1111/j.1365-2710.2009.01059.x]</w:t>
      </w:r>
      <w:r w:rsidR="007B77B4" w:rsidRPr="00422BFE">
        <w:rPr>
          <w:rFonts w:ascii="Arial" w:hAnsi="Arial"/>
          <w:color w:val="000000"/>
          <w:sz w:val="20"/>
          <w:szCs w:val="20"/>
        </w:rPr>
        <w:t xml:space="preserve"> </w:t>
      </w:r>
    </w:p>
    <w:p w14:paraId="35682639" w14:textId="77777777" w:rsidR="007B77B4" w:rsidRPr="00422BFE" w:rsidRDefault="008A3E90" w:rsidP="007B77B4">
      <w:pPr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193</w:t>
      </w:r>
      <w:r w:rsidR="007B77B4" w:rsidRPr="00422BFE">
        <w:rPr>
          <w:rFonts w:ascii="Arial" w:hAnsi="Arial"/>
          <w:sz w:val="20"/>
          <w:szCs w:val="20"/>
        </w:rPr>
        <w:t>.</w:t>
      </w:r>
      <w:r w:rsidR="007B77B4" w:rsidRPr="00422BFE">
        <w:rPr>
          <w:rFonts w:ascii="Arial" w:hAnsi="Arial"/>
          <w:sz w:val="20"/>
          <w:szCs w:val="20"/>
        </w:rPr>
        <w:tab/>
      </w:r>
      <w:proofErr w:type="spellStart"/>
      <w:r w:rsidR="007B77B4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7B77B4" w:rsidRPr="00422BFE">
        <w:rPr>
          <w:rFonts w:ascii="Arial" w:hAnsi="Arial"/>
          <w:color w:val="000000"/>
          <w:sz w:val="20"/>
          <w:szCs w:val="20"/>
        </w:rPr>
        <w:t xml:space="preserve">, J.V. </w:t>
      </w:r>
      <w:r w:rsidR="00A97D80" w:rsidRPr="00422BFE">
        <w:rPr>
          <w:rFonts w:ascii="Arial" w:hAnsi="Arial"/>
          <w:color w:val="000000"/>
          <w:sz w:val="20"/>
          <w:szCs w:val="20"/>
        </w:rPr>
        <w:t>Jr.</w:t>
      </w:r>
      <w:r w:rsidR="00144B9E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7B77B4" w:rsidRPr="00422BFE">
        <w:rPr>
          <w:rFonts w:ascii="Arial" w:hAnsi="Arial"/>
          <w:color w:val="000000"/>
          <w:sz w:val="20"/>
          <w:szCs w:val="20"/>
        </w:rPr>
        <w:t xml:space="preserve">and </w:t>
      </w:r>
      <w:r w:rsidR="007B77B4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7B77B4" w:rsidRPr="00422BFE">
        <w:rPr>
          <w:rFonts w:ascii="Arial" w:hAnsi="Arial"/>
          <w:color w:val="000000"/>
          <w:sz w:val="20"/>
          <w:szCs w:val="20"/>
        </w:rPr>
        <w:t xml:space="preserve">: Oxymorphone and opioid rotation. </w:t>
      </w:r>
      <w:r w:rsidR="007B77B4" w:rsidRPr="00422BFE">
        <w:rPr>
          <w:rFonts w:ascii="Arial" w:hAnsi="Arial"/>
          <w:color w:val="000000"/>
          <w:sz w:val="20"/>
          <w:szCs w:val="20"/>
          <w:u w:val="single"/>
        </w:rPr>
        <w:t>Pain Medicine</w:t>
      </w:r>
      <w:r w:rsidR="007B77B4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7B77B4" w:rsidRPr="00422BFE">
        <w:rPr>
          <w:rFonts w:ascii="Arial" w:hAnsi="Arial"/>
          <w:b/>
          <w:color w:val="000000"/>
          <w:sz w:val="20"/>
          <w:szCs w:val="20"/>
        </w:rPr>
        <w:t>10</w:t>
      </w:r>
      <w:r w:rsidR="00A97D80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A97D80" w:rsidRPr="00422BFE">
        <w:rPr>
          <w:rFonts w:ascii="Arial" w:hAnsi="Arial"/>
          <w:color w:val="000000"/>
          <w:sz w:val="20"/>
          <w:szCs w:val="20"/>
        </w:rPr>
        <w:t>(S</w:t>
      </w:r>
      <w:r w:rsidR="007B77B4" w:rsidRPr="00422BFE">
        <w:rPr>
          <w:rFonts w:ascii="Arial" w:hAnsi="Arial"/>
          <w:color w:val="000000"/>
          <w:sz w:val="20"/>
          <w:szCs w:val="20"/>
        </w:rPr>
        <w:t>1)</w:t>
      </w:r>
      <w:r w:rsidR="007B77B4" w:rsidRPr="00422BFE">
        <w:rPr>
          <w:rFonts w:ascii="Arial" w:hAnsi="Arial"/>
          <w:b/>
          <w:color w:val="000000"/>
          <w:sz w:val="20"/>
          <w:szCs w:val="20"/>
        </w:rPr>
        <w:t>:</w:t>
      </w:r>
      <w:r w:rsidR="007B77B4" w:rsidRPr="00422BFE">
        <w:rPr>
          <w:rFonts w:ascii="Arial" w:hAnsi="Arial"/>
          <w:color w:val="000000"/>
          <w:sz w:val="20"/>
          <w:szCs w:val="20"/>
        </w:rPr>
        <w:t>S39-S48, 2009.</w:t>
      </w:r>
      <w:r w:rsidR="00787797" w:rsidRPr="00422BFE">
        <w:rPr>
          <w:rFonts w:ascii="Arial" w:hAnsi="Arial"/>
          <w:color w:val="000000"/>
          <w:sz w:val="20"/>
          <w:szCs w:val="20"/>
        </w:rPr>
        <w:t xml:space="preserve"> (Apr)</w:t>
      </w:r>
      <w:r w:rsidR="007B77B4" w:rsidRPr="00422BFE">
        <w:rPr>
          <w:rFonts w:ascii="Arial" w:hAnsi="Arial"/>
          <w:color w:val="000000"/>
          <w:sz w:val="20"/>
          <w:szCs w:val="20"/>
        </w:rPr>
        <w:t xml:space="preserve"> [doi:10.1111/j.1526-4637.2009.00598.x]</w:t>
      </w:r>
    </w:p>
    <w:p w14:paraId="778F226F" w14:textId="77777777" w:rsidR="005C335E" w:rsidRPr="00422BFE" w:rsidRDefault="008A3E90" w:rsidP="007B77B4">
      <w:pPr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194</w:t>
      </w:r>
      <w:r w:rsidR="007B77B4" w:rsidRPr="00422BFE">
        <w:rPr>
          <w:rFonts w:ascii="Arial" w:hAnsi="Arial"/>
          <w:sz w:val="20"/>
          <w:szCs w:val="20"/>
        </w:rPr>
        <w:t>.</w:t>
      </w:r>
      <w:r w:rsidR="007B77B4" w:rsidRPr="00422BFE">
        <w:rPr>
          <w:rFonts w:ascii="Arial" w:hAnsi="Arial"/>
          <w:sz w:val="20"/>
          <w:szCs w:val="20"/>
        </w:rPr>
        <w:tab/>
      </w:r>
      <w:r w:rsidR="007B77B4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7B77B4" w:rsidRPr="00422BFE">
        <w:rPr>
          <w:rFonts w:ascii="Arial" w:hAnsi="Arial"/>
          <w:color w:val="000000"/>
          <w:sz w:val="20"/>
          <w:szCs w:val="20"/>
        </w:rPr>
        <w:t xml:space="preserve">: Is a picture worth a thousand (forgotten) words?: neuroimaging evidence for the cognitive deficits in ‘chemo-fog’/’chemo-brain’. </w:t>
      </w:r>
      <w:r w:rsidR="007B77B4" w:rsidRPr="00422BFE">
        <w:rPr>
          <w:rFonts w:ascii="Arial" w:hAnsi="Arial"/>
          <w:color w:val="000000"/>
          <w:sz w:val="20"/>
          <w:szCs w:val="20"/>
          <w:u w:val="single"/>
        </w:rPr>
        <w:t>Journal of Clinical Pharmacy and Thera-</w:t>
      </w:r>
      <w:proofErr w:type="spellStart"/>
      <w:r w:rsidR="007B77B4" w:rsidRPr="00422BFE">
        <w:rPr>
          <w:rFonts w:ascii="Arial" w:hAnsi="Arial"/>
          <w:color w:val="000000"/>
          <w:sz w:val="20"/>
          <w:szCs w:val="20"/>
          <w:u w:val="single"/>
        </w:rPr>
        <w:t>peutics</w:t>
      </w:r>
      <w:proofErr w:type="spellEnd"/>
      <w:r w:rsidR="00130DBA" w:rsidRPr="00422BFE">
        <w:rPr>
          <w:rFonts w:ascii="Arial" w:hAnsi="Arial"/>
          <w:color w:val="000000"/>
          <w:sz w:val="20"/>
          <w:szCs w:val="20"/>
        </w:rPr>
        <w:t>, 35:1-9, 2010 (Jan) [doi:101111/j.1365-2710.2009.01044.x]</w:t>
      </w:r>
      <w:r w:rsidR="007B77B4" w:rsidRPr="00422BFE">
        <w:rPr>
          <w:rFonts w:ascii="Arial" w:hAnsi="Arial"/>
          <w:i/>
          <w:color w:val="000000"/>
          <w:sz w:val="20"/>
          <w:szCs w:val="20"/>
        </w:rPr>
        <w:t xml:space="preserve"> </w:t>
      </w:r>
      <w:r w:rsidR="007B77B4" w:rsidRPr="00422BFE">
        <w:rPr>
          <w:rFonts w:ascii="Arial" w:hAnsi="Arial"/>
          <w:color w:val="000000"/>
          <w:sz w:val="20"/>
          <w:szCs w:val="20"/>
        </w:rPr>
        <w:t xml:space="preserve">  </w:t>
      </w:r>
    </w:p>
    <w:p w14:paraId="4928F256" w14:textId="77777777" w:rsidR="005C335E" w:rsidRPr="00422BFE" w:rsidRDefault="008A3E90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195</w:t>
      </w:r>
      <w:r w:rsidR="00151CEB" w:rsidRPr="00422BFE">
        <w:rPr>
          <w:rFonts w:ascii="Arial" w:hAnsi="Arial"/>
          <w:sz w:val="20"/>
          <w:szCs w:val="20"/>
        </w:rPr>
        <w:t>.</w:t>
      </w:r>
      <w:r w:rsidR="00151CEB" w:rsidRPr="00422BFE">
        <w:rPr>
          <w:rFonts w:ascii="Arial" w:hAnsi="Arial"/>
          <w:sz w:val="20"/>
          <w:szCs w:val="20"/>
        </w:rPr>
        <w:tab/>
      </w:r>
      <w:r w:rsidR="006344C3" w:rsidRPr="00422BFE">
        <w:rPr>
          <w:rFonts w:ascii="Arial" w:hAnsi="Arial"/>
          <w:sz w:val="20"/>
          <w:szCs w:val="20"/>
        </w:rPr>
        <w:t xml:space="preserve">Ding, Z. and </w:t>
      </w:r>
      <w:r w:rsidR="00151CEB" w:rsidRPr="00422BFE">
        <w:rPr>
          <w:rFonts w:ascii="Arial" w:hAnsi="Arial"/>
          <w:b/>
          <w:sz w:val="20"/>
          <w:szCs w:val="20"/>
        </w:rPr>
        <w:t>Raffa, R.B.</w:t>
      </w:r>
      <w:r w:rsidR="00151CEB" w:rsidRPr="00422BFE">
        <w:rPr>
          <w:rFonts w:ascii="Arial" w:hAnsi="Arial"/>
          <w:sz w:val="20"/>
          <w:szCs w:val="20"/>
        </w:rPr>
        <w:t xml:space="preserve">: Identification of an additional </w:t>
      </w:r>
      <w:r w:rsidR="006344C3" w:rsidRPr="00422BFE">
        <w:rPr>
          <w:rFonts w:ascii="Arial" w:hAnsi="Arial"/>
          <w:sz w:val="20"/>
          <w:szCs w:val="20"/>
        </w:rPr>
        <w:t xml:space="preserve">supraspinal </w:t>
      </w:r>
      <w:r w:rsidR="00151CEB" w:rsidRPr="00422BFE">
        <w:rPr>
          <w:rFonts w:ascii="Arial" w:hAnsi="Arial"/>
          <w:sz w:val="20"/>
          <w:szCs w:val="20"/>
        </w:rPr>
        <w:t xml:space="preserve">component to </w:t>
      </w:r>
      <w:r w:rsidR="006344C3" w:rsidRPr="00422BFE">
        <w:rPr>
          <w:rFonts w:ascii="Arial" w:hAnsi="Arial"/>
          <w:sz w:val="20"/>
          <w:szCs w:val="20"/>
        </w:rPr>
        <w:t>the anal-</w:t>
      </w:r>
      <w:proofErr w:type="spellStart"/>
      <w:r w:rsidR="006344C3" w:rsidRPr="00422BFE">
        <w:rPr>
          <w:rFonts w:ascii="Arial" w:hAnsi="Arial"/>
          <w:sz w:val="20"/>
          <w:szCs w:val="20"/>
        </w:rPr>
        <w:t>gesic</w:t>
      </w:r>
      <w:proofErr w:type="spellEnd"/>
      <w:r w:rsidR="006344C3" w:rsidRPr="00422BFE">
        <w:rPr>
          <w:rFonts w:ascii="Arial" w:hAnsi="Arial"/>
          <w:sz w:val="20"/>
          <w:szCs w:val="20"/>
        </w:rPr>
        <w:t xml:space="preserve"> mechanism of action of </w:t>
      </w:r>
      <w:r w:rsidR="00151CEB" w:rsidRPr="00422BFE">
        <w:rPr>
          <w:rFonts w:ascii="Arial" w:hAnsi="Arial"/>
          <w:sz w:val="20"/>
          <w:szCs w:val="20"/>
        </w:rPr>
        <w:t>bupre</w:t>
      </w:r>
      <w:r w:rsidR="006344C3" w:rsidRPr="00422BFE">
        <w:rPr>
          <w:rFonts w:ascii="Arial" w:hAnsi="Arial"/>
          <w:sz w:val="20"/>
          <w:szCs w:val="20"/>
        </w:rPr>
        <w:t>norphine</w:t>
      </w:r>
      <w:r w:rsidR="00151CEB" w:rsidRPr="00422BFE">
        <w:rPr>
          <w:rFonts w:ascii="Arial" w:hAnsi="Arial"/>
          <w:sz w:val="20"/>
          <w:szCs w:val="20"/>
        </w:rPr>
        <w:t xml:space="preserve">. </w:t>
      </w:r>
      <w:r w:rsidR="00151CEB" w:rsidRPr="00422BFE">
        <w:rPr>
          <w:rFonts w:ascii="Arial" w:hAnsi="Arial"/>
          <w:sz w:val="20"/>
          <w:szCs w:val="20"/>
          <w:u w:val="single"/>
        </w:rPr>
        <w:t>British Journal of Pharmacology</w:t>
      </w:r>
      <w:r w:rsidR="00151CEB" w:rsidRPr="00422BFE">
        <w:rPr>
          <w:rFonts w:ascii="Arial" w:hAnsi="Arial"/>
          <w:sz w:val="20"/>
          <w:szCs w:val="20"/>
        </w:rPr>
        <w:t xml:space="preserve"> </w:t>
      </w:r>
      <w:r w:rsidR="006344C3" w:rsidRPr="00422BFE">
        <w:rPr>
          <w:rFonts w:ascii="Arial" w:hAnsi="Arial"/>
          <w:b/>
          <w:sz w:val="20"/>
          <w:szCs w:val="20"/>
        </w:rPr>
        <w:t>157:</w:t>
      </w:r>
      <w:r w:rsidR="006344C3" w:rsidRPr="00422BFE">
        <w:rPr>
          <w:rFonts w:ascii="Arial" w:hAnsi="Arial"/>
          <w:sz w:val="20"/>
          <w:szCs w:val="20"/>
        </w:rPr>
        <w:t>831-843, 2009.</w:t>
      </w:r>
      <w:r w:rsidR="001221BB" w:rsidRPr="00422BFE">
        <w:rPr>
          <w:rFonts w:ascii="Arial" w:hAnsi="Arial"/>
          <w:sz w:val="20"/>
          <w:szCs w:val="20"/>
        </w:rPr>
        <w:t xml:space="preserve"> (July)</w:t>
      </w:r>
      <w:r w:rsidR="006344C3" w:rsidRPr="00422BFE">
        <w:rPr>
          <w:rFonts w:ascii="Arial" w:hAnsi="Arial"/>
          <w:sz w:val="20"/>
          <w:szCs w:val="20"/>
        </w:rPr>
        <w:t xml:space="preserve"> [doi:10.1111/j.1476-5381.2009.0029.x]</w:t>
      </w:r>
      <w:r w:rsidR="00396CC0" w:rsidRPr="00422BFE">
        <w:rPr>
          <w:rFonts w:ascii="Arial" w:hAnsi="Arial"/>
          <w:sz w:val="20"/>
          <w:szCs w:val="20"/>
        </w:rPr>
        <w:t xml:space="preserve"> </w:t>
      </w:r>
    </w:p>
    <w:p w14:paraId="42E5AA61" w14:textId="77777777" w:rsidR="007B77B4" w:rsidRPr="00422BFE" w:rsidRDefault="008A3E90" w:rsidP="007B77B4">
      <w:pPr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196</w:t>
      </w:r>
      <w:r w:rsidR="007B77B4" w:rsidRPr="00422BFE">
        <w:rPr>
          <w:rFonts w:ascii="Arial" w:hAnsi="Arial"/>
          <w:sz w:val="20"/>
          <w:szCs w:val="20"/>
        </w:rPr>
        <w:t>.</w:t>
      </w:r>
      <w:r w:rsidR="007B77B4" w:rsidRPr="00422BFE">
        <w:rPr>
          <w:rFonts w:ascii="Arial" w:hAnsi="Arial"/>
          <w:sz w:val="20"/>
          <w:szCs w:val="20"/>
        </w:rPr>
        <w:tab/>
      </w:r>
      <w:proofErr w:type="spellStart"/>
      <w:r w:rsidR="007B77B4" w:rsidRPr="00422BFE">
        <w:rPr>
          <w:rFonts w:ascii="Arial" w:hAnsi="Arial"/>
          <w:sz w:val="20"/>
          <w:szCs w:val="20"/>
        </w:rPr>
        <w:t>Pergolizzi</w:t>
      </w:r>
      <w:proofErr w:type="spellEnd"/>
      <w:r w:rsidR="007B77B4" w:rsidRPr="00422BFE">
        <w:rPr>
          <w:rFonts w:ascii="Arial" w:hAnsi="Arial"/>
          <w:sz w:val="20"/>
          <w:szCs w:val="20"/>
        </w:rPr>
        <w:t>, J.V.</w:t>
      </w:r>
      <w:r w:rsidR="00144B9E" w:rsidRPr="00422BFE">
        <w:rPr>
          <w:rFonts w:ascii="Arial" w:hAnsi="Arial"/>
          <w:sz w:val="20"/>
          <w:szCs w:val="20"/>
        </w:rPr>
        <w:t xml:space="preserve"> Jr.</w:t>
      </w:r>
      <w:r w:rsidR="007B77B4" w:rsidRPr="00422BFE">
        <w:rPr>
          <w:rFonts w:ascii="Arial" w:hAnsi="Arial"/>
          <w:sz w:val="20"/>
          <w:szCs w:val="20"/>
        </w:rPr>
        <w:t xml:space="preserve"> and </w:t>
      </w:r>
      <w:r w:rsidR="007B77B4" w:rsidRPr="00422BFE">
        <w:rPr>
          <w:rFonts w:ascii="Arial" w:hAnsi="Arial"/>
          <w:b/>
          <w:sz w:val="20"/>
          <w:szCs w:val="20"/>
        </w:rPr>
        <w:t>Raffa, R.B.</w:t>
      </w:r>
      <w:r w:rsidR="007B77B4" w:rsidRPr="00422BFE">
        <w:rPr>
          <w:rFonts w:ascii="Arial" w:hAnsi="Arial"/>
          <w:sz w:val="20"/>
          <w:szCs w:val="20"/>
        </w:rPr>
        <w:t xml:space="preserve">: The use of high-dose transdermal buprenorphine in the treatment of cancer pain. </w:t>
      </w:r>
      <w:r w:rsidR="007B77B4" w:rsidRPr="00422BFE">
        <w:rPr>
          <w:rFonts w:ascii="Arial" w:hAnsi="Arial"/>
          <w:sz w:val="20"/>
          <w:szCs w:val="20"/>
          <w:u w:val="single"/>
        </w:rPr>
        <w:t>Journal of Medicine</w:t>
      </w:r>
      <w:r w:rsidR="007B77B4" w:rsidRPr="00422BFE">
        <w:rPr>
          <w:rFonts w:ascii="Arial" w:hAnsi="Arial"/>
          <w:sz w:val="20"/>
          <w:szCs w:val="20"/>
        </w:rPr>
        <w:t>, 2:111-120, 2009.</w:t>
      </w:r>
      <w:r w:rsidR="002820DD" w:rsidRPr="00422BFE">
        <w:rPr>
          <w:rFonts w:ascii="Arial" w:hAnsi="Arial"/>
          <w:sz w:val="20"/>
          <w:szCs w:val="20"/>
        </w:rPr>
        <w:t xml:space="preserve"> (May/June)</w:t>
      </w:r>
      <w:r w:rsidR="007B77B4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</w:p>
    <w:p w14:paraId="7FC61C9B" w14:textId="0D59CC1E" w:rsidR="00C82C9A" w:rsidRPr="00422BFE" w:rsidRDefault="008A3E90" w:rsidP="00C82C9A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197</w:t>
      </w:r>
      <w:r w:rsidR="00396CC0" w:rsidRPr="00422BFE">
        <w:rPr>
          <w:rFonts w:ascii="Arial" w:hAnsi="Arial"/>
          <w:sz w:val="20"/>
          <w:szCs w:val="20"/>
        </w:rPr>
        <w:t>.</w:t>
      </w:r>
      <w:r w:rsidR="00396CC0" w:rsidRPr="00422BFE">
        <w:rPr>
          <w:rFonts w:ascii="Arial" w:hAnsi="Arial"/>
          <w:sz w:val="20"/>
          <w:szCs w:val="20"/>
        </w:rPr>
        <w:tab/>
        <w:t xml:space="preserve">Rawls, S.M., Thomas, T., Adeola, M., Patel, T., </w:t>
      </w:r>
      <w:proofErr w:type="spellStart"/>
      <w:r w:rsidR="00396CC0" w:rsidRPr="00422BFE">
        <w:rPr>
          <w:rFonts w:ascii="Arial" w:hAnsi="Arial"/>
          <w:sz w:val="20"/>
          <w:szCs w:val="20"/>
        </w:rPr>
        <w:t>R</w:t>
      </w:r>
      <w:r w:rsidR="001E0E6F" w:rsidRPr="00422BFE">
        <w:rPr>
          <w:rFonts w:ascii="Arial" w:hAnsi="Arial"/>
          <w:sz w:val="20"/>
          <w:szCs w:val="20"/>
        </w:rPr>
        <w:t>aymindi</w:t>
      </w:r>
      <w:proofErr w:type="spellEnd"/>
      <w:r w:rsidR="001E0E6F" w:rsidRPr="00422BFE">
        <w:rPr>
          <w:rFonts w:ascii="Arial" w:hAnsi="Arial"/>
          <w:sz w:val="20"/>
          <w:szCs w:val="20"/>
        </w:rPr>
        <w:t>, N., Poles, A., Loo, M. and</w:t>
      </w:r>
      <w:r w:rsidR="00396CC0" w:rsidRPr="00422BFE">
        <w:rPr>
          <w:rFonts w:ascii="Arial" w:hAnsi="Arial"/>
          <w:sz w:val="20"/>
          <w:szCs w:val="20"/>
        </w:rPr>
        <w:t xml:space="preserve"> </w:t>
      </w:r>
      <w:r w:rsidR="00396CC0" w:rsidRPr="00422BFE">
        <w:rPr>
          <w:rFonts w:ascii="Arial" w:hAnsi="Arial"/>
          <w:b/>
          <w:sz w:val="20"/>
          <w:szCs w:val="20"/>
        </w:rPr>
        <w:t>Raffa, R.B.</w:t>
      </w:r>
      <w:r w:rsidR="00396CC0" w:rsidRPr="00422BFE">
        <w:rPr>
          <w:rFonts w:ascii="Arial" w:hAnsi="Arial"/>
          <w:sz w:val="20"/>
          <w:szCs w:val="20"/>
        </w:rPr>
        <w:t>: Topiramate antagonizes NMDA- and AMPA-induced s</w:t>
      </w:r>
      <w:r w:rsidR="003903D3" w:rsidRPr="00422BFE">
        <w:rPr>
          <w:rFonts w:ascii="Arial" w:hAnsi="Arial"/>
          <w:sz w:val="20"/>
          <w:szCs w:val="20"/>
        </w:rPr>
        <w:t>eizure-like activity in planari</w:t>
      </w:r>
      <w:r w:rsidR="00396CC0" w:rsidRPr="00422BFE">
        <w:rPr>
          <w:rFonts w:ascii="Arial" w:hAnsi="Arial"/>
          <w:sz w:val="20"/>
          <w:szCs w:val="20"/>
        </w:rPr>
        <w:t xml:space="preserve">ans. </w:t>
      </w:r>
      <w:r w:rsidR="00396CC0" w:rsidRPr="00422BFE">
        <w:rPr>
          <w:rFonts w:ascii="Arial" w:hAnsi="Arial"/>
          <w:sz w:val="20"/>
          <w:szCs w:val="20"/>
          <w:u w:val="single"/>
        </w:rPr>
        <w:t>Pharmacology, Biochemistry and Behavior</w:t>
      </w:r>
      <w:r w:rsidR="00396CC0" w:rsidRPr="00422BFE">
        <w:rPr>
          <w:rFonts w:ascii="Arial" w:hAnsi="Arial"/>
          <w:sz w:val="20"/>
          <w:szCs w:val="20"/>
        </w:rPr>
        <w:t xml:space="preserve">, </w:t>
      </w:r>
      <w:r w:rsidR="00396CC0" w:rsidRPr="00422BFE">
        <w:rPr>
          <w:rFonts w:ascii="Arial" w:hAnsi="Arial"/>
          <w:b/>
          <w:sz w:val="20"/>
          <w:szCs w:val="20"/>
        </w:rPr>
        <w:t>93:</w:t>
      </w:r>
      <w:r w:rsidR="00396CC0" w:rsidRPr="00422BFE">
        <w:rPr>
          <w:rFonts w:ascii="Arial" w:hAnsi="Arial"/>
          <w:sz w:val="20"/>
          <w:szCs w:val="20"/>
        </w:rPr>
        <w:t>363-367, 2009.</w:t>
      </w:r>
      <w:r w:rsidR="001221BB" w:rsidRPr="00422BFE">
        <w:rPr>
          <w:rFonts w:ascii="Arial" w:hAnsi="Arial"/>
          <w:sz w:val="20"/>
          <w:szCs w:val="20"/>
        </w:rPr>
        <w:t xml:space="preserve"> (Oct)</w:t>
      </w:r>
      <w:r w:rsidR="00396CC0" w:rsidRPr="00422BFE">
        <w:rPr>
          <w:rFonts w:ascii="Arial" w:hAnsi="Arial"/>
          <w:sz w:val="20"/>
          <w:szCs w:val="20"/>
        </w:rPr>
        <w:t xml:space="preserve"> [doi:10.1016/j.</w:t>
      </w:r>
      <w:r w:rsidR="001221BB" w:rsidRPr="00422BFE">
        <w:rPr>
          <w:rFonts w:ascii="Arial" w:hAnsi="Arial"/>
          <w:sz w:val="20"/>
          <w:szCs w:val="20"/>
        </w:rPr>
        <w:t xml:space="preserve"> </w:t>
      </w:r>
      <w:proofErr w:type="spellStart"/>
      <w:r w:rsidR="00396CC0" w:rsidRPr="00422BFE">
        <w:rPr>
          <w:rFonts w:ascii="Arial" w:hAnsi="Arial"/>
          <w:sz w:val="20"/>
          <w:szCs w:val="20"/>
        </w:rPr>
        <w:t>pbb</w:t>
      </w:r>
      <w:proofErr w:type="spellEnd"/>
      <w:r w:rsidR="00396CC0" w:rsidRPr="00422BFE">
        <w:rPr>
          <w:rFonts w:ascii="Arial" w:hAnsi="Arial"/>
          <w:sz w:val="20"/>
          <w:szCs w:val="20"/>
        </w:rPr>
        <w:t>. 2009.05.005]</w:t>
      </w:r>
    </w:p>
    <w:p w14:paraId="6E44708C" w14:textId="77777777" w:rsidR="00D25317" w:rsidRPr="00422BFE" w:rsidRDefault="0048653F" w:rsidP="00C82C9A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198.</w:t>
      </w:r>
      <w:r w:rsidRPr="00422BFE">
        <w:rPr>
          <w:rFonts w:ascii="Arial" w:hAnsi="Arial"/>
          <w:sz w:val="20"/>
          <w:szCs w:val="20"/>
        </w:rPr>
        <w:tab/>
      </w:r>
      <w:proofErr w:type="spellStart"/>
      <w:r w:rsidRPr="00422BFE">
        <w:rPr>
          <w:rFonts w:ascii="Arial" w:hAnsi="Arial"/>
          <w:sz w:val="20"/>
          <w:szCs w:val="20"/>
        </w:rPr>
        <w:t>Pergolizzi</w:t>
      </w:r>
      <w:proofErr w:type="spellEnd"/>
      <w:r w:rsidRPr="00422BFE">
        <w:rPr>
          <w:rFonts w:ascii="Arial" w:hAnsi="Arial"/>
          <w:sz w:val="20"/>
          <w:szCs w:val="20"/>
        </w:rPr>
        <w:t>, J.V. Jr</w:t>
      </w:r>
      <w:r w:rsidR="00C82C9A" w:rsidRPr="00422BFE">
        <w:rPr>
          <w:rFonts w:ascii="Arial" w:hAnsi="Arial"/>
          <w:sz w:val="20"/>
          <w:szCs w:val="20"/>
        </w:rPr>
        <w:t xml:space="preserve">, </w:t>
      </w:r>
      <w:r w:rsidR="00C82C9A" w:rsidRPr="00422BFE">
        <w:rPr>
          <w:rFonts w:ascii="Arial" w:hAnsi="Arial"/>
          <w:b/>
          <w:sz w:val="20"/>
          <w:szCs w:val="20"/>
        </w:rPr>
        <w:t>Raffa, R.B.</w:t>
      </w:r>
      <w:r w:rsidR="00C82C9A" w:rsidRPr="00422BFE">
        <w:rPr>
          <w:rFonts w:ascii="Arial" w:hAnsi="Arial"/>
          <w:sz w:val="20"/>
          <w:szCs w:val="20"/>
        </w:rPr>
        <w:t xml:space="preserve"> and Gould, E.: Considerations on the use of oxymorphone in geriatric patients. </w:t>
      </w:r>
      <w:r w:rsidR="00C82C9A" w:rsidRPr="00422BFE">
        <w:rPr>
          <w:rFonts w:ascii="Arial" w:hAnsi="Arial"/>
          <w:sz w:val="20"/>
          <w:szCs w:val="20"/>
          <w:u w:val="single"/>
        </w:rPr>
        <w:t>Expert Opinion on Drug Safety</w:t>
      </w:r>
      <w:r w:rsidR="00C82C9A" w:rsidRPr="00422BFE">
        <w:rPr>
          <w:rFonts w:ascii="Arial" w:hAnsi="Arial"/>
          <w:sz w:val="20"/>
          <w:szCs w:val="20"/>
        </w:rPr>
        <w:t xml:space="preserve">. </w:t>
      </w:r>
      <w:r w:rsidR="00C82C9A" w:rsidRPr="00422BFE">
        <w:rPr>
          <w:rFonts w:ascii="Arial" w:hAnsi="Arial"/>
          <w:b/>
          <w:sz w:val="20"/>
          <w:szCs w:val="20"/>
        </w:rPr>
        <w:t>8</w:t>
      </w:r>
      <w:r w:rsidRPr="00422BFE">
        <w:rPr>
          <w:rFonts w:ascii="Arial" w:hAnsi="Arial"/>
          <w:sz w:val="20"/>
          <w:szCs w:val="20"/>
        </w:rPr>
        <w:t>(5)</w:t>
      </w:r>
      <w:r w:rsidR="00C82C9A" w:rsidRPr="00422BFE">
        <w:rPr>
          <w:rFonts w:ascii="Arial" w:hAnsi="Arial"/>
          <w:sz w:val="20"/>
          <w:szCs w:val="20"/>
        </w:rPr>
        <w:t>:603-613, 2009. (Sep) [</w:t>
      </w:r>
      <w:proofErr w:type="spellStart"/>
      <w:r w:rsidR="00C82C9A" w:rsidRPr="00422BFE">
        <w:rPr>
          <w:rFonts w:ascii="Arial" w:hAnsi="Arial" w:cstheme="minorBidi"/>
          <w:color w:val="000000"/>
          <w:sz w:val="20"/>
          <w:szCs w:val="20"/>
        </w:rPr>
        <w:t>doi</w:t>
      </w:r>
      <w:proofErr w:type="spellEnd"/>
      <w:r w:rsidR="00C82C9A" w:rsidRPr="00422BFE">
        <w:rPr>
          <w:rFonts w:ascii="Arial" w:hAnsi="Arial" w:cstheme="minorBidi"/>
          <w:color w:val="000000"/>
          <w:sz w:val="20"/>
          <w:szCs w:val="20"/>
        </w:rPr>
        <w:t>: 10.1517/</w:t>
      </w:r>
      <w:r w:rsidRPr="00422BFE">
        <w:rPr>
          <w:rFonts w:ascii="Arial" w:hAnsi="Arial" w:cstheme="minorBidi"/>
          <w:color w:val="000000"/>
          <w:sz w:val="20"/>
          <w:szCs w:val="20"/>
        </w:rPr>
        <w:t xml:space="preserve"> </w:t>
      </w:r>
      <w:r w:rsidR="00C82C9A" w:rsidRPr="00422BFE">
        <w:rPr>
          <w:rFonts w:ascii="Arial" w:hAnsi="Arial" w:cstheme="minorBidi"/>
          <w:color w:val="000000"/>
          <w:sz w:val="20"/>
          <w:szCs w:val="20"/>
        </w:rPr>
        <w:t>14740330903153854</w:t>
      </w:r>
      <w:r w:rsidR="00C82C9A" w:rsidRPr="00422BFE">
        <w:rPr>
          <w:rFonts w:ascii="Arial" w:hAnsi="Arial"/>
          <w:sz w:val="20"/>
          <w:szCs w:val="20"/>
        </w:rPr>
        <w:t>].</w:t>
      </w:r>
    </w:p>
    <w:p w14:paraId="529EB002" w14:textId="77777777" w:rsidR="00126EA3" w:rsidRPr="00422BFE" w:rsidRDefault="00D25317" w:rsidP="00126EA3">
      <w:pPr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199</w:t>
      </w:r>
      <w:r w:rsidR="00126EA3" w:rsidRPr="00422BFE">
        <w:rPr>
          <w:rFonts w:ascii="Arial" w:hAnsi="Arial"/>
          <w:sz w:val="20"/>
          <w:szCs w:val="20"/>
        </w:rPr>
        <w:t>.</w:t>
      </w:r>
      <w:r w:rsidR="00126EA3" w:rsidRPr="00422BFE">
        <w:rPr>
          <w:rFonts w:ascii="Arial" w:hAnsi="Arial"/>
          <w:sz w:val="20"/>
          <w:szCs w:val="20"/>
        </w:rPr>
        <w:tab/>
      </w:r>
      <w:r w:rsidR="00126EA3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126EA3"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="00126EA3"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="00126EA3" w:rsidRPr="00422BFE">
        <w:rPr>
          <w:rFonts w:ascii="Arial" w:hAnsi="Arial"/>
          <w:color w:val="000000"/>
          <w:sz w:val="20"/>
          <w:szCs w:val="20"/>
        </w:rPr>
        <w:t xml:space="preserve">, R.J.: Effects on the visual system might contribute to some of the cognitive defects of cancer chemotherapy-induced ‘chemo-fog’. </w:t>
      </w:r>
      <w:r w:rsidR="00126EA3" w:rsidRPr="00422BFE">
        <w:rPr>
          <w:rFonts w:ascii="Arial" w:hAnsi="Arial"/>
          <w:color w:val="000000"/>
          <w:sz w:val="20"/>
          <w:szCs w:val="20"/>
          <w:u w:val="single"/>
        </w:rPr>
        <w:t>Journal of Clinical Pharma-cy and Therapeutics</w:t>
      </w:r>
      <w:r w:rsidR="00FC0D13"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="00FC0D13" w:rsidRPr="00422BFE">
        <w:rPr>
          <w:rFonts w:ascii="Arial" w:hAnsi="Arial"/>
          <w:b/>
          <w:color w:val="000000"/>
          <w:sz w:val="20"/>
          <w:szCs w:val="20"/>
        </w:rPr>
        <w:t>35:</w:t>
      </w:r>
      <w:r w:rsidR="00FC0D13" w:rsidRPr="00422BFE">
        <w:rPr>
          <w:rFonts w:ascii="Arial" w:hAnsi="Arial"/>
          <w:color w:val="000000"/>
          <w:sz w:val="20"/>
          <w:szCs w:val="20"/>
        </w:rPr>
        <w:t>249-255, 2010 (June) [doi:10.1111/j.1365-2710.2009.01086.x]</w:t>
      </w:r>
    </w:p>
    <w:p w14:paraId="2CD30E06" w14:textId="146DEE1A" w:rsidR="007B77B4" w:rsidRPr="00422BFE" w:rsidRDefault="007B77B4" w:rsidP="007B77B4">
      <w:pPr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C72B14" w:rsidRPr="00422BFE">
        <w:rPr>
          <w:rFonts w:ascii="Arial" w:hAnsi="Arial"/>
          <w:b/>
          <w:color w:val="000000"/>
          <w:sz w:val="20"/>
          <w:szCs w:val="20"/>
        </w:rPr>
        <w:t xml:space="preserve">Raffa, R.B. </w:t>
      </w:r>
      <w:r w:rsidR="00C72B14" w:rsidRPr="00422BFE">
        <w:rPr>
          <w:rFonts w:ascii="Arial" w:hAnsi="Arial"/>
          <w:color w:val="000000"/>
          <w:sz w:val="20"/>
          <w:szCs w:val="20"/>
        </w:rPr>
        <w:t xml:space="preserve">and </w:t>
      </w:r>
      <w:proofErr w:type="spellStart"/>
      <w:r w:rsidR="00C72B14"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="00C72B14" w:rsidRPr="00422BFE">
        <w:rPr>
          <w:rFonts w:ascii="Arial" w:hAnsi="Arial"/>
          <w:color w:val="000000"/>
          <w:sz w:val="20"/>
          <w:szCs w:val="20"/>
        </w:rPr>
        <w:t>, R.J.: ‘Affinity’: historical development in chemistry and pharma-</w:t>
      </w:r>
      <w:proofErr w:type="spellStart"/>
      <w:r w:rsidR="00C72B14" w:rsidRPr="00422BFE">
        <w:rPr>
          <w:rFonts w:ascii="Arial" w:hAnsi="Arial"/>
          <w:color w:val="000000"/>
          <w:sz w:val="20"/>
          <w:szCs w:val="20"/>
        </w:rPr>
        <w:t>cology</w:t>
      </w:r>
      <w:proofErr w:type="spellEnd"/>
      <w:r w:rsidR="00C72B14" w:rsidRPr="00422BFE">
        <w:rPr>
          <w:rFonts w:ascii="Arial" w:hAnsi="Arial"/>
          <w:color w:val="000000"/>
          <w:sz w:val="20"/>
          <w:szCs w:val="20"/>
        </w:rPr>
        <w:t xml:space="preserve">. </w:t>
      </w:r>
      <w:r w:rsidR="00C72B14" w:rsidRPr="00422BFE">
        <w:rPr>
          <w:rFonts w:ascii="Arial" w:hAnsi="Arial"/>
          <w:color w:val="000000"/>
          <w:sz w:val="20"/>
          <w:szCs w:val="20"/>
          <w:u w:val="single"/>
        </w:rPr>
        <w:t>Bulletin for the History of Chemistry</w:t>
      </w:r>
      <w:r w:rsidR="00C72B14"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="00C72B14" w:rsidRPr="00422BFE">
        <w:rPr>
          <w:rFonts w:ascii="Arial" w:hAnsi="Arial"/>
          <w:b/>
          <w:color w:val="000000"/>
          <w:sz w:val="20"/>
          <w:szCs w:val="20"/>
        </w:rPr>
        <w:t>35:</w:t>
      </w:r>
      <w:r w:rsidR="00C72B14" w:rsidRPr="00422BFE">
        <w:rPr>
          <w:rFonts w:ascii="Arial" w:hAnsi="Arial"/>
          <w:color w:val="000000"/>
          <w:sz w:val="20"/>
          <w:szCs w:val="20"/>
        </w:rPr>
        <w:t xml:space="preserve">7-16, 2010. 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FC0D13" w:rsidRPr="00422BFE">
        <w:rPr>
          <w:rFonts w:ascii="Arial" w:hAnsi="Arial"/>
          <w:color w:val="000000"/>
          <w:sz w:val="20"/>
          <w:szCs w:val="20"/>
        </w:rPr>
        <w:t>(Jan)</w:t>
      </w:r>
    </w:p>
    <w:p w14:paraId="37CDD917" w14:textId="77777777" w:rsidR="007B77B4" w:rsidRPr="00422BFE" w:rsidRDefault="00257B51" w:rsidP="007B77B4">
      <w:pPr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201</w:t>
      </w:r>
      <w:r w:rsidR="007B77B4" w:rsidRPr="00422BFE">
        <w:rPr>
          <w:rFonts w:ascii="Arial" w:hAnsi="Arial"/>
          <w:color w:val="000000"/>
          <w:sz w:val="20"/>
          <w:szCs w:val="20"/>
        </w:rPr>
        <w:t>.</w:t>
      </w:r>
      <w:r w:rsidR="007B77B4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7B77B4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7B77B4" w:rsidRPr="00422BFE">
        <w:rPr>
          <w:rFonts w:ascii="Arial" w:hAnsi="Arial"/>
          <w:color w:val="000000"/>
          <w:sz w:val="20"/>
          <w:szCs w:val="20"/>
        </w:rPr>
        <w:t>, J.V.</w:t>
      </w:r>
      <w:r w:rsidR="00144B9E" w:rsidRPr="00422BFE">
        <w:rPr>
          <w:rFonts w:ascii="Arial" w:hAnsi="Arial"/>
          <w:color w:val="000000"/>
          <w:sz w:val="20"/>
          <w:szCs w:val="20"/>
        </w:rPr>
        <w:t xml:space="preserve"> Jr.</w:t>
      </w:r>
      <w:r w:rsidR="007B77B4" w:rsidRPr="00422BFE">
        <w:rPr>
          <w:rFonts w:ascii="Arial" w:hAnsi="Arial"/>
          <w:color w:val="000000"/>
          <w:sz w:val="20"/>
          <w:szCs w:val="20"/>
        </w:rPr>
        <w:t xml:space="preserve">, Pappagallo, M., </w:t>
      </w:r>
      <w:r w:rsidR="007B77B4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7B77B4"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7B77B4" w:rsidRPr="00422BFE">
        <w:rPr>
          <w:rFonts w:ascii="Arial" w:hAnsi="Arial"/>
          <w:color w:val="000000"/>
          <w:sz w:val="20"/>
          <w:szCs w:val="20"/>
        </w:rPr>
        <w:t>Gharibo</w:t>
      </w:r>
      <w:proofErr w:type="spellEnd"/>
      <w:r w:rsidR="007B77B4" w:rsidRPr="00422BFE">
        <w:rPr>
          <w:rFonts w:ascii="Arial" w:hAnsi="Arial"/>
          <w:color w:val="000000"/>
          <w:sz w:val="20"/>
          <w:szCs w:val="20"/>
        </w:rPr>
        <w:t>, C., Phillips, R.B. and Tabor, A.:</w:t>
      </w:r>
      <w:r w:rsidR="000768C3" w:rsidRPr="00422BFE">
        <w:rPr>
          <w:rFonts w:ascii="Arial" w:hAnsi="Arial"/>
          <w:color w:val="000000"/>
          <w:sz w:val="20"/>
          <w:szCs w:val="20"/>
        </w:rPr>
        <w:t xml:space="preserve"> Pre</w:t>
      </w:r>
      <w:r w:rsidR="007B77B4" w:rsidRPr="00422BFE">
        <w:rPr>
          <w:rFonts w:ascii="Arial" w:hAnsi="Arial"/>
          <w:color w:val="000000"/>
          <w:sz w:val="20"/>
          <w:szCs w:val="20"/>
        </w:rPr>
        <w:t xml:space="preserve">liminary observations of a novel topical oil with analgesic properties for treatment of </w:t>
      </w:r>
      <w:r w:rsidR="007B77B4" w:rsidRPr="00422BFE">
        <w:rPr>
          <w:rFonts w:ascii="Arial" w:hAnsi="Arial"/>
          <w:color w:val="000000"/>
          <w:sz w:val="20"/>
          <w:szCs w:val="20"/>
        </w:rPr>
        <w:lastRenderedPageBreak/>
        <w:t xml:space="preserve">acute and chronic pain syndromes. </w:t>
      </w:r>
      <w:r w:rsidR="007B77B4" w:rsidRPr="00422BFE">
        <w:rPr>
          <w:rFonts w:ascii="Arial" w:hAnsi="Arial"/>
          <w:color w:val="000000"/>
          <w:sz w:val="20"/>
          <w:szCs w:val="20"/>
          <w:u w:val="single"/>
        </w:rPr>
        <w:t>Pain Practice</w:t>
      </w:r>
      <w:r w:rsidR="007B77B4" w:rsidRPr="00422BFE">
        <w:rPr>
          <w:rFonts w:ascii="Arial" w:hAnsi="Arial"/>
          <w:color w:val="000000"/>
          <w:sz w:val="20"/>
          <w:szCs w:val="20"/>
        </w:rPr>
        <w:t>,</w:t>
      </w:r>
      <w:r w:rsidR="00D42B44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D42B44" w:rsidRPr="00422BFE">
        <w:rPr>
          <w:rFonts w:ascii="Arial" w:hAnsi="Arial"/>
          <w:b/>
          <w:color w:val="000000"/>
          <w:sz w:val="20"/>
          <w:szCs w:val="20"/>
        </w:rPr>
        <w:t>10:</w:t>
      </w:r>
      <w:r w:rsidR="00D42B44" w:rsidRPr="00422BFE">
        <w:rPr>
          <w:rFonts w:ascii="Arial" w:hAnsi="Arial"/>
          <w:color w:val="000000"/>
          <w:sz w:val="20"/>
          <w:szCs w:val="20"/>
        </w:rPr>
        <w:t>201-213</w:t>
      </w:r>
      <w:r w:rsidR="00A84204" w:rsidRPr="00422BFE">
        <w:rPr>
          <w:rFonts w:ascii="Arial" w:hAnsi="Arial"/>
          <w:color w:val="000000"/>
          <w:sz w:val="20"/>
          <w:szCs w:val="20"/>
        </w:rPr>
        <w:t>, 2010</w:t>
      </w:r>
      <w:r w:rsidR="00D42B44" w:rsidRPr="00422BFE">
        <w:rPr>
          <w:rFonts w:ascii="Arial" w:hAnsi="Arial"/>
          <w:color w:val="000000"/>
          <w:sz w:val="20"/>
          <w:szCs w:val="20"/>
        </w:rPr>
        <w:t xml:space="preserve"> (May/June) [</w:t>
      </w:r>
      <w:r w:rsidR="00D42B44" w:rsidRPr="00422BFE">
        <w:rPr>
          <w:rFonts w:ascii="Arial" w:hAnsi="Arial" w:cs="Frutiger-Roman"/>
          <w:sz w:val="20"/>
          <w:szCs w:val="20"/>
        </w:rPr>
        <w:t>doi:10.</w:t>
      </w:r>
      <w:r w:rsidR="00A84204" w:rsidRPr="00422BFE">
        <w:rPr>
          <w:rFonts w:ascii="Arial" w:hAnsi="Arial" w:cs="Frutiger-Roman"/>
          <w:sz w:val="20"/>
          <w:szCs w:val="20"/>
        </w:rPr>
        <w:t xml:space="preserve"> </w:t>
      </w:r>
      <w:r w:rsidR="00D42B44" w:rsidRPr="00422BFE">
        <w:rPr>
          <w:rFonts w:ascii="Arial" w:hAnsi="Arial" w:cs="Frutiger-Roman"/>
          <w:sz w:val="20"/>
          <w:szCs w:val="20"/>
        </w:rPr>
        <w:t>1111/j. 1533-2500.2009.00350.x</w:t>
      </w:r>
      <w:r w:rsidR="00D42B44" w:rsidRPr="00422BFE">
        <w:rPr>
          <w:rFonts w:ascii="Arial" w:hAnsi="Arial"/>
          <w:color w:val="000000"/>
          <w:sz w:val="20"/>
          <w:szCs w:val="20"/>
        </w:rPr>
        <w:t xml:space="preserve">]. </w:t>
      </w:r>
    </w:p>
    <w:p w14:paraId="6F0E2A2F" w14:textId="77777777" w:rsidR="007F2E46" w:rsidRPr="00422BFE" w:rsidRDefault="00257B51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202</w:t>
      </w:r>
      <w:r w:rsidR="00323BFD" w:rsidRPr="00422BFE">
        <w:rPr>
          <w:rFonts w:ascii="Arial" w:hAnsi="Arial"/>
          <w:sz w:val="20"/>
          <w:szCs w:val="20"/>
        </w:rPr>
        <w:t>.</w:t>
      </w:r>
      <w:r w:rsidR="00323BFD" w:rsidRPr="00422BFE">
        <w:rPr>
          <w:rFonts w:ascii="Arial" w:hAnsi="Arial"/>
          <w:sz w:val="20"/>
          <w:szCs w:val="20"/>
        </w:rPr>
        <w:tab/>
      </w:r>
      <w:proofErr w:type="spellStart"/>
      <w:r w:rsidR="00C63A3A" w:rsidRPr="00422BFE">
        <w:rPr>
          <w:rFonts w:ascii="Arial" w:hAnsi="Arial" w:cs="Helvetica"/>
          <w:sz w:val="20"/>
          <w:szCs w:val="20"/>
        </w:rPr>
        <w:t>Tallarida</w:t>
      </w:r>
      <w:proofErr w:type="spellEnd"/>
      <w:r w:rsidR="00C63A3A" w:rsidRPr="00422BFE">
        <w:rPr>
          <w:rFonts w:ascii="Arial" w:hAnsi="Arial" w:cs="Helvetica"/>
          <w:sz w:val="20"/>
          <w:szCs w:val="20"/>
        </w:rPr>
        <w:t xml:space="preserve">, R.J., Cowan, A. and </w:t>
      </w:r>
      <w:r w:rsidR="00C63A3A" w:rsidRPr="00422BFE">
        <w:rPr>
          <w:rFonts w:ascii="Arial" w:hAnsi="Arial" w:cs="Helvetica"/>
          <w:b/>
          <w:sz w:val="20"/>
          <w:szCs w:val="20"/>
        </w:rPr>
        <w:t>Raffa, R.B.</w:t>
      </w:r>
      <w:r w:rsidR="00C63A3A" w:rsidRPr="00422BFE">
        <w:rPr>
          <w:rFonts w:ascii="Arial" w:hAnsi="Arial" w:cs="Helvetica"/>
          <w:sz w:val="20"/>
          <w:szCs w:val="20"/>
        </w:rPr>
        <w:t xml:space="preserve">: On deriving the dose-effect relation of an un-known second component: an example using buprenorphine preclinical data. </w:t>
      </w:r>
      <w:r w:rsidR="00C63A3A" w:rsidRPr="00422BFE">
        <w:rPr>
          <w:rFonts w:ascii="Arial" w:hAnsi="Arial" w:cs="Helvetica"/>
          <w:sz w:val="20"/>
          <w:szCs w:val="20"/>
          <w:u w:val="single"/>
        </w:rPr>
        <w:t>Drug &amp; Alco-</w:t>
      </w:r>
      <w:proofErr w:type="spellStart"/>
      <w:r w:rsidR="00C63A3A" w:rsidRPr="00422BFE">
        <w:rPr>
          <w:rFonts w:ascii="Arial" w:hAnsi="Arial" w:cs="Helvetica"/>
          <w:sz w:val="20"/>
          <w:szCs w:val="20"/>
          <w:u w:val="single"/>
        </w:rPr>
        <w:t>hol</w:t>
      </w:r>
      <w:proofErr w:type="spellEnd"/>
      <w:r w:rsidR="00C63A3A" w:rsidRPr="00422BFE">
        <w:rPr>
          <w:rFonts w:ascii="Arial" w:hAnsi="Arial" w:cs="Helvetica"/>
          <w:sz w:val="20"/>
          <w:szCs w:val="20"/>
          <w:u w:val="single"/>
        </w:rPr>
        <w:t xml:space="preserve"> Dependence</w:t>
      </w:r>
      <w:r w:rsidR="00512A0C" w:rsidRPr="00422BFE">
        <w:rPr>
          <w:rFonts w:ascii="Arial" w:hAnsi="Arial" w:cs="Helvetica"/>
          <w:sz w:val="20"/>
          <w:szCs w:val="20"/>
        </w:rPr>
        <w:t xml:space="preserve">, </w:t>
      </w:r>
      <w:r w:rsidR="00C9005E" w:rsidRPr="00422BFE">
        <w:rPr>
          <w:rFonts w:ascii="Arial" w:hAnsi="Arial" w:cs="Helvetica"/>
          <w:b/>
          <w:sz w:val="20"/>
          <w:szCs w:val="20"/>
        </w:rPr>
        <w:t>109:</w:t>
      </w:r>
      <w:r w:rsidR="00512A0C" w:rsidRPr="00422BFE">
        <w:rPr>
          <w:rFonts w:ascii="Arial" w:hAnsi="Arial" w:cs="Helvetica"/>
          <w:sz w:val="20"/>
          <w:szCs w:val="20"/>
        </w:rPr>
        <w:t>126-129</w:t>
      </w:r>
      <w:r w:rsidR="00C9005E" w:rsidRPr="00422BFE">
        <w:rPr>
          <w:rFonts w:ascii="Arial" w:hAnsi="Arial" w:cs="Helvetica"/>
          <w:sz w:val="20"/>
          <w:szCs w:val="20"/>
        </w:rPr>
        <w:t>, 2010</w:t>
      </w:r>
      <w:r w:rsidR="00512A0C" w:rsidRPr="00422BFE">
        <w:rPr>
          <w:rFonts w:ascii="Arial" w:hAnsi="Arial" w:cs="Helvetica"/>
          <w:sz w:val="20"/>
          <w:szCs w:val="20"/>
        </w:rPr>
        <w:t xml:space="preserve"> (</w:t>
      </w:r>
      <w:r w:rsidR="00C9005E" w:rsidRPr="00422BFE">
        <w:rPr>
          <w:rFonts w:ascii="Arial" w:hAnsi="Arial" w:cs="Helvetica"/>
          <w:sz w:val="20"/>
          <w:szCs w:val="20"/>
        </w:rPr>
        <w:t>Jun</w:t>
      </w:r>
      <w:r w:rsidR="00512A0C" w:rsidRPr="00422BFE">
        <w:rPr>
          <w:rFonts w:ascii="Arial" w:hAnsi="Arial" w:cs="Helvetica"/>
          <w:sz w:val="20"/>
          <w:szCs w:val="20"/>
        </w:rPr>
        <w:t>) [</w:t>
      </w:r>
      <w:proofErr w:type="spellStart"/>
      <w:r w:rsidR="00512A0C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512A0C" w:rsidRPr="00422BFE">
        <w:rPr>
          <w:rFonts w:ascii="Arial" w:hAnsi="Arial" w:cs="Helvetica"/>
          <w:sz w:val="20"/>
          <w:szCs w:val="20"/>
        </w:rPr>
        <w:t>: 10.1016/j.drugalcdep.2009.12.014]</w:t>
      </w:r>
    </w:p>
    <w:p w14:paraId="0D753D52" w14:textId="77777777" w:rsidR="00C63A3A" w:rsidRPr="00422BFE" w:rsidRDefault="00257B51" w:rsidP="00C63A3A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i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203</w:t>
      </w:r>
      <w:r w:rsidR="00C63A3A" w:rsidRPr="00422BFE">
        <w:rPr>
          <w:rFonts w:ascii="Arial" w:hAnsi="Arial" w:cs="Helvetica"/>
          <w:sz w:val="20"/>
          <w:szCs w:val="20"/>
        </w:rPr>
        <w:t>.</w:t>
      </w:r>
      <w:r w:rsidR="00C63A3A" w:rsidRPr="00422BFE">
        <w:rPr>
          <w:rFonts w:ascii="Arial" w:hAnsi="Arial" w:cs="Helvetica"/>
          <w:sz w:val="20"/>
          <w:szCs w:val="20"/>
        </w:rPr>
        <w:tab/>
      </w:r>
      <w:r w:rsidR="00C63A3A" w:rsidRPr="00422BFE">
        <w:rPr>
          <w:rFonts w:ascii="Arial" w:hAnsi="Arial" w:cs="Helvetica"/>
          <w:b/>
          <w:sz w:val="20"/>
          <w:szCs w:val="20"/>
        </w:rPr>
        <w:t>Raffa, R.B.</w:t>
      </w:r>
      <w:r w:rsidR="00C63A3A" w:rsidRPr="00422BF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C63A3A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C63A3A" w:rsidRPr="00422BFE">
        <w:rPr>
          <w:rFonts w:ascii="Arial" w:hAnsi="Arial" w:cs="Helvetica"/>
          <w:sz w:val="20"/>
          <w:szCs w:val="20"/>
        </w:rPr>
        <w:t>, J.V.</w:t>
      </w:r>
      <w:r w:rsidR="00144B9E" w:rsidRPr="00422BFE">
        <w:rPr>
          <w:rFonts w:ascii="Arial" w:hAnsi="Arial" w:cs="Helvetica"/>
          <w:sz w:val="20"/>
          <w:szCs w:val="20"/>
        </w:rPr>
        <w:t xml:space="preserve"> Jr.</w:t>
      </w:r>
      <w:r w:rsidR="00C63A3A"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C63A3A" w:rsidRPr="00422BFE">
        <w:rPr>
          <w:rFonts w:ascii="Arial" w:hAnsi="Arial" w:cs="Helvetica"/>
          <w:sz w:val="20"/>
          <w:szCs w:val="20"/>
        </w:rPr>
        <w:t>Tallarida</w:t>
      </w:r>
      <w:proofErr w:type="spellEnd"/>
      <w:r w:rsidR="00C63A3A" w:rsidRPr="00422BFE">
        <w:rPr>
          <w:rFonts w:ascii="Arial" w:hAnsi="Arial" w:cs="Helvetica"/>
          <w:sz w:val="20"/>
          <w:szCs w:val="20"/>
        </w:rPr>
        <w:t xml:space="preserve">, R.J.: The determination and application of fixed-dose analgesic combinations for treating multimodal pain. </w:t>
      </w:r>
      <w:r w:rsidR="00C63A3A" w:rsidRPr="00422BFE">
        <w:rPr>
          <w:rFonts w:ascii="Arial" w:hAnsi="Arial" w:cs="Helvetica"/>
          <w:sz w:val="20"/>
          <w:szCs w:val="20"/>
          <w:u w:val="single"/>
        </w:rPr>
        <w:t>Journal of Pain</w:t>
      </w:r>
      <w:r w:rsidR="003634C3" w:rsidRPr="00422BFE">
        <w:rPr>
          <w:rFonts w:ascii="Arial" w:hAnsi="Arial" w:cs="Helvetica"/>
          <w:sz w:val="20"/>
          <w:szCs w:val="20"/>
        </w:rPr>
        <w:t xml:space="preserve">, </w:t>
      </w:r>
      <w:r w:rsidR="003634C3" w:rsidRPr="00422BFE">
        <w:rPr>
          <w:rFonts w:ascii="Arial" w:hAnsi="Arial" w:cs="Helvetica"/>
          <w:b/>
          <w:sz w:val="20"/>
          <w:szCs w:val="20"/>
        </w:rPr>
        <w:t>11:</w:t>
      </w:r>
      <w:r w:rsidR="003634C3" w:rsidRPr="00422BFE">
        <w:rPr>
          <w:rFonts w:ascii="Arial" w:hAnsi="Arial" w:cs="Helvetica"/>
          <w:sz w:val="20"/>
          <w:szCs w:val="20"/>
        </w:rPr>
        <w:t>701-709, 2010 (Aug) [doi:10.1016/j.jpain.2009.12.010]</w:t>
      </w:r>
    </w:p>
    <w:p w14:paraId="65BE2A29" w14:textId="77777777" w:rsidR="00C63A3A" w:rsidRPr="00422BFE" w:rsidRDefault="00257B51" w:rsidP="00151CE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204</w:t>
      </w:r>
      <w:r w:rsidR="00C63A3A" w:rsidRPr="00422BFE">
        <w:rPr>
          <w:rFonts w:ascii="Arial" w:hAnsi="Arial"/>
          <w:sz w:val="20"/>
          <w:szCs w:val="20"/>
        </w:rPr>
        <w:t>.</w:t>
      </w:r>
      <w:r w:rsidR="00AE0FF2" w:rsidRPr="00422BFE">
        <w:rPr>
          <w:rFonts w:ascii="Arial" w:hAnsi="Arial" w:cs="Helvetica"/>
          <w:sz w:val="20"/>
          <w:szCs w:val="20"/>
        </w:rPr>
        <w:t xml:space="preserve"> </w:t>
      </w:r>
      <w:r w:rsidR="00AE0FF2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AE0FF2" w:rsidRPr="00422BFE">
        <w:rPr>
          <w:rFonts w:ascii="Arial" w:hAnsi="Arial" w:cs="Helvetica"/>
          <w:sz w:val="20"/>
          <w:szCs w:val="20"/>
        </w:rPr>
        <w:t>Morlion</w:t>
      </w:r>
      <w:proofErr w:type="spellEnd"/>
      <w:r w:rsidR="00AE0FF2" w:rsidRPr="00422BFE">
        <w:rPr>
          <w:rFonts w:ascii="Arial" w:hAnsi="Arial" w:cs="Helvetica"/>
          <w:sz w:val="20"/>
          <w:szCs w:val="20"/>
        </w:rPr>
        <w:t xml:space="preserve">, B., </w:t>
      </w:r>
      <w:proofErr w:type="spellStart"/>
      <w:r w:rsidR="00AE0FF2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AE0FF2" w:rsidRPr="00422BFE">
        <w:rPr>
          <w:rFonts w:ascii="Arial" w:hAnsi="Arial" w:cs="Helvetica"/>
          <w:sz w:val="20"/>
          <w:szCs w:val="20"/>
        </w:rPr>
        <w:t xml:space="preserve">, J.V. Jr. and </w:t>
      </w:r>
      <w:r w:rsidR="00AE0FF2" w:rsidRPr="00422BFE">
        <w:rPr>
          <w:rFonts w:ascii="Arial" w:hAnsi="Arial" w:cs="Helvetica"/>
          <w:b/>
          <w:sz w:val="20"/>
          <w:szCs w:val="20"/>
        </w:rPr>
        <w:t>Raffa, R.B.</w:t>
      </w:r>
      <w:r w:rsidR="00AE0FF2" w:rsidRPr="00422BFE">
        <w:rPr>
          <w:rFonts w:ascii="Arial" w:hAnsi="Arial" w:cs="Helvetica"/>
          <w:sz w:val="20"/>
          <w:szCs w:val="20"/>
        </w:rPr>
        <w:t>: European perspectives and upcoming anal</w:t>
      </w:r>
      <w:r w:rsidR="0001321D" w:rsidRPr="00422BFE">
        <w:rPr>
          <w:rFonts w:ascii="Arial" w:hAnsi="Arial" w:cs="Helvetica"/>
          <w:sz w:val="20"/>
          <w:szCs w:val="20"/>
        </w:rPr>
        <w:t>-</w:t>
      </w:r>
      <w:proofErr w:type="spellStart"/>
      <w:r w:rsidR="00AE0FF2" w:rsidRPr="00422BFE">
        <w:rPr>
          <w:rFonts w:ascii="Arial" w:hAnsi="Arial" w:cs="Helvetica"/>
          <w:sz w:val="20"/>
          <w:szCs w:val="20"/>
        </w:rPr>
        <w:t>gesics</w:t>
      </w:r>
      <w:proofErr w:type="spellEnd"/>
      <w:r w:rsidR="00AE0FF2" w:rsidRPr="00422BFE">
        <w:rPr>
          <w:rFonts w:ascii="Arial" w:hAnsi="Arial" w:cs="Helvetica"/>
          <w:sz w:val="20"/>
          <w:szCs w:val="20"/>
        </w:rPr>
        <w:t xml:space="preserve">: what do they have that we don’t and what do they think about them? </w:t>
      </w:r>
      <w:r w:rsidR="00AE0FF2" w:rsidRPr="00422BFE">
        <w:rPr>
          <w:rFonts w:ascii="Arial" w:hAnsi="Arial" w:cs="Helvetica"/>
          <w:sz w:val="20"/>
          <w:szCs w:val="20"/>
          <w:u w:val="single"/>
        </w:rPr>
        <w:t>Techniques in Regional Anesthesia and Pain Management</w:t>
      </w:r>
      <w:r w:rsidR="00AE0FF2" w:rsidRPr="00422BFE">
        <w:rPr>
          <w:rFonts w:ascii="Arial" w:hAnsi="Arial" w:cs="Helvetica"/>
          <w:sz w:val="20"/>
          <w:szCs w:val="20"/>
        </w:rPr>
        <w:t>,</w:t>
      </w:r>
      <w:r w:rsidR="00E81DBC" w:rsidRPr="00422BFE">
        <w:rPr>
          <w:rFonts w:ascii="Arial" w:hAnsi="Arial" w:cs="Helvetica"/>
          <w:sz w:val="20"/>
          <w:szCs w:val="20"/>
        </w:rPr>
        <w:t xml:space="preserve"> 14</w:t>
      </w:r>
      <w:r w:rsidR="00E81DBC" w:rsidRPr="00422BFE">
        <w:rPr>
          <w:rFonts w:ascii="Arial" w:hAnsi="Arial" w:cs="Helvetica"/>
          <w:b/>
          <w:sz w:val="20"/>
          <w:szCs w:val="20"/>
        </w:rPr>
        <w:t>:</w:t>
      </w:r>
      <w:r w:rsidR="00E81DBC" w:rsidRPr="00422BFE">
        <w:rPr>
          <w:rFonts w:ascii="Arial" w:hAnsi="Arial" w:cs="Helvetica"/>
          <w:sz w:val="20"/>
          <w:szCs w:val="20"/>
        </w:rPr>
        <w:t>86-98, 2010 (Apr)</w:t>
      </w:r>
      <w:r w:rsidR="00A503C4" w:rsidRPr="00422BFE">
        <w:rPr>
          <w:rFonts w:ascii="Arial" w:hAnsi="Arial" w:cs="Helvetica"/>
          <w:sz w:val="20"/>
          <w:szCs w:val="20"/>
        </w:rPr>
        <w:t xml:space="preserve"> [doi:10.1053/j.trap.2010. 03.002]</w:t>
      </w:r>
    </w:p>
    <w:p w14:paraId="4B6449A6" w14:textId="77777777" w:rsidR="00BA218F" w:rsidRPr="00422BFE" w:rsidRDefault="00BA218F" w:rsidP="00BA218F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i/>
          <w:color w:val="3366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205.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 xml:space="preserve">Raffa, R.B.,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Jr., </w:t>
      </w:r>
      <w:proofErr w:type="spellStart"/>
      <w:r w:rsidRPr="00422BFE">
        <w:rPr>
          <w:rFonts w:ascii="Arial" w:hAnsi="Arial" w:cs="Helvetica"/>
          <w:sz w:val="20"/>
          <w:szCs w:val="20"/>
        </w:rPr>
        <w:t>Segarnick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D.J. and </w:t>
      </w:r>
      <w:proofErr w:type="spellStart"/>
      <w:r w:rsidRPr="00422BFE">
        <w:rPr>
          <w:rFonts w:ascii="Arial" w:hAnsi="Arial" w:cs="Helvetica"/>
          <w:sz w:val="20"/>
          <w:szCs w:val="20"/>
        </w:rPr>
        <w:t>Tallarida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R.J.: Oxycodone </w:t>
      </w:r>
      <w:proofErr w:type="spellStart"/>
      <w:r w:rsidRPr="00422BFE">
        <w:rPr>
          <w:rFonts w:ascii="Arial" w:hAnsi="Arial" w:cs="Helvetica"/>
          <w:sz w:val="20"/>
          <w:szCs w:val="20"/>
        </w:rPr>
        <w:t>combina-tions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for pain relief. </w:t>
      </w:r>
      <w:r w:rsidRPr="00422BFE">
        <w:rPr>
          <w:rFonts w:ascii="Arial" w:hAnsi="Arial" w:cs="Helvetica"/>
          <w:sz w:val="20"/>
          <w:szCs w:val="20"/>
          <w:u w:val="single"/>
        </w:rPr>
        <w:t>Drugs of Today</w:t>
      </w:r>
      <w:r w:rsidRPr="00422BFE">
        <w:rPr>
          <w:rFonts w:ascii="Arial" w:hAnsi="Arial" w:cs="Helvetica"/>
          <w:sz w:val="20"/>
          <w:szCs w:val="20"/>
        </w:rPr>
        <w:t>, 46</w:t>
      </w:r>
      <w:r w:rsidRPr="00422BFE">
        <w:rPr>
          <w:rFonts w:ascii="Arial" w:hAnsi="Arial" w:cs="Helvetica"/>
          <w:b/>
          <w:sz w:val="20"/>
          <w:szCs w:val="20"/>
        </w:rPr>
        <w:t>:</w:t>
      </w:r>
      <w:r w:rsidRPr="00422BFE">
        <w:rPr>
          <w:rFonts w:ascii="Arial" w:hAnsi="Arial" w:cs="Helvetica"/>
          <w:sz w:val="20"/>
          <w:szCs w:val="20"/>
        </w:rPr>
        <w:t>379-398, 2010 (Jun) [</w:t>
      </w:r>
      <w:proofErr w:type="spellStart"/>
      <w:r w:rsidRPr="00422BFE">
        <w:rPr>
          <w:rFonts w:ascii="Arial" w:hAnsi="Arial" w:cs="Helvetica"/>
          <w:sz w:val="20"/>
          <w:szCs w:val="20"/>
        </w:rPr>
        <w:t>doi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: 10.1358/dot.2010.46.6. 1470106] </w:t>
      </w:r>
    </w:p>
    <w:p w14:paraId="616A4E94" w14:textId="77777777" w:rsidR="00705940" w:rsidRPr="00422BFE" w:rsidRDefault="00BA218F" w:rsidP="002175B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206</w:t>
      </w:r>
      <w:r w:rsidR="002175B3" w:rsidRPr="00422BFE">
        <w:rPr>
          <w:rFonts w:ascii="Arial" w:hAnsi="Arial" w:cs="Helvetica"/>
          <w:sz w:val="20"/>
          <w:szCs w:val="20"/>
        </w:rPr>
        <w:t>.</w:t>
      </w:r>
      <w:r w:rsidR="002175B3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2175B3" w:rsidRPr="00422BFE">
        <w:rPr>
          <w:rFonts w:ascii="Arial" w:hAnsi="Arial" w:cs="Helvetica"/>
          <w:sz w:val="20"/>
          <w:szCs w:val="20"/>
        </w:rPr>
        <w:t>Tallarida</w:t>
      </w:r>
      <w:proofErr w:type="spellEnd"/>
      <w:r w:rsidR="002175B3" w:rsidRPr="00422BFE">
        <w:rPr>
          <w:rFonts w:ascii="Arial" w:hAnsi="Arial" w:cs="Helvetica"/>
          <w:sz w:val="20"/>
          <w:szCs w:val="20"/>
        </w:rPr>
        <w:t xml:space="preserve">, R.J. and </w:t>
      </w:r>
      <w:r w:rsidR="002175B3" w:rsidRPr="00422BFE">
        <w:rPr>
          <w:rFonts w:ascii="Arial" w:hAnsi="Arial" w:cs="Helvetica"/>
          <w:b/>
          <w:sz w:val="20"/>
          <w:szCs w:val="20"/>
        </w:rPr>
        <w:t>Raffa, R.B.</w:t>
      </w:r>
      <w:r w:rsidR="002175B3" w:rsidRPr="00422BFE">
        <w:rPr>
          <w:rFonts w:ascii="Arial" w:hAnsi="Arial" w:cs="Helvetica"/>
          <w:sz w:val="20"/>
          <w:szCs w:val="20"/>
        </w:rPr>
        <w:t xml:space="preserve">: The application of drug dose equivalence in the quantitative analysis of receptor occupation and drug combinations. </w:t>
      </w:r>
      <w:r w:rsidR="002175B3" w:rsidRPr="00422BFE">
        <w:rPr>
          <w:rFonts w:ascii="Arial" w:hAnsi="Arial" w:cs="Helvetica"/>
          <w:sz w:val="20"/>
          <w:szCs w:val="20"/>
          <w:u w:val="single"/>
        </w:rPr>
        <w:t>Pharmacology and Therapeutics</w:t>
      </w:r>
      <w:r w:rsidR="002175B3" w:rsidRPr="00422BFE">
        <w:rPr>
          <w:rFonts w:ascii="Arial" w:hAnsi="Arial" w:cs="Helvetica"/>
          <w:sz w:val="20"/>
          <w:szCs w:val="20"/>
        </w:rPr>
        <w:t>,</w:t>
      </w:r>
      <w:r w:rsidR="00481677" w:rsidRPr="00422BFE">
        <w:rPr>
          <w:rFonts w:ascii="Arial" w:hAnsi="Arial" w:cs="Helvetica"/>
          <w:sz w:val="20"/>
          <w:szCs w:val="20"/>
        </w:rPr>
        <w:t xml:space="preserve"> 127:165-174, 2010 (Aug) [doi:10.1016/j.pharmthera.2010.04.011]</w:t>
      </w:r>
      <w:r w:rsidR="002175B3" w:rsidRPr="00422BFE">
        <w:rPr>
          <w:rFonts w:ascii="Arial" w:hAnsi="Arial" w:cs="Helvetica"/>
          <w:color w:val="0000FF"/>
          <w:sz w:val="20"/>
          <w:szCs w:val="20"/>
        </w:rPr>
        <w:t xml:space="preserve"> </w:t>
      </w:r>
    </w:p>
    <w:p w14:paraId="46556579" w14:textId="77777777" w:rsidR="00705940" w:rsidRPr="00422BFE" w:rsidRDefault="00BA218F" w:rsidP="00705940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207</w:t>
      </w:r>
      <w:r w:rsidR="00705940" w:rsidRPr="00422BFE">
        <w:rPr>
          <w:rFonts w:ascii="Arial" w:hAnsi="Arial"/>
          <w:sz w:val="20"/>
          <w:szCs w:val="20"/>
        </w:rPr>
        <w:t>.</w:t>
      </w:r>
      <w:r w:rsidR="00705940" w:rsidRPr="00422BFE">
        <w:rPr>
          <w:rFonts w:ascii="Arial" w:hAnsi="Arial"/>
          <w:sz w:val="20"/>
          <w:szCs w:val="20"/>
        </w:rPr>
        <w:tab/>
        <w:t xml:space="preserve">Rawls, S.M., Patil, T., Kim, J. and </w:t>
      </w:r>
      <w:r w:rsidR="00705940" w:rsidRPr="00422BFE">
        <w:rPr>
          <w:rFonts w:ascii="Arial" w:hAnsi="Arial"/>
          <w:b/>
          <w:sz w:val="20"/>
          <w:szCs w:val="20"/>
        </w:rPr>
        <w:t>Raffa, R.B.</w:t>
      </w:r>
      <w:r w:rsidR="00705940" w:rsidRPr="00422BFE">
        <w:rPr>
          <w:rFonts w:ascii="Arial" w:hAnsi="Arial"/>
          <w:sz w:val="20"/>
          <w:szCs w:val="20"/>
        </w:rPr>
        <w:t xml:space="preserve">: </w:t>
      </w:r>
      <w:r w:rsidR="00705940" w:rsidRPr="00422BFE">
        <w:rPr>
          <w:rFonts w:ascii="Arial" w:hAnsi="Arial" w:cs="Helvetica"/>
          <w:sz w:val="20"/>
          <w:szCs w:val="20"/>
        </w:rPr>
        <w:t xml:space="preserve">First evidence that abused drugs produce behavioral sensitization and cross-sensitization in planarians. </w:t>
      </w:r>
      <w:proofErr w:type="spellStart"/>
      <w:r w:rsidR="00705940" w:rsidRPr="00422BFE">
        <w:rPr>
          <w:rFonts w:ascii="Arial" w:hAnsi="Arial" w:cs="Helvetica"/>
          <w:sz w:val="20"/>
          <w:szCs w:val="20"/>
          <w:u w:val="single"/>
        </w:rPr>
        <w:t>Behavioural</w:t>
      </w:r>
      <w:proofErr w:type="spellEnd"/>
      <w:r w:rsidR="00705940" w:rsidRPr="00422BFE">
        <w:rPr>
          <w:rFonts w:ascii="Arial" w:hAnsi="Arial" w:cs="Helvetica"/>
          <w:sz w:val="20"/>
          <w:szCs w:val="20"/>
          <w:u w:val="single"/>
        </w:rPr>
        <w:t xml:space="preserve"> Pharmacology</w:t>
      </w:r>
      <w:r w:rsidR="00705940" w:rsidRPr="00422BFE">
        <w:rPr>
          <w:rFonts w:ascii="Arial" w:hAnsi="Arial" w:cs="Helvetica"/>
          <w:sz w:val="20"/>
          <w:szCs w:val="20"/>
        </w:rPr>
        <w:t xml:space="preserve">, </w:t>
      </w:r>
      <w:r w:rsidR="00705940" w:rsidRPr="00422BFE">
        <w:rPr>
          <w:rFonts w:ascii="Arial" w:hAnsi="Arial" w:cs="Helvetica"/>
          <w:b/>
          <w:sz w:val="20"/>
          <w:szCs w:val="20"/>
        </w:rPr>
        <w:t>21:</w:t>
      </w:r>
      <w:r w:rsidR="00705940" w:rsidRPr="00422BFE">
        <w:rPr>
          <w:rFonts w:ascii="Arial" w:hAnsi="Arial" w:cs="Helvetica"/>
          <w:sz w:val="20"/>
          <w:szCs w:val="20"/>
        </w:rPr>
        <w:t>301-313, 2010 (July) [doi:10.1097/FBP.0b013e32833b0098]</w:t>
      </w:r>
    </w:p>
    <w:p w14:paraId="5522A766" w14:textId="77777777" w:rsidR="00705940" w:rsidRPr="00422BFE" w:rsidRDefault="00705940" w:rsidP="00705940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208</w:t>
      </w:r>
      <w:r w:rsidR="004824FD" w:rsidRPr="00422BFE">
        <w:rPr>
          <w:rFonts w:ascii="Arial" w:hAnsi="Arial"/>
          <w:sz w:val="20"/>
          <w:szCs w:val="20"/>
        </w:rPr>
        <w:t>.</w:t>
      </w:r>
      <w:r w:rsidR="004824FD" w:rsidRPr="00422BFE">
        <w:rPr>
          <w:rFonts w:ascii="Arial" w:hAnsi="Arial"/>
          <w:sz w:val="20"/>
          <w:szCs w:val="20"/>
        </w:rPr>
        <w:tab/>
        <w:t>Rawls, S.M., Shah, H., Ayoub, G</w:t>
      </w:r>
      <w:r w:rsidRPr="00422BFE">
        <w:rPr>
          <w:rFonts w:ascii="Arial" w:hAnsi="Arial"/>
          <w:sz w:val="20"/>
          <w:szCs w:val="20"/>
        </w:rPr>
        <w:t xml:space="preserve">. and </w:t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: </w:t>
      </w:r>
      <w:r w:rsidR="004824FD" w:rsidRPr="00422BFE">
        <w:rPr>
          <w:rFonts w:ascii="Arial" w:hAnsi="Arial" w:cs="Helvetica"/>
          <w:sz w:val="20"/>
          <w:szCs w:val="20"/>
        </w:rPr>
        <w:t>5-HT</w:t>
      </w:r>
      <w:r w:rsidR="004824FD" w:rsidRPr="00422BFE">
        <w:rPr>
          <w:rFonts w:ascii="Arial" w:hAnsi="Arial" w:cs="Helvetica"/>
          <w:sz w:val="20"/>
          <w:szCs w:val="20"/>
          <w:vertAlign w:val="subscript"/>
        </w:rPr>
        <w:t>1A</w:t>
      </w:r>
      <w:r w:rsidR="004824FD" w:rsidRPr="00422BFE">
        <w:rPr>
          <w:rFonts w:ascii="Arial" w:hAnsi="Arial" w:cs="Helvetica"/>
          <w:sz w:val="20"/>
          <w:szCs w:val="20"/>
        </w:rPr>
        <w:t xml:space="preserve">-like receptor activation inhibits abstinence-induced methamphetamine withdrawal in planarians. </w:t>
      </w:r>
      <w:r w:rsidR="004824FD" w:rsidRPr="00422BFE">
        <w:rPr>
          <w:rFonts w:ascii="Arial" w:hAnsi="Arial" w:cs="Helvetica"/>
          <w:sz w:val="20"/>
          <w:szCs w:val="20"/>
          <w:u w:val="single"/>
        </w:rPr>
        <w:t>Neuroscience Letters</w:t>
      </w:r>
      <w:r w:rsidR="004824FD" w:rsidRPr="00422BFE">
        <w:rPr>
          <w:rFonts w:ascii="Arial" w:hAnsi="Arial" w:cs="Helvetica"/>
          <w:sz w:val="20"/>
          <w:szCs w:val="20"/>
        </w:rPr>
        <w:t>, 484</w:t>
      </w:r>
      <w:r w:rsidR="004824FD" w:rsidRPr="00422BFE">
        <w:rPr>
          <w:rFonts w:ascii="Arial" w:hAnsi="Arial" w:cs="Helvetica"/>
          <w:b/>
          <w:sz w:val="20"/>
          <w:szCs w:val="20"/>
        </w:rPr>
        <w:t>:</w:t>
      </w:r>
      <w:r w:rsidR="004824FD" w:rsidRPr="00422BFE">
        <w:rPr>
          <w:rFonts w:ascii="Arial" w:hAnsi="Arial" w:cs="Helvetica"/>
          <w:sz w:val="20"/>
          <w:szCs w:val="20"/>
        </w:rPr>
        <w:t>113-117, 2010 (Oct) [doi:10.1016/j.neulet.2010.08.027]</w:t>
      </w:r>
    </w:p>
    <w:p w14:paraId="2D7CE918" w14:textId="77777777" w:rsidR="00705940" w:rsidRPr="00422BFE" w:rsidRDefault="00705940" w:rsidP="00705940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209.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Jr.: Opioid formulations designed to resist/deter abuse. </w:t>
      </w:r>
      <w:r w:rsidRPr="00422BFE">
        <w:rPr>
          <w:rFonts w:ascii="Arial" w:hAnsi="Arial" w:cs="Helvetica"/>
          <w:sz w:val="20"/>
          <w:szCs w:val="20"/>
          <w:u w:val="single"/>
        </w:rPr>
        <w:t>Drugs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70(13):</w:t>
      </w:r>
      <w:r w:rsidRPr="00422BFE">
        <w:rPr>
          <w:rFonts w:ascii="Arial" w:hAnsi="Arial" w:cs="Helvetica"/>
          <w:sz w:val="20"/>
          <w:szCs w:val="20"/>
        </w:rPr>
        <w:t>1657-1675</w:t>
      </w:r>
      <w:r w:rsidR="00A84204" w:rsidRPr="00422BFE">
        <w:rPr>
          <w:rFonts w:ascii="Arial" w:hAnsi="Arial" w:cs="Helvetica"/>
          <w:sz w:val="20"/>
          <w:szCs w:val="20"/>
        </w:rPr>
        <w:t>, 2010</w:t>
      </w:r>
      <w:r w:rsidRPr="00422BFE">
        <w:rPr>
          <w:rFonts w:ascii="Arial" w:hAnsi="Arial" w:cs="Helvetica"/>
          <w:sz w:val="20"/>
          <w:szCs w:val="20"/>
        </w:rPr>
        <w:t xml:space="preserve"> (Sep). </w:t>
      </w:r>
    </w:p>
    <w:p w14:paraId="2C070CEB" w14:textId="77777777" w:rsidR="00D25317" w:rsidRPr="00422BFE" w:rsidRDefault="00033AD7" w:rsidP="00D25317">
      <w:pPr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210</w:t>
      </w:r>
      <w:r w:rsidR="00D25317" w:rsidRPr="00422BFE">
        <w:rPr>
          <w:rFonts w:ascii="Arial" w:hAnsi="Arial"/>
          <w:color w:val="000000"/>
          <w:sz w:val="20"/>
          <w:szCs w:val="20"/>
        </w:rPr>
        <w:t>.</w:t>
      </w:r>
      <w:r w:rsidR="00D25317" w:rsidRPr="00422BFE">
        <w:rPr>
          <w:rFonts w:ascii="Arial" w:hAnsi="Arial"/>
          <w:color w:val="000000"/>
          <w:sz w:val="20"/>
          <w:szCs w:val="20"/>
        </w:rPr>
        <w:tab/>
        <w:t xml:space="preserve">Toussaint, K., Yang, X.C., Zielinski, M., </w:t>
      </w:r>
      <w:proofErr w:type="spellStart"/>
      <w:r w:rsidR="00D25317" w:rsidRPr="00422BFE">
        <w:rPr>
          <w:rFonts w:ascii="Arial" w:hAnsi="Arial"/>
          <w:color w:val="000000"/>
          <w:sz w:val="20"/>
          <w:szCs w:val="20"/>
        </w:rPr>
        <w:t>Reigle</w:t>
      </w:r>
      <w:proofErr w:type="spellEnd"/>
      <w:r w:rsidR="00D25317" w:rsidRPr="00422BFE">
        <w:rPr>
          <w:rFonts w:ascii="Arial" w:hAnsi="Arial"/>
          <w:color w:val="000000"/>
          <w:sz w:val="20"/>
          <w:szCs w:val="20"/>
        </w:rPr>
        <w:t xml:space="preserve">, K., </w:t>
      </w:r>
      <w:proofErr w:type="spellStart"/>
      <w:r w:rsidR="00D25317" w:rsidRPr="00422BFE">
        <w:rPr>
          <w:rFonts w:ascii="Arial" w:hAnsi="Arial"/>
          <w:color w:val="000000"/>
          <w:sz w:val="20"/>
          <w:szCs w:val="20"/>
        </w:rPr>
        <w:t>Sacavage</w:t>
      </w:r>
      <w:proofErr w:type="spellEnd"/>
      <w:r w:rsidR="00D25317" w:rsidRPr="00422BFE">
        <w:rPr>
          <w:rFonts w:ascii="Arial" w:hAnsi="Arial"/>
          <w:color w:val="000000"/>
          <w:sz w:val="20"/>
          <w:szCs w:val="20"/>
        </w:rPr>
        <w:t xml:space="preserve">, S., Nagar, S., </w:t>
      </w:r>
      <w:r w:rsidR="00D25317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D25317" w:rsidRPr="00422BFE">
        <w:rPr>
          <w:rFonts w:ascii="Arial" w:hAnsi="Arial"/>
          <w:color w:val="000000"/>
          <w:sz w:val="20"/>
          <w:szCs w:val="20"/>
        </w:rPr>
        <w:t xml:space="preserve">: What do we (not) know about how paracetamol (acetaminophen) works? </w:t>
      </w:r>
      <w:r w:rsidR="00D25317" w:rsidRPr="00422BFE">
        <w:rPr>
          <w:rFonts w:ascii="Arial" w:hAnsi="Arial"/>
          <w:color w:val="000000"/>
          <w:sz w:val="20"/>
          <w:szCs w:val="20"/>
          <w:u w:val="single"/>
        </w:rPr>
        <w:t>Journal of Clinical Pharmacy and Therapeutics</w:t>
      </w:r>
      <w:r w:rsidR="00D25317" w:rsidRPr="00422BFE">
        <w:rPr>
          <w:rFonts w:ascii="Arial" w:hAnsi="Arial"/>
          <w:color w:val="000000"/>
          <w:sz w:val="20"/>
          <w:szCs w:val="20"/>
        </w:rPr>
        <w:t>,</w:t>
      </w:r>
      <w:r w:rsidR="00715E90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715E90" w:rsidRPr="00422BFE">
        <w:rPr>
          <w:rFonts w:ascii="Arial" w:hAnsi="Arial"/>
          <w:b/>
          <w:color w:val="000000"/>
          <w:sz w:val="20"/>
          <w:szCs w:val="20"/>
        </w:rPr>
        <w:t>35(6):</w:t>
      </w:r>
      <w:r w:rsidR="00715E90" w:rsidRPr="00422BFE">
        <w:rPr>
          <w:rFonts w:ascii="Arial" w:hAnsi="Arial"/>
          <w:color w:val="000000"/>
          <w:sz w:val="20"/>
          <w:szCs w:val="20"/>
        </w:rPr>
        <w:t>617-638, 2010 (Dec) [doi:10.1111/j.1365-2710.2009. 01143.x]</w:t>
      </w:r>
    </w:p>
    <w:p w14:paraId="25876CFD" w14:textId="77777777" w:rsidR="002A6FB4" w:rsidRPr="00422BFE" w:rsidRDefault="00033AD7" w:rsidP="002A6FB4">
      <w:pPr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211</w:t>
      </w:r>
      <w:r w:rsidR="002A6FB4" w:rsidRPr="00422BFE">
        <w:rPr>
          <w:rFonts w:ascii="Arial" w:hAnsi="Arial"/>
          <w:color w:val="000000"/>
          <w:sz w:val="20"/>
          <w:szCs w:val="20"/>
        </w:rPr>
        <w:t>.</w:t>
      </w:r>
      <w:r w:rsidR="002A6FB4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2A6FB4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2A6FB4" w:rsidRPr="00422BFE">
        <w:rPr>
          <w:rFonts w:ascii="Arial" w:hAnsi="Arial"/>
          <w:color w:val="000000"/>
          <w:sz w:val="20"/>
          <w:szCs w:val="20"/>
        </w:rPr>
        <w:t xml:space="preserve">, J.V. Jr., </w:t>
      </w:r>
      <w:proofErr w:type="spellStart"/>
      <w:r w:rsidR="002A6FB4" w:rsidRPr="00422BFE">
        <w:rPr>
          <w:rFonts w:ascii="Arial" w:hAnsi="Arial"/>
          <w:color w:val="000000"/>
          <w:sz w:val="20"/>
          <w:szCs w:val="20"/>
        </w:rPr>
        <w:t>Aloisi</w:t>
      </w:r>
      <w:proofErr w:type="spellEnd"/>
      <w:r w:rsidR="002A6FB4" w:rsidRPr="00422BFE">
        <w:rPr>
          <w:rFonts w:ascii="Arial" w:hAnsi="Arial"/>
          <w:color w:val="000000"/>
          <w:sz w:val="20"/>
          <w:szCs w:val="20"/>
        </w:rPr>
        <w:t xml:space="preserve">, A.M., </w:t>
      </w:r>
      <w:proofErr w:type="spellStart"/>
      <w:r w:rsidR="002A6FB4" w:rsidRPr="00422BFE">
        <w:rPr>
          <w:rFonts w:ascii="Arial" w:hAnsi="Arial"/>
          <w:color w:val="000000"/>
          <w:sz w:val="20"/>
          <w:szCs w:val="20"/>
        </w:rPr>
        <w:t>Dahan</w:t>
      </w:r>
      <w:proofErr w:type="spellEnd"/>
      <w:r w:rsidR="002A6FB4" w:rsidRPr="00422BFE">
        <w:rPr>
          <w:rFonts w:ascii="Arial" w:hAnsi="Arial"/>
          <w:color w:val="000000"/>
          <w:sz w:val="20"/>
          <w:szCs w:val="20"/>
        </w:rPr>
        <w:t xml:space="preserve">, A., </w:t>
      </w:r>
      <w:proofErr w:type="spellStart"/>
      <w:r w:rsidR="002A6FB4" w:rsidRPr="00422BFE">
        <w:rPr>
          <w:rFonts w:ascii="Arial" w:hAnsi="Arial"/>
          <w:color w:val="000000"/>
          <w:sz w:val="20"/>
          <w:szCs w:val="20"/>
        </w:rPr>
        <w:t>Filitz</w:t>
      </w:r>
      <w:proofErr w:type="spellEnd"/>
      <w:r w:rsidR="002A6FB4" w:rsidRPr="00422BFE">
        <w:rPr>
          <w:rFonts w:ascii="Arial" w:hAnsi="Arial"/>
          <w:color w:val="000000"/>
          <w:sz w:val="20"/>
          <w:szCs w:val="20"/>
        </w:rPr>
        <w:t xml:space="preserve">, J., Langford, R., </w:t>
      </w:r>
      <w:proofErr w:type="spellStart"/>
      <w:r w:rsidR="002A6FB4" w:rsidRPr="00422BFE">
        <w:rPr>
          <w:rFonts w:ascii="Arial" w:hAnsi="Arial"/>
          <w:color w:val="000000"/>
          <w:sz w:val="20"/>
          <w:szCs w:val="20"/>
        </w:rPr>
        <w:t>Likar</w:t>
      </w:r>
      <w:proofErr w:type="spellEnd"/>
      <w:r w:rsidR="002A6FB4" w:rsidRPr="00422BFE">
        <w:rPr>
          <w:rFonts w:ascii="Arial" w:hAnsi="Arial"/>
          <w:color w:val="000000"/>
          <w:sz w:val="20"/>
          <w:szCs w:val="20"/>
        </w:rPr>
        <w:t xml:space="preserve">, R., </w:t>
      </w:r>
      <w:proofErr w:type="spellStart"/>
      <w:r w:rsidR="002A6FB4" w:rsidRPr="00422BFE">
        <w:rPr>
          <w:rFonts w:ascii="Arial" w:hAnsi="Arial"/>
          <w:color w:val="000000"/>
          <w:sz w:val="20"/>
          <w:szCs w:val="20"/>
        </w:rPr>
        <w:t>Mercadante</w:t>
      </w:r>
      <w:proofErr w:type="spellEnd"/>
      <w:r w:rsidR="002A6FB4" w:rsidRPr="00422BFE">
        <w:rPr>
          <w:rFonts w:ascii="Arial" w:hAnsi="Arial"/>
          <w:color w:val="000000"/>
          <w:sz w:val="20"/>
          <w:szCs w:val="20"/>
        </w:rPr>
        <w:t xml:space="preserve">, S., </w:t>
      </w:r>
      <w:proofErr w:type="spellStart"/>
      <w:r w:rsidR="002A6FB4" w:rsidRPr="00422BFE">
        <w:rPr>
          <w:rFonts w:ascii="Arial" w:hAnsi="Arial"/>
          <w:color w:val="000000"/>
          <w:sz w:val="20"/>
          <w:szCs w:val="20"/>
        </w:rPr>
        <w:t>Morlion</w:t>
      </w:r>
      <w:proofErr w:type="spellEnd"/>
      <w:r w:rsidR="002A6FB4" w:rsidRPr="00422BFE">
        <w:rPr>
          <w:rFonts w:ascii="Arial" w:hAnsi="Arial"/>
          <w:color w:val="000000"/>
          <w:sz w:val="20"/>
          <w:szCs w:val="20"/>
        </w:rPr>
        <w:t xml:space="preserve">, B., </w:t>
      </w:r>
      <w:r w:rsidR="002A6FB4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2A6FB4"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2A6FB4" w:rsidRPr="00422BFE">
        <w:rPr>
          <w:rFonts w:ascii="Arial" w:hAnsi="Arial"/>
          <w:color w:val="000000"/>
          <w:sz w:val="20"/>
          <w:szCs w:val="20"/>
        </w:rPr>
        <w:t>Sabatowski</w:t>
      </w:r>
      <w:proofErr w:type="spellEnd"/>
      <w:r w:rsidR="002A6FB4" w:rsidRPr="00422BFE">
        <w:rPr>
          <w:rFonts w:ascii="Arial" w:hAnsi="Arial"/>
          <w:color w:val="000000"/>
          <w:sz w:val="20"/>
          <w:szCs w:val="20"/>
        </w:rPr>
        <w:t xml:space="preserve">, P., </w:t>
      </w:r>
      <w:proofErr w:type="spellStart"/>
      <w:r w:rsidR="002A6FB4" w:rsidRPr="00422BFE">
        <w:rPr>
          <w:rFonts w:ascii="Arial" w:hAnsi="Arial"/>
          <w:color w:val="000000"/>
          <w:sz w:val="20"/>
          <w:szCs w:val="20"/>
        </w:rPr>
        <w:t>Sacerdote</w:t>
      </w:r>
      <w:proofErr w:type="spellEnd"/>
      <w:r w:rsidR="002A6FB4" w:rsidRPr="00422BFE">
        <w:rPr>
          <w:rFonts w:ascii="Arial" w:hAnsi="Arial"/>
          <w:color w:val="000000"/>
          <w:sz w:val="20"/>
          <w:szCs w:val="20"/>
        </w:rPr>
        <w:t xml:space="preserve">, P., Torres, L.M. and </w:t>
      </w:r>
      <w:proofErr w:type="spellStart"/>
      <w:r w:rsidR="002A6FB4" w:rsidRPr="00422BFE">
        <w:rPr>
          <w:rFonts w:ascii="Arial" w:hAnsi="Arial"/>
          <w:color w:val="000000"/>
          <w:sz w:val="20"/>
          <w:szCs w:val="20"/>
        </w:rPr>
        <w:t>Weinbroum</w:t>
      </w:r>
      <w:proofErr w:type="spellEnd"/>
      <w:r w:rsidR="002A6FB4" w:rsidRPr="00422BFE">
        <w:rPr>
          <w:rFonts w:ascii="Arial" w:hAnsi="Arial"/>
          <w:color w:val="000000"/>
          <w:sz w:val="20"/>
          <w:szCs w:val="20"/>
        </w:rPr>
        <w:t xml:space="preserve">, A.A.: Current knowledge of buprenorphine and its unique pharmacological profile. </w:t>
      </w:r>
      <w:r w:rsidR="002A6FB4" w:rsidRPr="00422BFE">
        <w:rPr>
          <w:rFonts w:ascii="Arial" w:hAnsi="Arial"/>
          <w:color w:val="000000"/>
          <w:sz w:val="20"/>
          <w:szCs w:val="20"/>
          <w:u w:val="single"/>
        </w:rPr>
        <w:t>Pain Practice</w:t>
      </w:r>
      <w:r w:rsidR="002A6FB4" w:rsidRPr="00422BFE">
        <w:rPr>
          <w:rFonts w:ascii="Arial" w:hAnsi="Arial"/>
          <w:color w:val="000000"/>
          <w:sz w:val="20"/>
          <w:szCs w:val="20"/>
        </w:rPr>
        <w:t>,</w:t>
      </w:r>
      <w:r w:rsidR="00715E90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715E90" w:rsidRPr="00422BFE">
        <w:rPr>
          <w:rFonts w:ascii="Arial" w:hAnsi="Arial"/>
          <w:b/>
          <w:color w:val="000000"/>
          <w:sz w:val="20"/>
          <w:szCs w:val="20"/>
        </w:rPr>
        <w:t>10(5):</w:t>
      </w:r>
      <w:r w:rsidR="00715E90" w:rsidRPr="00422BFE">
        <w:rPr>
          <w:rFonts w:ascii="Arial" w:hAnsi="Arial"/>
          <w:color w:val="000000"/>
          <w:sz w:val="20"/>
          <w:szCs w:val="20"/>
        </w:rPr>
        <w:t>428-450, 2010 (Sep/Oct) [doi:10.1111/j.1533-2500.2010/00378x]</w:t>
      </w:r>
    </w:p>
    <w:p w14:paraId="576CE2AD" w14:textId="77777777" w:rsidR="00A26EC7" w:rsidRPr="00422BFE" w:rsidRDefault="00033AD7" w:rsidP="00A26EC7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212</w:t>
      </w:r>
      <w:r w:rsidR="00A5482D" w:rsidRPr="00422BFE">
        <w:rPr>
          <w:rFonts w:ascii="Arial" w:hAnsi="Arial" w:cs="Helvetica"/>
          <w:sz w:val="20"/>
          <w:szCs w:val="20"/>
        </w:rPr>
        <w:t>.</w:t>
      </w:r>
      <w:r w:rsidR="00A5482D" w:rsidRPr="00422BFE">
        <w:rPr>
          <w:rFonts w:ascii="Arial" w:hAnsi="Arial" w:cs="Helvetica"/>
          <w:sz w:val="20"/>
          <w:szCs w:val="20"/>
        </w:rPr>
        <w:tab/>
      </w:r>
      <w:r w:rsidR="00A5482D" w:rsidRPr="00422BFE">
        <w:rPr>
          <w:rFonts w:ascii="Arial" w:hAnsi="Arial" w:cs="Helvetica"/>
          <w:b/>
          <w:sz w:val="20"/>
          <w:szCs w:val="20"/>
        </w:rPr>
        <w:t>Raffa, R.B.</w:t>
      </w:r>
      <w:r w:rsidR="00A5482D" w:rsidRPr="00422BFE">
        <w:rPr>
          <w:rFonts w:ascii="Arial" w:hAnsi="Arial" w:cs="Helvetica"/>
          <w:sz w:val="20"/>
          <w:szCs w:val="20"/>
        </w:rPr>
        <w:t xml:space="preserve">: </w:t>
      </w:r>
      <w:r w:rsidR="00A5482D" w:rsidRPr="00422BFE">
        <w:rPr>
          <w:rFonts w:ascii="Arial" w:hAnsi="Arial" w:cs="Helvetica"/>
          <w:i/>
          <w:sz w:val="20"/>
          <w:szCs w:val="20"/>
        </w:rPr>
        <w:t>Minireview</w:t>
      </w:r>
      <w:r w:rsidR="00B00ABA" w:rsidRPr="00422BFE">
        <w:rPr>
          <w:rFonts w:ascii="Arial" w:hAnsi="Arial" w:cs="Helvetica"/>
          <w:i/>
          <w:sz w:val="20"/>
          <w:szCs w:val="20"/>
        </w:rPr>
        <w:t>:</w:t>
      </w:r>
      <w:r w:rsidR="00A5482D" w:rsidRPr="00422BFE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="00A5482D" w:rsidRPr="00422BFE">
        <w:rPr>
          <w:rFonts w:ascii="Arial" w:hAnsi="Arial" w:cs="Helvetica"/>
          <w:sz w:val="20"/>
          <w:szCs w:val="20"/>
        </w:rPr>
        <w:t>Diselenium</w:t>
      </w:r>
      <w:proofErr w:type="spellEnd"/>
      <w:r w:rsidR="00A5482D" w:rsidRPr="00422BFE">
        <w:rPr>
          <w:rFonts w:ascii="Arial" w:hAnsi="Arial" w:cs="Helvetica"/>
          <w:sz w:val="20"/>
          <w:szCs w:val="20"/>
        </w:rPr>
        <w:t xml:space="preserve">, instead of disulfide, bonded analogs of conotoxins: novel synthesis and pharmacotherapeutic potential. </w:t>
      </w:r>
      <w:r w:rsidR="00A5482D" w:rsidRPr="00422BFE">
        <w:rPr>
          <w:rFonts w:ascii="Arial" w:hAnsi="Arial" w:cs="Helvetica"/>
          <w:sz w:val="20"/>
          <w:szCs w:val="20"/>
          <w:u w:val="single"/>
        </w:rPr>
        <w:t>Life Sciences</w:t>
      </w:r>
      <w:r w:rsidR="00A5482D" w:rsidRPr="00422BFE">
        <w:rPr>
          <w:rFonts w:ascii="Arial" w:hAnsi="Arial" w:cs="Helvetica"/>
          <w:sz w:val="20"/>
          <w:szCs w:val="20"/>
        </w:rPr>
        <w:t>,</w:t>
      </w:r>
      <w:r w:rsidR="00641309" w:rsidRPr="00422BFE">
        <w:rPr>
          <w:rFonts w:ascii="Arial" w:hAnsi="Arial" w:cs="Helvetica"/>
          <w:sz w:val="20"/>
          <w:szCs w:val="20"/>
        </w:rPr>
        <w:t xml:space="preserve"> </w:t>
      </w:r>
      <w:r w:rsidR="00641309" w:rsidRPr="00422BFE">
        <w:rPr>
          <w:rFonts w:ascii="Arial" w:hAnsi="Arial" w:cs="Helvetica"/>
          <w:b/>
          <w:sz w:val="20"/>
          <w:szCs w:val="20"/>
        </w:rPr>
        <w:t>87:</w:t>
      </w:r>
      <w:r w:rsidR="00641309" w:rsidRPr="00422BFE">
        <w:rPr>
          <w:rFonts w:ascii="Arial" w:hAnsi="Arial" w:cs="Helvetica"/>
          <w:sz w:val="20"/>
          <w:szCs w:val="20"/>
        </w:rPr>
        <w:t>451-456, 2010 (Oct) [doi10.1016/j.lfs.2010.07.011]</w:t>
      </w:r>
      <w:r w:rsidR="00A5482D" w:rsidRPr="00422BFE">
        <w:rPr>
          <w:rFonts w:ascii="Arial" w:hAnsi="Arial" w:cs="Helvetica"/>
          <w:sz w:val="20"/>
          <w:szCs w:val="20"/>
        </w:rPr>
        <w:t xml:space="preserve"> </w:t>
      </w:r>
    </w:p>
    <w:p w14:paraId="0740EC9B" w14:textId="77777777" w:rsidR="009F5E86" w:rsidRPr="00422BFE" w:rsidRDefault="00033AD7" w:rsidP="009F5E86">
      <w:pPr>
        <w:ind w:left="540" w:hanging="540"/>
        <w:rPr>
          <w:rFonts w:ascii="Arial" w:hAnsi="Arial"/>
          <w:i/>
          <w:color w:val="3366FF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213</w:t>
      </w:r>
      <w:r w:rsidR="009F5E86" w:rsidRPr="00422BFE">
        <w:rPr>
          <w:rFonts w:ascii="Arial" w:hAnsi="Arial"/>
          <w:color w:val="000000"/>
          <w:sz w:val="20"/>
          <w:szCs w:val="20"/>
        </w:rPr>
        <w:t>.</w:t>
      </w:r>
      <w:r w:rsidR="009F5E86" w:rsidRPr="00422BFE">
        <w:rPr>
          <w:rFonts w:ascii="Arial" w:hAnsi="Arial"/>
          <w:color w:val="000000"/>
          <w:sz w:val="20"/>
          <w:szCs w:val="20"/>
        </w:rPr>
        <w:tab/>
        <w:t xml:space="preserve">Vyas, C.A., Rawls, S.M., </w:t>
      </w:r>
      <w:r w:rsidR="009F5E86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9F5E86"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9F5E86" w:rsidRPr="00422BFE">
        <w:rPr>
          <w:rFonts w:ascii="Arial" w:hAnsi="Arial"/>
          <w:color w:val="000000"/>
          <w:sz w:val="20"/>
          <w:szCs w:val="20"/>
        </w:rPr>
        <w:t>Shackman</w:t>
      </w:r>
      <w:proofErr w:type="spellEnd"/>
      <w:r w:rsidR="009F5E86" w:rsidRPr="00422BFE">
        <w:rPr>
          <w:rFonts w:ascii="Arial" w:hAnsi="Arial"/>
          <w:color w:val="000000"/>
          <w:sz w:val="20"/>
          <w:szCs w:val="20"/>
        </w:rPr>
        <w:t>, J.G.: Glutamate and aspartate measure-</w:t>
      </w:r>
      <w:proofErr w:type="spellStart"/>
      <w:r w:rsidR="009F5E86" w:rsidRPr="00422BFE">
        <w:rPr>
          <w:rFonts w:ascii="Arial" w:hAnsi="Arial"/>
          <w:color w:val="000000"/>
          <w:sz w:val="20"/>
          <w:szCs w:val="20"/>
        </w:rPr>
        <w:t>ments</w:t>
      </w:r>
      <w:proofErr w:type="spellEnd"/>
      <w:r w:rsidR="009F5E86" w:rsidRPr="00422BFE">
        <w:rPr>
          <w:rFonts w:ascii="Arial" w:hAnsi="Arial"/>
          <w:color w:val="000000"/>
          <w:sz w:val="20"/>
          <w:szCs w:val="20"/>
        </w:rPr>
        <w:t xml:space="preserve"> in individual planaria by rapid capillary electrophoresis. </w:t>
      </w:r>
      <w:r w:rsidR="009F5E86" w:rsidRPr="00422BFE">
        <w:rPr>
          <w:rFonts w:ascii="Arial" w:hAnsi="Arial"/>
          <w:color w:val="000000"/>
          <w:sz w:val="20"/>
          <w:szCs w:val="20"/>
          <w:u w:val="single"/>
        </w:rPr>
        <w:t>Journal of Pharmacological and Toxicological Methods</w:t>
      </w:r>
      <w:r w:rsidR="009F5E86" w:rsidRPr="00422BFE">
        <w:rPr>
          <w:rFonts w:ascii="Arial" w:hAnsi="Arial"/>
          <w:color w:val="000000"/>
          <w:sz w:val="20"/>
          <w:szCs w:val="20"/>
        </w:rPr>
        <w:t>,</w:t>
      </w:r>
      <w:r w:rsidR="00715E90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715E90" w:rsidRPr="00422BFE">
        <w:rPr>
          <w:rFonts w:ascii="Arial" w:hAnsi="Arial"/>
          <w:b/>
          <w:color w:val="000000"/>
          <w:sz w:val="20"/>
          <w:szCs w:val="20"/>
        </w:rPr>
        <w:t>63(1):</w:t>
      </w:r>
      <w:r w:rsidR="00715E90" w:rsidRPr="00422BFE">
        <w:rPr>
          <w:rFonts w:ascii="Arial" w:hAnsi="Arial"/>
          <w:color w:val="000000"/>
          <w:sz w:val="20"/>
          <w:szCs w:val="20"/>
        </w:rPr>
        <w:t>119-122, 2011 (Jan-Feb) [doi:10.1016/j.vascn.2010.08. 002]</w:t>
      </w:r>
    </w:p>
    <w:p w14:paraId="60C19D0B" w14:textId="77777777" w:rsidR="00033AD7" w:rsidRPr="00422BFE" w:rsidRDefault="00033AD7" w:rsidP="009F5E86">
      <w:pPr>
        <w:ind w:left="540" w:hanging="540"/>
        <w:rPr>
          <w:rFonts w:ascii="Arial" w:hAnsi="Arial"/>
          <w:bCs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214</w:t>
      </w:r>
      <w:r w:rsidR="009F5E86" w:rsidRPr="00422BFE">
        <w:rPr>
          <w:rFonts w:ascii="Arial" w:hAnsi="Arial" w:cs="Helvetica"/>
          <w:sz w:val="20"/>
          <w:szCs w:val="20"/>
        </w:rPr>
        <w:t>.</w:t>
      </w:r>
      <w:r w:rsidR="009F5E86" w:rsidRPr="00422BFE">
        <w:rPr>
          <w:rFonts w:ascii="Arial" w:hAnsi="Arial"/>
          <w:bCs/>
          <w:sz w:val="20"/>
          <w:szCs w:val="20"/>
        </w:rPr>
        <w:tab/>
        <w:t xml:space="preserve">Rawls, S.M., </w:t>
      </w:r>
      <w:proofErr w:type="spellStart"/>
      <w:r w:rsidR="009F5E86" w:rsidRPr="00422BFE">
        <w:rPr>
          <w:rFonts w:ascii="Arial" w:hAnsi="Arial"/>
          <w:bCs/>
          <w:sz w:val="20"/>
          <w:szCs w:val="20"/>
        </w:rPr>
        <w:t>Karaca</w:t>
      </w:r>
      <w:proofErr w:type="spellEnd"/>
      <w:r w:rsidR="009F5E86" w:rsidRPr="00422BFE">
        <w:rPr>
          <w:rFonts w:ascii="Arial" w:hAnsi="Arial"/>
          <w:bCs/>
          <w:sz w:val="20"/>
          <w:szCs w:val="20"/>
        </w:rPr>
        <w:t xml:space="preserve">, F, </w:t>
      </w:r>
      <w:proofErr w:type="spellStart"/>
      <w:r w:rsidR="009F5E86" w:rsidRPr="00422BFE">
        <w:rPr>
          <w:rFonts w:ascii="Arial" w:hAnsi="Arial"/>
          <w:bCs/>
          <w:sz w:val="20"/>
          <w:szCs w:val="20"/>
        </w:rPr>
        <w:t>Madhani</w:t>
      </w:r>
      <w:proofErr w:type="spellEnd"/>
      <w:r w:rsidR="009F5E86" w:rsidRPr="00422BFE">
        <w:rPr>
          <w:rFonts w:ascii="Arial" w:hAnsi="Arial"/>
          <w:bCs/>
          <w:sz w:val="20"/>
          <w:szCs w:val="20"/>
        </w:rPr>
        <w:t xml:space="preserve">, I, Bhojani, V., Martinez, R., Abou-Gharbia, M. and </w:t>
      </w:r>
      <w:r w:rsidR="009F5E86" w:rsidRPr="00422BFE">
        <w:rPr>
          <w:rFonts w:ascii="Arial" w:hAnsi="Arial"/>
          <w:b/>
          <w:bCs/>
          <w:sz w:val="20"/>
          <w:szCs w:val="20"/>
        </w:rPr>
        <w:t>Raffa, R.B.</w:t>
      </w:r>
      <w:r w:rsidR="009F5E86" w:rsidRPr="00422BFE">
        <w:rPr>
          <w:rFonts w:ascii="Arial" w:hAnsi="Arial"/>
          <w:bCs/>
          <w:sz w:val="20"/>
          <w:szCs w:val="20"/>
        </w:rPr>
        <w:t xml:space="preserve">: β-lactamase inhibitors display anti-seizure properties in an invertebrate assay. </w:t>
      </w:r>
      <w:r w:rsidR="009F5E86" w:rsidRPr="00422BFE">
        <w:rPr>
          <w:rFonts w:ascii="Arial" w:hAnsi="Arial"/>
          <w:bCs/>
          <w:sz w:val="20"/>
          <w:szCs w:val="20"/>
          <w:u w:val="single"/>
        </w:rPr>
        <w:t>Neuro-science</w:t>
      </w:r>
      <w:r w:rsidR="009F5E86" w:rsidRPr="00422BFE">
        <w:rPr>
          <w:rFonts w:ascii="Arial" w:hAnsi="Arial"/>
          <w:bCs/>
          <w:sz w:val="20"/>
          <w:szCs w:val="20"/>
        </w:rPr>
        <w:t>,</w:t>
      </w:r>
      <w:r w:rsidR="00715E90" w:rsidRPr="00422BFE">
        <w:rPr>
          <w:rFonts w:ascii="Arial" w:hAnsi="Arial"/>
          <w:bCs/>
          <w:sz w:val="20"/>
          <w:szCs w:val="20"/>
        </w:rPr>
        <w:t xml:space="preserve"> </w:t>
      </w:r>
      <w:r w:rsidR="00715E90" w:rsidRPr="00422BFE">
        <w:rPr>
          <w:rFonts w:ascii="Arial" w:hAnsi="Arial"/>
          <w:b/>
          <w:bCs/>
          <w:sz w:val="20"/>
          <w:szCs w:val="20"/>
        </w:rPr>
        <w:t>169(4):</w:t>
      </w:r>
      <w:r w:rsidR="00715E90" w:rsidRPr="00422BFE">
        <w:rPr>
          <w:rFonts w:ascii="Arial" w:hAnsi="Arial"/>
          <w:bCs/>
          <w:sz w:val="20"/>
          <w:szCs w:val="20"/>
        </w:rPr>
        <w:t>1800-1804, 2010 (Sep) [doi:10.1016/j.neuroscience.2010.06.041]</w:t>
      </w:r>
    </w:p>
    <w:p w14:paraId="7EB2ABAC" w14:textId="77777777" w:rsidR="00033AD7" w:rsidRPr="00422BFE" w:rsidRDefault="00033AD7" w:rsidP="00033AD7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215.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</w:t>
      </w:r>
      <w:r w:rsidRPr="00422BFE">
        <w:rPr>
          <w:rFonts w:ascii="Arial" w:hAnsi="Arial"/>
          <w:sz w:val="20"/>
          <w:szCs w:val="20"/>
        </w:rPr>
        <w:t xml:space="preserve">., </w:t>
      </w:r>
      <w:proofErr w:type="spellStart"/>
      <w:r w:rsidRPr="00422BFE">
        <w:rPr>
          <w:rFonts w:ascii="Arial" w:hAnsi="Arial"/>
          <w:sz w:val="20"/>
          <w:szCs w:val="20"/>
        </w:rPr>
        <w:t>Finno</w:t>
      </w:r>
      <w:proofErr w:type="spellEnd"/>
      <w:r w:rsidRPr="00422BFE">
        <w:rPr>
          <w:rFonts w:ascii="Arial" w:hAnsi="Arial"/>
          <w:sz w:val="20"/>
          <w:szCs w:val="20"/>
        </w:rPr>
        <w:t xml:space="preserve">, K.E., </w:t>
      </w:r>
      <w:proofErr w:type="spellStart"/>
      <w:r w:rsidRPr="00422BFE">
        <w:rPr>
          <w:rFonts w:ascii="Arial" w:hAnsi="Arial"/>
          <w:sz w:val="20"/>
          <w:szCs w:val="20"/>
        </w:rPr>
        <w:t>Tallarida</w:t>
      </w:r>
      <w:proofErr w:type="spellEnd"/>
      <w:r w:rsidRPr="00422BFE">
        <w:rPr>
          <w:rFonts w:ascii="Arial" w:hAnsi="Arial"/>
          <w:sz w:val="20"/>
          <w:szCs w:val="20"/>
        </w:rPr>
        <w:t>, C.S., Rawls, S.M.: Topiramate-antagonism of L-</w:t>
      </w:r>
      <w:proofErr w:type="spellStart"/>
      <w:r w:rsidRPr="00422BFE">
        <w:rPr>
          <w:rFonts w:ascii="Arial" w:hAnsi="Arial"/>
          <w:sz w:val="20"/>
          <w:szCs w:val="20"/>
        </w:rPr>
        <w:t>glutam</w:t>
      </w:r>
      <w:proofErr w:type="spellEnd"/>
      <w:r w:rsidRPr="00422BFE">
        <w:rPr>
          <w:rFonts w:ascii="Arial" w:hAnsi="Arial"/>
          <w:sz w:val="20"/>
          <w:szCs w:val="20"/>
        </w:rPr>
        <w:t xml:space="preserve">-ate-induced in planarians. </w:t>
      </w:r>
      <w:r w:rsidRPr="00422BFE">
        <w:rPr>
          <w:rFonts w:ascii="Arial" w:hAnsi="Arial"/>
          <w:sz w:val="20"/>
          <w:szCs w:val="20"/>
          <w:u w:val="single"/>
        </w:rPr>
        <w:t>European Journal of Pharmacology</w:t>
      </w:r>
      <w:r w:rsidRPr="00422BFE">
        <w:rPr>
          <w:rFonts w:ascii="Arial" w:hAnsi="Arial"/>
          <w:sz w:val="20"/>
          <w:szCs w:val="20"/>
        </w:rPr>
        <w:t xml:space="preserve">, </w:t>
      </w:r>
      <w:r w:rsidRPr="00422BFE">
        <w:rPr>
          <w:rFonts w:ascii="Arial" w:hAnsi="Arial"/>
          <w:b/>
          <w:sz w:val="20"/>
          <w:szCs w:val="20"/>
        </w:rPr>
        <w:t>649</w:t>
      </w:r>
      <w:r w:rsidRPr="00422BFE">
        <w:rPr>
          <w:rFonts w:ascii="Arial" w:hAnsi="Arial"/>
          <w:sz w:val="20"/>
          <w:szCs w:val="20"/>
        </w:rPr>
        <w:t>(1-3)</w:t>
      </w:r>
      <w:r w:rsidRPr="00422BFE">
        <w:rPr>
          <w:rFonts w:ascii="Arial" w:hAnsi="Arial"/>
          <w:b/>
          <w:sz w:val="20"/>
          <w:szCs w:val="20"/>
        </w:rPr>
        <w:t>:</w:t>
      </w:r>
      <w:r w:rsidRPr="00422BFE">
        <w:rPr>
          <w:rFonts w:ascii="Arial" w:hAnsi="Arial"/>
          <w:sz w:val="20"/>
          <w:szCs w:val="20"/>
        </w:rPr>
        <w:t>150-153, 2010 (Dec) [doi:10.1016/j.ejphar.2010.09.021]</w:t>
      </w:r>
    </w:p>
    <w:p w14:paraId="2770EF48" w14:textId="77777777" w:rsidR="00033AD7" w:rsidRPr="00422BFE" w:rsidRDefault="00033AD7" w:rsidP="00033AD7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216.</w:t>
      </w:r>
      <w:r w:rsidRPr="00422BFE">
        <w:rPr>
          <w:rFonts w:ascii="Arial" w:hAnsi="Arial" w:cs="Helvetica"/>
          <w:sz w:val="20"/>
          <w:szCs w:val="20"/>
        </w:rPr>
        <w:tab/>
        <w:t xml:space="preserve">Akter, K., Lanza, E.A., Martin, S.A., </w:t>
      </w:r>
      <w:proofErr w:type="spellStart"/>
      <w:r w:rsidRPr="00422BFE">
        <w:rPr>
          <w:rFonts w:ascii="Arial" w:hAnsi="Arial" w:cs="Helvetica"/>
          <w:sz w:val="20"/>
          <w:szCs w:val="20"/>
        </w:rPr>
        <w:t>Myronyuk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N., </w:t>
      </w:r>
      <w:proofErr w:type="spellStart"/>
      <w:r w:rsidRPr="00422BFE">
        <w:rPr>
          <w:rFonts w:ascii="Arial" w:hAnsi="Arial" w:cs="Helvetica"/>
          <w:sz w:val="20"/>
          <w:szCs w:val="20"/>
        </w:rPr>
        <w:t>Rua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M. and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: Diabetes </w:t>
      </w:r>
      <w:proofErr w:type="spellStart"/>
      <w:r w:rsidRPr="00422BFE">
        <w:rPr>
          <w:rFonts w:ascii="Arial" w:hAnsi="Arial" w:cs="Helvetica"/>
          <w:sz w:val="20"/>
          <w:szCs w:val="20"/>
        </w:rPr>
        <w:t>melli-tus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and Alzheimer’s disease: shared pathology and treatment? </w:t>
      </w:r>
      <w:r w:rsidRPr="00422BFE">
        <w:rPr>
          <w:rFonts w:ascii="Arial" w:hAnsi="Arial" w:cs="Helvetica"/>
          <w:sz w:val="20"/>
          <w:szCs w:val="20"/>
          <w:u w:val="single"/>
        </w:rPr>
        <w:t>British Journal of Clinical Pharmacology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71</w:t>
      </w:r>
      <w:r w:rsidRPr="00422BFE">
        <w:rPr>
          <w:rFonts w:ascii="Arial" w:hAnsi="Arial" w:cs="Helvetica"/>
          <w:sz w:val="20"/>
          <w:szCs w:val="20"/>
        </w:rPr>
        <w:t>(3):365-376, 2011 (Mar) [doi:10.1111/j.1365-2125.2010.03830.x]</w:t>
      </w:r>
    </w:p>
    <w:p w14:paraId="32985222" w14:textId="77777777" w:rsidR="00033AD7" w:rsidRPr="00422BFE" w:rsidRDefault="00033AD7" w:rsidP="00033AD7">
      <w:pPr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217.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</w:t>
      </w:r>
      <w:r w:rsidRPr="00422BFE">
        <w:rPr>
          <w:rFonts w:ascii="Arial" w:hAnsi="Arial"/>
          <w:sz w:val="20"/>
          <w:szCs w:val="20"/>
        </w:rPr>
        <w:t>.: Commentary: A proposed mechanism for chemotherapy-related cognitive im-</w:t>
      </w:r>
      <w:proofErr w:type="spellStart"/>
      <w:r w:rsidRPr="00422BFE">
        <w:rPr>
          <w:rFonts w:ascii="Arial" w:hAnsi="Arial"/>
          <w:sz w:val="20"/>
          <w:szCs w:val="20"/>
        </w:rPr>
        <w:t>pairment</w:t>
      </w:r>
      <w:proofErr w:type="spellEnd"/>
      <w:r w:rsidRPr="00422BFE">
        <w:rPr>
          <w:rFonts w:ascii="Arial" w:hAnsi="Arial"/>
          <w:sz w:val="20"/>
          <w:szCs w:val="20"/>
        </w:rPr>
        <w:t>.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/>
          <w:color w:val="000000"/>
          <w:sz w:val="20"/>
          <w:szCs w:val="20"/>
        </w:rPr>
        <w:t>,</w:t>
      </w:r>
      <w:r w:rsidR="00894F1C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894F1C" w:rsidRPr="00422BFE">
        <w:rPr>
          <w:rFonts w:ascii="Arial" w:hAnsi="Arial"/>
          <w:b/>
          <w:color w:val="000000"/>
          <w:sz w:val="20"/>
          <w:szCs w:val="20"/>
        </w:rPr>
        <w:t>36</w:t>
      </w:r>
      <w:r w:rsidR="00894F1C" w:rsidRPr="00422BFE">
        <w:rPr>
          <w:rFonts w:ascii="Arial" w:hAnsi="Arial"/>
          <w:color w:val="000000"/>
          <w:sz w:val="20"/>
          <w:szCs w:val="20"/>
        </w:rPr>
        <w:t>(3): 257-259, 2011 (June) [</w:t>
      </w:r>
      <w:proofErr w:type="spellStart"/>
      <w:r w:rsidR="00894F1C" w:rsidRPr="00422BFE">
        <w:rPr>
          <w:rFonts w:ascii="Arial" w:hAnsi="Arial"/>
          <w:color w:val="000000"/>
          <w:sz w:val="20"/>
          <w:szCs w:val="20"/>
        </w:rPr>
        <w:t>doi</w:t>
      </w:r>
      <w:proofErr w:type="spellEnd"/>
      <w:r w:rsidR="00894F1C" w:rsidRPr="00422BFE">
        <w:rPr>
          <w:rFonts w:ascii="Arial" w:hAnsi="Arial"/>
          <w:color w:val="000000"/>
          <w:sz w:val="20"/>
          <w:szCs w:val="20"/>
        </w:rPr>
        <w:t>: 10.1111/j.1365-2710.2010.01188.x]</w:t>
      </w:r>
    </w:p>
    <w:p w14:paraId="1893A5F1" w14:textId="77777777" w:rsidR="002D28C5" w:rsidRPr="00422BFE" w:rsidRDefault="00BB0E18" w:rsidP="00BB0E18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218.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Jr.: Deciphering the mechanism(s) of action of natural pro-ducts: analgesic peroxide oil as example. </w:t>
      </w:r>
      <w:r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36</w:t>
      </w:r>
      <w:r w:rsidRPr="00422BFE">
        <w:rPr>
          <w:rFonts w:ascii="Arial" w:hAnsi="Arial"/>
          <w:color w:val="000000"/>
          <w:sz w:val="20"/>
          <w:szCs w:val="20"/>
        </w:rPr>
        <w:t>(3): 283-298, 2011 (June) [doi:10.1111/j.1365-2710.2010.01190.x]</w:t>
      </w:r>
    </w:p>
    <w:p w14:paraId="7351BBE1" w14:textId="77777777" w:rsidR="002D28C5" w:rsidRPr="00422BFE" w:rsidRDefault="002D28C5" w:rsidP="002D28C5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lastRenderedPageBreak/>
        <w:t>219.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>:</w:t>
      </w:r>
      <w:r w:rsidR="00B1570B" w:rsidRPr="00422BFE">
        <w:rPr>
          <w:rFonts w:ascii="Arial" w:hAnsi="Arial" w:cs="Helvetica"/>
          <w:sz w:val="20"/>
          <w:szCs w:val="20"/>
        </w:rPr>
        <w:t xml:space="preserve"> </w:t>
      </w:r>
      <w:r w:rsidRPr="00422BFE">
        <w:rPr>
          <w:rFonts w:ascii="Arial" w:hAnsi="Arial" w:cs="Helvetica"/>
          <w:sz w:val="20"/>
          <w:szCs w:val="20"/>
        </w:rPr>
        <w:t xml:space="preserve">Cancer ‘survivor-care’: I. the </w:t>
      </w:r>
      <w:r w:rsidRPr="00422BFE">
        <w:rPr>
          <w:rFonts w:ascii="Arial" w:hAnsi="Arial" w:cs="Helvetica"/>
          <w:sz w:val="20"/>
          <w:szCs w:val="20"/>
        </w:rPr>
        <w:sym w:font="Symbol" w:char="F061"/>
      </w:r>
      <w:r w:rsidRPr="00422BFE">
        <w:rPr>
          <w:rFonts w:ascii="Arial" w:hAnsi="Arial" w:cs="Helvetica"/>
          <w:sz w:val="20"/>
          <w:szCs w:val="20"/>
        </w:rPr>
        <w:t xml:space="preserve">7 </w:t>
      </w:r>
      <w:proofErr w:type="spellStart"/>
      <w:r w:rsidRPr="00422BFE">
        <w:rPr>
          <w:rFonts w:ascii="Arial" w:hAnsi="Arial" w:cs="Helvetica"/>
          <w:sz w:val="20"/>
          <w:szCs w:val="20"/>
        </w:rPr>
        <w:t>nAChR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as potential target for chemotherapy-related cognitive impairment. </w:t>
      </w:r>
      <w:r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36</w:t>
      </w:r>
      <w:r w:rsidRPr="00422BFE">
        <w:rPr>
          <w:rFonts w:ascii="Arial" w:hAnsi="Arial"/>
          <w:color w:val="000000"/>
          <w:sz w:val="20"/>
          <w:szCs w:val="20"/>
        </w:rPr>
        <w:t>(3): 437-445, 2011 (July) [doi:10.1111/j.1365-2710.2010.01208.x]</w:t>
      </w:r>
    </w:p>
    <w:p w14:paraId="21A1A2D2" w14:textId="77777777" w:rsidR="009F5E86" w:rsidRPr="00422BFE" w:rsidRDefault="002D28C5" w:rsidP="009F5E86">
      <w:pPr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220</w:t>
      </w:r>
      <w:r w:rsidR="009F5E86" w:rsidRPr="00422BFE">
        <w:rPr>
          <w:rFonts w:ascii="Arial" w:hAnsi="Arial"/>
          <w:sz w:val="20"/>
          <w:szCs w:val="20"/>
        </w:rPr>
        <w:t>.</w:t>
      </w:r>
      <w:r w:rsidR="009F5E86" w:rsidRPr="00422BFE">
        <w:rPr>
          <w:rFonts w:ascii="Arial" w:hAnsi="Arial"/>
          <w:sz w:val="20"/>
          <w:szCs w:val="20"/>
        </w:rPr>
        <w:tab/>
        <w:t xml:space="preserve">Ward, S.J. and </w:t>
      </w:r>
      <w:r w:rsidR="009F5E86" w:rsidRPr="00422BFE">
        <w:rPr>
          <w:rFonts w:ascii="Arial" w:hAnsi="Arial"/>
          <w:b/>
          <w:sz w:val="20"/>
          <w:szCs w:val="20"/>
        </w:rPr>
        <w:t>Raffa, R.B.</w:t>
      </w:r>
      <w:r w:rsidR="00183E7F" w:rsidRPr="00422BFE">
        <w:rPr>
          <w:rFonts w:ascii="Arial" w:hAnsi="Arial"/>
          <w:sz w:val="20"/>
          <w:szCs w:val="20"/>
        </w:rPr>
        <w:t>: R</w:t>
      </w:r>
      <w:r w:rsidR="009F5E86" w:rsidRPr="00422BFE">
        <w:rPr>
          <w:rFonts w:ascii="Arial" w:hAnsi="Arial"/>
          <w:sz w:val="20"/>
          <w:szCs w:val="20"/>
        </w:rPr>
        <w:t xml:space="preserve">imonabant redux and </w:t>
      </w:r>
      <w:r w:rsidR="00183E7F" w:rsidRPr="00422BFE">
        <w:rPr>
          <w:rFonts w:ascii="Arial" w:hAnsi="Arial"/>
          <w:sz w:val="20"/>
          <w:szCs w:val="20"/>
        </w:rPr>
        <w:t xml:space="preserve">strategies to improve the future outlook </w:t>
      </w:r>
      <w:r w:rsidR="009F5E86" w:rsidRPr="00422BFE">
        <w:rPr>
          <w:rFonts w:ascii="Arial" w:hAnsi="Arial"/>
          <w:sz w:val="20"/>
          <w:szCs w:val="20"/>
        </w:rPr>
        <w:t>of CB1 r</w:t>
      </w:r>
      <w:r w:rsidR="00183E7F" w:rsidRPr="00422BFE">
        <w:rPr>
          <w:rFonts w:ascii="Arial" w:hAnsi="Arial"/>
          <w:sz w:val="20"/>
          <w:szCs w:val="20"/>
        </w:rPr>
        <w:t>eceptor neutral-antagonist/inverse-agonist therapies</w:t>
      </w:r>
      <w:r w:rsidR="009F5E86" w:rsidRPr="00422BFE">
        <w:rPr>
          <w:rFonts w:ascii="Arial" w:hAnsi="Arial"/>
          <w:sz w:val="20"/>
          <w:szCs w:val="20"/>
        </w:rPr>
        <w:t xml:space="preserve">. </w:t>
      </w:r>
      <w:r w:rsidR="009F5E86" w:rsidRPr="00422BFE">
        <w:rPr>
          <w:rFonts w:ascii="Arial" w:hAnsi="Arial"/>
          <w:sz w:val="20"/>
          <w:szCs w:val="20"/>
          <w:u w:val="single"/>
        </w:rPr>
        <w:t>Obesity</w:t>
      </w:r>
      <w:r w:rsidR="009F5E86" w:rsidRPr="00422BFE">
        <w:rPr>
          <w:rFonts w:ascii="Arial" w:hAnsi="Arial"/>
          <w:sz w:val="20"/>
          <w:szCs w:val="20"/>
        </w:rPr>
        <w:t>,</w:t>
      </w:r>
      <w:r w:rsidR="00F4370D" w:rsidRPr="00422BFE">
        <w:rPr>
          <w:rFonts w:ascii="Arial" w:hAnsi="Arial"/>
          <w:sz w:val="20"/>
          <w:szCs w:val="20"/>
        </w:rPr>
        <w:t xml:space="preserve"> </w:t>
      </w:r>
      <w:r w:rsidR="00F4370D" w:rsidRPr="00422BFE">
        <w:rPr>
          <w:rFonts w:ascii="Arial" w:hAnsi="Arial"/>
          <w:b/>
          <w:sz w:val="20"/>
          <w:szCs w:val="20"/>
        </w:rPr>
        <w:t>19</w:t>
      </w:r>
      <w:r w:rsidR="00F4370D" w:rsidRPr="00422BFE">
        <w:rPr>
          <w:rFonts w:ascii="Arial" w:hAnsi="Arial"/>
          <w:sz w:val="20"/>
          <w:szCs w:val="20"/>
        </w:rPr>
        <w:t>:1325-1334, 2011 (July) [</w:t>
      </w:r>
      <w:r w:rsidR="00F4370D" w:rsidRPr="00422BFE">
        <w:rPr>
          <w:rStyle w:val="doi"/>
          <w:rFonts w:ascii="Arial" w:hAnsi="Arial"/>
          <w:sz w:val="20"/>
          <w:szCs w:val="20"/>
        </w:rPr>
        <w:t>doi:10.1038/oby.2011.69</w:t>
      </w:r>
      <w:r w:rsidR="00F4370D" w:rsidRPr="00422BFE">
        <w:rPr>
          <w:rFonts w:ascii="Arial" w:hAnsi="Arial"/>
          <w:sz w:val="20"/>
          <w:szCs w:val="20"/>
        </w:rPr>
        <w:t>].</w:t>
      </w:r>
    </w:p>
    <w:p w14:paraId="50F02456" w14:textId="77777777" w:rsidR="00521469" w:rsidRPr="00422BFE" w:rsidRDefault="002F40FA" w:rsidP="00521469">
      <w:pPr>
        <w:ind w:left="540" w:hanging="540"/>
        <w:rPr>
          <w:rFonts w:ascii="Arial" w:hAnsi="Arial"/>
          <w:i/>
          <w:color w:val="0000FF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221</w:t>
      </w:r>
      <w:r w:rsidR="00521469" w:rsidRPr="00422BFE">
        <w:rPr>
          <w:rFonts w:ascii="Arial" w:hAnsi="Arial"/>
          <w:color w:val="000000"/>
          <w:sz w:val="20"/>
          <w:szCs w:val="20"/>
        </w:rPr>
        <w:t>.</w:t>
      </w:r>
      <w:r w:rsidR="00521469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521469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521469" w:rsidRPr="00422BFE">
        <w:rPr>
          <w:rFonts w:ascii="Arial" w:hAnsi="Arial" w:cs="Helvetica"/>
          <w:sz w:val="20"/>
          <w:szCs w:val="20"/>
        </w:rPr>
        <w:t>, J.V. Jr., Taylor</w:t>
      </w:r>
      <w:r w:rsidR="0040778F" w:rsidRPr="00422BFE">
        <w:rPr>
          <w:rFonts w:ascii="Arial" w:hAnsi="Arial" w:cs="Helvetica"/>
          <w:sz w:val="20"/>
          <w:szCs w:val="20"/>
        </w:rPr>
        <w:t>, R.</w:t>
      </w:r>
      <w:r w:rsidR="006E698F" w:rsidRPr="00422BFE">
        <w:rPr>
          <w:rFonts w:ascii="Arial" w:hAnsi="Arial" w:cs="Helvetica"/>
          <w:sz w:val="20"/>
          <w:szCs w:val="20"/>
        </w:rPr>
        <w:t xml:space="preserve"> Jr.</w:t>
      </w:r>
      <w:r w:rsidR="0040778F" w:rsidRPr="00422BFE">
        <w:rPr>
          <w:rFonts w:ascii="Arial" w:hAnsi="Arial" w:cs="Helvetica"/>
          <w:sz w:val="20"/>
          <w:szCs w:val="20"/>
        </w:rPr>
        <w:t xml:space="preserve"> </w:t>
      </w:r>
      <w:r w:rsidR="00521469" w:rsidRPr="00422BFE">
        <w:rPr>
          <w:rFonts w:ascii="Arial" w:hAnsi="Arial" w:cs="Helvetica"/>
          <w:sz w:val="20"/>
          <w:szCs w:val="20"/>
        </w:rPr>
        <w:t xml:space="preserve">and </w:t>
      </w:r>
      <w:r w:rsidR="00521469" w:rsidRPr="00422BFE">
        <w:rPr>
          <w:rFonts w:ascii="Arial" w:hAnsi="Arial" w:cs="Helvetica"/>
          <w:b/>
          <w:sz w:val="20"/>
          <w:szCs w:val="20"/>
        </w:rPr>
        <w:t>Raffa, R.B.</w:t>
      </w:r>
      <w:r w:rsidR="00521469" w:rsidRPr="00422BFE">
        <w:rPr>
          <w:rFonts w:ascii="Arial" w:hAnsi="Arial" w:cs="Helvetica"/>
          <w:sz w:val="20"/>
          <w:szCs w:val="20"/>
        </w:rPr>
        <w:t>: Extend</w:t>
      </w:r>
      <w:r w:rsidR="0040778F" w:rsidRPr="00422BFE">
        <w:rPr>
          <w:rFonts w:ascii="Arial" w:hAnsi="Arial" w:cs="Helvetica"/>
          <w:sz w:val="20"/>
          <w:szCs w:val="20"/>
        </w:rPr>
        <w:t xml:space="preserve">ed-release formulations of </w:t>
      </w:r>
      <w:proofErr w:type="spellStart"/>
      <w:r w:rsidR="0040778F" w:rsidRPr="00422BFE">
        <w:rPr>
          <w:rFonts w:ascii="Arial" w:hAnsi="Arial" w:cs="Helvetica"/>
          <w:sz w:val="20"/>
          <w:szCs w:val="20"/>
        </w:rPr>
        <w:t>tram</w:t>
      </w:r>
      <w:r w:rsidR="00521469" w:rsidRPr="00422BFE">
        <w:rPr>
          <w:rFonts w:ascii="Arial" w:hAnsi="Arial" w:cs="Helvetica"/>
          <w:sz w:val="20"/>
          <w:szCs w:val="20"/>
        </w:rPr>
        <w:t>a</w:t>
      </w:r>
      <w:proofErr w:type="spellEnd"/>
      <w:r w:rsidR="006E698F" w:rsidRPr="00422BFE">
        <w:rPr>
          <w:rFonts w:ascii="Arial" w:hAnsi="Arial" w:cs="Helvetica"/>
          <w:sz w:val="20"/>
          <w:szCs w:val="20"/>
        </w:rPr>
        <w:t>-</w:t>
      </w:r>
      <w:r w:rsidR="00521469" w:rsidRPr="00422BFE">
        <w:rPr>
          <w:rFonts w:ascii="Arial" w:hAnsi="Arial" w:cs="Helvetica"/>
          <w:sz w:val="20"/>
          <w:szCs w:val="20"/>
        </w:rPr>
        <w:t xml:space="preserve">dol in the treatment of chronic pain. </w:t>
      </w:r>
      <w:r w:rsidR="00521469" w:rsidRPr="00422BFE">
        <w:rPr>
          <w:rFonts w:ascii="Arial" w:hAnsi="Arial" w:cs="Helvetica"/>
          <w:sz w:val="20"/>
          <w:szCs w:val="20"/>
          <w:u w:val="single"/>
        </w:rPr>
        <w:t>Expert Opinion on Pharmacotherapy</w:t>
      </w:r>
      <w:r w:rsidR="00521469" w:rsidRPr="00422BFE">
        <w:rPr>
          <w:rFonts w:ascii="Arial" w:hAnsi="Arial" w:cs="Helvetica"/>
          <w:sz w:val="20"/>
          <w:szCs w:val="20"/>
        </w:rPr>
        <w:t>,</w:t>
      </w:r>
      <w:r w:rsidR="00516C49" w:rsidRPr="00422BFE">
        <w:rPr>
          <w:rFonts w:ascii="Arial" w:hAnsi="Arial" w:cs="Helvetica"/>
          <w:sz w:val="20"/>
          <w:szCs w:val="20"/>
        </w:rPr>
        <w:t xml:space="preserve"> </w:t>
      </w:r>
      <w:r w:rsidR="006E698F" w:rsidRPr="00422BFE">
        <w:rPr>
          <w:rFonts w:ascii="Arial" w:hAnsi="Arial" w:cs="Helvetica"/>
          <w:b/>
          <w:sz w:val="20"/>
          <w:szCs w:val="20"/>
        </w:rPr>
        <w:t>12</w:t>
      </w:r>
      <w:r w:rsidR="006E698F" w:rsidRPr="00422BFE">
        <w:rPr>
          <w:rFonts w:ascii="Arial" w:hAnsi="Arial" w:cs="Helvetica"/>
          <w:sz w:val="20"/>
          <w:szCs w:val="20"/>
        </w:rPr>
        <w:t>(11):1757-1768, 2011 (Aug) [</w:t>
      </w:r>
      <w:proofErr w:type="spellStart"/>
      <w:r w:rsidR="006E698F" w:rsidRPr="00422BFE">
        <w:rPr>
          <w:rFonts w:ascii="Arial" w:hAnsi="Arial"/>
          <w:sz w:val="20"/>
          <w:szCs w:val="20"/>
        </w:rPr>
        <w:t>doi</w:t>
      </w:r>
      <w:proofErr w:type="spellEnd"/>
      <w:r w:rsidR="006E698F" w:rsidRPr="00422BFE">
        <w:rPr>
          <w:rFonts w:ascii="Arial" w:hAnsi="Arial"/>
          <w:sz w:val="20"/>
          <w:szCs w:val="20"/>
        </w:rPr>
        <w:t>: 10.1517/14656566.2011.576250</w:t>
      </w:r>
      <w:r w:rsidR="006E698F" w:rsidRPr="00422BFE">
        <w:rPr>
          <w:rFonts w:ascii="Arial" w:hAnsi="Arial" w:cs="Helvetica"/>
          <w:sz w:val="20"/>
          <w:szCs w:val="20"/>
        </w:rPr>
        <w:t>].</w:t>
      </w:r>
    </w:p>
    <w:p w14:paraId="27AECD1D" w14:textId="77777777" w:rsidR="00AA7AB1" w:rsidRPr="00422BFE" w:rsidRDefault="002F40FA" w:rsidP="00AA7AB1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221</w:t>
      </w:r>
      <w:r w:rsidR="00AA7AB1" w:rsidRPr="00422BFE">
        <w:rPr>
          <w:rFonts w:ascii="Arial" w:hAnsi="Arial" w:cs="Helvetica"/>
          <w:sz w:val="20"/>
          <w:szCs w:val="20"/>
        </w:rPr>
        <w:t xml:space="preserve">. </w:t>
      </w:r>
      <w:r w:rsidR="00AA7AB1" w:rsidRPr="00422BFE">
        <w:rPr>
          <w:rFonts w:ascii="Arial" w:hAnsi="Arial" w:cs="Helvetica"/>
          <w:sz w:val="20"/>
          <w:szCs w:val="20"/>
        </w:rPr>
        <w:tab/>
        <w:t>Walker, E.A., Foley, J.J., Clark-</w:t>
      </w:r>
      <w:proofErr w:type="spellStart"/>
      <w:r w:rsidR="00AA7AB1" w:rsidRPr="00422BFE">
        <w:rPr>
          <w:rFonts w:ascii="Arial" w:hAnsi="Arial" w:cs="Helvetica"/>
          <w:sz w:val="20"/>
          <w:szCs w:val="20"/>
        </w:rPr>
        <w:t>Vetri</w:t>
      </w:r>
      <w:proofErr w:type="spellEnd"/>
      <w:r w:rsidR="00AA7AB1" w:rsidRPr="00422BFE">
        <w:rPr>
          <w:rFonts w:ascii="Arial" w:hAnsi="Arial" w:cs="Helvetica"/>
          <w:sz w:val="20"/>
          <w:szCs w:val="20"/>
        </w:rPr>
        <w:t xml:space="preserve">, R. and </w:t>
      </w:r>
      <w:r w:rsidR="00AA7AB1" w:rsidRPr="00422BFE">
        <w:rPr>
          <w:rFonts w:ascii="Arial" w:hAnsi="Arial" w:cs="Helvetica"/>
          <w:b/>
          <w:sz w:val="20"/>
          <w:szCs w:val="20"/>
        </w:rPr>
        <w:t>Raffa, R.B</w:t>
      </w:r>
      <w:r w:rsidR="00AA7AB1" w:rsidRPr="00422BFE">
        <w:rPr>
          <w:rFonts w:ascii="Arial" w:hAnsi="Arial" w:cs="Helvetica"/>
          <w:sz w:val="20"/>
          <w:szCs w:val="20"/>
        </w:rPr>
        <w:t xml:space="preserve">.: Effects of repeated administration of chemotherapeutic agents tamoxifen, methotrexate and 5-fluorouracil on the acquisition and retention of a learned response in mice. </w:t>
      </w:r>
      <w:r w:rsidR="00AA7AB1" w:rsidRPr="00422BFE">
        <w:rPr>
          <w:rFonts w:ascii="Arial" w:hAnsi="Arial" w:cs="Helvetica"/>
          <w:sz w:val="20"/>
          <w:szCs w:val="20"/>
          <w:u w:val="single"/>
        </w:rPr>
        <w:t>Psychopharmacology</w:t>
      </w:r>
      <w:r w:rsidR="00AA7AB1" w:rsidRPr="00422BFE">
        <w:rPr>
          <w:rFonts w:ascii="Arial" w:hAnsi="Arial" w:cs="Helvetica"/>
          <w:sz w:val="20"/>
          <w:szCs w:val="20"/>
        </w:rPr>
        <w:t>,</w:t>
      </w:r>
      <w:r w:rsidR="00CE730A" w:rsidRPr="00422BFE">
        <w:rPr>
          <w:rFonts w:ascii="Arial" w:hAnsi="Arial" w:cs="Helvetica"/>
          <w:sz w:val="20"/>
          <w:szCs w:val="20"/>
        </w:rPr>
        <w:t xml:space="preserve"> </w:t>
      </w:r>
      <w:r w:rsidR="00CE730A" w:rsidRPr="00422BFE">
        <w:rPr>
          <w:rFonts w:ascii="Arial" w:hAnsi="Arial" w:cs="Helvetica"/>
          <w:b/>
          <w:sz w:val="20"/>
          <w:szCs w:val="20"/>
        </w:rPr>
        <w:t>217</w:t>
      </w:r>
      <w:r w:rsidR="00CE730A" w:rsidRPr="00422BFE">
        <w:rPr>
          <w:rFonts w:ascii="Arial" w:hAnsi="Arial" w:cs="Helvetica"/>
          <w:sz w:val="20"/>
          <w:szCs w:val="20"/>
        </w:rPr>
        <w:t>(4):539-548, 2011 (Oct) [doi:10.1007/s00213-011-2310-8]</w:t>
      </w:r>
    </w:p>
    <w:p w14:paraId="77FF8B27" w14:textId="77777777" w:rsidR="00E67B64" w:rsidRPr="00422BFE" w:rsidRDefault="002F40FA" w:rsidP="00E67B64">
      <w:pPr>
        <w:ind w:left="540" w:hanging="540"/>
        <w:rPr>
          <w:rFonts w:ascii="Arial" w:hAnsi="Arial"/>
          <w:bCs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223</w:t>
      </w:r>
      <w:r w:rsidR="00E67B64" w:rsidRPr="00422BFE">
        <w:rPr>
          <w:rFonts w:ascii="Arial" w:hAnsi="Arial" w:cs="Helvetica"/>
          <w:sz w:val="20"/>
          <w:szCs w:val="20"/>
        </w:rPr>
        <w:t>.</w:t>
      </w:r>
      <w:r w:rsidR="00E67B64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E67B64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E67B64" w:rsidRPr="00422BFE">
        <w:rPr>
          <w:rFonts w:ascii="Arial" w:hAnsi="Arial" w:cs="Helvetica"/>
          <w:sz w:val="20"/>
          <w:szCs w:val="20"/>
        </w:rPr>
        <w:t xml:space="preserve">, J.V. Jr., </w:t>
      </w:r>
      <w:r w:rsidR="00E67B64" w:rsidRPr="00422BFE">
        <w:rPr>
          <w:rFonts w:ascii="Arial" w:hAnsi="Arial" w:cs="Helvetica"/>
          <w:b/>
          <w:sz w:val="20"/>
          <w:szCs w:val="20"/>
        </w:rPr>
        <w:t>Raffa, R.B.</w:t>
      </w:r>
      <w:r w:rsidR="00E67B64" w:rsidRPr="00422BFE">
        <w:rPr>
          <w:rFonts w:ascii="Arial" w:hAnsi="Arial" w:cs="Helvetica"/>
          <w:sz w:val="20"/>
          <w:szCs w:val="20"/>
        </w:rPr>
        <w:t xml:space="preserve"> and Taylor, R.: Prophylaxis of postoperative nausea and vomiting in adolescent patients: a review with emphasis on combination of fixed-dose ondansetron and transdermal scopolamine. </w:t>
      </w:r>
      <w:r w:rsidR="00E67B64" w:rsidRPr="00422BFE">
        <w:rPr>
          <w:rFonts w:ascii="Arial" w:hAnsi="Arial" w:cs="Helvetica"/>
          <w:sz w:val="20"/>
          <w:szCs w:val="20"/>
          <w:u w:val="single"/>
        </w:rPr>
        <w:t>Journal of Drug Delivery</w:t>
      </w:r>
      <w:r w:rsidR="00E67B64" w:rsidRPr="00422BFE">
        <w:rPr>
          <w:rFonts w:ascii="Arial" w:hAnsi="Arial" w:cs="Helvetica"/>
          <w:sz w:val="20"/>
          <w:szCs w:val="20"/>
        </w:rPr>
        <w:t>,</w:t>
      </w:r>
      <w:r w:rsidR="00837F2C" w:rsidRPr="00422BFE">
        <w:rPr>
          <w:rFonts w:ascii="Arial" w:hAnsi="Arial" w:cs="Helvetica"/>
          <w:sz w:val="20"/>
          <w:szCs w:val="20"/>
        </w:rPr>
        <w:t xml:space="preserve"> Article ID </w:t>
      </w:r>
      <w:r w:rsidR="006A7983" w:rsidRPr="00422BFE">
        <w:rPr>
          <w:rFonts w:ascii="Arial" w:hAnsi="Arial" w:cs="Helvetica"/>
          <w:sz w:val="20"/>
          <w:szCs w:val="20"/>
        </w:rPr>
        <w:t xml:space="preserve">426813, 7 </w:t>
      </w:r>
      <w:proofErr w:type="spellStart"/>
      <w:r w:rsidR="006A7983" w:rsidRPr="00422BFE">
        <w:rPr>
          <w:rFonts w:ascii="Arial" w:hAnsi="Arial" w:cs="Helvetica"/>
          <w:sz w:val="20"/>
          <w:szCs w:val="20"/>
        </w:rPr>
        <w:t>pgs</w:t>
      </w:r>
      <w:proofErr w:type="spellEnd"/>
      <w:r w:rsidR="00837F2C" w:rsidRPr="00422BFE">
        <w:rPr>
          <w:rFonts w:ascii="Arial" w:hAnsi="Arial" w:cs="Helvetica"/>
          <w:sz w:val="20"/>
          <w:szCs w:val="20"/>
        </w:rPr>
        <w:t>, 2011</w:t>
      </w:r>
      <w:r w:rsidR="006A7983" w:rsidRPr="00422BFE">
        <w:rPr>
          <w:rFonts w:ascii="Arial" w:hAnsi="Arial" w:cs="Helvetica"/>
          <w:sz w:val="20"/>
          <w:szCs w:val="20"/>
        </w:rPr>
        <w:t xml:space="preserve"> (July) [doi10.1155/2011/426813]</w:t>
      </w:r>
    </w:p>
    <w:p w14:paraId="218A4B29" w14:textId="77777777" w:rsidR="00D2496C" w:rsidRPr="00422BFE" w:rsidRDefault="002F40FA" w:rsidP="00D2496C">
      <w:pPr>
        <w:ind w:left="540" w:hanging="540"/>
        <w:rPr>
          <w:rFonts w:ascii="Arial" w:hAnsi="Arial"/>
          <w:i/>
          <w:color w:val="0000FF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224</w:t>
      </w:r>
      <w:r w:rsidR="00D2496C" w:rsidRPr="00422BFE">
        <w:rPr>
          <w:rFonts w:ascii="Arial" w:hAnsi="Arial"/>
          <w:color w:val="000000"/>
          <w:sz w:val="20"/>
          <w:szCs w:val="20"/>
        </w:rPr>
        <w:t>.</w:t>
      </w:r>
      <w:r w:rsidR="00D2496C" w:rsidRPr="00422BFE">
        <w:rPr>
          <w:rFonts w:ascii="Arial" w:hAnsi="Arial"/>
          <w:color w:val="000000"/>
          <w:sz w:val="20"/>
          <w:szCs w:val="20"/>
        </w:rPr>
        <w:tab/>
        <w:t xml:space="preserve">Rawls, S.M., Patil, T., </w:t>
      </w:r>
      <w:proofErr w:type="spellStart"/>
      <w:r w:rsidR="00D2496C"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="00D2496C" w:rsidRPr="00422BFE">
        <w:rPr>
          <w:rFonts w:ascii="Arial" w:hAnsi="Arial"/>
          <w:color w:val="000000"/>
          <w:sz w:val="20"/>
          <w:szCs w:val="20"/>
        </w:rPr>
        <w:t xml:space="preserve">, C.S., Baron, S., Kim, M., Song, K., Ward, S. and </w:t>
      </w:r>
      <w:r w:rsidR="00D2496C" w:rsidRPr="00422BFE">
        <w:rPr>
          <w:rFonts w:ascii="Arial" w:hAnsi="Arial"/>
          <w:b/>
          <w:color w:val="000000"/>
          <w:sz w:val="20"/>
          <w:szCs w:val="20"/>
        </w:rPr>
        <w:t>Raffa, R. B</w:t>
      </w:r>
      <w:r w:rsidR="00D2496C" w:rsidRPr="00422BFE">
        <w:rPr>
          <w:rFonts w:ascii="Arial" w:hAnsi="Arial"/>
          <w:color w:val="000000"/>
          <w:sz w:val="20"/>
          <w:szCs w:val="20"/>
        </w:rPr>
        <w:t xml:space="preserve">.: Nicotine behavioral pharmacology: clues from planarians. </w:t>
      </w:r>
      <w:r w:rsidR="00D2496C" w:rsidRPr="00422BFE">
        <w:rPr>
          <w:rFonts w:ascii="Arial" w:hAnsi="Arial"/>
          <w:color w:val="000000"/>
          <w:sz w:val="20"/>
          <w:szCs w:val="20"/>
          <w:u w:val="single"/>
        </w:rPr>
        <w:t>Drug and Alcohol Depend-</w:t>
      </w:r>
      <w:proofErr w:type="spellStart"/>
      <w:r w:rsidR="00D2496C" w:rsidRPr="00422BFE">
        <w:rPr>
          <w:rFonts w:ascii="Arial" w:hAnsi="Arial"/>
          <w:color w:val="000000"/>
          <w:sz w:val="20"/>
          <w:szCs w:val="20"/>
          <w:u w:val="single"/>
        </w:rPr>
        <w:t>ence</w:t>
      </w:r>
      <w:proofErr w:type="spellEnd"/>
      <w:r w:rsidR="00D2496C" w:rsidRPr="00422BFE">
        <w:rPr>
          <w:rFonts w:ascii="Arial" w:hAnsi="Arial"/>
          <w:color w:val="000000"/>
          <w:sz w:val="20"/>
          <w:szCs w:val="20"/>
        </w:rPr>
        <w:t>,</w:t>
      </w:r>
      <w:r w:rsidR="00AF3739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AF3739" w:rsidRPr="00422BFE">
        <w:rPr>
          <w:rFonts w:ascii="Arial" w:hAnsi="Arial"/>
          <w:b/>
          <w:color w:val="000000"/>
          <w:sz w:val="20"/>
          <w:szCs w:val="20"/>
        </w:rPr>
        <w:t>118</w:t>
      </w:r>
      <w:r w:rsidR="00AF3739" w:rsidRPr="00422BFE">
        <w:rPr>
          <w:rFonts w:ascii="Arial" w:hAnsi="Arial"/>
          <w:color w:val="000000"/>
          <w:sz w:val="20"/>
          <w:szCs w:val="20"/>
        </w:rPr>
        <w:t xml:space="preserve">(2-3):274-279, 2011 (Nov) </w:t>
      </w:r>
      <w:r w:rsidR="00AF3739" w:rsidRPr="00422BFE">
        <w:rPr>
          <w:rFonts w:ascii="Arial" w:hAnsi="Arial"/>
          <w:sz w:val="20"/>
          <w:szCs w:val="20"/>
        </w:rPr>
        <w:t>[doi:10.1016/j.drugalcdep.2011.04.001].</w:t>
      </w:r>
    </w:p>
    <w:p w14:paraId="51721E43" w14:textId="77777777" w:rsidR="00461349" w:rsidRPr="00422BFE" w:rsidRDefault="002F40FA" w:rsidP="00461349">
      <w:pPr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225</w:t>
      </w:r>
      <w:r w:rsidR="00461349" w:rsidRPr="00422BFE">
        <w:rPr>
          <w:rFonts w:ascii="Arial" w:hAnsi="Arial"/>
          <w:color w:val="000000"/>
          <w:sz w:val="20"/>
          <w:szCs w:val="20"/>
        </w:rPr>
        <w:t>.</w:t>
      </w:r>
      <w:r w:rsidR="00461349" w:rsidRPr="00422BFE">
        <w:rPr>
          <w:rFonts w:ascii="Arial" w:hAnsi="Arial"/>
          <w:color w:val="000000"/>
          <w:sz w:val="20"/>
          <w:szCs w:val="20"/>
        </w:rPr>
        <w:tab/>
        <w:t xml:space="preserve">Raffa, R.B. and Raffa, K.F.: </w:t>
      </w:r>
      <w:r w:rsidR="00461349" w:rsidRPr="00422BFE">
        <w:rPr>
          <w:rFonts w:ascii="Arial" w:hAnsi="Arial"/>
          <w:sz w:val="20"/>
          <w:szCs w:val="20"/>
        </w:rPr>
        <w:t xml:space="preserve">Potential insight from high fidelity receptor-mediated </w:t>
      </w:r>
      <w:proofErr w:type="spellStart"/>
      <w:r w:rsidR="00461349" w:rsidRPr="00422BFE">
        <w:rPr>
          <w:rFonts w:ascii="Arial" w:hAnsi="Arial"/>
          <w:sz w:val="20"/>
          <w:szCs w:val="20"/>
        </w:rPr>
        <w:t>transduc-tion</w:t>
      </w:r>
      <w:proofErr w:type="spellEnd"/>
      <w:r w:rsidR="00461349" w:rsidRPr="00422BFE">
        <w:rPr>
          <w:rFonts w:ascii="Arial" w:hAnsi="Arial"/>
          <w:sz w:val="20"/>
          <w:szCs w:val="20"/>
        </w:rPr>
        <w:t xml:space="preserve"> mechanisms in insects. </w:t>
      </w:r>
      <w:r w:rsidR="00461349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461349" w:rsidRPr="00422BFE">
        <w:rPr>
          <w:rFonts w:ascii="Arial" w:hAnsi="Arial"/>
          <w:color w:val="000000"/>
          <w:sz w:val="20"/>
          <w:szCs w:val="20"/>
          <w:u w:val="single"/>
        </w:rPr>
        <w:t>Expert Opinion on Drug Discovery</w:t>
      </w:r>
      <w:r w:rsidR="00461349" w:rsidRPr="00422BFE">
        <w:rPr>
          <w:rFonts w:ascii="Arial" w:hAnsi="Arial"/>
          <w:color w:val="000000"/>
          <w:sz w:val="20"/>
          <w:szCs w:val="20"/>
        </w:rPr>
        <w:t>,</w:t>
      </w:r>
      <w:r w:rsidR="00810712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810712" w:rsidRPr="00422BFE">
        <w:rPr>
          <w:rFonts w:ascii="Arial" w:hAnsi="Arial"/>
          <w:b/>
          <w:color w:val="000000"/>
          <w:sz w:val="20"/>
          <w:szCs w:val="20"/>
        </w:rPr>
        <w:t>6</w:t>
      </w:r>
      <w:r w:rsidR="00810712" w:rsidRPr="00422BFE">
        <w:rPr>
          <w:rFonts w:ascii="Arial" w:hAnsi="Arial"/>
          <w:color w:val="000000"/>
          <w:sz w:val="20"/>
          <w:szCs w:val="20"/>
        </w:rPr>
        <w:t>(10):1091-1101, 2011 (</w:t>
      </w:r>
      <w:r w:rsidR="006D676C" w:rsidRPr="00422BFE">
        <w:rPr>
          <w:rFonts w:ascii="Arial" w:hAnsi="Arial"/>
          <w:color w:val="000000"/>
          <w:sz w:val="20"/>
          <w:szCs w:val="20"/>
        </w:rPr>
        <w:t>Oct</w:t>
      </w:r>
      <w:r w:rsidR="00810712" w:rsidRPr="00422BFE">
        <w:rPr>
          <w:rFonts w:ascii="Arial" w:hAnsi="Arial"/>
          <w:color w:val="000000"/>
          <w:sz w:val="20"/>
          <w:szCs w:val="20"/>
        </w:rPr>
        <w:t>) [</w:t>
      </w:r>
      <w:r w:rsidR="006D676C" w:rsidRPr="00422BFE">
        <w:rPr>
          <w:rFonts w:ascii="Arial" w:hAnsi="Arial"/>
          <w:sz w:val="20"/>
          <w:szCs w:val="20"/>
        </w:rPr>
        <w:t>doi:10.1517/17460441.2011.611497</w:t>
      </w:r>
      <w:r w:rsidR="00810712" w:rsidRPr="00422BFE">
        <w:rPr>
          <w:rFonts w:ascii="Arial" w:hAnsi="Arial"/>
          <w:color w:val="000000"/>
          <w:sz w:val="20"/>
          <w:szCs w:val="20"/>
        </w:rPr>
        <w:t xml:space="preserve">]. </w:t>
      </w:r>
      <w:r w:rsidR="00461349" w:rsidRPr="00422BFE">
        <w:rPr>
          <w:rFonts w:ascii="Arial" w:hAnsi="Arial"/>
          <w:color w:val="000000"/>
          <w:sz w:val="20"/>
          <w:szCs w:val="20"/>
        </w:rPr>
        <w:t xml:space="preserve"> </w:t>
      </w:r>
    </w:p>
    <w:p w14:paraId="21FFDD4A" w14:textId="77777777" w:rsidR="0042054B" w:rsidRPr="00422BFE" w:rsidRDefault="002F40FA" w:rsidP="0042054B">
      <w:pPr>
        <w:ind w:left="540" w:hanging="540"/>
        <w:rPr>
          <w:rFonts w:ascii="Arial" w:hAnsi="Arial" w:cs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226</w:t>
      </w:r>
      <w:r w:rsidR="0042054B" w:rsidRPr="00422BFE">
        <w:rPr>
          <w:rFonts w:ascii="Arial" w:hAnsi="Arial"/>
          <w:color w:val="000000"/>
          <w:sz w:val="20"/>
          <w:szCs w:val="20"/>
        </w:rPr>
        <w:t>.</w:t>
      </w:r>
      <w:r w:rsidR="0042054B" w:rsidRPr="00422BFE">
        <w:rPr>
          <w:rFonts w:ascii="Arial" w:hAnsi="Arial"/>
          <w:color w:val="000000"/>
          <w:sz w:val="20"/>
          <w:szCs w:val="20"/>
        </w:rPr>
        <w:tab/>
        <w:t xml:space="preserve">Pappagallo, M., Leslie, J.B., </w:t>
      </w:r>
      <w:r w:rsidR="0042054B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42054B" w:rsidRPr="00422BFE">
        <w:rPr>
          <w:rFonts w:ascii="Arial" w:hAnsi="Arial"/>
          <w:color w:val="000000"/>
          <w:sz w:val="20"/>
          <w:szCs w:val="20"/>
        </w:rPr>
        <w:t xml:space="preserve">, Kash, P., Fleischer, C., Sinclair, N., </w:t>
      </w:r>
      <w:proofErr w:type="spellStart"/>
      <w:r w:rsidR="0042054B" w:rsidRPr="00422BFE">
        <w:rPr>
          <w:rFonts w:ascii="Arial" w:hAnsi="Arial"/>
          <w:color w:val="000000"/>
          <w:sz w:val="20"/>
          <w:szCs w:val="20"/>
        </w:rPr>
        <w:t>Labhestwar</w:t>
      </w:r>
      <w:proofErr w:type="spellEnd"/>
      <w:r w:rsidR="0042054B" w:rsidRPr="00422BFE">
        <w:rPr>
          <w:rFonts w:ascii="Arial" w:hAnsi="Arial"/>
          <w:color w:val="000000"/>
          <w:sz w:val="20"/>
          <w:szCs w:val="20"/>
        </w:rPr>
        <w:t xml:space="preserve">, S., Di Lorenzo, L. and Tabor, A.: Evaluation of a novel topical essential oxygen oil for the </w:t>
      </w:r>
      <w:r w:rsidR="0042054B" w:rsidRPr="00422BFE">
        <w:rPr>
          <w:rFonts w:ascii="Arial" w:hAnsi="Arial" w:cs="Arial"/>
          <w:color w:val="000000"/>
          <w:sz w:val="20"/>
          <w:szCs w:val="20"/>
        </w:rPr>
        <w:t xml:space="preserve">treatment of pain in acute tendinopathy and sprains. </w:t>
      </w:r>
      <w:r w:rsidR="0042054B" w:rsidRPr="00422BFE">
        <w:rPr>
          <w:rFonts w:ascii="Arial" w:hAnsi="Arial" w:cs="Arial"/>
          <w:color w:val="000000"/>
          <w:sz w:val="20"/>
          <w:szCs w:val="20"/>
          <w:u w:val="single"/>
        </w:rPr>
        <w:t>Muscles, Ligaments and Tendons Journal</w:t>
      </w:r>
      <w:r w:rsidR="0042054B" w:rsidRPr="00422BFE">
        <w:rPr>
          <w:rFonts w:ascii="Arial" w:hAnsi="Arial" w:cs="Arial"/>
          <w:color w:val="000000"/>
          <w:sz w:val="20"/>
          <w:szCs w:val="20"/>
        </w:rPr>
        <w:t xml:space="preserve">, </w:t>
      </w:r>
      <w:r w:rsidR="0042054B" w:rsidRPr="00422BFE">
        <w:rPr>
          <w:rFonts w:ascii="Arial" w:hAnsi="Arial" w:cs="Arial"/>
          <w:b/>
          <w:color w:val="000000"/>
          <w:sz w:val="20"/>
          <w:szCs w:val="20"/>
        </w:rPr>
        <w:t>1</w:t>
      </w:r>
      <w:r w:rsidR="0042054B" w:rsidRPr="00422BFE">
        <w:rPr>
          <w:rFonts w:ascii="Arial" w:hAnsi="Arial" w:cs="Arial"/>
          <w:color w:val="000000"/>
          <w:sz w:val="20"/>
          <w:szCs w:val="20"/>
        </w:rPr>
        <w:t>(1)</w:t>
      </w:r>
      <w:r w:rsidR="0042054B" w:rsidRPr="00422BFE">
        <w:rPr>
          <w:rFonts w:ascii="Arial" w:hAnsi="Arial" w:cs="Arial"/>
          <w:b/>
          <w:color w:val="000000"/>
          <w:sz w:val="20"/>
          <w:szCs w:val="20"/>
        </w:rPr>
        <w:t>:</w:t>
      </w:r>
      <w:r w:rsidR="0042054B" w:rsidRPr="00422BFE">
        <w:rPr>
          <w:rFonts w:ascii="Arial" w:hAnsi="Arial" w:cs="Arial"/>
          <w:color w:val="000000"/>
          <w:sz w:val="20"/>
          <w:szCs w:val="20"/>
        </w:rPr>
        <w:t>25-30, 2011 (</w:t>
      </w:r>
      <w:r w:rsidR="00F819F2" w:rsidRPr="00422BFE">
        <w:rPr>
          <w:rFonts w:ascii="Arial" w:hAnsi="Arial" w:cs="Arial"/>
          <w:color w:val="000000"/>
          <w:sz w:val="20"/>
          <w:szCs w:val="20"/>
        </w:rPr>
        <w:t>est. Oct/Nov)</w:t>
      </w:r>
      <w:r w:rsidR="0042054B" w:rsidRPr="00422BF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FD91767" w14:textId="77777777" w:rsidR="005830A5" w:rsidRPr="00422BFE" w:rsidRDefault="002F40FA" w:rsidP="005830A5">
      <w:pPr>
        <w:ind w:left="540" w:hanging="540"/>
        <w:rPr>
          <w:rFonts w:ascii="Arial" w:hAnsi="Arial" w:cs="Arial"/>
          <w:sz w:val="20"/>
          <w:szCs w:val="20"/>
        </w:rPr>
      </w:pPr>
      <w:r w:rsidRPr="00422BFE">
        <w:rPr>
          <w:rFonts w:ascii="Arial" w:hAnsi="Arial" w:cs="Arial"/>
          <w:sz w:val="20"/>
          <w:szCs w:val="20"/>
        </w:rPr>
        <w:t>227</w:t>
      </w:r>
      <w:r w:rsidR="005830A5" w:rsidRPr="00422BFE">
        <w:rPr>
          <w:rFonts w:ascii="Arial" w:hAnsi="Arial" w:cs="Arial"/>
          <w:sz w:val="20"/>
          <w:szCs w:val="20"/>
        </w:rPr>
        <w:t>.</w:t>
      </w:r>
      <w:r w:rsidR="005830A5" w:rsidRPr="00422BFE">
        <w:rPr>
          <w:rFonts w:ascii="Arial" w:hAnsi="Arial" w:cs="Arial"/>
          <w:sz w:val="20"/>
          <w:szCs w:val="20"/>
        </w:rPr>
        <w:tab/>
        <w:t xml:space="preserve">Taylor, R., </w:t>
      </w:r>
      <w:r w:rsidR="005830A5" w:rsidRPr="00422BFE">
        <w:rPr>
          <w:rFonts w:ascii="Arial" w:hAnsi="Arial" w:cs="Arial"/>
          <w:b/>
          <w:sz w:val="20"/>
          <w:szCs w:val="20"/>
        </w:rPr>
        <w:t>Raffa, R.B.</w:t>
      </w:r>
      <w:r w:rsidR="005830A5" w:rsidRPr="00422BF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5830A5" w:rsidRPr="00422BFE">
        <w:rPr>
          <w:rFonts w:ascii="Arial" w:hAnsi="Arial" w:cs="Arial"/>
          <w:sz w:val="20"/>
          <w:szCs w:val="20"/>
        </w:rPr>
        <w:t>Pergolizzi</w:t>
      </w:r>
      <w:proofErr w:type="spellEnd"/>
      <w:r w:rsidR="005830A5" w:rsidRPr="00422BFE">
        <w:rPr>
          <w:rFonts w:ascii="Arial" w:hAnsi="Arial" w:cs="Arial"/>
          <w:sz w:val="20"/>
          <w:szCs w:val="20"/>
        </w:rPr>
        <w:t>, J.V. Jr: Naltrexone extended-release injection: an option for the management of opioid abuse.</w:t>
      </w:r>
      <w:r w:rsidR="00461A90" w:rsidRPr="00422BFE">
        <w:rPr>
          <w:rFonts w:ascii="Arial" w:hAnsi="Arial" w:cs="Arial"/>
          <w:sz w:val="20"/>
          <w:szCs w:val="20"/>
        </w:rPr>
        <w:t xml:space="preserve"> </w:t>
      </w:r>
      <w:r w:rsidR="00461A90" w:rsidRPr="00422BFE">
        <w:rPr>
          <w:rFonts w:ascii="Arial" w:hAnsi="Arial" w:cs="Arial"/>
          <w:sz w:val="20"/>
          <w:szCs w:val="20"/>
          <w:u w:val="single"/>
        </w:rPr>
        <w:t>Substance Abuse and Rehabilitation</w:t>
      </w:r>
      <w:r w:rsidR="00461A90" w:rsidRPr="00422BFE">
        <w:rPr>
          <w:rFonts w:ascii="Arial" w:hAnsi="Arial" w:cs="Arial"/>
          <w:sz w:val="20"/>
          <w:szCs w:val="20"/>
        </w:rPr>
        <w:t>,</w:t>
      </w:r>
      <w:r w:rsidR="007E127C" w:rsidRPr="00422BFE">
        <w:rPr>
          <w:rFonts w:ascii="Arial" w:hAnsi="Arial" w:cs="Arial"/>
          <w:sz w:val="20"/>
          <w:szCs w:val="20"/>
        </w:rPr>
        <w:t xml:space="preserve"> </w:t>
      </w:r>
      <w:r w:rsidR="007E127C" w:rsidRPr="00422BFE">
        <w:rPr>
          <w:rFonts w:ascii="Arial" w:hAnsi="Arial" w:cs="Arial"/>
          <w:b/>
          <w:sz w:val="20"/>
          <w:szCs w:val="20"/>
        </w:rPr>
        <w:t>2</w:t>
      </w:r>
      <w:r w:rsidR="007E127C" w:rsidRPr="00422BFE">
        <w:rPr>
          <w:rFonts w:ascii="Arial" w:hAnsi="Arial" w:cs="Arial"/>
          <w:sz w:val="20"/>
          <w:szCs w:val="20"/>
        </w:rPr>
        <w:t>:219-226, 2011 (Dec) [doi.org/10.2147/SAR.S17920].</w:t>
      </w:r>
    </w:p>
    <w:p w14:paraId="7663BB1B" w14:textId="77777777" w:rsidR="002F40FA" w:rsidRPr="00422BFE" w:rsidRDefault="002F40FA" w:rsidP="002F40FA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Arial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228.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="00A64712"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A64712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A64712" w:rsidRPr="00422BFE">
        <w:rPr>
          <w:rFonts w:ascii="Arial" w:hAnsi="Arial" w:cs="Helvetica"/>
          <w:sz w:val="20"/>
          <w:szCs w:val="20"/>
        </w:rPr>
        <w:t>, J.V. Jr</w:t>
      </w:r>
      <w:r w:rsidRPr="00422BFE">
        <w:rPr>
          <w:rFonts w:ascii="Arial" w:hAnsi="Arial" w:cs="Helvetica"/>
          <w:sz w:val="20"/>
          <w:szCs w:val="20"/>
        </w:rPr>
        <w:t>: The evolving unders</w:t>
      </w:r>
      <w:r w:rsidR="00A64712" w:rsidRPr="00422BFE">
        <w:rPr>
          <w:rFonts w:ascii="Arial" w:hAnsi="Arial" w:cs="Helvetica"/>
          <w:sz w:val="20"/>
          <w:szCs w:val="20"/>
        </w:rPr>
        <w:t xml:space="preserve">tanding of the analgesic </w:t>
      </w:r>
      <w:proofErr w:type="spellStart"/>
      <w:r w:rsidR="00A64712" w:rsidRPr="00422BFE">
        <w:rPr>
          <w:rFonts w:ascii="Arial" w:hAnsi="Arial" w:cs="Helvetica"/>
          <w:sz w:val="20"/>
          <w:szCs w:val="20"/>
        </w:rPr>
        <w:t>mechan</w:t>
      </w:r>
      <w:proofErr w:type="spellEnd"/>
      <w:r w:rsidR="00A64712" w:rsidRPr="00422BFE">
        <w:rPr>
          <w:rFonts w:ascii="Arial" w:hAnsi="Arial" w:cs="Helvetica"/>
          <w:sz w:val="20"/>
          <w:szCs w:val="20"/>
        </w:rPr>
        <w:t>-</w:t>
      </w:r>
      <w:r w:rsidRPr="00422BFE">
        <w:rPr>
          <w:rFonts w:ascii="Arial" w:hAnsi="Arial" w:cs="Helvetica"/>
          <w:sz w:val="20"/>
          <w:szCs w:val="20"/>
        </w:rPr>
        <w:t xml:space="preserve">ism of action of </w:t>
      </w:r>
      <w:proofErr w:type="spellStart"/>
      <w:r w:rsidRPr="00422BFE">
        <w:rPr>
          <w:rFonts w:ascii="Arial" w:hAnsi="Arial" w:cs="Helvetica"/>
          <w:sz w:val="20"/>
          <w:szCs w:val="20"/>
        </w:rPr>
        <w:t>flupirtine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. </w:t>
      </w:r>
      <w:r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A31B3F" w:rsidRPr="00422BFE">
        <w:rPr>
          <w:rFonts w:ascii="Arial" w:hAnsi="Arial" w:cs="Helvetica"/>
          <w:sz w:val="20"/>
          <w:szCs w:val="20"/>
        </w:rPr>
        <w:t xml:space="preserve">, </w:t>
      </w:r>
      <w:r w:rsidR="00A31B3F" w:rsidRPr="00422BFE">
        <w:rPr>
          <w:rFonts w:ascii="Arial" w:hAnsi="Arial" w:cs="Helvetica"/>
          <w:b/>
          <w:sz w:val="20"/>
          <w:szCs w:val="20"/>
        </w:rPr>
        <w:t>37:</w:t>
      </w:r>
      <w:r w:rsidR="00A31B3F" w:rsidRPr="00422BFE">
        <w:rPr>
          <w:rFonts w:ascii="Arial" w:hAnsi="Arial" w:cs="Helvetica"/>
          <w:sz w:val="20"/>
          <w:szCs w:val="20"/>
        </w:rPr>
        <w:t>4</w:t>
      </w:r>
      <w:r w:rsidR="00A31B3F" w:rsidRPr="00422BFE">
        <w:rPr>
          <w:rFonts w:ascii="Arial" w:hAnsi="Arial" w:cs="Arial"/>
          <w:sz w:val="20"/>
          <w:szCs w:val="20"/>
        </w:rPr>
        <w:t>-6, 2012</w:t>
      </w:r>
      <w:r w:rsidR="00851061" w:rsidRPr="00422BFE">
        <w:rPr>
          <w:rFonts w:ascii="Arial" w:hAnsi="Arial" w:cs="Arial"/>
          <w:sz w:val="20"/>
          <w:szCs w:val="20"/>
        </w:rPr>
        <w:t xml:space="preserve"> (Feb</w:t>
      </w:r>
      <w:r w:rsidR="00A31B3F" w:rsidRPr="00422BFE">
        <w:rPr>
          <w:rFonts w:ascii="Arial" w:hAnsi="Arial" w:cs="Arial"/>
          <w:sz w:val="20"/>
          <w:szCs w:val="20"/>
        </w:rPr>
        <w:t>) [</w:t>
      </w:r>
      <w:proofErr w:type="spellStart"/>
      <w:r w:rsidR="00A31B3F" w:rsidRPr="00422BFE">
        <w:rPr>
          <w:rFonts w:ascii="Arial" w:hAnsi="Arial" w:cs="Arial"/>
          <w:sz w:val="20"/>
          <w:szCs w:val="20"/>
        </w:rPr>
        <w:t>doi</w:t>
      </w:r>
      <w:proofErr w:type="spellEnd"/>
      <w:r w:rsidR="00A31B3F" w:rsidRPr="00422BFE">
        <w:rPr>
          <w:rFonts w:ascii="Arial" w:hAnsi="Arial" w:cs="Arial"/>
          <w:sz w:val="20"/>
          <w:szCs w:val="20"/>
        </w:rPr>
        <w:t>: 10.1111/j.1365-2710.2010.01233.x].</w:t>
      </w:r>
      <w:r w:rsidRPr="00422BFE">
        <w:rPr>
          <w:rFonts w:ascii="Arial" w:hAnsi="Arial" w:cs="Arial"/>
          <w:sz w:val="20"/>
          <w:szCs w:val="20"/>
        </w:rPr>
        <w:t xml:space="preserve"> </w:t>
      </w:r>
    </w:p>
    <w:p w14:paraId="6B0E0234" w14:textId="77777777" w:rsidR="00152B00" w:rsidRPr="00422BFE" w:rsidRDefault="00152B00" w:rsidP="00152B00">
      <w:pPr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229.</w:t>
      </w:r>
      <w:r w:rsidRPr="00422BFE">
        <w:rPr>
          <w:rFonts w:ascii="Arial" w:hAnsi="Arial"/>
          <w:sz w:val="20"/>
          <w:szCs w:val="20"/>
        </w:rPr>
        <w:tab/>
      </w:r>
      <w:proofErr w:type="spellStart"/>
      <w:r w:rsidRPr="00422BFE">
        <w:rPr>
          <w:rFonts w:ascii="Arial" w:hAnsi="Arial" w:cs="Helvetica"/>
          <w:sz w:val="20"/>
          <w:szCs w:val="20"/>
        </w:rPr>
        <w:t>Tallarida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R.J., Lamarre, N. and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: ‘Null Method’ determination of drug </w:t>
      </w:r>
      <w:proofErr w:type="spellStart"/>
      <w:r w:rsidRPr="00422BFE">
        <w:rPr>
          <w:rFonts w:ascii="Arial" w:hAnsi="Arial" w:cs="Helvetica"/>
          <w:sz w:val="20"/>
          <w:szCs w:val="20"/>
        </w:rPr>
        <w:t>biophase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concentration. </w:t>
      </w:r>
      <w:r w:rsidRPr="00422BFE">
        <w:rPr>
          <w:rFonts w:ascii="Arial" w:hAnsi="Arial" w:cs="Helvetica"/>
          <w:sz w:val="20"/>
          <w:szCs w:val="20"/>
          <w:u w:val="single"/>
        </w:rPr>
        <w:t>Pharmaceutical Research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29</w:t>
      </w:r>
      <w:r w:rsidRPr="00422BFE">
        <w:rPr>
          <w:rFonts w:ascii="Arial" w:hAnsi="Arial" w:cs="Helvetica"/>
          <w:sz w:val="20"/>
          <w:szCs w:val="20"/>
        </w:rPr>
        <w:t>(3):637-642,2012 (March) [doi:10.1007/s11095 -011-0612-5]</w:t>
      </w:r>
    </w:p>
    <w:p w14:paraId="1377676D" w14:textId="77777777" w:rsidR="00FA78A3" w:rsidRPr="00422BFE" w:rsidRDefault="00FA78A3" w:rsidP="00FA78A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230.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Jr.: Multi-mechanistic analgesia for opioid-induced hyper-algesia. </w:t>
      </w:r>
      <w:r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37</w:t>
      </w:r>
      <w:r w:rsidRPr="00422BFE">
        <w:rPr>
          <w:rFonts w:ascii="Arial" w:hAnsi="Arial" w:cs="Helvetica"/>
          <w:sz w:val="20"/>
          <w:szCs w:val="20"/>
        </w:rPr>
        <w:t>(2)</w:t>
      </w:r>
      <w:r w:rsidRPr="00422BFE">
        <w:rPr>
          <w:rFonts w:ascii="Arial" w:hAnsi="Arial" w:cs="Helvetica"/>
          <w:b/>
          <w:sz w:val="20"/>
          <w:szCs w:val="20"/>
        </w:rPr>
        <w:t>:</w:t>
      </w:r>
      <w:r w:rsidR="00D91D0E" w:rsidRPr="00422BFE">
        <w:rPr>
          <w:rFonts w:ascii="Arial" w:hAnsi="Arial" w:cs="Helvetica"/>
          <w:sz w:val="20"/>
          <w:szCs w:val="20"/>
        </w:rPr>
        <w:t>125-127, 2012 (April</w:t>
      </w:r>
      <w:r w:rsidRPr="00422BFE">
        <w:rPr>
          <w:rFonts w:ascii="Arial" w:hAnsi="Arial" w:cs="Helvetica"/>
          <w:sz w:val="20"/>
          <w:szCs w:val="20"/>
        </w:rPr>
        <w:t>) [</w:t>
      </w:r>
      <w:proofErr w:type="spellStart"/>
      <w:r w:rsidRPr="00422BFE">
        <w:rPr>
          <w:rFonts w:ascii="Arial" w:hAnsi="Arial" w:cs="Arial"/>
          <w:sz w:val="20"/>
          <w:szCs w:val="20"/>
        </w:rPr>
        <w:t>doi</w:t>
      </w:r>
      <w:proofErr w:type="spellEnd"/>
      <w:r w:rsidRPr="00422BFE">
        <w:rPr>
          <w:rFonts w:ascii="Arial" w:hAnsi="Arial" w:cs="Arial"/>
          <w:sz w:val="20"/>
          <w:szCs w:val="20"/>
        </w:rPr>
        <w:t>: 10.1111/j.1365-2710.2011.01264.x]</w:t>
      </w:r>
    </w:p>
    <w:p w14:paraId="66C76EAD" w14:textId="77777777" w:rsidR="002F40FA" w:rsidRPr="00422BFE" w:rsidRDefault="00FA78A3" w:rsidP="002F40FA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Arial"/>
          <w:sz w:val="20"/>
          <w:szCs w:val="20"/>
        </w:rPr>
      </w:pPr>
      <w:r w:rsidRPr="00422BFE">
        <w:rPr>
          <w:rFonts w:ascii="Arial" w:hAnsi="Arial" w:cs="Arial"/>
          <w:sz w:val="20"/>
          <w:szCs w:val="20"/>
        </w:rPr>
        <w:t>231</w:t>
      </w:r>
      <w:r w:rsidR="002F40FA" w:rsidRPr="00422BFE">
        <w:rPr>
          <w:rFonts w:ascii="Arial" w:hAnsi="Arial" w:cs="Arial"/>
          <w:sz w:val="20"/>
          <w:szCs w:val="20"/>
        </w:rPr>
        <w:t>.</w:t>
      </w:r>
      <w:r w:rsidR="002F40FA" w:rsidRPr="00422BFE">
        <w:rPr>
          <w:rFonts w:ascii="Arial" w:hAnsi="Arial" w:cs="Arial"/>
          <w:sz w:val="20"/>
          <w:szCs w:val="20"/>
        </w:rPr>
        <w:tab/>
        <w:t xml:space="preserve">Akter, K., Gallo, D.A., Martin, S.A., </w:t>
      </w:r>
      <w:proofErr w:type="spellStart"/>
      <w:r w:rsidR="002F40FA" w:rsidRPr="00422BFE">
        <w:rPr>
          <w:rFonts w:ascii="Arial" w:hAnsi="Arial" w:cs="Arial"/>
          <w:sz w:val="20"/>
          <w:szCs w:val="20"/>
        </w:rPr>
        <w:t>Myronyuk</w:t>
      </w:r>
      <w:proofErr w:type="spellEnd"/>
      <w:r w:rsidR="002F40FA" w:rsidRPr="00422BFE">
        <w:rPr>
          <w:rFonts w:ascii="Arial" w:hAnsi="Arial" w:cs="Arial"/>
          <w:sz w:val="20"/>
          <w:szCs w:val="20"/>
        </w:rPr>
        <w:t xml:space="preserve">, N., Roberts, R.T., </w:t>
      </w:r>
      <w:proofErr w:type="spellStart"/>
      <w:r w:rsidR="002F40FA" w:rsidRPr="00422BFE">
        <w:rPr>
          <w:rFonts w:ascii="Arial" w:hAnsi="Arial" w:cs="Arial"/>
          <w:sz w:val="20"/>
          <w:szCs w:val="20"/>
        </w:rPr>
        <w:t>Stercula</w:t>
      </w:r>
      <w:proofErr w:type="spellEnd"/>
      <w:r w:rsidR="002F40FA" w:rsidRPr="00422BFE">
        <w:rPr>
          <w:rFonts w:ascii="Arial" w:hAnsi="Arial" w:cs="Arial"/>
          <w:sz w:val="20"/>
          <w:szCs w:val="20"/>
        </w:rPr>
        <w:t xml:space="preserve">, K. and </w:t>
      </w:r>
      <w:r w:rsidR="002F40FA" w:rsidRPr="00422BFE">
        <w:rPr>
          <w:rFonts w:ascii="Arial" w:hAnsi="Arial" w:cs="Arial"/>
          <w:b/>
          <w:sz w:val="20"/>
          <w:szCs w:val="20"/>
        </w:rPr>
        <w:t>Raffa, R. B.</w:t>
      </w:r>
      <w:r w:rsidR="0035379B" w:rsidRPr="00422BFE">
        <w:rPr>
          <w:rFonts w:ascii="Arial" w:hAnsi="Arial" w:cs="Arial"/>
          <w:sz w:val="20"/>
          <w:szCs w:val="20"/>
        </w:rPr>
        <w:t xml:space="preserve">: </w:t>
      </w:r>
      <w:r w:rsidR="002F40FA" w:rsidRPr="00422BFE">
        <w:rPr>
          <w:rFonts w:ascii="Arial" w:hAnsi="Arial" w:cs="Arial"/>
          <w:sz w:val="20"/>
          <w:szCs w:val="20"/>
        </w:rPr>
        <w:t xml:space="preserve">A review of the possible role of the essential fatty acids and fish oils in the </w:t>
      </w:r>
      <w:proofErr w:type="spellStart"/>
      <w:r w:rsidR="002F40FA" w:rsidRPr="00422BFE">
        <w:rPr>
          <w:rFonts w:ascii="Arial" w:hAnsi="Arial" w:cs="Arial"/>
          <w:sz w:val="20"/>
          <w:szCs w:val="20"/>
        </w:rPr>
        <w:t>aetiology</w:t>
      </w:r>
      <w:proofErr w:type="spellEnd"/>
      <w:r w:rsidR="002F40FA" w:rsidRPr="00422BFE">
        <w:rPr>
          <w:rFonts w:ascii="Arial" w:hAnsi="Arial" w:cs="Arial"/>
          <w:sz w:val="20"/>
          <w:szCs w:val="20"/>
        </w:rPr>
        <w:t xml:space="preserve">, prevention or pharmacotherapy of schizophrenia.  </w:t>
      </w:r>
      <w:r w:rsidR="002F40FA" w:rsidRPr="00422BFE">
        <w:rPr>
          <w:rFonts w:ascii="Arial" w:hAnsi="Arial" w:cs="Arial"/>
          <w:sz w:val="20"/>
          <w:szCs w:val="20"/>
          <w:u w:val="single"/>
        </w:rPr>
        <w:t>Journal of Clinical Pharmacy</w:t>
      </w:r>
      <w:r w:rsidR="002F40FA" w:rsidRPr="00422BFE">
        <w:rPr>
          <w:rFonts w:ascii="Arial" w:hAnsi="Arial" w:cs="Helvetica"/>
          <w:sz w:val="20"/>
          <w:szCs w:val="20"/>
          <w:u w:val="single"/>
        </w:rPr>
        <w:t xml:space="preserve"> and Thera-</w:t>
      </w:r>
      <w:proofErr w:type="spellStart"/>
      <w:r w:rsidR="002F40FA" w:rsidRPr="00422BFE">
        <w:rPr>
          <w:rFonts w:ascii="Arial" w:hAnsi="Arial" w:cs="Helvetica"/>
          <w:sz w:val="20"/>
          <w:szCs w:val="20"/>
          <w:u w:val="single"/>
        </w:rPr>
        <w:t>peutics</w:t>
      </w:r>
      <w:proofErr w:type="spellEnd"/>
      <w:r w:rsidR="002F40FA"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37</w:t>
      </w:r>
      <w:r w:rsidRPr="00422BFE">
        <w:rPr>
          <w:rFonts w:ascii="Arial" w:hAnsi="Arial" w:cs="Helvetica"/>
          <w:sz w:val="20"/>
          <w:szCs w:val="20"/>
        </w:rPr>
        <w:t>(2)</w:t>
      </w:r>
      <w:r w:rsidRPr="00422BFE">
        <w:rPr>
          <w:rFonts w:ascii="Arial" w:hAnsi="Arial" w:cs="Helvetica"/>
          <w:b/>
          <w:sz w:val="20"/>
          <w:szCs w:val="20"/>
        </w:rPr>
        <w:t>:</w:t>
      </w:r>
      <w:r w:rsidR="00851061" w:rsidRPr="00422BFE">
        <w:rPr>
          <w:rFonts w:ascii="Arial" w:hAnsi="Arial" w:cs="Helvetica"/>
          <w:sz w:val="20"/>
          <w:szCs w:val="20"/>
        </w:rPr>
        <w:t>132-139, 2012 (April</w:t>
      </w:r>
      <w:r w:rsidRPr="00422BFE">
        <w:rPr>
          <w:rFonts w:ascii="Arial" w:hAnsi="Arial" w:cs="Helvetica"/>
          <w:sz w:val="20"/>
          <w:szCs w:val="20"/>
        </w:rPr>
        <w:t>) [</w:t>
      </w:r>
      <w:proofErr w:type="spellStart"/>
      <w:r w:rsidRPr="00422BFE">
        <w:rPr>
          <w:rFonts w:ascii="Arial" w:hAnsi="Arial" w:cs="Arial"/>
          <w:sz w:val="20"/>
          <w:szCs w:val="20"/>
        </w:rPr>
        <w:t>doi</w:t>
      </w:r>
      <w:proofErr w:type="spellEnd"/>
      <w:r w:rsidRPr="00422BFE">
        <w:rPr>
          <w:rFonts w:ascii="Arial" w:hAnsi="Arial" w:cs="Arial"/>
          <w:sz w:val="20"/>
          <w:szCs w:val="20"/>
        </w:rPr>
        <w:t>: 10.1111/j.1365-2710.2011.01265.x]</w:t>
      </w:r>
    </w:p>
    <w:p w14:paraId="0BEDD7E4" w14:textId="77777777" w:rsidR="006D6D84" w:rsidRPr="00422BFE" w:rsidRDefault="006D6D84" w:rsidP="006D6D84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232</w:t>
      </w:r>
      <w:r w:rsidR="00BA5A96" w:rsidRPr="00422BFE">
        <w:rPr>
          <w:rFonts w:ascii="Arial" w:hAnsi="Arial" w:cs="Helvetica"/>
          <w:sz w:val="20"/>
          <w:szCs w:val="20"/>
        </w:rPr>
        <w:t>.</w:t>
      </w:r>
      <w:r w:rsidR="00BA5A96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BA5A96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BA5A96" w:rsidRPr="00422BFE">
        <w:rPr>
          <w:rFonts w:ascii="Arial" w:hAnsi="Arial" w:cs="Helvetica"/>
          <w:sz w:val="20"/>
          <w:szCs w:val="20"/>
        </w:rPr>
        <w:t>, J.V.</w:t>
      </w:r>
      <w:r w:rsidRPr="00422BFE">
        <w:rPr>
          <w:rFonts w:ascii="Arial" w:hAnsi="Arial" w:cs="Helvetica"/>
          <w:sz w:val="20"/>
          <w:szCs w:val="20"/>
        </w:rPr>
        <w:t xml:space="preserve"> Jr, </w:t>
      </w:r>
      <w:r w:rsidRPr="00422BFE">
        <w:rPr>
          <w:rFonts w:ascii="Arial" w:hAnsi="Arial" w:cs="Helvetica"/>
          <w:b/>
          <w:sz w:val="20"/>
          <w:szCs w:val="20"/>
        </w:rPr>
        <w:t xml:space="preserve">Raffa, R.B., </w:t>
      </w:r>
      <w:proofErr w:type="spellStart"/>
      <w:r w:rsidRPr="00422BFE">
        <w:rPr>
          <w:rFonts w:ascii="Arial" w:hAnsi="Arial" w:cs="Helvetica"/>
          <w:sz w:val="20"/>
          <w:szCs w:val="20"/>
        </w:rPr>
        <w:t>Tallarida</w:t>
      </w:r>
      <w:proofErr w:type="spellEnd"/>
      <w:r w:rsidRPr="00422BFE">
        <w:rPr>
          <w:rFonts w:ascii="Arial" w:hAnsi="Arial" w:cs="Helvetica"/>
          <w:sz w:val="20"/>
          <w:szCs w:val="20"/>
        </w:rPr>
        <w:t>, R.J., Taylor, R.</w:t>
      </w:r>
      <w:r w:rsidR="00BA5A96" w:rsidRPr="00422BFE">
        <w:rPr>
          <w:rFonts w:ascii="Arial" w:hAnsi="Arial" w:cs="Helvetica"/>
          <w:sz w:val="20"/>
          <w:szCs w:val="20"/>
        </w:rPr>
        <w:t xml:space="preserve"> Jr</w:t>
      </w:r>
      <w:r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 w:cs="Helvetica"/>
          <w:sz w:val="20"/>
          <w:szCs w:val="20"/>
        </w:rPr>
        <w:t>Labhsetwar</w:t>
      </w:r>
      <w:proofErr w:type="spellEnd"/>
      <w:r w:rsidRPr="00422BFE">
        <w:rPr>
          <w:rFonts w:ascii="Arial" w:hAnsi="Arial" w:cs="Helvetica"/>
          <w:sz w:val="20"/>
          <w:szCs w:val="20"/>
        </w:rPr>
        <w:t>, S.A.; Continu-</w:t>
      </w:r>
      <w:proofErr w:type="spellStart"/>
      <w:r w:rsidRPr="00422BFE">
        <w:rPr>
          <w:rFonts w:ascii="Arial" w:hAnsi="Arial" w:cs="Helvetica"/>
          <w:sz w:val="20"/>
          <w:szCs w:val="20"/>
        </w:rPr>
        <w:t>ous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Pr="00422BFE">
        <w:rPr>
          <w:rFonts w:ascii="Arial" w:hAnsi="Arial" w:cs="Helvetica"/>
          <w:sz w:val="20"/>
          <w:szCs w:val="20"/>
        </w:rPr>
        <w:t>multimechanistic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postoperative analgesia: a rationale for transitioning from intravenous acetaminophen and opioids to oral formulations. </w:t>
      </w:r>
      <w:r w:rsidRPr="00422BFE">
        <w:rPr>
          <w:rFonts w:ascii="Arial" w:hAnsi="Arial" w:cs="Helvetica"/>
          <w:sz w:val="20"/>
          <w:szCs w:val="20"/>
          <w:u w:val="single"/>
        </w:rPr>
        <w:t>Pain Practice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12</w:t>
      </w:r>
      <w:r w:rsidRPr="00422BFE">
        <w:rPr>
          <w:rFonts w:ascii="Arial" w:hAnsi="Arial" w:cs="Helvetica"/>
          <w:sz w:val="20"/>
          <w:szCs w:val="20"/>
        </w:rPr>
        <w:t>(2):159-173, 2012 (Feb) [</w:t>
      </w:r>
      <w:proofErr w:type="spellStart"/>
      <w:r w:rsidRPr="00422BFE">
        <w:rPr>
          <w:rFonts w:ascii="Arial" w:hAnsi="Arial" w:cs="Helvetica"/>
          <w:sz w:val="20"/>
          <w:szCs w:val="20"/>
        </w:rPr>
        <w:t>doi</w:t>
      </w:r>
      <w:proofErr w:type="spellEnd"/>
      <w:r w:rsidRPr="00422BFE">
        <w:rPr>
          <w:rFonts w:ascii="Arial" w:hAnsi="Arial" w:cs="Helvetica"/>
          <w:sz w:val="20"/>
          <w:szCs w:val="20"/>
        </w:rPr>
        <w:t>: 10.1111/j.1533-2500.2011.00476.x].</w:t>
      </w:r>
    </w:p>
    <w:p w14:paraId="3E7FEEAA" w14:textId="73EF4C2D" w:rsidR="006D6D84" w:rsidRPr="00422BFE" w:rsidRDefault="006D6D84" w:rsidP="0024698F">
      <w:pPr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233.</w:t>
      </w:r>
      <w:r w:rsidRPr="00422BFE">
        <w:rPr>
          <w:rFonts w:ascii="Arial" w:hAnsi="Arial" w:cs="Helvetica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Ramoz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L., Lodi, S., Bhatt, P., Reitz, A.,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C.S.,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R.J.,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 and Rawls, S.M.: Mephedrone (‘bath salt’) pharmacology: insights from invertebrates.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Neuro-science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208:</w:t>
      </w:r>
      <w:r w:rsidRPr="00422BFE">
        <w:rPr>
          <w:rFonts w:ascii="Arial" w:hAnsi="Arial"/>
          <w:color w:val="000000"/>
          <w:sz w:val="20"/>
          <w:szCs w:val="20"/>
        </w:rPr>
        <w:t>79-84, 2012 (April) [doi:10.1016/j.neuroscience.2012.01.019]</w:t>
      </w:r>
    </w:p>
    <w:p w14:paraId="4CF3C95F" w14:textId="77777777" w:rsidR="00DD7696" w:rsidRPr="00422BFE" w:rsidRDefault="00DD7696" w:rsidP="00DD7696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234.</w:t>
      </w:r>
      <w:r w:rsidRPr="00422BFE">
        <w:rPr>
          <w:rFonts w:ascii="Arial" w:hAnsi="Arial" w:cs="Helvetica"/>
          <w:sz w:val="20"/>
          <w:szCs w:val="20"/>
        </w:rPr>
        <w:tab/>
        <w:t xml:space="preserve">Taylor, R. Jr.,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Jr.: Controlled release formulation of </w:t>
      </w:r>
      <w:proofErr w:type="spellStart"/>
      <w:r w:rsidRPr="00422BFE">
        <w:rPr>
          <w:rFonts w:ascii="Arial" w:hAnsi="Arial" w:cs="Helvetica"/>
          <w:sz w:val="20"/>
          <w:szCs w:val="20"/>
        </w:rPr>
        <w:t>oxyco</w:t>
      </w:r>
      <w:proofErr w:type="spellEnd"/>
      <w:r w:rsidRPr="00422BFE">
        <w:rPr>
          <w:rFonts w:ascii="Arial" w:hAnsi="Arial" w:cs="Helvetica"/>
          <w:sz w:val="20"/>
          <w:szCs w:val="20"/>
        </w:rPr>
        <w:t>-done in patients with moderate to severe chronic osteoarthritis: a critical review of the liter-</w:t>
      </w:r>
      <w:proofErr w:type="spellStart"/>
      <w:r w:rsidRPr="00422BFE">
        <w:rPr>
          <w:rFonts w:ascii="Arial" w:hAnsi="Arial" w:cs="Helvetica"/>
          <w:sz w:val="20"/>
          <w:szCs w:val="20"/>
        </w:rPr>
        <w:t>ature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. </w:t>
      </w:r>
      <w:r w:rsidRPr="00422BFE">
        <w:rPr>
          <w:rFonts w:ascii="Arial" w:hAnsi="Arial" w:cs="Helvetica"/>
          <w:sz w:val="20"/>
          <w:szCs w:val="20"/>
          <w:u w:val="single"/>
        </w:rPr>
        <w:t>Journal of Pain Research</w:t>
      </w:r>
      <w:r w:rsidRPr="00422BFE">
        <w:rPr>
          <w:rFonts w:ascii="Arial" w:hAnsi="Arial" w:cs="Helvetica"/>
          <w:sz w:val="20"/>
          <w:szCs w:val="20"/>
        </w:rPr>
        <w:t xml:space="preserve">. </w:t>
      </w:r>
      <w:r w:rsidRPr="00422BFE">
        <w:rPr>
          <w:rFonts w:ascii="Arial" w:hAnsi="Arial" w:cs="Helvetica"/>
          <w:b/>
          <w:sz w:val="20"/>
          <w:szCs w:val="20"/>
        </w:rPr>
        <w:t>5:</w:t>
      </w:r>
      <w:r w:rsidRPr="00422BFE">
        <w:rPr>
          <w:rFonts w:ascii="Arial" w:hAnsi="Arial" w:cs="Helvetica"/>
          <w:sz w:val="20"/>
          <w:szCs w:val="20"/>
        </w:rPr>
        <w:t>77-87, 2012 (April) [doi.org/10.2147/JPR.S21965]</w:t>
      </w:r>
    </w:p>
    <w:p w14:paraId="3F8124A4" w14:textId="77777777" w:rsidR="000031F2" w:rsidRPr="00422BFE" w:rsidRDefault="000031F2" w:rsidP="000031F2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235.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 and Ward, S.J.: CB</w:t>
      </w:r>
      <w:r w:rsidRPr="00422BFE">
        <w:rPr>
          <w:rFonts w:ascii="Arial" w:hAnsi="Arial"/>
          <w:sz w:val="20"/>
          <w:szCs w:val="20"/>
          <w:vertAlign w:val="subscript"/>
        </w:rPr>
        <w:t>1</w:t>
      </w:r>
      <w:r w:rsidRPr="00422BFE">
        <w:rPr>
          <w:rFonts w:ascii="Arial" w:hAnsi="Arial"/>
          <w:sz w:val="20"/>
          <w:szCs w:val="20"/>
        </w:rPr>
        <w:t xml:space="preserve">-independent mechanisms of </w:t>
      </w:r>
      <w:r w:rsidRPr="00422BFE">
        <w:rPr>
          <w:rFonts w:ascii="Arial" w:hAnsi="Arial"/>
          <w:sz w:val="20"/>
          <w:szCs w:val="20"/>
        </w:rPr>
        <w:sym w:font="Symbol" w:char="F044"/>
      </w:r>
      <w:r w:rsidRPr="00422BFE">
        <w:rPr>
          <w:rFonts w:ascii="Arial" w:hAnsi="Arial"/>
          <w:sz w:val="20"/>
          <w:szCs w:val="20"/>
          <w:vertAlign w:val="superscript"/>
        </w:rPr>
        <w:t>9</w:t>
      </w:r>
      <w:r w:rsidRPr="00422BFE">
        <w:rPr>
          <w:rFonts w:ascii="Arial" w:hAnsi="Arial"/>
          <w:sz w:val="20"/>
          <w:szCs w:val="20"/>
        </w:rPr>
        <w:t xml:space="preserve">-THCV, AM251 and SR 141716 (rimonabant). </w:t>
      </w:r>
      <w:r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37:</w:t>
      </w:r>
      <w:r w:rsidRPr="00422BFE">
        <w:rPr>
          <w:rFonts w:ascii="Arial" w:hAnsi="Arial" w:cs="Helvetica"/>
          <w:sz w:val="20"/>
          <w:szCs w:val="20"/>
        </w:rPr>
        <w:t>260-265, 2012 (June) [</w:t>
      </w:r>
      <w:proofErr w:type="spellStart"/>
      <w:r w:rsidRPr="00422BFE">
        <w:rPr>
          <w:rFonts w:ascii="Arial" w:hAnsi="Arial" w:cs="Helvetica"/>
          <w:sz w:val="20"/>
          <w:szCs w:val="20"/>
        </w:rPr>
        <w:t>doi</w:t>
      </w:r>
      <w:proofErr w:type="spellEnd"/>
      <w:r w:rsidRPr="00422BFE">
        <w:rPr>
          <w:rFonts w:ascii="Arial" w:hAnsi="Arial" w:cs="Helvetica"/>
          <w:sz w:val="20"/>
          <w:szCs w:val="20"/>
        </w:rPr>
        <w:t>: 10.1111/j.1365-2710.2011.01284.x]</w:t>
      </w:r>
    </w:p>
    <w:p w14:paraId="58678D54" w14:textId="77777777" w:rsidR="00D03BFB" w:rsidRPr="00422BFE" w:rsidRDefault="00D03BFB" w:rsidP="00D03BF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lastRenderedPageBreak/>
        <w:t>236.</w:t>
      </w:r>
      <w:r w:rsidRPr="00422BFE">
        <w:rPr>
          <w:rFonts w:ascii="Arial" w:hAnsi="Arial"/>
          <w:sz w:val="20"/>
          <w:szCs w:val="20"/>
        </w:rPr>
        <w:tab/>
      </w:r>
      <w:proofErr w:type="spellStart"/>
      <w:r w:rsidRPr="00422BFE">
        <w:rPr>
          <w:rFonts w:ascii="Arial" w:hAnsi="Arial"/>
          <w:sz w:val="20"/>
          <w:szCs w:val="20"/>
        </w:rPr>
        <w:t>Tallarida</w:t>
      </w:r>
      <w:proofErr w:type="spellEnd"/>
      <w:r w:rsidRPr="00422BFE">
        <w:rPr>
          <w:rFonts w:ascii="Arial" w:hAnsi="Arial"/>
          <w:sz w:val="20"/>
          <w:szCs w:val="20"/>
        </w:rPr>
        <w:t xml:space="preserve">, C., Song, K., </w:t>
      </w:r>
      <w:r w:rsidRPr="00422BFE">
        <w:rPr>
          <w:rFonts w:ascii="Arial" w:hAnsi="Arial"/>
          <w:b/>
          <w:sz w:val="20"/>
          <w:szCs w:val="20"/>
        </w:rPr>
        <w:t>Raffa, R.B</w:t>
      </w:r>
      <w:r w:rsidRPr="00422BFE">
        <w:rPr>
          <w:rFonts w:ascii="Arial" w:hAnsi="Arial"/>
          <w:sz w:val="20"/>
          <w:szCs w:val="20"/>
        </w:rPr>
        <w:t>. and Rawls, S.M: Glutamate carboxypeptidase II (</w:t>
      </w:r>
      <w:r w:rsidR="00811B95" w:rsidRPr="00422BFE">
        <w:rPr>
          <w:rFonts w:ascii="Arial" w:hAnsi="Arial"/>
          <w:sz w:val="20"/>
          <w:szCs w:val="20"/>
        </w:rPr>
        <w:t>GC</w:t>
      </w:r>
      <w:r w:rsidRPr="00422BFE">
        <w:rPr>
          <w:rFonts w:ascii="Arial" w:hAnsi="Arial"/>
          <w:sz w:val="20"/>
          <w:szCs w:val="20"/>
        </w:rPr>
        <w:t xml:space="preserve">PII) inhibitor displays anti-glutamate and anti-cocaine effects in an invertebrate assay.  </w:t>
      </w:r>
      <w:r w:rsidRPr="00422BFE">
        <w:rPr>
          <w:rFonts w:ascii="Arial" w:hAnsi="Arial"/>
          <w:sz w:val="20"/>
          <w:szCs w:val="20"/>
          <w:u w:val="single"/>
        </w:rPr>
        <w:t>Amino Acids</w:t>
      </w:r>
      <w:r w:rsidRPr="00422BFE">
        <w:rPr>
          <w:rFonts w:ascii="Arial" w:hAnsi="Arial"/>
          <w:sz w:val="20"/>
          <w:szCs w:val="20"/>
        </w:rPr>
        <w:t xml:space="preserve">, </w:t>
      </w:r>
      <w:r w:rsidRPr="00422BFE">
        <w:rPr>
          <w:rFonts w:ascii="Arial" w:hAnsi="Arial"/>
          <w:b/>
          <w:sz w:val="20"/>
          <w:szCs w:val="20"/>
        </w:rPr>
        <w:t>42:</w:t>
      </w:r>
      <w:r w:rsidRPr="00422BFE">
        <w:rPr>
          <w:rFonts w:ascii="Arial" w:hAnsi="Arial"/>
          <w:sz w:val="20"/>
          <w:szCs w:val="20"/>
        </w:rPr>
        <w:t>2521-2524, 2012 (June) [DOI 10.1007/s00726-011-1052-6]</w:t>
      </w:r>
    </w:p>
    <w:p w14:paraId="17A5C2FC" w14:textId="77777777" w:rsidR="00F30AC8" w:rsidRPr="00422BFE" w:rsidRDefault="00F30AC8" w:rsidP="00F30AC8">
      <w:pPr>
        <w:ind w:left="540" w:hanging="540"/>
        <w:rPr>
          <w:rFonts w:ascii="Arial" w:hAnsi="Arial"/>
          <w:bCs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237.</w:t>
      </w:r>
      <w:r w:rsidRPr="00422BFE">
        <w:rPr>
          <w:rFonts w:ascii="Arial" w:hAnsi="Arial" w:cs="Helvetica"/>
          <w:sz w:val="20"/>
          <w:szCs w:val="20"/>
        </w:rPr>
        <w:tab/>
      </w:r>
      <w:proofErr w:type="spellStart"/>
      <w:r w:rsidRPr="00422BFE">
        <w:rPr>
          <w:rFonts w:ascii="Arial" w:hAnsi="Arial" w:cs="Helvetica"/>
          <w:sz w:val="20"/>
          <w:szCs w:val="20"/>
        </w:rPr>
        <w:t>Pagán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O., Baker, D., </w:t>
      </w:r>
      <w:proofErr w:type="spellStart"/>
      <w:r w:rsidRPr="00422BFE">
        <w:rPr>
          <w:rFonts w:ascii="Arial" w:hAnsi="Arial" w:cs="Helvetica"/>
          <w:sz w:val="20"/>
          <w:szCs w:val="20"/>
        </w:rPr>
        <w:t>Deats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S., Montgomery, E., Tenaglia, M., Randolph, C, </w:t>
      </w:r>
      <w:proofErr w:type="spellStart"/>
      <w:r w:rsidRPr="00422BFE">
        <w:rPr>
          <w:rFonts w:ascii="Arial" w:hAnsi="Arial" w:cs="Helvetica"/>
          <w:sz w:val="20"/>
          <w:szCs w:val="20"/>
        </w:rPr>
        <w:t>Kotturu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D., </w:t>
      </w:r>
      <w:proofErr w:type="spellStart"/>
      <w:r w:rsidRPr="00422BFE">
        <w:rPr>
          <w:rFonts w:ascii="Arial" w:hAnsi="Arial" w:cs="Helvetica"/>
          <w:sz w:val="20"/>
          <w:szCs w:val="20"/>
        </w:rPr>
        <w:t>Tallarida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C.S., Bach, D., Wilk, G., Rawls, S.M.,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: Planarians in pharmacology: </w:t>
      </w:r>
      <w:proofErr w:type="spellStart"/>
      <w:r w:rsidRPr="00422BFE">
        <w:rPr>
          <w:rFonts w:ascii="Arial" w:hAnsi="Arial" w:cs="Helvetica"/>
          <w:sz w:val="20"/>
          <w:szCs w:val="20"/>
        </w:rPr>
        <w:t>parthenolide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is a specific behavioral antagonist of cocaine in the planarian </w:t>
      </w:r>
      <w:proofErr w:type="spellStart"/>
      <w:r w:rsidRPr="00422BFE">
        <w:rPr>
          <w:rFonts w:ascii="Arial" w:hAnsi="Arial" w:cs="Helvetica"/>
          <w:i/>
          <w:sz w:val="20"/>
          <w:szCs w:val="20"/>
        </w:rPr>
        <w:t>Girardia</w:t>
      </w:r>
      <w:proofErr w:type="spellEnd"/>
      <w:r w:rsidRPr="00422BFE">
        <w:rPr>
          <w:rFonts w:ascii="Arial" w:hAnsi="Arial" w:cs="Helvetica"/>
          <w:i/>
          <w:sz w:val="20"/>
          <w:szCs w:val="20"/>
        </w:rPr>
        <w:t xml:space="preserve"> </w:t>
      </w:r>
      <w:proofErr w:type="spellStart"/>
      <w:r w:rsidRPr="00422BFE">
        <w:rPr>
          <w:rFonts w:ascii="Arial" w:hAnsi="Arial" w:cs="Helvetica"/>
          <w:i/>
          <w:sz w:val="20"/>
          <w:szCs w:val="20"/>
        </w:rPr>
        <w:t>tigrini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. </w:t>
      </w:r>
      <w:r w:rsidRPr="00422BFE">
        <w:rPr>
          <w:rFonts w:ascii="Arial" w:hAnsi="Arial" w:cs="Helvetica"/>
          <w:sz w:val="20"/>
          <w:szCs w:val="20"/>
          <w:u w:val="single"/>
        </w:rPr>
        <w:t>International Journal of Developmental Biology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56:</w:t>
      </w:r>
      <w:r w:rsidRPr="00422BFE">
        <w:rPr>
          <w:rFonts w:ascii="Arial" w:hAnsi="Arial" w:cs="Helvetica"/>
          <w:sz w:val="20"/>
          <w:szCs w:val="20"/>
        </w:rPr>
        <w:t>193-196, 2012 (March) [</w:t>
      </w:r>
      <w:proofErr w:type="spellStart"/>
      <w:r w:rsidRPr="00422BFE">
        <w:rPr>
          <w:rFonts w:ascii="Arial" w:hAnsi="Arial" w:cs="Helvetica"/>
          <w:sz w:val="20"/>
          <w:szCs w:val="20"/>
        </w:rPr>
        <w:t>doi</w:t>
      </w:r>
      <w:proofErr w:type="spellEnd"/>
      <w:r w:rsidRPr="00422BFE">
        <w:rPr>
          <w:rFonts w:ascii="Arial" w:hAnsi="Arial" w:cs="Helvetica"/>
          <w:sz w:val="20"/>
          <w:szCs w:val="20"/>
        </w:rPr>
        <w:t>: 10.1387/ ijdb.113486op]</w:t>
      </w:r>
    </w:p>
    <w:p w14:paraId="4D35ED80" w14:textId="77777777" w:rsidR="00F30AC8" w:rsidRPr="00422BFE" w:rsidRDefault="00F30AC8" w:rsidP="00F30AC8">
      <w:pPr>
        <w:ind w:left="540" w:hanging="540"/>
        <w:rPr>
          <w:rFonts w:ascii="Arial" w:hAnsi="Arial"/>
          <w:i/>
          <w:color w:val="0000FF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238.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, Burmeister, J.J., </w:t>
      </w:r>
      <w:proofErr w:type="spellStart"/>
      <w:r w:rsidRPr="00422BFE">
        <w:rPr>
          <w:rFonts w:ascii="Arial" w:hAnsi="Arial"/>
          <w:sz w:val="20"/>
          <w:szCs w:val="20"/>
        </w:rPr>
        <w:t>Yuvasheva</w:t>
      </w:r>
      <w:proofErr w:type="spellEnd"/>
      <w:r w:rsidRPr="00422BFE">
        <w:rPr>
          <w:rFonts w:ascii="Arial" w:hAnsi="Arial"/>
          <w:sz w:val="20"/>
          <w:szCs w:val="20"/>
        </w:rPr>
        <w:t xml:space="preserve">, E. and </w:t>
      </w:r>
      <w:proofErr w:type="spellStart"/>
      <w:r w:rsidRPr="00422BFE">
        <w:rPr>
          <w:rFonts w:ascii="Arial" w:hAnsi="Arial"/>
          <w:sz w:val="20"/>
          <w:szCs w:val="20"/>
        </w:rPr>
        <w:t>Pergolizzi</w:t>
      </w:r>
      <w:proofErr w:type="spellEnd"/>
      <w:r w:rsidRPr="00422BFE">
        <w:rPr>
          <w:rFonts w:ascii="Arial" w:hAnsi="Arial"/>
          <w:sz w:val="20"/>
          <w:szCs w:val="20"/>
        </w:rPr>
        <w:t>. J.V. Jr.:</w:t>
      </w:r>
      <w:r w:rsidRPr="00422BFE">
        <w:rPr>
          <w:rFonts w:ascii="Arial" w:hAnsi="Arial"/>
          <w:bCs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 xml:space="preserve">QTc interval </w:t>
      </w:r>
      <w:proofErr w:type="spellStart"/>
      <w:r w:rsidRPr="00422BFE">
        <w:rPr>
          <w:rFonts w:ascii="Arial" w:hAnsi="Arial"/>
          <w:sz w:val="20"/>
          <w:szCs w:val="20"/>
        </w:rPr>
        <w:t>prolonga-tion</w:t>
      </w:r>
      <w:proofErr w:type="spellEnd"/>
      <w:r w:rsidRPr="00422BFE">
        <w:rPr>
          <w:rFonts w:ascii="Arial" w:hAnsi="Arial"/>
          <w:sz w:val="20"/>
          <w:szCs w:val="20"/>
        </w:rPr>
        <w:t xml:space="preserve">: survey of opioid and nonopioid analgesics </w:t>
      </w:r>
      <w:r w:rsidRPr="00422BFE">
        <w:rPr>
          <w:rFonts w:ascii="Arial" w:hAnsi="Arial"/>
          <w:sz w:val="20"/>
          <w:szCs w:val="20"/>
          <w:u w:val="single"/>
        </w:rPr>
        <w:t>Expert Opinion on Pharmacotherapy</w:t>
      </w:r>
      <w:r w:rsidRPr="00422BFE">
        <w:rPr>
          <w:rFonts w:ascii="Arial" w:hAnsi="Arial"/>
          <w:sz w:val="20"/>
          <w:szCs w:val="20"/>
        </w:rPr>
        <w:t xml:space="preserve">, </w:t>
      </w:r>
      <w:r w:rsidRPr="00422BFE">
        <w:rPr>
          <w:rFonts w:ascii="Arial" w:hAnsi="Arial"/>
          <w:b/>
          <w:sz w:val="20"/>
          <w:szCs w:val="20"/>
        </w:rPr>
        <w:t>13:</w:t>
      </w:r>
      <w:r w:rsidR="0079732D" w:rsidRPr="00422BFE">
        <w:rPr>
          <w:rFonts w:ascii="Arial" w:hAnsi="Arial"/>
          <w:sz w:val="20"/>
          <w:szCs w:val="20"/>
        </w:rPr>
        <w:t xml:space="preserve"> 1397-1409, 2012 (July) [10.1517/14656566.2012150]</w:t>
      </w:r>
    </w:p>
    <w:p w14:paraId="28E52AEE" w14:textId="77777777" w:rsidR="00F30AC8" w:rsidRPr="00422BFE" w:rsidRDefault="00F30AC8" w:rsidP="00F30AC8">
      <w:pPr>
        <w:ind w:left="540" w:hanging="540"/>
        <w:rPr>
          <w:rFonts w:ascii="Arial" w:hAnsi="Arial"/>
          <w:bCs/>
          <w:sz w:val="20"/>
          <w:szCs w:val="20"/>
        </w:rPr>
      </w:pPr>
      <w:r w:rsidRPr="00422BFE">
        <w:rPr>
          <w:rFonts w:ascii="Arial" w:hAnsi="Arial"/>
          <w:bCs/>
          <w:sz w:val="20"/>
          <w:szCs w:val="20"/>
        </w:rPr>
        <w:t>239.</w:t>
      </w:r>
      <w:r w:rsidRPr="00422BFE">
        <w:rPr>
          <w:rFonts w:ascii="Arial" w:hAnsi="Arial"/>
          <w:bCs/>
          <w:sz w:val="20"/>
          <w:szCs w:val="20"/>
        </w:rPr>
        <w:tab/>
      </w:r>
      <w:r w:rsidRPr="00422BFE">
        <w:rPr>
          <w:rFonts w:ascii="Arial" w:hAnsi="Arial"/>
          <w:b/>
          <w:bCs/>
          <w:sz w:val="20"/>
          <w:szCs w:val="20"/>
        </w:rPr>
        <w:t>Raffa, R.B.</w:t>
      </w:r>
      <w:r w:rsidRPr="00422BFE">
        <w:rPr>
          <w:rFonts w:ascii="Arial" w:hAnsi="Arial"/>
          <w:bCs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bCs/>
          <w:sz w:val="20"/>
          <w:szCs w:val="20"/>
        </w:rPr>
        <w:t>Buschmann</w:t>
      </w:r>
      <w:proofErr w:type="spellEnd"/>
      <w:r w:rsidRPr="00422BFE">
        <w:rPr>
          <w:rFonts w:ascii="Arial" w:hAnsi="Arial"/>
          <w:bCs/>
          <w:sz w:val="20"/>
          <w:szCs w:val="20"/>
        </w:rPr>
        <w:t xml:space="preserve">, H., Christoph, T., </w:t>
      </w:r>
      <w:proofErr w:type="spellStart"/>
      <w:r w:rsidRPr="00422BFE">
        <w:rPr>
          <w:rFonts w:ascii="Arial" w:hAnsi="Arial"/>
          <w:bCs/>
          <w:sz w:val="20"/>
          <w:szCs w:val="20"/>
        </w:rPr>
        <w:t>Eichenbaum</w:t>
      </w:r>
      <w:proofErr w:type="spellEnd"/>
      <w:r w:rsidRPr="00422BFE">
        <w:rPr>
          <w:rFonts w:ascii="Arial" w:hAnsi="Arial"/>
          <w:bCs/>
          <w:sz w:val="20"/>
          <w:szCs w:val="20"/>
        </w:rPr>
        <w:t xml:space="preserve">, G., </w:t>
      </w:r>
      <w:proofErr w:type="spellStart"/>
      <w:r w:rsidRPr="00422BFE">
        <w:rPr>
          <w:rFonts w:ascii="Arial" w:hAnsi="Arial"/>
          <w:bCs/>
          <w:sz w:val="20"/>
          <w:szCs w:val="20"/>
        </w:rPr>
        <w:t>Englberger</w:t>
      </w:r>
      <w:proofErr w:type="spellEnd"/>
      <w:r w:rsidRPr="00422BFE">
        <w:rPr>
          <w:rFonts w:ascii="Arial" w:hAnsi="Arial"/>
          <w:bCs/>
          <w:sz w:val="20"/>
          <w:szCs w:val="20"/>
        </w:rPr>
        <w:t xml:space="preserve">, W., Flores, C.M., </w:t>
      </w:r>
      <w:proofErr w:type="spellStart"/>
      <w:r w:rsidRPr="00422BFE">
        <w:rPr>
          <w:rFonts w:ascii="Arial" w:hAnsi="Arial"/>
          <w:bCs/>
          <w:sz w:val="20"/>
          <w:szCs w:val="20"/>
        </w:rPr>
        <w:t>Hertrampf</w:t>
      </w:r>
      <w:proofErr w:type="spellEnd"/>
      <w:r w:rsidRPr="00422BFE">
        <w:rPr>
          <w:rFonts w:ascii="Arial" w:hAnsi="Arial"/>
          <w:bCs/>
          <w:sz w:val="20"/>
          <w:szCs w:val="20"/>
        </w:rPr>
        <w:t xml:space="preserve">, T., </w:t>
      </w:r>
      <w:proofErr w:type="spellStart"/>
      <w:r w:rsidRPr="00422BFE">
        <w:rPr>
          <w:rFonts w:ascii="Arial" w:hAnsi="Arial"/>
          <w:bCs/>
          <w:sz w:val="20"/>
          <w:szCs w:val="20"/>
        </w:rPr>
        <w:t>Kögel</w:t>
      </w:r>
      <w:proofErr w:type="spellEnd"/>
      <w:r w:rsidRPr="00422BFE">
        <w:rPr>
          <w:rFonts w:ascii="Arial" w:hAnsi="Arial"/>
          <w:bCs/>
          <w:sz w:val="20"/>
          <w:szCs w:val="20"/>
        </w:rPr>
        <w:t xml:space="preserve">, B., </w:t>
      </w:r>
      <w:proofErr w:type="spellStart"/>
      <w:r w:rsidRPr="00422BFE">
        <w:rPr>
          <w:rFonts w:ascii="Arial" w:hAnsi="Arial"/>
          <w:bCs/>
          <w:sz w:val="20"/>
          <w:szCs w:val="20"/>
        </w:rPr>
        <w:t>Schiene</w:t>
      </w:r>
      <w:proofErr w:type="spellEnd"/>
      <w:r w:rsidRPr="00422BFE">
        <w:rPr>
          <w:rFonts w:ascii="Arial" w:hAnsi="Arial"/>
          <w:bCs/>
          <w:sz w:val="20"/>
          <w:szCs w:val="20"/>
        </w:rPr>
        <w:t xml:space="preserve">, K., </w:t>
      </w:r>
      <w:proofErr w:type="spellStart"/>
      <w:r w:rsidRPr="00422BFE">
        <w:rPr>
          <w:rFonts w:ascii="Arial" w:hAnsi="Arial"/>
          <w:bCs/>
          <w:sz w:val="20"/>
          <w:szCs w:val="20"/>
        </w:rPr>
        <w:t>Straßburger</w:t>
      </w:r>
      <w:proofErr w:type="spellEnd"/>
      <w:r w:rsidRPr="00422BFE">
        <w:rPr>
          <w:rFonts w:ascii="Arial" w:hAnsi="Arial"/>
          <w:bCs/>
          <w:sz w:val="20"/>
          <w:szCs w:val="20"/>
        </w:rPr>
        <w:t xml:space="preserve">, W., </w:t>
      </w:r>
      <w:proofErr w:type="spellStart"/>
      <w:r w:rsidRPr="00422BFE">
        <w:rPr>
          <w:rFonts w:ascii="Arial" w:hAnsi="Arial"/>
          <w:bCs/>
          <w:sz w:val="20"/>
          <w:szCs w:val="20"/>
        </w:rPr>
        <w:t>Terlinden</w:t>
      </w:r>
      <w:proofErr w:type="spellEnd"/>
      <w:r w:rsidRPr="00422BFE">
        <w:rPr>
          <w:rFonts w:ascii="Arial" w:hAnsi="Arial"/>
          <w:bCs/>
          <w:sz w:val="20"/>
          <w:szCs w:val="20"/>
        </w:rPr>
        <w:t xml:space="preserve">, R. and </w:t>
      </w:r>
      <w:proofErr w:type="spellStart"/>
      <w:r w:rsidRPr="00422BFE">
        <w:rPr>
          <w:rFonts w:ascii="Arial" w:hAnsi="Arial"/>
          <w:bCs/>
          <w:sz w:val="20"/>
          <w:szCs w:val="20"/>
        </w:rPr>
        <w:t>Tzschentke</w:t>
      </w:r>
      <w:proofErr w:type="spellEnd"/>
      <w:r w:rsidRPr="00422BFE">
        <w:rPr>
          <w:rFonts w:ascii="Arial" w:hAnsi="Arial"/>
          <w:bCs/>
          <w:sz w:val="20"/>
          <w:szCs w:val="20"/>
        </w:rPr>
        <w:t xml:space="preserve">, T.M.: Mechanistic and functional differentiation of </w:t>
      </w:r>
      <w:proofErr w:type="spellStart"/>
      <w:r w:rsidRPr="00422BFE">
        <w:rPr>
          <w:rFonts w:ascii="Arial" w:hAnsi="Arial"/>
          <w:bCs/>
          <w:sz w:val="20"/>
          <w:szCs w:val="20"/>
        </w:rPr>
        <w:t>tapentadol</w:t>
      </w:r>
      <w:proofErr w:type="spellEnd"/>
      <w:r w:rsidRPr="00422BFE">
        <w:rPr>
          <w:rFonts w:ascii="Arial" w:hAnsi="Arial"/>
          <w:bCs/>
          <w:sz w:val="20"/>
          <w:szCs w:val="20"/>
        </w:rPr>
        <w:t xml:space="preserve"> and tramadol. </w:t>
      </w:r>
      <w:r w:rsidRPr="00422BFE">
        <w:rPr>
          <w:rFonts w:ascii="Arial" w:hAnsi="Arial"/>
          <w:bCs/>
          <w:sz w:val="20"/>
          <w:szCs w:val="20"/>
          <w:u w:val="single"/>
        </w:rPr>
        <w:t>Expert Opinion on Pharmacotherapy</w:t>
      </w:r>
      <w:r w:rsidRPr="00422BFE">
        <w:rPr>
          <w:rFonts w:ascii="Arial" w:hAnsi="Arial"/>
          <w:bCs/>
          <w:sz w:val="20"/>
          <w:szCs w:val="20"/>
        </w:rPr>
        <w:t xml:space="preserve">, </w:t>
      </w:r>
      <w:r w:rsidRPr="00422BFE">
        <w:rPr>
          <w:rFonts w:ascii="Arial" w:hAnsi="Arial"/>
          <w:b/>
          <w:bCs/>
          <w:sz w:val="20"/>
          <w:szCs w:val="20"/>
        </w:rPr>
        <w:t>13:</w:t>
      </w:r>
      <w:r w:rsidR="00417F51" w:rsidRPr="00422BFE">
        <w:rPr>
          <w:rFonts w:ascii="Arial" w:hAnsi="Arial"/>
          <w:bCs/>
          <w:sz w:val="20"/>
          <w:szCs w:val="20"/>
        </w:rPr>
        <w:t>1437-1449, 2012 (July) [</w:t>
      </w:r>
      <w:proofErr w:type="spellStart"/>
      <w:r w:rsidR="00417F51" w:rsidRPr="00422BFE">
        <w:rPr>
          <w:rFonts w:ascii="Arial" w:hAnsi="Arial"/>
          <w:bCs/>
          <w:sz w:val="20"/>
          <w:szCs w:val="20"/>
        </w:rPr>
        <w:t>doi</w:t>
      </w:r>
      <w:proofErr w:type="spellEnd"/>
      <w:r w:rsidR="00417F51" w:rsidRPr="00422BFE">
        <w:rPr>
          <w:rFonts w:ascii="Arial" w:hAnsi="Arial"/>
          <w:bCs/>
          <w:sz w:val="20"/>
          <w:szCs w:val="20"/>
        </w:rPr>
        <w:t>: 10.1517/14656566.2012.696097]</w:t>
      </w:r>
    </w:p>
    <w:p w14:paraId="7AACC7B8" w14:textId="77777777" w:rsidR="001F1FD6" w:rsidRPr="00422BFE" w:rsidRDefault="001F1FD6" w:rsidP="001F1FD6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bCs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240.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>:</w:t>
      </w:r>
      <w:r w:rsidRPr="00422BFE">
        <w:rPr>
          <w:rFonts w:ascii="Arial" w:hAnsi="Arial" w:cs="Helvetica"/>
          <w:b/>
          <w:sz w:val="20"/>
          <w:szCs w:val="20"/>
        </w:rPr>
        <w:t xml:space="preserve"> </w:t>
      </w:r>
      <w:r w:rsidRPr="00422BFE">
        <w:rPr>
          <w:rFonts w:ascii="Arial" w:hAnsi="Arial" w:cs="Helvetica"/>
          <w:sz w:val="20"/>
          <w:szCs w:val="20"/>
        </w:rPr>
        <w:t xml:space="preserve">Tramadol in Japanese population: the relative contribution of M1 metabolite as assessed by </w:t>
      </w:r>
      <w:r w:rsidRPr="00422BFE">
        <w:rPr>
          <w:rFonts w:ascii="Arial" w:hAnsi="Arial" w:cs="Helvetica"/>
          <w:i/>
          <w:sz w:val="20"/>
          <w:szCs w:val="20"/>
        </w:rPr>
        <w:t>CYP2D6*10</w:t>
      </w:r>
      <w:r w:rsidRPr="00422BFE">
        <w:rPr>
          <w:rFonts w:ascii="Arial" w:hAnsi="Arial" w:cs="Helvetica"/>
          <w:sz w:val="20"/>
          <w:szCs w:val="20"/>
        </w:rPr>
        <w:t xml:space="preserve"> genotype.</w:t>
      </w:r>
      <w:r w:rsidRPr="00422BFE">
        <w:rPr>
          <w:rFonts w:ascii="Arial" w:hAnsi="Arial" w:cs="Helvetica"/>
          <w:bCs/>
          <w:sz w:val="20"/>
          <w:szCs w:val="20"/>
        </w:rPr>
        <w:t xml:space="preserve"> </w:t>
      </w:r>
      <w:r w:rsidRPr="00422BFE">
        <w:rPr>
          <w:rFonts w:ascii="Arial" w:hAnsi="Arial" w:cs="Helvetica"/>
          <w:bCs/>
          <w:sz w:val="20"/>
          <w:szCs w:val="20"/>
          <w:u w:val="single"/>
        </w:rPr>
        <w:t>Pharmacology &amp; Pharmacy</w:t>
      </w:r>
      <w:r w:rsidRPr="00422BFE">
        <w:rPr>
          <w:rFonts w:ascii="Arial" w:hAnsi="Arial" w:cs="Helvetica"/>
          <w:bCs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bCs/>
          <w:sz w:val="20"/>
          <w:szCs w:val="20"/>
        </w:rPr>
        <w:t>3:</w:t>
      </w:r>
      <w:r w:rsidRPr="00422BFE">
        <w:rPr>
          <w:rFonts w:ascii="Arial" w:hAnsi="Arial" w:cs="Helvetica"/>
          <w:bCs/>
          <w:sz w:val="20"/>
          <w:szCs w:val="20"/>
        </w:rPr>
        <w:t xml:space="preserve"> 345-349, 2012 (July) [doi:10.4236/pp.2012.33046]</w:t>
      </w:r>
    </w:p>
    <w:p w14:paraId="5176E730" w14:textId="77777777" w:rsidR="001F1FD6" w:rsidRPr="00422BFE" w:rsidRDefault="001F1FD6" w:rsidP="001F1FD6">
      <w:pPr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241.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Pr="00422BFE">
        <w:rPr>
          <w:rFonts w:ascii="Arial" w:hAnsi="Arial" w:cs="Helvetica"/>
          <w:sz w:val="20"/>
          <w:szCs w:val="20"/>
        </w:rPr>
        <w:t>Tallarida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C.S., Choudhry, A, </w:t>
      </w:r>
      <w:proofErr w:type="spellStart"/>
      <w:r w:rsidRPr="00422BFE">
        <w:rPr>
          <w:rFonts w:ascii="Arial" w:hAnsi="Arial" w:cs="Helvetica"/>
          <w:sz w:val="20"/>
          <w:szCs w:val="20"/>
        </w:rPr>
        <w:t>Sanni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-Adam, N., McGonigle, S., Baron, M, Chen, Z.L., Rawls, S.M. and </w:t>
      </w:r>
      <w:proofErr w:type="spellStart"/>
      <w:r w:rsidRPr="00422BFE">
        <w:rPr>
          <w:rFonts w:ascii="Arial" w:hAnsi="Arial" w:cs="Helvetica"/>
          <w:sz w:val="20"/>
          <w:szCs w:val="20"/>
        </w:rPr>
        <w:t>Tallarida</w:t>
      </w:r>
      <w:proofErr w:type="spellEnd"/>
      <w:r w:rsidRPr="00422BFE">
        <w:rPr>
          <w:rFonts w:ascii="Arial" w:hAnsi="Arial" w:cs="Helvetica"/>
          <w:sz w:val="20"/>
          <w:szCs w:val="20"/>
        </w:rPr>
        <w:t>, R.J.:</w:t>
      </w:r>
      <w:r w:rsidRPr="00422BFE">
        <w:rPr>
          <w:rFonts w:ascii="Arial" w:hAnsi="Arial" w:cs="Helvetica"/>
          <w:b/>
          <w:sz w:val="20"/>
          <w:szCs w:val="20"/>
        </w:rPr>
        <w:t xml:space="preserve"> </w:t>
      </w:r>
      <w:r w:rsidRPr="00422BFE">
        <w:rPr>
          <w:rFonts w:ascii="Arial" w:hAnsi="Arial" w:cs="Helvetica"/>
          <w:sz w:val="20"/>
          <w:szCs w:val="20"/>
        </w:rPr>
        <w:t>Disruption of drug effects</w:t>
      </w:r>
      <w:r w:rsidRPr="00422BFE">
        <w:rPr>
          <w:rFonts w:ascii="Arial" w:hAnsi="Arial" w:cs="Helvetica"/>
          <w:b/>
          <w:sz w:val="20"/>
          <w:szCs w:val="20"/>
        </w:rPr>
        <w:t xml:space="preserve"> (</w:t>
      </w:r>
      <w:r w:rsidRPr="00422BFE">
        <w:rPr>
          <w:rFonts w:ascii="Arial" w:hAnsi="Arial" w:cs="Helvetica"/>
          <w:sz w:val="20"/>
          <w:szCs w:val="20"/>
        </w:rPr>
        <w:t xml:space="preserve">dopamine, nicotine, </w:t>
      </w:r>
      <w:proofErr w:type="spellStart"/>
      <w:r w:rsidRPr="00422BFE">
        <w:rPr>
          <w:rFonts w:ascii="Arial" w:hAnsi="Arial" w:cs="Helvetica"/>
          <w:sz w:val="20"/>
          <w:szCs w:val="20"/>
        </w:rPr>
        <w:t>pilo-carpine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sz w:val="20"/>
          <w:szCs w:val="20"/>
        </w:rPr>
        <w:sym w:font="Symbol" w:char="F06B"/>
      </w:r>
      <w:r w:rsidRPr="00422BFE">
        <w:rPr>
          <w:rFonts w:ascii="Arial" w:hAnsi="Arial" w:cs="Helvetica"/>
          <w:sz w:val="20"/>
          <w:szCs w:val="20"/>
        </w:rPr>
        <w:t xml:space="preserve">-opioid) in planarians by UV light. </w:t>
      </w:r>
      <w:r w:rsidRPr="00422BFE">
        <w:rPr>
          <w:rFonts w:ascii="Arial" w:hAnsi="Arial" w:cs="Helvetica"/>
          <w:sz w:val="20"/>
          <w:szCs w:val="20"/>
          <w:u w:val="single"/>
        </w:rPr>
        <w:t>Pharmacology and Pharmacy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bCs/>
          <w:sz w:val="20"/>
          <w:szCs w:val="20"/>
        </w:rPr>
        <w:t>3:</w:t>
      </w:r>
      <w:r w:rsidRPr="00422BFE">
        <w:rPr>
          <w:rFonts w:ascii="Arial" w:hAnsi="Arial" w:cs="Helvetica"/>
          <w:bCs/>
          <w:sz w:val="20"/>
          <w:szCs w:val="20"/>
        </w:rPr>
        <w:t xml:space="preserve"> 366-371, 2012 (July) [doi:10.4236/pp.2012.33049]</w:t>
      </w:r>
      <w:r w:rsidRPr="00422BFE">
        <w:rPr>
          <w:rFonts w:ascii="Arial" w:hAnsi="Arial" w:cs="Helvetica"/>
          <w:sz w:val="20"/>
          <w:szCs w:val="20"/>
        </w:rPr>
        <w:t xml:space="preserve"> </w:t>
      </w:r>
    </w:p>
    <w:p w14:paraId="598FF454" w14:textId="77777777" w:rsidR="001F1FD6" w:rsidRPr="00422BFE" w:rsidRDefault="001F1FD6" w:rsidP="001F1FD6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bCs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242.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b/>
          <w:bCs/>
          <w:sz w:val="20"/>
          <w:szCs w:val="20"/>
        </w:rPr>
        <w:t>Raffa, R.B</w:t>
      </w:r>
      <w:r w:rsidRPr="00422BFE">
        <w:rPr>
          <w:rFonts w:ascii="Arial" w:hAnsi="Arial" w:cs="Helvetica"/>
          <w:bCs/>
          <w:sz w:val="20"/>
          <w:szCs w:val="20"/>
        </w:rPr>
        <w:t xml:space="preserve">., </w:t>
      </w:r>
      <w:proofErr w:type="spellStart"/>
      <w:r w:rsidRPr="00422BFE">
        <w:rPr>
          <w:rFonts w:ascii="Arial" w:hAnsi="Arial" w:cs="Helvetica"/>
          <w:bCs/>
          <w:sz w:val="20"/>
          <w:szCs w:val="20"/>
        </w:rPr>
        <w:t>Tallarida</w:t>
      </w:r>
      <w:proofErr w:type="spellEnd"/>
      <w:r w:rsidRPr="00422BFE">
        <w:rPr>
          <w:rFonts w:ascii="Arial" w:hAnsi="Arial" w:cs="Helvetica"/>
          <w:bCs/>
          <w:sz w:val="20"/>
          <w:szCs w:val="20"/>
        </w:rPr>
        <w:t xml:space="preserve">, C.S., Patel, S.R., Rawls, S.M. and </w:t>
      </w:r>
      <w:proofErr w:type="spellStart"/>
      <w:r w:rsidRPr="00422BFE">
        <w:rPr>
          <w:rFonts w:ascii="Arial" w:hAnsi="Arial" w:cs="Helvetica"/>
          <w:bCs/>
          <w:sz w:val="20"/>
          <w:szCs w:val="20"/>
        </w:rPr>
        <w:t>Krynetskiy</w:t>
      </w:r>
      <w:proofErr w:type="spellEnd"/>
      <w:r w:rsidRPr="00422BFE">
        <w:rPr>
          <w:rFonts w:ascii="Arial" w:hAnsi="Arial" w:cs="Helvetica"/>
          <w:bCs/>
          <w:sz w:val="20"/>
          <w:szCs w:val="20"/>
        </w:rPr>
        <w:t xml:space="preserve">, E.: Development of a behavioral and imaging model of feeding in planarians. </w:t>
      </w:r>
      <w:r w:rsidRPr="00422BFE">
        <w:rPr>
          <w:rFonts w:ascii="Arial" w:hAnsi="Arial" w:cs="Helvetica"/>
          <w:bCs/>
          <w:sz w:val="20"/>
          <w:szCs w:val="20"/>
          <w:u w:val="single"/>
        </w:rPr>
        <w:t>Pharmacology &amp; Pharmacy</w:t>
      </w:r>
      <w:r w:rsidRPr="00422BFE">
        <w:rPr>
          <w:rFonts w:ascii="Arial" w:hAnsi="Arial" w:cs="Helvetica"/>
          <w:bCs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bCs/>
          <w:sz w:val="20"/>
          <w:szCs w:val="20"/>
        </w:rPr>
        <w:t>3:</w:t>
      </w:r>
      <w:r w:rsidRPr="00422BFE">
        <w:rPr>
          <w:rFonts w:ascii="Arial" w:hAnsi="Arial" w:cs="Helvetica"/>
          <w:bCs/>
          <w:sz w:val="20"/>
          <w:szCs w:val="20"/>
        </w:rPr>
        <w:t xml:space="preserve"> 372-375, 2012 (July) [doi:10.4236/pp.2012.33050]</w:t>
      </w:r>
    </w:p>
    <w:p w14:paraId="029D16D5" w14:textId="77777777" w:rsidR="00547572" w:rsidRPr="00422BFE" w:rsidRDefault="00547572" w:rsidP="00547572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243.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Jr.: Intracerebroventricular opioids for intractable pain. </w:t>
      </w:r>
      <w:r w:rsidRPr="00422BFE">
        <w:rPr>
          <w:rFonts w:ascii="Arial" w:hAnsi="Arial" w:cs="Helvetica"/>
          <w:sz w:val="20"/>
          <w:szCs w:val="20"/>
          <w:u w:val="single"/>
        </w:rPr>
        <w:t>Brit-</w:t>
      </w:r>
      <w:proofErr w:type="spellStart"/>
      <w:r w:rsidRPr="00422BFE">
        <w:rPr>
          <w:rFonts w:ascii="Arial" w:hAnsi="Arial" w:cs="Helvetica"/>
          <w:sz w:val="20"/>
          <w:szCs w:val="20"/>
          <w:u w:val="single"/>
        </w:rPr>
        <w:t>ish</w:t>
      </w:r>
      <w:proofErr w:type="spellEnd"/>
      <w:r w:rsidRPr="00422BFE">
        <w:rPr>
          <w:rFonts w:ascii="Arial" w:hAnsi="Arial" w:cs="Helvetica"/>
          <w:sz w:val="20"/>
          <w:szCs w:val="20"/>
          <w:u w:val="single"/>
        </w:rPr>
        <w:t xml:space="preserve"> Journal of Clinical Pharmacology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74:</w:t>
      </w:r>
      <w:r w:rsidRPr="00422BFE">
        <w:rPr>
          <w:rFonts w:ascii="Arial" w:hAnsi="Arial" w:cs="Helvetica"/>
          <w:sz w:val="20"/>
          <w:szCs w:val="20"/>
        </w:rPr>
        <w:t xml:space="preserve">34-41, 2012 </w:t>
      </w:r>
      <w:r w:rsidR="009C7D8B" w:rsidRPr="00422BFE">
        <w:rPr>
          <w:rFonts w:ascii="Arial" w:hAnsi="Arial" w:cs="Helvetica"/>
          <w:sz w:val="20"/>
          <w:szCs w:val="20"/>
        </w:rPr>
        <w:t>(</w:t>
      </w:r>
      <w:r w:rsidRPr="00422BFE">
        <w:rPr>
          <w:rFonts w:ascii="Arial" w:hAnsi="Arial" w:cs="Helvetica"/>
          <w:sz w:val="20"/>
          <w:szCs w:val="20"/>
        </w:rPr>
        <w:t>July) [doi:10.1111/j.1365-2125.2012. 04201.x]</w:t>
      </w:r>
    </w:p>
    <w:p w14:paraId="5F819476" w14:textId="77777777" w:rsidR="00E54317" w:rsidRPr="00422BFE" w:rsidRDefault="00E54317" w:rsidP="00E54317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244.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Pr="00422BFE">
        <w:rPr>
          <w:rFonts w:ascii="Arial" w:hAnsi="Arial" w:cs="Helvetica"/>
          <w:sz w:val="20"/>
          <w:szCs w:val="20"/>
        </w:rPr>
        <w:t>Tallarida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R.J., Taylor, R. Jr. and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Jr.: Fixed-dose combinations for emerging treatment of pain. </w:t>
      </w:r>
      <w:r w:rsidRPr="00422BFE">
        <w:rPr>
          <w:rFonts w:ascii="Arial" w:hAnsi="Arial" w:cs="Helvetica"/>
          <w:sz w:val="20"/>
          <w:szCs w:val="20"/>
          <w:u w:val="single"/>
        </w:rPr>
        <w:t>Expert Opinion on Pharmacotherapy</w:t>
      </w:r>
      <w:r w:rsidRPr="00422BFE">
        <w:rPr>
          <w:rFonts w:ascii="Arial" w:hAnsi="Arial" w:cs="Helvetica"/>
          <w:sz w:val="20"/>
          <w:szCs w:val="20"/>
        </w:rPr>
        <w:t>,</w:t>
      </w:r>
      <w:r w:rsidR="00445098" w:rsidRPr="00422BFE">
        <w:rPr>
          <w:rFonts w:ascii="Arial" w:hAnsi="Arial" w:cs="Helvetica"/>
          <w:sz w:val="20"/>
          <w:szCs w:val="20"/>
        </w:rPr>
        <w:t xml:space="preserve"> 13: 1261-1270, 2012 (July</w:t>
      </w:r>
      <w:r w:rsidRPr="00422BFE">
        <w:rPr>
          <w:rFonts w:ascii="Arial" w:hAnsi="Arial" w:cs="Helvetica"/>
          <w:sz w:val="20"/>
          <w:szCs w:val="20"/>
        </w:rPr>
        <w:t>) [doi10.1517/14656566.2012.668531]</w:t>
      </w:r>
    </w:p>
    <w:p w14:paraId="09295DB9" w14:textId="77777777" w:rsidR="00FE400A" w:rsidRPr="00422BFE" w:rsidRDefault="00FE400A" w:rsidP="00FE400A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245.</w:t>
      </w:r>
      <w:r w:rsidRPr="00422BFE">
        <w:rPr>
          <w:rFonts w:ascii="Arial" w:hAnsi="Arial" w:cs="Helvetica"/>
          <w:sz w:val="20"/>
          <w:szCs w:val="20"/>
        </w:rPr>
        <w:tab/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Jr., Philip, B.K., Leslie, J.B., Taylor, R. and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: Perspectives on transdermal scopolamine for the treatment of postoperative nausea and vomiting. </w:t>
      </w:r>
      <w:r w:rsidRPr="00422BFE">
        <w:rPr>
          <w:rFonts w:ascii="Arial" w:hAnsi="Arial" w:cs="Helvetica"/>
          <w:sz w:val="20"/>
          <w:szCs w:val="20"/>
          <w:u w:val="single"/>
        </w:rPr>
        <w:t>Journal of Clinical Anesthesia</w:t>
      </w:r>
      <w:r w:rsidRPr="00422BFE">
        <w:rPr>
          <w:rFonts w:ascii="Arial" w:hAnsi="Arial" w:cs="Helvetica"/>
          <w:sz w:val="20"/>
          <w:szCs w:val="20"/>
        </w:rPr>
        <w:t>,</w:t>
      </w:r>
      <w:r w:rsidR="00857027" w:rsidRPr="00422BFE">
        <w:rPr>
          <w:rFonts w:ascii="Arial" w:hAnsi="Arial" w:cs="Helvetica"/>
          <w:sz w:val="20"/>
          <w:szCs w:val="20"/>
        </w:rPr>
        <w:t xml:space="preserve"> </w:t>
      </w:r>
      <w:r w:rsidR="00857027" w:rsidRPr="00422BFE">
        <w:rPr>
          <w:rFonts w:ascii="Arial" w:hAnsi="Arial" w:cs="Helvetica"/>
          <w:b/>
          <w:sz w:val="20"/>
          <w:szCs w:val="20"/>
        </w:rPr>
        <w:t>24:</w:t>
      </w:r>
      <w:r w:rsidR="00857027" w:rsidRPr="00422BFE">
        <w:rPr>
          <w:rFonts w:ascii="Arial" w:hAnsi="Arial" w:cs="Helvetica"/>
          <w:sz w:val="20"/>
          <w:szCs w:val="20"/>
        </w:rPr>
        <w:t>334-345, 2012 (June) [doi:10.1016/j.jclinane.2011.07.019</w:t>
      </w:r>
      <w:r w:rsidR="00417F51" w:rsidRPr="00422BFE">
        <w:rPr>
          <w:rFonts w:ascii="Arial" w:hAnsi="Arial" w:cs="Helvetica"/>
          <w:sz w:val="20"/>
          <w:szCs w:val="20"/>
        </w:rPr>
        <w:t>]</w:t>
      </w:r>
    </w:p>
    <w:p w14:paraId="12FD2713" w14:textId="77777777" w:rsidR="00FF0DAD" w:rsidRPr="00422BFE" w:rsidRDefault="00FF0DAD" w:rsidP="00FE400A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246.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</w:t>
      </w:r>
      <w:r w:rsidRPr="00422BFE">
        <w:rPr>
          <w:rFonts w:ascii="Arial" w:hAnsi="Arial" w:cs="Helvetica"/>
          <w:sz w:val="20"/>
          <w:szCs w:val="20"/>
        </w:rPr>
        <w:t xml:space="preserve">., </w:t>
      </w:r>
      <w:proofErr w:type="spellStart"/>
      <w:r w:rsidRPr="00422BFE">
        <w:rPr>
          <w:rFonts w:ascii="Arial" w:hAnsi="Arial" w:cs="Helvetica"/>
          <w:sz w:val="20"/>
          <w:szCs w:val="20"/>
        </w:rPr>
        <w:t>Eltoukhy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N.S. and Raffa, K.F.: Commentary: Implications of climate change (global warming) for the healthcare system. </w:t>
      </w:r>
      <w:r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37:</w:t>
      </w:r>
      <w:r w:rsidRPr="00422BFE">
        <w:rPr>
          <w:rFonts w:ascii="Arial" w:hAnsi="Arial" w:cs="Helvetica"/>
          <w:sz w:val="20"/>
          <w:szCs w:val="20"/>
        </w:rPr>
        <w:t>502-504, 2012 (Oct) [</w:t>
      </w:r>
      <w:proofErr w:type="spellStart"/>
      <w:r w:rsidRPr="00422BFE">
        <w:rPr>
          <w:rFonts w:ascii="Arial" w:hAnsi="Arial" w:cs="Helvetica"/>
          <w:sz w:val="20"/>
          <w:szCs w:val="20"/>
        </w:rPr>
        <w:t>doi</w:t>
      </w:r>
      <w:proofErr w:type="spellEnd"/>
      <w:r w:rsidRPr="00422BFE">
        <w:rPr>
          <w:rFonts w:ascii="Arial" w:hAnsi="Arial" w:cs="Helvetica"/>
          <w:sz w:val="20"/>
          <w:szCs w:val="20"/>
        </w:rPr>
        <w:t>: 10.1111/j.1365-2710.2012.01355.x]</w:t>
      </w:r>
    </w:p>
    <w:p w14:paraId="14D0C578" w14:textId="77777777" w:rsidR="00765A7C" w:rsidRPr="00422BFE" w:rsidRDefault="00765A7C" w:rsidP="00765A7C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247.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, Gallo, D.A., </w:t>
      </w:r>
      <w:proofErr w:type="spellStart"/>
      <w:r w:rsidRPr="00422BFE">
        <w:rPr>
          <w:rFonts w:ascii="Arial" w:hAnsi="Arial"/>
          <w:sz w:val="20"/>
          <w:szCs w:val="20"/>
        </w:rPr>
        <w:t>Tallarida</w:t>
      </w:r>
      <w:proofErr w:type="spellEnd"/>
      <w:r w:rsidRPr="00422BFE">
        <w:rPr>
          <w:rFonts w:ascii="Arial" w:hAnsi="Arial"/>
          <w:sz w:val="20"/>
          <w:szCs w:val="20"/>
        </w:rPr>
        <w:t xml:space="preserve">, C.S., Rawls, S.M. and </w:t>
      </w:r>
      <w:proofErr w:type="spellStart"/>
      <w:r w:rsidRPr="00422BFE">
        <w:rPr>
          <w:rFonts w:ascii="Arial" w:hAnsi="Arial"/>
          <w:sz w:val="20"/>
          <w:szCs w:val="20"/>
        </w:rPr>
        <w:t>Tallarida</w:t>
      </w:r>
      <w:proofErr w:type="spellEnd"/>
      <w:r w:rsidRPr="00422BFE">
        <w:rPr>
          <w:rFonts w:ascii="Arial" w:hAnsi="Arial"/>
          <w:sz w:val="20"/>
          <w:szCs w:val="20"/>
        </w:rPr>
        <w:t xml:space="preserve">, R.J.: </w:t>
      </w:r>
      <w:proofErr w:type="spellStart"/>
      <w:r w:rsidRPr="00422BFE">
        <w:rPr>
          <w:rFonts w:ascii="Arial" w:hAnsi="Arial"/>
          <w:sz w:val="20"/>
          <w:szCs w:val="20"/>
        </w:rPr>
        <w:t>Isobolographic</w:t>
      </w:r>
      <w:proofErr w:type="spellEnd"/>
      <w:r w:rsidRPr="00422BFE">
        <w:rPr>
          <w:rFonts w:ascii="Arial" w:hAnsi="Arial"/>
          <w:sz w:val="20"/>
          <w:szCs w:val="20"/>
        </w:rPr>
        <w:t xml:space="preserve"> method and an invertebrate (planarian) model for evaluating combinations of waterways pollutants. </w:t>
      </w:r>
      <w:r w:rsidRPr="00422BFE">
        <w:rPr>
          <w:rFonts w:ascii="Arial" w:hAnsi="Arial" w:cs="Helvetica"/>
          <w:bCs/>
          <w:sz w:val="20"/>
          <w:szCs w:val="20"/>
          <w:u w:val="single"/>
        </w:rPr>
        <w:t>Pharmacology &amp; Pharmacy</w:t>
      </w:r>
      <w:r w:rsidRPr="00422BFE">
        <w:rPr>
          <w:rFonts w:ascii="Arial" w:hAnsi="Arial" w:cs="Helvetica"/>
          <w:bCs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bCs/>
          <w:sz w:val="20"/>
          <w:szCs w:val="20"/>
        </w:rPr>
        <w:t>3</w:t>
      </w:r>
      <w:r w:rsidRPr="00422BFE">
        <w:rPr>
          <w:rFonts w:ascii="Arial" w:hAnsi="Arial" w:cs="Helvetica"/>
          <w:bCs/>
          <w:sz w:val="20"/>
          <w:szCs w:val="20"/>
        </w:rPr>
        <w:t>:381-387, 2012 (Oct) [doi:10.4236/pp.2012.34051]</w:t>
      </w:r>
    </w:p>
    <w:p w14:paraId="28343D99" w14:textId="77777777" w:rsidR="00765A7C" w:rsidRPr="00422BFE" w:rsidRDefault="00765A7C" w:rsidP="00765A7C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b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248.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, F. Breve, Taylor, R. Jr.,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>, J.V. Jr.:</w:t>
      </w:r>
      <w:bookmarkStart w:id="0" w:name="OLE_LINK4"/>
      <w:r w:rsidRPr="00422BFE">
        <w:rPr>
          <w:rFonts w:eastAsia="MS Mincho"/>
          <w:b/>
          <w:noProof/>
          <w:sz w:val="20"/>
          <w:szCs w:val="20"/>
        </w:rPr>
        <w:t xml:space="preserve"> </w:t>
      </w:r>
      <w:r w:rsidRPr="00422BFE">
        <w:rPr>
          <w:rFonts w:ascii="Arial" w:hAnsi="Arial" w:cs="Helvetica"/>
          <w:sz w:val="20"/>
          <w:szCs w:val="20"/>
        </w:rPr>
        <w:t>Vitamin D and number of falls in a long-term care facility</w:t>
      </w:r>
      <w:bookmarkEnd w:id="0"/>
      <w:r w:rsidRPr="00422BFE">
        <w:rPr>
          <w:rFonts w:ascii="Arial" w:hAnsi="Arial" w:cs="Helvetica"/>
          <w:sz w:val="20"/>
          <w:szCs w:val="20"/>
        </w:rPr>
        <w:t>.</w:t>
      </w:r>
      <w:r w:rsidRPr="00422BFE">
        <w:rPr>
          <w:rFonts w:ascii="Arial" w:hAnsi="Arial" w:cs="Helvetica"/>
          <w:bCs/>
          <w:sz w:val="20"/>
          <w:szCs w:val="20"/>
        </w:rPr>
        <w:t xml:space="preserve"> </w:t>
      </w:r>
      <w:r w:rsidRPr="00422BFE">
        <w:rPr>
          <w:rFonts w:ascii="Arial" w:hAnsi="Arial" w:cs="Helvetica"/>
          <w:bCs/>
          <w:sz w:val="20"/>
          <w:szCs w:val="20"/>
          <w:u w:val="single"/>
        </w:rPr>
        <w:t>Pharmacology &amp; Pharmacy</w:t>
      </w:r>
      <w:r w:rsidRPr="00422BFE">
        <w:rPr>
          <w:rFonts w:ascii="Arial" w:hAnsi="Arial" w:cs="Helvetica"/>
          <w:bCs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bCs/>
          <w:sz w:val="20"/>
          <w:szCs w:val="20"/>
        </w:rPr>
        <w:t>3</w:t>
      </w:r>
      <w:r w:rsidRPr="00422BFE">
        <w:rPr>
          <w:rFonts w:ascii="Arial" w:hAnsi="Arial" w:cs="Helvetica"/>
          <w:bCs/>
          <w:sz w:val="20"/>
          <w:szCs w:val="20"/>
        </w:rPr>
        <w:t>:453-457, 2012 (Oct) [doi:10.4236/pp. 2012.34061]</w:t>
      </w:r>
    </w:p>
    <w:p w14:paraId="772BE87A" w14:textId="6FF9A2EF" w:rsidR="009C7D8B" w:rsidRPr="00422BFE" w:rsidRDefault="009C7D8B" w:rsidP="009C7D8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249.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sz w:val="20"/>
          <w:szCs w:val="20"/>
          <w:lang w:val="en-GB"/>
        </w:rPr>
        <w:t xml:space="preserve">van de </w:t>
      </w:r>
      <w:proofErr w:type="spellStart"/>
      <w:r w:rsidRPr="00422BFE">
        <w:rPr>
          <w:rFonts w:ascii="Arial" w:hAnsi="Arial" w:cs="Helvetica"/>
          <w:sz w:val="20"/>
          <w:szCs w:val="20"/>
          <w:lang w:val="en-GB"/>
        </w:rPr>
        <w:t>Laar</w:t>
      </w:r>
      <w:proofErr w:type="spellEnd"/>
      <w:r w:rsidRPr="00422BFE">
        <w:rPr>
          <w:rFonts w:ascii="Arial" w:hAnsi="Arial" w:cs="Helvetica"/>
          <w:sz w:val="20"/>
          <w:szCs w:val="20"/>
          <w:lang w:val="en-GB"/>
        </w:rPr>
        <w:t>,</w:t>
      </w:r>
      <w:r w:rsidR="00032A10" w:rsidRPr="00422BFE">
        <w:rPr>
          <w:rFonts w:ascii="Arial" w:hAnsi="Arial" w:cs="Helvetica"/>
          <w:sz w:val="20"/>
          <w:szCs w:val="20"/>
          <w:lang w:val="en-GB"/>
        </w:rPr>
        <w:t xml:space="preserve"> M</w:t>
      </w:r>
      <w:r w:rsidR="00D95E9E" w:rsidRPr="00422BFE">
        <w:rPr>
          <w:rFonts w:ascii="Arial" w:hAnsi="Arial" w:cs="Helvetica"/>
          <w:sz w:val="20"/>
          <w:szCs w:val="20"/>
          <w:lang w:val="en-GB"/>
        </w:rPr>
        <w:t>.</w:t>
      </w:r>
      <w:r w:rsidRPr="00422BFE">
        <w:rPr>
          <w:rFonts w:ascii="Arial" w:hAnsi="Arial" w:cs="Helvetica"/>
          <w:sz w:val="20"/>
          <w:szCs w:val="20"/>
          <w:lang w:val="en-GB"/>
        </w:rPr>
        <w:t xml:space="preserve">, </w:t>
      </w:r>
      <w:proofErr w:type="spellStart"/>
      <w:r w:rsidRPr="00422BFE">
        <w:rPr>
          <w:rFonts w:ascii="Arial" w:hAnsi="Arial" w:cs="Helvetica"/>
          <w:sz w:val="20"/>
          <w:szCs w:val="20"/>
          <w:lang w:val="en-GB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  <w:lang w:val="en-GB"/>
        </w:rPr>
        <w:t xml:space="preserve"> </w:t>
      </w:r>
      <w:r w:rsidR="00032A10" w:rsidRPr="00422BFE">
        <w:rPr>
          <w:rFonts w:ascii="Arial" w:hAnsi="Arial" w:cs="Helvetica"/>
          <w:sz w:val="20"/>
          <w:szCs w:val="20"/>
          <w:lang w:val="en-GB"/>
        </w:rPr>
        <w:t>J.V. Jr</w:t>
      </w:r>
      <w:r w:rsidRPr="00422BFE">
        <w:rPr>
          <w:rFonts w:ascii="Arial" w:hAnsi="Arial" w:cs="Helvetica"/>
          <w:sz w:val="20"/>
          <w:szCs w:val="20"/>
          <w:lang w:val="en-GB"/>
        </w:rPr>
        <w:t xml:space="preserve">, </w:t>
      </w:r>
      <w:proofErr w:type="spellStart"/>
      <w:r w:rsidRPr="00422BFE">
        <w:rPr>
          <w:rFonts w:ascii="Arial" w:hAnsi="Arial" w:cs="Helvetica"/>
          <w:sz w:val="20"/>
          <w:szCs w:val="20"/>
          <w:lang w:val="en-GB"/>
        </w:rPr>
        <w:t>Mellinghoff</w:t>
      </w:r>
      <w:proofErr w:type="spellEnd"/>
      <w:r w:rsidRPr="00422BFE">
        <w:rPr>
          <w:rFonts w:ascii="Arial" w:hAnsi="Arial" w:cs="Helvetica"/>
          <w:sz w:val="20"/>
          <w:szCs w:val="20"/>
          <w:lang w:val="en-GB"/>
        </w:rPr>
        <w:t>,</w:t>
      </w:r>
      <w:r w:rsidR="00032A10" w:rsidRPr="00422BFE">
        <w:rPr>
          <w:rFonts w:ascii="Arial" w:hAnsi="Arial" w:cs="Helvetica"/>
          <w:sz w:val="20"/>
          <w:szCs w:val="20"/>
          <w:lang w:val="en-GB"/>
        </w:rPr>
        <w:t xml:space="preserve"> H-U</w:t>
      </w:r>
      <w:r w:rsidR="00D95E9E" w:rsidRPr="00422BFE">
        <w:rPr>
          <w:rFonts w:ascii="Arial" w:hAnsi="Arial" w:cs="Helvetica"/>
          <w:sz w:val="20"/>
          <w:szCs w:val="20"/>
          <w:lang w:val="en-GB"/>
        </w:rPr>
        <w:t>.</w:t>
      </w:r>
      <w:r w:rsidRPr="00422BFE">
        <w:rPr>
          <w:rFonts w:ascii="Arial" w:hAnsi="Arial" w:cs="Helvetica"/>
          <w:sz w:val="20"/>
          <w:szCs w:val="20"/>
          <w:lang w:val="en-GB"/>
        </w:rPr>
        <w:t xml:space="preserve">, </w:t>
      </w:r>
      <w:proofErr w:type="spellStart"/>
      <w:r w:rsidR="00D95E9E" w:rsidRPr="00422BFE">
        <w:rPr>
          <w:rFonts w:ascii="Arial" w:hAnsi="Arial" w:cs="Helvetica"/>
          <w:sz w:val="20"/>
          <w:szCs w:val="20"/>
          <w:lang w:val="en-GB"/>
        </w:rPr>
        <w:t>Morón</w:t>
      </w:r>
      <w:proofErr w:type="spellEnd"/>
      <w:r w:rsidR="00D95E9E" w:rsidRPr="00422BFE">
        <w:rPr>
          <w:rFonts w:ascii="Arial" w:hAnsi="Arial" w:cs="Helvetica"/>
          <w:sz w:val="20"/>
          <w:szCs w:val="20"/>
          <w:lang w:val="en-GB"/>
        </w:rPr>
        <w:t xml:space="preserve"> </w:t>
      </w:r>
      <w:proofErr w:type="spellStart"/>
      <w:r w:rsidRPr="00422BFE">
        <w:rPr>
          <w:rFonts w:ascii="Arial" w:hAnsi="Arial" w:cs="Helvetica"/>
          <w:bCs/>
          <w:sz w:val="20"/>
          <w:szCs w:val="20"/>
          <w:lang w:val="en-GB"/>
        </w:rPr>
        <w:t>Merchante</w:t>
      </w:r>
      <w:proofErr w:type="spellEnd"/>
      <w:r w:rsidR="00D95E9E" w:rsidRPr="00422BFE">
        <w:rPr>
          <w:rFonts w:ascii="Arial" w:hAnsi="Arial" w:cs="Helvetica"/>
          <w:bCs/>
          <w:sz w:val="20"/>
          <w:szCs w:val="20"/>
          <w:lang w:val="en-GB"/>
        </w:rPr>
        <w:t xml:space="preserve"> I.</w:t>
      </w:r>
      <w:r w:rsidRPr="00422BFE">
        <w:rPr>
          <w:rFonts w:ascii="Arial" w:hAnsi="Arial" w:cs="Helvetica"/>
          <w:bCs/>
          <w:sz w:val="20"/>
          <w:szCs w:val="20"/>
          <w:lang w:val="en-GB"/>
        </w:rPr>
        <w:t>,</w:t>
      </w:r>
      <w:r w:rsidRPr="00422BFE">
        <w:rPr>
          <w:rFonts w:ascii="Arial" w:hAnsi="Arial" w:cs="Helvetica"/>
          <w:sz w:val="20"/>
          <w:szCs w:val="20"/>
          <w:lang w:val="en-GB"/>
        </w:rPr>
        <w:t xml:space="preserve"> </w:t>
      </w:r>
      <w:proofErr w:type="spellStart"/>
      <w:r w:rsidRPr="00422BFE">
        <w:rPr>
          <w:rFonts w:ascii="Arial" w:hAnsi="Arial" w:cs="Helvetica"/>
          <w:sz w:val="20"/>
          <w:szCs w:val="20"/>
          <w:lang w:val="en-GB"/>
        </w:rPr>
        <w:t>Nalamachu</w:t>
      </w:r>
      <w:proofErr w:type="spellEnd"/>
      <w:r w:rsidRPr="00422BFE">
        <w:rPr>
          <w:rFonts w:ascii="Arial" w:hAnsi="Arial" w:cs="Helvetica"/>
          <w:sz w:val="20"/>
          <w:szCs w:val="20"/>
          <w:lang w:val="en-GB"/>
        </w:rPr>
        <w:t>,</w:t>
      </w:r>
      <w:r w:rsidR="00032A10" w:rsidRPr="00422BFE">
        <w:rPr>
          <w:rFonts w:ascii="Arial" w:hAnsi="Arial" w:cs="Helvetica"/>
          <w:sz w:val="20"/>
          <w:szCs w:val="20"/>
          <w:lang w:val="en-GB"/>
        </w:rPr>
        <w:t xml:space="preserve"> S</w:t>
      </w:r>
      <w:r w:rsidR="00D95E9E" w:rsidRPr="00422BFE">
        <w:rPr>
          <w:rFonts w:ascii="Arial" w:hAnsi="Arial" w:cs="Helvetica"/>
          <w:sz w:val="20"/>
          <w:szCs w:val="20"/>
          <w:lang w:val="en-GB"/>
        </w:rPr>
        <w:t>.</w:t>
      </w:r>
      <w:r w:rsidR="00032A10" w:rsidRPr="00422BFE">
        <w:rPr>
          <w:rFonts w:ascii="Arial" w:hAnsi="Arial" w:cs="Helvetica"/>
          <w:sz w:val="20"/>
          <w:szCs w:val="20"/>
          <w:lang w:val="en-GB"/>
        </w:rPr>
        <w:t>, O'Brien</w:t>
      </w:r>
      <w:r w:rsidRPr="00422BFE">
        <w:rPr>
          <w:rFonts w:ascii="Arial" w:hAnsi="Arial" w:cs="Helvetica"/>
          <w:sz w:val="20"/>
          <w:szCs w:val="20"/>
          <w:lang w:val="en-GB"/>
        </w:rPr>
        <w:t xml:space="preserve"> J., </w:t>
      </w:r>
      <w:r w:rsidRPr="00422BFE">
        <w:rPr>
          <w:rFonts w:ascii="Arial" w:hAnsi="Arial" w:cs="Helvetica"/>
          <w:sz w:val="20"/>
          <w:szCs w:val="20"/>
        </w:rPr>
        <w:t>Perrot</w:t>
      </w:r>
      <w:r w:rsidR="00032A10" w:rsidRPr="00422BFE">
        <w:rPr>
          <w:rFonts w:ascii="Arial" w:hAnsi="Arial" w:cs="Helvetica"/>
          <w:sz w:val="20"/>
          <w:szCs w:val="20"/>
        </w:rPr>
        <w:t>, S.</w:t>
      </w:r>
      <w:r w:rsidRPr="00422BFE">
        <w:rPr>
          <w:rFonts w:ascii="Arial" w:hAnsi="Arial" w:cs="Helvetica"/>
          <w:sz w:val="20"/>
          <w:szCs w:val="20"/>
        </w:rPr>
        <w:t xml:space="preserve"> and </w:t>
      </w:r>
      <w:r w:rsidRPr="00422BFE">
        <w:rPr>
          <w:rFonts w:ascii="Arial" w:hAnsi="Arial" w:cs="Helvetica"/>
          <w:b/>
          <w:sz w:val="20"/>
          <w:szCs w:val="20"/>
          <w:lang w:val="en-GB"/>
        </w:rPr>
        <w:t>Raffa, R.B.</w:t>
      </w:r>
      <w:r w:rsidRPr="00422BFE">
        <w:rPr>
          <w:rFonts w:ascii="Arial" w:hAnsi="Arial" w:cs="Helvetica"/>
          <w:sz w:val="20"/>
          <w:szCs w:val="20"/>
          <w:lang w:val="en-GB"/>
        </w:rPr>
        <w:t>:</w:t>
      </w:r>
      <w:r w:rsidR="00032A10" w:rsidRPr="00422BFE">
        <w:rPr>
          <w:rFonts w:ascii="Arial" w:eastAsia="Calibri" w:hAnsi="Arial" w:cs="Arial"/>
          <w:sz w:val="20"/>
          <w:szCs w:val="20"/>
        </w:rPr>
        <w:t xml:space="preserve"> </w:t>
      </w:r>
      <w:r w:rsidRPr="00422BFE">
        <w:rPr>
          <w:rFonts w:ascii="Arial" w:hAnsi="Arial" w:cs="Helvetica"/>
          <w:sz w:val="20"/>
          <w:szCs w:val="20"/>
        </w:rPr>
        <w:t>Pain treatment in arthritis-related pain: beyond NSAIDs</w:t>
      </w:r>
      <w:r w:rsidR="00032A10" w:rsidRPr="00422BFE">
        <w:rPr>
          <w:rFonts w:ascii="Arial" w:hAnsi="Arial" w:cs="Helvetica"/>
          <w:sz w:val="20"/>
          <w:szCs w:val="20"/>
        </w:rPr>
        <w:t>.</w:t>
      </w:r>
      <w:r w:rsidRPr="00422BFE">
        <w:rPr>
          <w:rFonts w:ascii="Arial" w:hAnsi="Arial" w:cs="Helvetica"/>
          <w:sz w:val="20"/>
          <w:szCs w:val="20"/>
        </w:rPr>
        <w:t xml:space="preserve"> </w:t>
      </w:r>
      <w:r w:rsidR="00032A10" w:rsidRPr="00422BFE">
        <w:rPr>
          <w:rFonts w:ascii="Arial" w:hAnsi="Arial" w:cs="Helvetica"/>
          <w:sz w:val="20"/>
          <w:szCs w:val="20"/>
          <w:u w:val="single"/>
        </w:rPr>
        <w:t>The O</w:t>
      </w:r>
      <w:r w:rsidRPr="00422BFE">
        <w:rPr>
          <w:rFonts w:ascii="Arial" w:hAnsi="Arial" w:cs="Helvetica"/>
          <w:sz w:val="20"/>
          <w:szCs w:val="20"/>
          <w:u w:val="single"/>
        </w:rPr>
        <w:t>pen Rheumatology Journal</w:t>
      </w:r>
      <w:r w:rsidRPr="00422BFE">
        <w:rPr>
          <w:rFonts w:ascii="Arial" w:hAnsi="Arial" w:cs="Helvetica"/>
          <w:sz w:val="20"/>
          <w:szCs w:val="20"/>
        </w:rPr>
        <w:t xml:space="preserve"> </w:t>
      </w:r>
      <w:r w:rsidRPr="00422BFE">
        <w:rPr>
          <w:rFonts w:ascii="Arial" w:hAnsi="Arial" w:cs="Helvetica"/>
          <w:b/>
          <w:sz w:val="20"/>
          <w:szCs w:val="20"/>
        </w:rPr>
        <w:t>6:</w:t>
      </w:r>
      <w:r w:rsidR="00032A10" w:rsidRPr="00422BFE">
        <w:rPr>
          <w:rFonts w:ascii="Arial" w:hAnsi="Arial" w:cs="Helvetica"/>
          <w:sz w:val="20"/>
          <w:szCs w:val="20"/>
        </w:rPr>
        <w:t>320-330, 2012 (Dec) [</w:t>
      </w:r>
      <w:proofErr w:type="spellStart"/>
      <w:r w:rsidR="00032A10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032A10" w:rsidRPr="00422BFE">
        <w:rPr>
          <w:rFonts w:ascii="Arial" w:hAnsi="Arial" w:cs="Helvetica"/>
          <w:sz w:val="20"/>
          <w:szCs w:val="20"/>
        </w:rPr>
        <w:t>: 10.2174/18743129</w:t>
      </w:r>
      <w:r w:rsidR="002E2A86" w:rsidRPr="00422BFE">
        <w:rPr>
          <w:rFonts w:ascii="Arial" w:hAnsi="Arial" w:cs="Helvetica"/>
          <w:sz w:val="20"/>
          <w:szCs w:val="20"/>
        </w:rPr>
        <w:t xml:space="preserve"> </w:t>
      </w:r>
      <w:r w:rsidR="00032A10" w:rsidRPr="00422BFE">
        <w:rPr>
          <w:rFonts w:ascii="Arial" w:hAnsi="Arial" w:cs="Helvetica"/>
          <w:sz w:val="20"/>
          <w:szCs w:val="20"/>
        </w:rPr>
        <w:t>01206010320]</w:t>
      </w:r>
    </w:p>
    <w:p w14:paraId="6A827E9D" w14:textId="77777777" w:rsidR="0049598B" w:rsidRPr="00422BFE" w:rsidRDefault="0049598B" w:rsidP="0049598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250.</w:t>
      </w:r>
      <w:r w:rsidRPr="00422BFE">
        <w:rPr>
          <w:rFonts w:ascii="Arial" w:hAnsi="Arial" w:cs="Helvetica"/>
          <w:sz w:val="20"/>
          <w:szCs w:val="20"/>
        </w:rPr>
        <w:tab/>
      </w:r>
      <w:proofErr w:type="spellStart"/>
      <w:r w:rsidRPr="00422BFE">
        <w:rPr>
          <w:rFonts w:ascii="Arial" w:hAnsi="Arial" w:cs="Helvetica"/>
          <w:sz w:val="20"/>
          <w:szCs w:val="20"/>
        </w:rPr>
        <w:t>Yarlas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A., Miller, K., Dain, B., Lynch, S.Y.,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Jr.,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 w:cs="Helvetica"/>
          <w:sz w:val="20"/>
          <w:szCs w:val="20"/>
        </w:rPr>
        <w:t>Ripa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S.R.: A randomized, placebo-controlled study of the impact of the 7-day buprenorphine </w:t>
      </w:r>
      <w:proofErr w:type="spellStart"/>
      <w:r w:rsidRPr="00422BFE">
        <w:rPr>
          <w:rFonts w:ascii="Arial" w:hAnsi="Arial" w:cs="Helvetica"/>
          <w:sz w:val="20"/>
          <w:szCs w:val="20"/>
        </w:rPr>
        <w:t>transder</w:t>
      </w:r>
      <w:proofErr w:type="spellEnd"/>
      <w:r w:rsidRPr="00422BFE">
        <w:rPr>
          <w:rFonts w:ascii="Arial" w:hAnsi="Arial" w:cs="Helvetica"/>
          <w:sz w:val="20"/>
          <w:szCs w:val="20"/>
        </w:rPr>
        <w:t>-</w:t>
      </w:r>
      <w:proofErr w:type="spellStart"/>
      <w:r w:rsidRPr="00422BFE">
        <w:rPr>
          <w:rFonts w:ascii="Arial" w:hAnsi="Arial" w:cs="Helvetica"/>
          <w:sz w:val="20"/>
          <w:szCs w:val="20"/>
        </w:rPr>
        <w:t>mal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system on health-related quality of life in opioid-naïve patients with moderate-to-severe chronic low back pain. </w:t>
      </w:r>
      <w:r w:rsidRPr="00422BFE">
        <w:rPr>
          <w:rFonts w:ascii="Arial" w:hAnsi="Arial" w:cs="Helvetica"/>
          <w:sz w:val="20"/>
          <w:szCs w:val="20"/>
          <w:u w:val="single"/>
        </w:rPr>
        <w:t>Journal of Pain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14:</w:t>
      </w:r>
      <w:r w:rsidRPr="00422BFE">
        <w:rPr>
          <w:rFonts w:ascii="Arial" w:hAnsi="Arial" w:cs="Helvetica"/>
          <w:sz w:val="20"/>
          <w:szCs w:val="20"/>
        </w:rPr>
        <w:t>14-23, 2013 (Jan)</w:t>
      </w:r>
    </w:p>
    <w:p w14:paraId="2B403543" w14:textId="77777777" w:rsidR="007A408C" w:rsidRPr="00422BFE" w:rsidRDefault="00A7668A" w:rsidP="007A408C">
      <w:pPr>
        <w:ind w:left="540" w:hanging="540"/>
        <w:rPr>
          <w:rFonts w:ascii="Arial" w:hAnsi="Arial"/>
          <w:color w:val="0000FF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251</w:t>
      </w:r>
      <w:r w:rsidR="007A408C" w:rsidRPr="00422BFE">
        <w:rPr>
          <w:rFonts w:ascii="Arial" w:hAnsi="Arial"/>
          <w:color w:val="000000"/>
          <w:sz w:val="20"/>
          <w:szCs w:val="20"/>
        </w:rPr>
        <w:t>.</w:t>
      </w:r>
      <w:r w:rsidR="007A408C" w:rsidRPr="00422BFE">
        <w:rPr>
          <w:rFonts w:ascii="Arial" w:hAnsi="Arial"/>
          <w:color w:val="000000"/>
          <w:sz w:val="20"/>
          <w:szCs w:val="20"/>
        </w:rPr>
        <w:tab/>
        <w:t xml:space="preserve">Taylor, R. Jr., Gan, T.J., </w:t>
      </w:r>
      <w:r w:rsidR="007A408C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7A408C"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7A408C" w:rsidRPr="00422BFE">
        <w:rPr>
          <w:rFonts w:ascii="Arial" w:hAnsi="Arial"/>
          <w:color w:val="000000"/>
          <w:sz w:val="20"/>
          <w:szCs w:val="20"/>
        </w:rPr>
        <w:t>Gharibo</w:t>
      </w:r>
      <w:proofErr w:type="spellEnd"/>
      <w:r w:rsidR="007A408C" w:rsidRPr="00422BFE">
        <w:rPr>
          <w:rFonts w:ascii="Arial" w:hAnsi="Arial"/>
          <w:color w:val="000000"/>
          <w:sz w:val="20"/>
          <w:szCs w:val="20"/>
        </w:rPr>
        <w:t xml:space="preserve">, C., Pappagallo, M., Sinclair, N.R., Fleischer, C. and Tabor, A.: A randomized double-blind comparison shows the addition of oxygenated glycerol </w:t>
      </w:r>
      <w:proofErr w:type="spellStart"/>
      <w:r w:rsidR="007A408C" w:rsidRPr="00422BFE">
        <w:rPr>
          <w:rFonts w:ascii="Arial" w:hAnsi="Arial"/>
          <w:color w:val="000000"/>
          <w:sz w:val="20"/>
          <w:szCs w:val="20"/>
        </w:rPr>
        <w:t>triesters</w:t>
      </w:r>
      <w:proofErr w:type="spellEnd"/>
      <w:r w:rsidR="007A408C" w:rsidRPr="00422BFE">
        <w:rPr>
          <w:rFonts w:ascii="Arial" w:hAnsi="Arial"/>
          <w:color w:val="000000"/>
          <w:sz w:val="20"/>
          <w:szCs w:val="20"/>
        </w:rPr>
        <w:t xml:space="preserve"> to topical mentholated cream for the treatment of musculoskeletal pain demonstrates incremental benefit over time. </w:t>
      </w:r>
      <w:r w:rsidR="007A408C" w:rsidRPr="00422BFE">
        <w:rPr>
          <w:rFonts w:ascii="Arial" w:hAnsi="Arial"/>
          <w:color w:val="000000"/>
          <w:sz w:val="20"/>
          <w:szCs w:val="20"/>
          <w:u w:val="single"/>
        </w:rPr>
        <w:t>Pain Practice</w:t>
      </w:r>
      <w:r w:rsidR="007A408C" w:rsidRPr="00422BFE">
        <w:rPr>
          <w:rFonts w:ascii="Arial" w:hAnsi="Arial"/>
          <w:color w:val="000000"/>
          <w:sz w:val="20"/>
          <w:szCs w:val="20"/>
        </w:rPr>
        <w:t>,</w:t>
      </w:r>
      <w:r w:rsidR="00BB0DB8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BB0DB8" w:rsidRPr="00422BFE">
        <w:rPr>
          <w:rFonts w:ascii="Arial" w:hAnsi="Arial"/>
          <w:b/>
          <w:color w:val="000000"/>
          <w:sz w:val="20"/>
          <w:szCs w:val="20"/>
        </w:rPr>
        <w:t>12</w:t>
      </w:r>
      <w:r w:rsidR="001D7513" w:rsidRPr="00422BFE">
        <w:rPr>
          <w:rFonts w:ascii="Arial" w:hAnsi="Arial"/>
          <w:color w:val="000000"/>
          <w:sz w:val="20"/>
          <w:szCs w:val="20"/>
        </w:rPr>
        <w:t>(8)</w:t>
      </w:r>
      <w:r w:rsidR="001D7513" w:rsidRPr="00422BFE">
        <w:rPr>
          <w:rFonts w:ascii="Arial" w:hAnsi="Arial"/>
          <w:b/>
          <w:color w:val="000000"/>
          <w:sz w:val="20"/>
          <w:szCs w:val="20"/>
        </w:rPr>
        <w:t>:</w:t>
      </w:r>
      <w:r w:rsidR="00BB0DB8" w:rsidRPr="00422BFE">
        <w:rPr>
          <w:rFonts w:ascii="Arial" w:hAnsi="Arial"/>
          <w:color w:val="000000"/>
          <w:sz w:val="20"/>
          <w:szCs w:val="20"/>
        </w:rPr>
        <w:t>610-619, 2012 (Nov) [</w:t>
      </w:r>
      <w:proofErr w:type="spellStart"/>
      <w:r w:rsidR="00BB0DB8" w:rsidRPr="00422BFE">
        <w:rPr>
          <w:rFonts w:ascii="Arial" w:hAnsi="Arial"/>
          <w:color w:val="000000"/>
          <w:sz w:val="20"/>
          <w:szCs w:val="20"/>
        </w:rPr>
        <w:t>doi</w:t>
      </w:r>
      <w:proofErr w:type="spellEnd"/>
      <w:r w:rsidR="00BB0DB8" w:rsidRPr="00422BFE">
        <w:rPr>
          <w:rFonts w:ascii="Arial" w:hAnsi="Arial"/>
          <w:color w:val="000000"/>
          <w:sz w:val="20"/>
          <w:szCs w:val="20"/>
        </w:rPr>
        <w:t>: 10.1111/j.1533-2500.2012.00529.x]</w:t>
      </w:r>
    </w:p>
    <w:p w14:paraId="59481837" w14:textId="77777777" w:rsidR="00BF538F" w:rsidRPr="00422BFE" w:rsidRDefault="00A7668A" w:rsidP="00BF538F">
      <w:pPr>
        <w:ind w:left="540" w:hanging="540"/>
        <w:rPr>
          <w:rFonts w:ascii="Arial" w:hAnsi="Arial"/>
          <w:bCs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lastRenderedPageBreak/>
        <w:t>252</w:t>
      </w:r>
      <w:r w:rsidR="00BF538F" w:rsidRPr="00422BFE">
        <w:rPr>
          <w:rFonts w:ascii="Arial" w:hAnsi="Arial" w:cs="Helvetica"/>
          <w:sz w:val="20"/>
          <w:szCs w:val="20"/>
        </w:rPr>
        <w:t>.</w:t>
      </w:r>
      <w:r w:rsidR="00BF538F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7A14AC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7A14AC" w:rsidRPr="00422BFE">
        <w:rPr>
          <w:rFonts w:ascii="Arial" w:hAnsi="Arial" w:cs="Helvetica"/>
          <w:sz w:val="20"/>
          <w:szCs w:val="20"/>
        </w:rPr>
        <w:t>, J.V. Jr.</w:t>
      </w:r>
      <w:r w:rsidR="00BF538F" w:rsidRPr="00422BFE">
        <w:rPr>
          <w:rFonts w:ascii="Arial" w:hAnsi="Arial" w:cs="Helvetica"/>
          <w:sz w:val="20"/>
          <w:szCs w:val="20"/>
        </w:rPr>
        <w:t xml:space="preserve">, </w:t>
      </w:r>
      <w:r w:rsidR="00BF538F" w:rsidRPr="00422BFE">
        <w:rPr>
          <w:rFonts w:ascii="Arial" w:hAnsi="Arial" w:cs="Helvetica"/>
          <w:b/>
          <w:sz w:val="20"/>
          <w:szCs w:val="20"/>
        </w:rPr>
        <w:t>Raffa, R.B.</w:t>
      </w:r>
      <w:r w:rsidR="00BF538F" w:rsidRPr="00422BFE">
        <w:rPr>
          <w:rFonts w:ascii="Arial" w:hAnsi="Arial" w:cs="Helvetica"/>
          <w:sz w:val="20"/>
          <w:szCs w:val="20"/>
        </w:rPr>
        <w:t>,</w:t>
      </w:r>
      <w:r w:rsidR="007A14AC" w:rsidRPr="00422BFE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="007A14AC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7A14AC" w:rsidRPr="00422BFE">
        <w:rPr>
          <w:rFonts w:ascii="Arial" w:hAnsi="Arial" w:cs="Helvetica"/>
          <w:sz w:val="20"/>
          <w:szCs w:val="20"/>
        </w:rPr>
        <w:t>, J.S. and Taylor, R.</w:t>
      </w:r>
      <w:r w:rsidR="00BF538F" w:rsidRPr="00422BFE">
        <w:rPr>
          <w:rFonts w:ascii="Arial" w:hAnsi="Arial" w:cs="Helvetica"/>
          <w:sz w:val="20"/>
          <w:szCs w:val="20"/>
        </w:rPr>
        <w:t xml:space="preserve">: Non-analgesic effects of opioids: factors relevant to opioid abuse and abuse-deterrent formulations. </w:t>
      </w:r>
      <w:r w:rsidR="00BF538F" w:rsidRPr="00422BFE">
        <w:rPr>
          <w:rFonts w:ascii="Arial" w:hAnsi="Arial" w:cs="Helvetica"/>
          <w:sz w:val="20"/>
          <w:szCs w:val="20"/>
          <w:u w:val="single"/>
        </w:rPr>
        <w:t>Current Pharm</w:t>
      </w:r>
      <w:r w:rsidR="007A14AC" w:rsidRPr="00422BFE">
        <w:rPr>
          <w:rFonts w:ascii="Arial" w:hAnsi="Arial" w:cs="Helvetica"/>
          <w:sz w:val="20"/>
          <w:szCs w:val="20"/>
          <w:u w:val="single"/>
        </w:rPr>
        <w:t>-</w:t>
      </w:r>
      <w:proofErr w:type="spellStart"/>
      <w:r w:rsidR="00BF538F" w:rsidRPr="00422BFE">
        <w:rPr>
          <w:rFonts w:ascii="Arial" w:hAnsi="Arial" w:cs="Helvetica"/>
          <w:sz w:val="20"/>
          <w:szCs w:val="20"/>
          <w:u w:val="single"/>
        </w:rPr>
        <w:t>aceutical</w:t>
      </w:r>
      <w:proofErr w:type="spellEnd"/>
      <w:r w:rsidR="00BF538F" w:rsidRPr="00422BFE">
        <w:rPr>
          <w:rFonts w:ascii="Arial" w:hAnsi="Arial" w:cs="Helvetica"/>
          <w:sz w:val="20"/>
          <w:szCs w:val="20"/>
          <w:u w:val="single"/>
        </w:rPr>
        <w:t xml:space="preserve"> Design</w:t>
      </w:r>
      <w:r w:rsidR="00BF538F" w:rsidRPr="00422BFE">
        <w:rPr>
          <w:rFonts w:ascii="Arial" w:hAnsi="Arial" w:cs="Helvetica"/>
          <w:sz w:val="20"/>
          <w:szCs w:val="20"/>
        </w:rPr>
        <w:t>,</w:t>
      </w:r>
      <w:r w:rsidR="00B34771" w:rsidRPr="00422BFE">
        <w:rPr>
          <w:rFonts w:ascii="Arial" w:hAnsi="Arial" w:cs="Helvetica"/>
          <w:sz w:val="20"/>
          <w:szCs w:val="20"/>
        </w:rPr>
        <w:t xml:space="preserve"> </w:t>
      </w:r>
      <w:r w:rsidR="00B34771" w:rsidRPr="00422BFE">
        <w:rPr>
          <w:rFonts w:ascii="Arial" w:hAnsi="Arial" w:cs="Helvetica"/>
          <w:b/>
          <w:sz w:val="20"/>
          <w:szCs w:val="20"/>
        </w:rPr>
        <w:t>18</w:t>
      </w:r>
      <w:r w:rsidR="00B34771" w:rsidRPr="00422BFE">
        <w:rPr>
          <w:rFonts w:ascii="Arial" w:hAnsi="Arial" w:cs="Helvetica"/>
          <w:sz w:val="20"/>
          <w:szCs w:val="20"/>
        </w:rPr>
        <w:t>(37)</w:t>
      </w:r>
      <w:r w:rsidR="00B34771" w:rsidRPr="00422BFE">
        <w:rPr>
          <w:rFonts w:ascii="Arial" w:hAnsi="Arial" w:cs="Helvetica"/>
          <w:b/>
          <w:sz w:val="20"/>
          <w:szCs w:val="20"/>
        </w:rPr>
        <w:t>:</w:t>
      </w:r>
      <w:r w:rsidR="00B34771" w:rsidRPr="00422BFE">
        <w:rPr>
          <w:rFonts w:ascii="Arial" w:hAnsi="Arial" w:cs="Helvetica"/>
          <w:sz w:val="20"/>
          <w:szCs w:val="20"/>
        </w:rPr>
        <w:t>6109-6115</w:t>
      </w:r>
      <w:r w:rsidR="00B01576" w:rsidRPr="00422BFE">
        <w:rPr>
          <w:rFonts w:ascii="Arial" w:hAnsi="Arial" w:cs="Helvetica"/>
          <w:sz w:val="20"/>
          <w:szCs w:val="20"/>
        </w:rPr>
        <w:t>, 2012 (Dec) [http://dx.doi.org/10.2174/138161212803</w:t>
      </w:r>
      <w:r w:rsidR="00B34771" w:rsidRPr="00422BFE">
        <w:rPr>
          <w:rFonts w:ascii="Arial" w:hAnsi="Arial" w:cs="Helvetica"/>
          <w:sz w:val="20"/>
          <w:szCs w:val="20"/>
        </w:rPr>
        <w:t xml:space="preserve"> </w:t>
      </w:r>
      <w:r w:rsidR="00B01576" w:rsidRPr="00422BFE">
        <w:rPr>
          <w:rFonts w:ascii="Arial" w:hAnsi="Arial" w:cs="Helvetica"/>
          <w:sz w:val="20"/>
          <w:szCs w:val="20"/>
        </w:rPr>
        <w:t>582379]</w:t>
      </w:r>
    </w:p>
    <w:p w14:paraId="3DD5DDC2" w14:textId="3F7946F2" w:rsidR="00E91AA1" w:rsidRPr="00422BFE" w:rsidRDefault="00A7668A" w:rsidP="00E91AA1">
      <w:pPr>
        <w:tabs>
          <w:tab w:val="left" w:pos="270"/>
          <w:tab w:val="left" w:pos="720"/>
          <w:tab w:val="left" w:pos="8640"/>
        </w:tabs>
        <w:ind w:left="540" w:hanging="540"/>
        <w:rPr>
          <w:rFonts w:ascii="Arial" w:hAnsi="Arial" w:cs="Helvetica"/>
          <w:b/>
          <w:bCs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253</w:t>
      </w:r>
      <w:r w:rsidR="00A87F86" w:rsidRPr="00422BFE">
        <w:rPr>
          <w:rFonts w:ascii="Arial" w:hAnsi="Arial" w:cs="Helvetica"/>
          <w:sz w:val="20"/>
          <w:szCs w:val="20"/>
        </w:rPr>
        <w:t>.</w:t>
      </w:r>
      <w:r w:rsidR="00A87F86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A87F86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A87F86" w:rsidRPr="00422BFE">
        <w:rPr>
          <w:rFonts w:ascii="Arial" w:hAnsi="Arial" w:cs="Helvetica"/>
          <w:sz w:val="20"/>
          <w:szCs w:val="20"/>
        </w:rPr>
        <w:t>, J.V. Jr., van</w:t>
      </w:r>
      <w:r w:rsidR="009020BE" w:rsidRPr="00422BFE">
        <w:rPr>
          <w:rFonts w:ascii="Arial" w:hAnsi="Arial" w:cs="Helvetica"/>
          <w:sz w:val="20"/>
          <w:szCs w:val="20"/>
        </w:rPr>
        <w:t xml:space="preserve"> de</w:t>
      </w:r>
      <w:r w:rsidR="00A87F86" w:rsidRPr="00422BFE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="00A87F86" w:rsidRPr="00422BFE">
        <w:rPr>
          <w:rFonts w:ascii="Arial" w:hAnsi="Arial" w:cs="Helvetica"/>
          <w:sz w:val="20"/>
          <w:szCs w:val="20"/>
        </w:rPr>
        <w:t>Laar</w:t>
      </w:r>
      <w:proofErr w:type="spellEnd"/>
      <w:r w:rsidR="00A87F86" w:rsidRPr="00422BFE">
        <w:rPr>
          <w:rFonts w:ascii="Arial" w:hAnsi="Arial" w:cs="Helvetica"/>
          <w:sz w:val="20"/>
          <w:szCs w:val="20"/>
        </w:rPr>
        <w:t xml:space="preserve">, M., Langford, R., </w:t>
      </w:r>
      <w:proofErr w:type="spellStart"/>
      <w:r w:rsidR="00A87F86" w:rsidRPr="00422BFE">
        <w:rPr>
          <w:rFonts w:ascii="Arial" w:hAnsi="Arial" w:cs="Helvetica"/>
          <w:sz w:val="20"/>
          <w:szCs w:val="20"/>
        </w:rPr>
        <w:t>Mellinghoff</w:t>
      </w:r>
      <w:proofErr w:type="spellEnd"/>
      <w:r w:rsidR="00A87F86" w:rsidRPr="00422BFE">
        <w:rPr>
          <w:rFonts w:ascii="Arial" w:hAnsi="Arial" w:cs="Helvetica"/>
          <w:sz w:val="20"/>
          <w:szCs w:val="20"/>
        </w:rPr>
        <w:t xml:space="preserve">, </w:t>
      </w:r>
      <w:r w:rsidR="007A14AC" w:rsidRPr="00422BFE">
        <w:rPr>
          <w:rFonts w:ascii="Arial" w:hAnsi="Arial" w:cs="Helvetica"/>
          <w:sz w:val="20"/>
          <w:szCs w:val="20"/>
        </w:rPr>
        <w:t>H-U.</w:t>
      </w:r>
      <w:r w:rsidR="00D95E9E" w:rsidRPr="00422BF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D95E9E" w:rsidRPr="00422BFE">
        <w:rPr>
          <w:rFonts w:ascii="Arial" w:hAnsi="Arial" w:cs="Helvetica"/>
          <w:sz w:val="20"/>
          <w:szCs w:val="20"/>
        </w:rPr>
        <w:t>Morón</w:t>
      </w:r>
      <w:proofErr w:type="spellEnd"/>
      <w:r w:rsidR="00D95E9E" w:rsidRPr="00422BFE">
        <w:rPr>
          <w:rFonts w:ascii="Arial" w:hAnsi="Arial" w:cs="Helvetica"/>
          <w:sz w:val="20"/>
          <w:szCs w:val="20"/>
        </w:rPr>
        <w:t>, I.</w:t>
      </w:r>
      <w:r w:rsidR="00A87F86" w:rsidRPr="00422BF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A87F86" w:rsidRPr="00422BFE">
        <w:rPr>
          <w:rFonts w:ascii="Arial" w:hAnsi="Arial" w:cs="Helvetica"/>
          <w:sz w:val="20"/>
          <w:szCs w:val="20"/>
        </w:rPr>
        <w:t>Nalamac</w:t>
      </w:r>
      <w:r w:rsidR="007A14AC" w:rsidRPr="00422BFE">
        <w:rPr>
          <w:rFonts w:ascii="Arial" w:hAnsi="Arial" w:cs="Helvetica"/>
          <w:sz w:val="20"/>
          <w:szCs w:val="20"/>
        </w:rPr>
        <w:t>hu</w:t>
      </w:r>
      <w:proofErr w:type="spellEnd"/>
      <w:r w:rsidR="007A14AC" w:rsidRPr="00422BFE">
        <w:rPr>
          <w:rFonts w:ascii="Arial" w:hAnsi="Arial" w:cs="Helvetica"/>
          <w:sz w:val="20"/>
          <w:szCs w:val="20"/>
        </w:rPr>
        <w:t>, S., O’Brien, J., Perrot, S. and</w:t>
      </w:r>
      <w:r w:rsidR="00A87F86" w:rsidRPr="00422BFE">
        <w:rPr>
          <w:rFonts w:ascii="Arial" w:hAnsi="Arial" w:cs="Helvetica"/>
          <w:sz w:val="20"/>
          <w:szCs w:val="20"/>
        </w:rPr>
        <w:t xml:space="preserve"> </w:t>
      </w:r>
      <w:r w:rsidR="00A87F86" w:rsidRPr="00422BFE">
        <w:rPr>
          <w:rFonts w:ascii="Arial" w:hAnsi="Arial" w:cs="Helvetica"/>
          <w:b/>
          <w:sz w:val="20"/>
          <w:szCs w:val="20"/>
        </w:rPr>
        <w:t>Raffa, R.B.</w:t>
      </w:r>
      <w:r w:rsidR="009020BE" w:rsidRPr="00422BFE">
        <w:rPr>
          <w:rFonts w:ascii="Arial" w:hAnsi="Arial" w:cs="Helvetica"/>
          <w:sz w:val="20"/>
          <w:szCs w:val="20"/>
        </w:rPr>
        <w:t>: Tramadol/paracetamol f</w:t>
      </w:r>
      <w:r w:rsidR="00A87F86" w:rsidRPr="00422BFE">
        <w:rPr>
          <w:rFonts w:ascii="Arial" w:hAnsi="Arial" w:cs="Helvetica"/>
          <w:sz w:val="20"/>
          <w:szCs w:val="20"/>
        </w:rPr>
        <w:t>ixed-dose</w:t>
      </w:r>
      <w:r w:rsidR="009020BE" w:rsidRPr="00422BFE">
        <w:rPr>
          <w:rFonts w:ascii="Arial" w:hAnsi="Arial" w:cs="Helvetica"/>
          <w:sz w:val="20"/>
          <w:szCs w:val="20"/>
        </w:rPr>
        <w:t xml:space="preserve"> combination </w:t>
      </w:r>
      <w:r w:rsidR="00A87F86" w:rsidRPr="00422BFE">
        <w:rPr>
          <w:rFonts w:ascii="Arial" w:hAnsi="Arial" w:cs="Helvetica"/>
          <w:sz w:val="20"/>
          <w:szCs w:val="20"/>
        </w:rPr>
        <w:t xml:space="preserve">in the treatment of moderate to severe pain. </w:t>
      </w:r>
      <w:r w:rsidR="009020BE" w:rsidRPr="00422BFE">
        <w:rPr>
          <w:rFonts w:ascii="Arial" w:hAnsi="Arial" w:cs="Helvetica"/>
          <w:sz w:val="20"/>
          <w:szCs w:val="20"/>
          <w:u w:val="single"/>
        </w:rPr>
        <w:t>Journal of Pain Research</w:t>
      </w:r>
      <w:r w:rsidR="00A87F86" w:rsidRPr="00422BFE">
        <w:rPr>
          <w:rFonts w:ascii="Arial" w:hAnsi="Arial" w:cs="Helvetica"/>
          <w:sz w:val="20"/>
          <w:szCs w:val="20"/>
        </w:rPr>
        <w:t>,</w:t>
      </w:r>
      <w:r w:rsidR="001D7513" w:rsidRPr="00422BFE">
        <w:rPr>
          <w:rFonts w:ascii="Arial" w:hAnsi="Arial" w:cs="Helvetica"/>
          <w:sz w:val="20"/>
          <w:szCs w:val="20"/>
        </w:rPr>
        <w:t xml:space="preserve"> 5:327-346, 2012 (Aug) </w:t>
      </w:r>
      <w:r w:rsidR="000F04DF" w:rsidRPr="00422BFE">
        <w:rPr>
          <w:rFonts w:ascii="Arial" w:hAnsi="Arial" w:cs="Helvetica"/>
          <w:sz w:val="20"/>
          <w:szCs w:val="20"/>
        </w:rPr>
        <w:t>[</w:t>
      </w:r>
      <w:r w:rsidR="000F04DF" w:rsidRPr="00422BFE">
        <w:rPr>
          <w:rFonts w:ascii="Arial" w:hAnsi="Arial" w:cs="Helvetica"/>
          <w:bCs/>
          <w:sz w:val="20"/>
          <w:szCs w:val="20"/>
        </w:rPr>
        <w:t>http://dx.doi.org/10.2147/JPR.S33112]</w:t>
      </w:r>
    </w:p>
    <w:p w14:paraId="50A924E8" w14:textId="77777777" w:rsidR="007A14AC" w:rsidRPr="00422BFE" w:rsidRDefault="00A7668A" w:rsidP="00E91AA1">
      <w:pPr>
        <w:tabs>
          <w:tab w:val="left" w:pos="270"/>
          <w:tab w:val="left" w:pos="720"/>
          <w:tab w:val="left" w:pos="86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254</w:t>
      </w:r>
      <w:r w:rsidR="00111249" w:rsidRPr="00422BFE">
        <w:rPr>
          <w:rFonts w:ascii="Arial" w:hAnsi="Arial" w:cs="Helvetica"/>
          <w:sz w:val="20"/>
          <w:szCs w:val="20"/>
        </w:rPr>
        <w:t>.</w:t>
      </w:r>
      <w:r w:rsidR="00111249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111249" w:rsidRPr="00422BFE">
        <w:rPr>
          <w:rFonts w:ascii="Arial" w:hAnsi="Arial" w:cs="Helvetica"/>
          <w:sz w:val="20"/>
          <w:szCs w:val="20"/>
        </w:rPr>
        <w:t>Owaisat</w:t>
      </w:r>
      <w:proofErr w:type="spellEnd"/>
      <w:r w:rsidR="00111249" w:rsidRPr="00422BFE">
        <w:rPr>
          <w:rFonts w:ascii="Arial" w:hAnsi="Arial" w:cs="Helvetica"/>
          <w:sz w:val="20"/>
          <w:szCs w:val="20"/>
        </w:rPr>
        <w:t xml:space="preserve">, S., </w:t>
      </w:r>
      <w:r w:rsidR="00111249" w:rsidRPr="00422BFE">
        <w:rPr>
          <w:rFonts w:ascii="Arial" w:hAnsi="Arial" w:cs="Helvetica"/>
          <w:b/>
          <w:sz w:val="20"/>
          <w:szCs w:val="20"/>
        </w:rPr>
        <w:t>Raffa, R.B.</w:t>
      </w:r>
      <w:r w:rsidR="00111249" w:rsidRPr="00422BFE">
        <w:rPr>
          <w:rFonts w:ascii="Arial" w:hAnsi="Arial" w:cs="Helvetica"/>
          <w:sz w:val="20"/>
          <w:szCs w:val="20"/>
        </w:rPr>
        <w:t xml:space="preserve"> and Rawls, S.M.: </w:t>
      </w:r>
      <w:r w:rsidR="00111249" w:rsidRPr="00422BFE">
        <w:rPr>
          <w:rFonts w:ascii="Arial" w:hAnsi="Arial" w:cs="Helvetica"/>
          <w:i/>
          <w:sz w:val="20"/>
          <w:szCs w:val="20"/>
        </w:rPr>
        <w:t>In vivo</w:t>
      </w:r>
      <w:r w:rsidR="00111249" w:rsidRPr="00422BFE">
        <w:rPr>
          <w:rFonts w:ascii="Arial" w:hAnsi="Arial" w:cs="Helvetica"/>
          <w:sz w:val="20"/>
          <w:szCs w:val="20"/>
        </w:rPr>
        <w:t xml:space="preserve"> comparison of </w:t>
      </w:r>
      <w:proofErr w:type="spellStart"/>
      <w:r w:rsidR="00111249" w:rsidRPr="00422BFE">
        <w:rPr>
          <w:rFonts w:ascii="Arial" w:hAnsi="Arial" w:cs="Helvetica"/>
          <w:sz w:val="20"/>
          <w:szCs w:val="20"/>
        </w:rPr>
        <w:t>harmine</w:t>
      </w:r>
      <w:proofErr w:type="spellEnd"/>
      <w:r w:rsidR="00111249" w:rsidRPr="00422BFE">
        <w:rPr>
          <w:rFonts w:ascii="Arial" w:hAnsi="Arial" w:cs="Helvetica"/>
          <w:sz w:val="20"/>
          <w:szCs w:val="20"/>
        </w:rPr>
        <w:t xml:space="preserve"> efficacy against psychostimulants: preferential inhibition of the cocaine response through a glutamatergic mechanism. </w:t>
      </w:r>
      <w:r w:rsidR="00111249" w:rsidRPr="00422BFE">
        <w:rPr>
          <w:rFonts w:ascii="Arial" w:hAnsi="Arial" w:cs="Helvetica"/>
          <w:sz w:val="20"/>
          <w:szCs w:val="20"/>
          <w:u w:val="single"/>
        </w:rPr>
        <w:t>Neuroscience Letters</w:t>
      </w:r>
      <w:r w:rsidR="00111249" w:rsidRPr="00422BFE">
        <w:rPr>
          <w:rFonts w:ascii="Arial" w:hAnsi="Arial" w:cs="Helvetica"/>
          <w:sz w:val="20"/>
          <w:szCs w:val="20"/>
        </w:rPr>
        <w:t>,</w:t>
      </w:r>
      <w:r w:rsidR="006203D9" w:rsidRPr="00422BFE">
        <w:rPr>
          <w:rFonts w:ascii="Arial" w:hAnsi="Arial" w:cs="Helvetica"/>
          <w:sz w:val="20"/>
          <w:szCs w:val="20"/>
        </w:rPr>
        <w:t xml:space="preserve"> </w:t>
      </w:r>
      <w:r w:rsidR="006203D9" w:rsidRPr="00422BFE">
        <w:rPr>
          <w:rFonts w:ascii="Arial" w:hAnsi="Arial" w:cs="Helvetica"/>
          <w:b/>
          <w:sz w:val="20"/>
          <w:szCs w:val="20"/>
        </w:rPr>
        <w:t>525</w:t>
      </w:r>
      <w:r w:rsidR="006203D9" w:rsidRPr="00422BFE">
        <w:rPr>
          <w:rFonts w:ascii="Arial" w:hAnsi="Arial" w:cs="Helvetica"/>
          <w:sz w:val="20"/>
          <w:szCs w:val="20"/>
        </w:rPr>
        <w:t>(1)</w:t>
      </w:r>
      <w:r w:rsidR="006203D9" w:rsidRPr="00422BFE">
        <w:rPr>
          <w:rFonts w:ascii="Arial" w:hAnsi="Arial" w:cs="Helvetica"/>
          <w:b/>
          <w:sz w:val="20"/>
          <w:szCs w:val="20"/>
        </w:rPr>
        <w:t>:</w:t>
      </w:r>
      <w:r w:rsidR="006203D9" w:rsidRPr="00422BFE">
        <w:rPr>
          <w:rFonts w:ascii="Arial" w:hAnsi="Arial" w:cs="Helvetica"/>
          <w:sz w:val="20"/>
          <w:szCs w:val="20"/>
        </w:rPr>
        <w:t>12-16, 2012</w:t>
      </w:r>
      <w:r w:rsidR="00E91AA1" w:rsidRPr="00422BFE">
        <w:rPr>
          <w:rFonts w:ascii="Arial" w:hAnsi="Arial" w:cs="Helvetica"/>
          <w:sz w:val="20"/>
          <w:szCs w:val="20"/>
        </w:rPr>
        <w:t xml:space="preserve"> (Sep) [http://dx.doi.org.10.1016/j. neulet.2012.07.052]</w:t>
      </w:r>
    </w:p>
    <w:p w14:paraId="03F9B26D" w14:textId="77777777" w:rsidR="00E842D6" w:rsidRPr="00422BFE" w:rsidRDefault="00E842D6" w:rsidP="00E842D6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255.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 and </w:t>
      </w:r>
      <w:proofErr w:type="spellStart"/>
      <w:r w:rsidRPr="00422BFE">
        <w:rPr>
          <w:rFonts w:ascii="Arial" w:hAnsi="Arial" w:cs="Helvetica"/>
          <w:sz w:val="20"/>
          <w:szCs w:val="20"/>
        </w:rPr>
        <w:t>Muñiz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E., Taylor, R. Jr,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J.: Designing </w:t>
      </w:r>
      <w:r w:rsidRPr="00422BFE">
        <w:rPr>
          <w:rFonts w:ascii="Arial" w:hAnsi="Arial" w:cs="Helvetica"/>
          <w:bCs/>
          <w:sz w:val="20"/>
          <w:szCs w:val="20"/>
        </w:rPr>
        <w:t>opioids that deter abuse</w:t>
      </w:r>
      <w:r w:rsidRPr="00422BFE">
        <w:rPr>
          <w:rFonts w:ascii="Arial" w:hAnsi="Arial" w:cs="Helvetica"/>
          <w:sz w:val="20"/>
          <w:szCs w:val="20"/>
        </w:rPr>
        <w:t xml:space="preserve">. </w:t>
      </w:r>
      <w:r w:rsidRPr="00422BFE">
        <w:rPr>
          <w:rFonts w:ascii="Arial" w:hAnsi="Arial" w:cs="Helvetica"/>
          <w:sz w:val="20"/>
          <w:szCs w:val="20"/>
          <w:u w:val="single"/>
        </w:rPr>
        <w:t>Pain Research and Treatment</w:t>
      </w:r>
      <w:r w:rsidRPr="00422BFE">
        <w:rPr>
          <w:rFonts w:ascii="Arial" w:hAnsi="Arial" w:cs="Helvetica"/>
          <w:sz w:val="20"/>
          <w:szCs w:val="20"/>
        </w:rPr>
        <w:t>, Article ID 282981, 2012 (Aug) [doi:10.115 5/2012/282981]</w:t>
      </w:r>
    </w:p>
    <w:p w14:paraId="7591CA59" w14:textId="1FB43A66" w:rsidR="008A53A3" w:rsidRPr="00422BFE" w:rsidRDefault="008A53A3" w:rsidP="008A53A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256.</w:t>
      </w:r>
      <w:r w:rsidRPr="00422BFE">
        <w:rPr>
          <w:rFonts w:ascii="Arial" w:hAnsi="Arial" w:cs="Helvetica"/>
          <w:sz w:val="20"/>
          <w:szCs w:val="20"/>
        </w:rPr>
        <w:tab/>
        <w:t xml:space="preserve">Taylor, R. Jr.,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Jr., </w:t>
      </w:r>
      <w:r w:rsidRPr="00422BFE">
        <w:rPr>
          <w:rFonts w:ascii="Arial" w:hAnsi="Arial" w:cs="Helvetica"/>
          <w:b/>
          <w:sz w:val="20"/>
          <w:szCs w:val="20"/>
        </w:rPr>
        <w:t>Raffa, R.B</w:t>
      </w:r>
      <w:r w:rsidRPr="00422BFE">
        <w:rPr>
          <w:rFonts w:ascii="Arial" w:hAnsi="Arial" w:cs="Helvetica"/>
          <w:sz w:val="20"/>
          <w:szCs w:val="20"/>
        </w:rPr>
        <w:t xml:space="preserve">.: </w:t>
      </w:r>
      <w:proofErr w:type="spellStart"/>
      <w:r w:rsidRPr="00422BFE">
        <w:rPr>
          <w:rFonts w:ascii="Arial" w:hAnsi="Arial" w:cs="Helvetica"/>
          <w:sz w:val="20"/>
          <w:szCs w:val="20"/>
        </w:rPr>
        <w:t>Tapentadol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for the treatment of chronic pain.  </w:t>
      </w:r>
      <w:r w:rsidRPr="00422BFE">
        <w:rPr>
          <w:rFonts w:ascii="Arial" w:hAnsi="Arial" w:cs="Helvetica"/>
          <w:sz w:val="20"/>
          <w:szCs w:val="20"/>
          <w:u w:val="single"/>
        </w:rPr>
        <w:t>International Journal of Clinical Reviews</w:t>
      </w:r>
      <w:r w:rsidR="00EA2521" w:rsidRPr="00422BFE">
        <w:rPr>
          <w:rFonts w:ascii="Arial" w:hAnsi="Arial" w:cs="Helvetica"/>
          <w:sz w:val="20"/>
          <w:szCs w:val="20"/>
        </w:rPr>
        <w:t>, 10:01, 2012 (Oct)</w:t>
      </w:r>
      <w:r w:rsidRPr="00422BFE">
        <w:rPr>
          <w:rFonts w:ascii="Arial" w:hAnsi="Arial" w:cs="Helvetica"/>
          <w:sz w:val="20"/>
          <w:szCs w:val="20"/>
        </w:rPr>
        <w:t xml:space="preserve"> [</w:t>
      </w:r>
      <w:proofErr w:type="spellStart"/>
      <w:r w:rsidRPr="00422BFE">
        <w:rPr>
          <w:rFonts w:ascii="Arial" w:hAnsi="Arial" w:cs="Helvetica"/>
          <w:sz w:val="20"/>
          <w:szCs w:val="20"/>
        </w:rPr>
        <w:t>doi</w:t>
      </w:r>
      <w:proofErr w:type="spellEnd"/>
      <w:r w:rsidRPr="00422BFE">
        <w:rPr>
          <w:rFonts w:ascii="Arial" w:hAnsi="Arial" w:cs="Helvetica"/>
          <w:sz w:val="20"/>
          <w:szCs w:val="20"/>
        </w:rPr>
        <w:t>: 10.5275/ijcr.2012.10.01].</w:t>
      </w:r>
    </w:p>
    <w:p w14:paraId="1D3EA06B" w14:textId="6367E727" w:rsidR="00A94EB0" w:rsidRPr="00422BFE" w:rsidRDefault="008A53A3" w:rsidP="00A94EB0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257</w:t>
      </w:r>
      <w:r w:rsidR="00A94EB0" w:rsidRPr="00422BFE">
        <w:rPr>
          <w:rFonts w:ascii="Arial" w:hAnsi="Arial" w:cs="Helvetica"/>
          <w:sz w:val="20"/>
          <w:szCs w:val="20"/>
        </w:rPr>
        <w:t>.</w:t>
      </w:r>
      <w:r w:rsidR="00A94EB0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A94EB0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A94EB0" w:rsidRPr="00422BFE">
        <w:rPr>
          <w:rFonts w:ascii="Arial" w:hAnsi="Arial" w:cs="Helvetica"/>
          <w:sz w:val="20"/>
          <w:szCs w:val="20"/>
        </w:rPr>
        <w:t xml:space="preserve">, J.V. Jr., </w:t>
      </w:r>
      <w:r w:rsidR="00A94EB0" w:rsidRPr="00422BFE">
        <w:rPr>
          <w:rFonts w:ascii="Arial" w:hAnsi="Arial" w:cs="Helvetica"/>
          <w:b/>
          <w:sz w:val="20"/>
          <w:szCs w:val="20"/>
        </w:rPr>
        <w:t>Raffa, R.B.</w:t>
      </w:r>
      <w:r w:rsidR="00A94EB0" w:rsidRPr="00422BFE">
        <w:rPr>
          <w:rFonts w:ascii="Arial" w:hAnsi="Arial" w:cs="Helvetica"/>
          <w:sz w:val="20"/>
          <w:szCs w:val="20"/>
        </w:rPr>
        <w:t xml:space="preserve">, Taylor, R., Jr., Nagar, S., </w:t>
      </w:r>
      <w:proofErr w:type="spellStart"/>
      <w:r w:rsidR="00A94EB0" w:rsidRPr="00422BFE">
        <w:rPr>
          <w:rFonts w:ascii="Arial" w:hAnsi="Arial" w:cs="Helvetica"/>
          <w:sz w:val="20"/>
          <w:szCs w:val="20"/>
        </w:rPr>
        <w:t>Labhsetwar</w:t>
      </w:r>
      <w:proofErr w:type="spellEnd"/>
      <w:r w:rsidR="00A94EB0" w:rsidRPr="00422BFE">
        <w:rPr>
          <w:rFonts w:ascii="Arial" w:hAnsi="Arial" w:cs="Helvetica"/>
          <w:sz w:val="20"/>
          <w:szCs w:val="20"/>
        </w:rPr>
        <w:t xml:space="preserve">, S., Sinclair, N. and Gould, E.M.: An open-label pharmacokinetic study of oxymorphone extended-release in the presence of naltrexone in the older adult. </w:t>
      </w:r>
      <w:r w:rsidR="00A94EB0" w:rsidRPr="00422BFE">
        <w:rPr>
          <w:rFonts w:ascii="Arial" w:hAnsi="Arial" w:cs="Helvetica"/>
          <w:sz w:val="20"/>
          <w:szCs w:val="20"/>
          <w:u w:val="single"/>
        </w:rPr>
        <w:t>Journal of Opioid Management</w:t>
      </w:r>
      <w:r w:rsidR="00A94EB0" w:rsidRPr="00422BFE">
        <w:rPr>
          <w:rFonts w:ascii="Arial" w:hAnsi="Arial" w:cs="Helvetica"/>
          <w:sz w:val="20"/>
          <w:szCs w:val="20"/>
        </w:rPr>
        <w:t xml:space="preserve">, </w:t>
      </w:r>
      <w:r w:rsidR="00A94EB0" w:rsidRPr="00422BFE">
        <w:rPr>
          <w:rFonts w:ascii="Arial" w:hAnsi="Arial" w:cs="Helvetica"/>
          <w:b/>
          <w:sz w:val="20"/>
          <w:szCs w:val="20"/>
        </w:rPr>
        <w:t>8</w:t>
      </w:r>
      <w:r w:rsidR="00A94EB0" w:rsidRPr="00422BFE">
        <w:rPr>
          <w:rFonts w:ascii="Arial" w:hAnsi="Arial" w:cs="Helvetica"/>
          <w:sz w:val="20"/>
          <w:szCs w:val="20"/>
        </w:rPr>
        <w:t>(6)</w:t>
      </w:r>
      <w:r w:rsidR="00A94EB0" w:rsidRPr="00422BFE">
        <w:rPr>
          <w:rFonts w:ascii="Arial" w:hAnsi="Arial" w:cs="Helvetica"/>
          <w:b/>
          <w:sz w:val="20"/>
          <w:szCs w:val="20"/>
        </w:rPr>
        <w:t>:</w:t>
      </w:r>
      <w:r w:rsidR="00A94EB0" w:rsidRPr="00422BFE">
        <w:rPr>
          <w:rFonts w:ascii="Arial" w:hAnsi="Arial" w:cs="Helvetica"/>
          <w:sz w:val="20"/>
          <w:szCs w:val="20"/>
        </w:rPr>
        <w:t>383-393, 2012 (Nov/Dec) [doi:10.5055/jom.2012.0138]</w:t>
      </w:r>
    </w:p>
    <w:p w14:paraId="32AEB66E" w14:textId="53982988" w:rsidR="00186F9B" w:rsidRPr="00422BFE" w:rsidRDefault="008A53A3" w:rsidP="00186F9B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258</w:t>
      </w:r>
      <w:r w:rsidR="00186F9B" w:rsidRPr="00422BFE">
        <w:rPr>
          <w:rFonts w:ascii="Arial" w:hAnsi="Arial" w:cs="Helvetica"/>
          <w:sz w:val="20"/>
          <w:szCs w:val="20"/>
        </w:rPr>
        <w:t>.</w:t>
      </w:r>
      <w:r w:rsidR="00186F9B" w:rsidRPr="00422BFE">
        <w:rPr>
          <w:rFonts w:ascii="Arial" w:hAnsi="Arial" w:cs="Helvetica"/>
          <w:sz w:val="20"/>
          <w:szCs w:val="20"/>
        </w:rPr>
        <w:tab/>
        <w:t xml:space="preserve">Taylor, R. Jr, </w:t>
      </w:r>
      <w:proofErr w:type="spellStart"/>
      <w:r w:rsidR="00186F9B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186F9B" w:rsidRPr="00422BFE">
        <w:rPr>
          <w:rFonts w:ascii="Arial" w:hAnsi="Arial" w:cs="Helvetica"/>
          <w:sz w:val="20"/>
          <w:szCs w:val="20"/>
        </w:rPr>
        <w:t xml:space="preserve">, J.V. Jr, </w:t>
      </w:r>
      <w:r w:rsidR="00186F9B" w:rsidRPr="00422BFE">
        <w:rPr>
          <w:rFonts w:ascii="Arial" w:hAnsi="Arial" w:cs="Helvetica"/>
          <w:b/>
          <w:sz w:val="20"/>
          <w:szCs w:val="20"/>
        </w:rPr>
        <w:t>Raffa, R.B</w:t>
      </w:r>
      <w:r w:rsidR="00186F9B" w:rsidRPr="00422BFE">
        <w:rPr>
          <w:rFonts w:ascii="Arial" w:hAnsi="Arial" w:cs="Helvetica"/>
          <w:sz w:val="20"/>
          <w:szCs w:val="20"/>
        </w:rPr>
        <w:t xml:space="preserve">.: </w:t>
      </w:r>
      <w:proofErr w:type="spellStart"/>
      <w:r w:rsidR="00186F9B" w:rsidRPr="00422BFE">
        <w:rPr>
          <w:rFonts w:ascii="Arial" w:hAnsi="Arial" w:cs="Helvetica"/>
          <w:sz w:val="20"/>
          <w:szCs w:val="20"/>
        </w:rPr>
        <w:t>Tapentadol</w:t>
      </w:r>
      <w:proofErr w:type="spellEnd"/>
      <w:r w:rsidR="00186F9B" w:rsidRPr="00422BFE">
        <w:rPr>
          <w:rFonts w:ascii="Arial" w:hAnsi="Arial" w:cs="Helvetica"/>
          <w:sz w:val="20"/>
          <w:szCs w:val="20"/>
        </w:rPr>
        <w:t xml:space="preserve"> extended release for chronic pain patients.  </w:t>
      </w:r>
      <w:r w:rsidR="00186F9B" w:rsidRPr="00422BFE">
        <w:rPr>
          <w:rFonts w:ascii="Arial" w:hAnsi="Arial" w:cs="Helvetica"/>
          <w:sz w:val="20"/>
          <w:szCs w:val="20"/>
          <w:u w:val="single"/>
        </w:rPr>
        <w:t>Advances in Therapy</w:t>
      </w:r>
      <w:r w:rsidR="00186F9B" w:rsidRPr="00422BFE">
        <w:rPr>
          <w:rFonts w:ascii="Arial" w:hAnsi="Arial" w:cs="Helvetica"/>
          <w:sz w:val="20"/>
          <w:szCs w:val="20"/>
        </w:rPr>
        <w:t xml:space="preserve">, </w:t>
      </w:r>
      <w:r w:rsidR="00186F9B" w:rsidRPr="00422BFE">
        <w:rPr>
          <w:rFonts w:ascii="Arial" w:hAnsi="Arial" w:cs="Helvetica"/>
          <w:b/>
          <w:sz w:val="20"/>
          <w:szCs w:val="20"/>
        </w:rPr>
        <w:t>30</w:t>
      </w:r>
      <w:r w:rsidR="00186F9B" w:rsidRPr="00422BFE">
        <w:rPr>
          <w:rFonts w:ascii="Arial" w:hAnsi="Arial" w:cs="Helvetica"/>
          <w:sz w:val="20"/>
          <w:szCs w:val="20"/>
        </w:rPr>
        <w:t>(1):14-27, 2013 (Jan) [DOI: 10.1007/s12325-013-0002-y].</w:t>
      </w:r>
    </w:p>
    <w:p w14:paraId="73863014" w14:textId="3A0F39E0" w:rsidR="00672725" w:rsidRPr="00422BFE" w:rsidRDefault="008A53A3" w:rsidP="00672725">
      <w:pPr>
        <w:ind w:left="540" w:hanging="540"/>
        <w:rPr>
          <w:rFonts w:ascii="Arial" w:hAnsi="Arial" w:cs="Helvetica"/>
          <w:bCs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259</w:t>
      </w:r>
      <w:r w:rsidR="002E2A86" w:rsidRPr="00422BFE">
        <w:rPr>
          <w:rFonts w:ascii="Arial" w:hAnsi="Arial"/>
          <w:sz w:val="20"/>
          <w:szCs w:val="20"/>
        </w:rPr>
        <w:t>.</w:t>
      </w:r>
      <w:r w:rsidR="002E2A86" w:rsidRPr="00422BFE">
        <w:rPr>
          <w:rFonts w:ascii="Arial" w:hAnsi="Arial"/>
          <w:sz w:val="20"/>
          <w:szCs w:val="20"/>
        </w:rPr>
        <w:tab/>
      </w:r>
      <w:r w:rsidR="002E2A86" w:rsidRPr="00422BFE">
        <w:rPr>
          <w:rFonts w:ascii="Arial" w:hAnsi="Arial"/>
          <w:b/>
          <w:sz w:val="20"/>
          <w:szCs w:val="20"/>
        </w:rPr>
        <w:t>Raffa, R.B.</w:t>
      </w:r>
      <w:r w:rsidR="002E2A86" w:rsidRPr="00422BFE">
        <w:rPr>
          <w:rFonts w:ascii="Arial" w:hAnsi="Arial"/>
          <w:sz w:val="20"/>
          <w:szCs w:val="20"/>
        </w:rPr>
        <w:t xml:space="preserve">, Shah, S., </w:t>
      </w:r>
      <w:proofErr w:type="spellStart"/>
      <w:r w:rsidR="002E2A86" w:rsidRPr="00422BFE">
        <w:rPr>
          <w:rFonts w:ascii="Arial" w:hAnsi="Arial"/>
          <w:sz w:val="20"/>
          <w:szCs w:val="20"/>
        </w:rPr>
        <w:t>Tallarida</w:t>
      </w:r>
      <w:proofErr w:type="spellEnd"/>
      <w:r w:rsidR="002E2A86" w:rsidRPr="00422BFE">
        <w:rPr>
          <w:rFonts w:ascii="Arial" w:hAnsi="Arial"/>
          <w:sz w:val="20"/>
          <w:szCs w:val="20"/>
        </w:rPr>
        <w:t xml:space="preserve">, C.S. and Rawls, S.M.: Amphetamine conditioned place preference in planarians. </w:t>
      </w:r>
      <w:r w:rsidR="002E2A86" w:rsidRPr="00422BFE">
        <w:rPr>
          <w:rFonts w:ascii="Arial" w:hAnsi="Arial" w:cs="Helvetica"/>
          <w:bCs/>
          <w:sz w:val="20"/>
          <w:szCs w:val="20"/>
          <w:u w:val="single"/>
        </w:rPr>
        <w:t>Journal of Behavioral and Brain Science</w:t>
      </w:r>
      <w:r w:rsidR="002E2A86" w:rsidRPr="00422BFE">
        <w:rPr>
          <w:rFonts w:ascii="Arial" w:hAnsi="Arial" w:cs="Helvetica"/>
          <w:bCs/>
          <w:sz w:val="20"/>
          <w:szCs w:val="20"/>
        </w:rPr>
        <w:t>, 3(1):131-136, 2013 (Feb) [DOI: 10.4236/jbbs.2013.31012].</w:t>
      </w:r>
    </w:p>
    <w:p w14:paraId="1AF5E703" w14:textId="13949883" w:rsidR="002E2A86" w:rsidRPr="00422BFE" w:rsidRDefault="00672725" w:rsidP="00672725">
      <w:pPr>
        <w:tabs>
          <w:tab w:val="left" w:pos="270"/>
          <w:tab w:val="left" w:pos="720"/>
          <w:tab w:val="left" w:pos="8640"/>
        </w:tabs>
        <w:ind w:left="540" w:hanging="540"/>
        <w:rPr>
          <w:rFonts w:ascii="Arial" w:hAnsi="Arial" w:cs="Helvetica"/>
          <w:b/>
          <w:bCs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260.</w:t>
      </w:r>
      <w:r w:rsidRPr="00422BFE">
        <w:rPr>
          <w:rFonts w:ascii="Arial" w:hAnsi="Arial" w:cs="Helvetica"/>
          <w:sz w:val="20"/>
          <w:szCs w:val="20"/>
        </w:rPr>
        <w:tab/>
      </w:r>
      <w:r w:rsidRPr="00422BFE">
        <w:rPr>
          <w:rFonts w:ascii="Arial" w:hAnsi="Arial" w:cs="Helvetica"/>
          <w:sz w:val="20"/>
          <w:szCs w:val="20"/>
          <w:lang w:val="en-GB"/>
        </w:rPr>
        <w:t xml:space="preserve">O'Brien, J., </w:t>
      </w:r>
      <w:proofErr w:type="spellStart"/>
      <w:r w:rsidRPr="00422BFE">
        <w:rPr>
          <w:rFonts w:ascii="Arial" w:hAnsi="Arial" w:cs="Helvetica"/>
          <w:sz w:val="20"/>
          <w:szCs w:val="20"/>
          <w:lang w:val="en-GB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  <w:lang w:val="en-GB"/>
        </w:rPr>
        <w:t xml:space="preserve"> J.V. Jr., van de </w:t>
      </w:r>
      <w:proofErr w:type="spellStart"/>
      <w:r w:rsidRPr="00422BFE">
        <w:rPr>
          <w:rFonts w:ascii="Arial" w:hAnsi="Arial" w:cs="Helvetica"/>
          <w:sz w:val="20"/>
          <w:szCs w:val="20"/>
          <w:lang w:val="en-GB"/>
        </w:rPr>
        <w:t>Laar</w:t>
      </w:r>
      <w:proofErr w:type="spellEnd"/>
      <w:r w:rsidRPr="00422BFE">
        <w:rPr>
          <w:rFonts w:ascii="Arial" w:hAnsi="Arial" w:cs="Helvetica"/>
          <w:sz w:val="20"/>
          <w:szCs w:val="20"/>
          <w:lang w:val="en-GB"/>
        </w:rPr>
        <w:t xml:space="preserve">, M., </w:t>
      </w:r>
      <w:proofErr w:type="spellStart"/>
      <w:r w:rsidRPr="00422BFE">
        <w:rPr>
          <w:rFonts w:ascii="Arial" w:hAnsi="Arial" w:cs="Helvetica"/>
          <w:sz w:val="20"/>
          <w:szCs w:val="20"/>
          <w:lang w:val="en-GB"/>
        </w:rPr>
        <w:t>Mellinghoff</w:t>
      </w:r>
      <w:proofErr w:type="spellEnd"/>
      <w:r w:rsidRPr="00422BFE">
        <w:rPr>
          <w:rFonts w:ascii="Arial" w:hAnsi="Arial" w:cs="Helvetica"/>
          <w:sz w:val="20"/>
          <w:szCs w:val="20"/>
          <w:lang w:val="en-GB"/>
        </w:rPr>
        <w:t xml:space="preserve">, H-U., </w:t>
      </w:r>
      <w:proofErr w:type="spellStart"/>
      <w:r w:rsidRPr="00422BFE">
        <w:rPr>
          <w:rFonts w:ascii="Arial" w:hAnsi="Arial" w:cs="Helvetica"/>
          <w:sz w:val="20"/>
          <w:szCs w:val="20"/>
        </w:rPr>
        <w:t>Morón</w:t>
      </w:r>
      <w:proofErr w:type="spellEnd"/>
      <w:r w:rsidRPr="00422BFE">
        <w:rPr>
          <w:rFonts w:ascii="Arial" w:hAnsi="Arial" w:cs="Helvetica"/>
          <w:bCs/>
          <w:sz w:val="20"/>
          <w:szCs w:val="20"/>
          <w:lang w:val="en-GB"/>
        </w:rPr>
        <w:t xml:space="preserve"> </w:t>
      </w:r>
      <w:proofErr w:type="spellStart"/>
      <w:r w:rsidRPr="00422BFE">
        <w:rPr>
          <w:rFonts w:ascii="Arial" w:hAnsi="Arial" w:cs="Helvetica"/>
          <w:bCs/>
          <w:sz w:val="20"/>
          <w:szCs w:val="20"/>
          <w:lang w:val="en-GB"/>
        </w:rPr>
        <w:t>Merchante</w:t>
      </w:r>
      <w:proofErr w:type="spellEnd"/>
      <w:r w:rsidRPr="00422BFE">
        <w:rPr>
          <w:rFonts w:ascii="Arial" w:hAnsi="Arial" w:cs="Helvetica"/>
          <w:bCs/>
          <w:sz w:val="20"/>
          <w:szCs w:val="20"/>
          <w:lang w:val="en-GB"/>
        </w:rPr>
        <w:t xml:space="preserve"> I.,</w:t>
      </w:r>
      <w:r w:rsidRPr="00422BFE">
        <w:rPr>
          <w:rFonts w:ascii="Arial" w:hAnsi="Arial" w:cs="Helvetica"/>
          <w:sz w:val="20"/>
          <w:szCs w:val="20"/>
          <w:lang w:val="en-GB"/>
        </w:rPr>
        <w:t xml:space="preserve"> </w:t>
      </w:r>
      <w:proofErr w:type="spellStart"/>
      <w:r w:rsidRPr="00422BFE">
        <w:rPr>
          <w:rFonts w:ascii="Arial" w:hAnsi="Arial" w:cs="Helvetica"/>
          <w:sz w:val="20"/>
          <w:szCs w:val="20"/>
          <w:lang w:val="en-GB"/>
        </w:rPr>
        <w:t>Nalamachu</w:t>
      </w:r>
      <w:proofErr w:type="spellEnd"/>
      <w:r w:rsidRPr="00422BFE">
        <w:rPr>
          <w:rFonts w:ascii="Arial" w:hAnsi="Arial" w:cs="Helvetica"/>
          <w:sz w:val="20"/>
          <w:szCs w:val="20"/>
          <w:lang w:val="en-GB"/>
        </w:rPr>
        <w:t xml:space="preserve">, S., </w:t>
      </w:r>
      <w:r w:rsidRPr="00422BFE">
        <w:rPr>
          <w:rFonts w:ascii="Arial" w:hAnsi="Arial" w:cs="Helvetica"/>
          <w:sz w:val="20"/>
          <w:szCs w:val="20"/>
        </w:rPr>
        <w:t xml:space="preserve">Perrot, S. and </w:t>
      </w:r>
      <w:r w:rsidRPr="00422BFE">
        <w:rPr>
          <w:rFonts w:ascii="Arial" w:hAnsi="Arial" w:cs="Helvetica"/>
          <w:b/>
          <w:sz w:val="20"/>
          <w:szCs w:val="20"/>
          <w:lang w:val="en-GB"/>
        </w:rPr>
        <w:t>Raffa, R.B.</w:t>
      </w:r>
      <w:r w:rsidRPr="00422BFE">
        <w:rPr>
          <w:rFonts w:ascii="Arial" w:hAnsi="Arial" w:cs="Helvetica"/>
          <w:sz w:val="20"/>
          <w:szCs w:val="20"/>
          <w:lang w:val="en-GB"/>
        </w:rPr>
        <w:t>:</w:t>
      </w:r>
      <w:r w:rsidRPr="00422BFE">
        <w:rPr>
          <w:rFonts w:ascii="Arial" w:hAnsi="Arial" w:cs="Helvetica"/>
          <w:sz w:val="20"/>
          <w:szCs w:val="20"/>
        </w:rPr>
        <w:t xml:space="preserve"> Fixed-dose combinations at the frontline of multimodal pain management: the perspective of the nurse-prescriber. </w:t>
      </w:r>
      <w:r w:rsidRPr="00422BFE">
        <w:rPr>
          <w:rFonts w:ascii="Arial" w:hAnsi="Arial" w:cs="Helvetica"/>
          <w:sz w:val="20"/>
          <w:szCs w:val="20"/>
          <w:u w:val="single"/>
        </w:rPr>
        <w:t>Nursing: Research and Reviews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3</w:t>
      </w:r>
      <w:r w:rsidRPr="00422BFE">
        <w:rPr>
          <w:rFonts w:ascii="Arial" w:hAnsi="Arial" w:cs="Helvetica"/>
          <w:sz w:val="20"/>
          <w:szCs w:val="20"/>
        </w:rPr>
        <w:t>:9-22, 2013 (Feb) [</w:t>
      </w:r>
      <w:proofErr w:type="spellStart"/>
      <w:r w:rsidRPr="00422BFE">
        <w:rPr>
          <w:rFonts w:ascii="Arial" w:hAnsi="Arial" w:cs="Helvetica"/>
          <w:sz w:val="20"/>
          <w:szCs w:val="20"/>
        </w:rPr>
        <w:t>doi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: </w:t>
      </w:r>
      <w:r w:rsidRPr="00422BFE">
        <w:rPr>
          <w:rFonts w:ascii="Arial" w:hAnsi="Arial" w:cs="Helvetica"/>
          <w:bCs/>
          <w:sz w:val="20"/>
          <w:szCs w:val="20"/>
        </w:rPr>
        <w:t>http://dx.doi.org/10.2147/NRR.S36876</w:t>
      </w:r>
      <w:r w:rsidRPr="00422BFE">
        <w:rPr>
          <w:rFonts w:ascii="Arial" w:hAnsi="Arial" w:cs="Helvetica"/>
          <w:sz w:val="20"/>
          <w:szCs w:val="20"/>
        </w:rPr>
        <w:t>]</w:t>
      </w:r>
      <w:r w:rsidR="002E2A86" w:rsidRPr="00422BFE">
        <w:rPr>
          <w:rFonts w:ascii="Arial" w:hAnsi="Arial" w:cs="Helvetica"/>
          <w:bCs/>
          <w:sz w:val="20"/>
          <w:szCs w:val="20"/>
        </w:rPr>
        <w:t xml:space="preserve"> </w:t>
      </w:r>
    </w:p>
    <w:p w14:paraId="20D4063A" w14:textId="7843CA8E" w:rsidR="00672725" w:rsidRPr="00422BFE" w:rsidRDefault="00672725" w:rsidP="00672725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261</w:t>
      </w:r>
      <w:r w:rsidR="00FB0341" w:rsidRPr="00422BFE">
        <w:rPr>
          <w:rFonts w:ascii="Arial" w:hAnsi="Arial" w:cs="Helvetica"/>
          <w:sz w:val="20"/>
          <w:szCs w:val="20"/>
        </w:rPr>
        <w:t>.</w:t>
      </w:r>
      <w:r w:rsidR="00FB0341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FB0341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FB0341" w:rsidRPr="00422BFE">
        <w:rPr>
          <w:rFonts w:ascii="Arial" w:hAnsi="Arial" w:cs="Helvetica"/>
          <w:sz w:val="20"/>
          <w:szCs w:val="20"/>
        </w:rPr>
        <w:t xml:space="preserve">, J.V. Jr., </w:t>
      </w:r>
      <w:r w:rsidR="00FB0341" w:rsidRPr="00422BFE">
        <w:rPr>
          <w:rFonts w:ascii="Arial" w:hAnsi="Arial" w:cs="Helvetica"/>
          <w:b/>
          <w:sz w:val="20"/>
          <w:szCs w:val="20"/>
        </w:rPr>
        <w:t>Raffa, R.B</w:t>
      </w:r>
      <w:r w:rsidR="00FB0341" w:rsidRPr="00422BFE">
        <w:rPr>
          <w:rFonts w:ascii="Arial" w:hAnsi="Arial" w:cs="Helvetica"/>
          <w:sz w:val="20"/>
          <w:szCs w:val="20"/>
        </w:rPr>
        <w:t xml:space="preserve">., Taylor, R., </w:t>
      </w:r>
      <w:proofErr w:type="spellStart"/>
      <w:r w:rsidR="00FB0341" w:rsidRPr="00422BFE">
        <w:rPr>
          <w:rFonts w:ascii="Arial" w:hAnsi="Arial" w:cs="Helvetica"/>
          <w:sz w:val="20"/>
          <w:szCs w:val="20"/>
        </w:rPr>
        <w:t>Nalamachu</w:t>
      </w:r>
      <w:proofErr w:type="spellEnd"/>
      <w:r w:rsidR="00FB0341" w:rsidRPr="00422BFE">
        <w:rPr>
          <w:rFonts w:ascii="Arial" w:hAnsi="Arial" w:cs="Helvetica"/>
          <w:sz w:val="20"/>
          <w:szCs w:val="20"/>
        </w:rPr>
        <w:t>, S., Langley, P., Rodriguez, G.: A</w:t>
      </w:r>
      <w:r w:rsidR="002319B6" w:rsidRPr="00422BFE">
        <w:rPr>
          <w:rFonts w:ascii="Arial" w:hAnsi="Arial" w:cs="Helvetica"/>
          <w:sz w:val="20"/>
          <w:szCs w:val="20"/>
        </w:rPr>
        <w:t xml:space="preserve"> review of</w:t>
      </w:r>
      <w:r w:rsidR="00FB0341" w:rsidRPr="00422BFE">
        <w:rPr>
          <w:rFonts w:ascii="Arial" w:hAnsi="Arial" w:cs="Helvetica"/>
          <w:sz w:val="20"/>
          <w:szCs w:val="20"/>
        </w:rPr>
        <w:t xml:space="preserve"> </w:t>
      </w:r>
      <w:r w:rsidR="0034338C" w:rsidRPr="00422BFE">
        <w:rPr>
          <w:rFonts w:ascii="Arial" w:hAnsi="Arial" w:cs="Helvetica"/>
          <w:sz w:val="20"/>
          <w:szCs w:val="20"/>
        </w:rPr>
        <w:t xml:space="preserve">duloxetine </w:t>
      </w:r>
      <w:r w:rsidR="00FB0341" w:rsidRPr="00422BFE">
        <w:rPr>
          <w:rFonts w:ascii="Arial" w:hAnsi="Arial" w:cs="Helvetica"/>
          <w:sz w:val="20"/>
          <w:szCs w:val="20"/>
        </w:rPr>
        <w:t>60 mg once-daily dosing for the management of diabetic peripheral neuropathic pain, fibromyalgia, and chronic musculoskeletal pain due to chronic osteo</w:t>
      </w:r>
      <w:r w:rsidR="0034338C" w:rsidRPr="00422BFE">
        <w:rPr>
          <w:rFonts w:ascii="Arial" w:hAnsi="Arial" w:cs="Helvetica"/>
          <w:sz w:val="20"/>
          <w:szCs w:val="20"/>
        </w:rPr>
        <w:t>-</w:t>
      </w:r>
      <w:r w:rsidR="00FB0341" w:rsidRPr="00422BFE">
        <w:rPr>
          <w:rFonts w:ascii="Arial" w:hAnsi="Arial" w:cs="Helvetica"/>
          <w:sz w:val="20"/>
          <w:szCs w:val="20"/>
        </w:rPr>
        <w:t xml:space="preserve">arthritis pain and low back pain. </w:t>
      </w:r>
      <w:r w:rsidR="00FB0341" w:rsidRPr="00422BFE">
        <w:rPr>
          <w:rFonts w:ascii="Arial" w:hAnsi="Arial" w:cs="Helvetica"/>
          <w:sz w:val="20"/>
          <w:szCs w:val="20"/>
          <w:u w:val="single"/>
        </w:rPr>
        <w:t>Pain Practice</w:t>
      </w:r>
      <w:r w:rsidR="00FB0341" w:rsidRPr="00422BFE">
        <w:rPr>
          <w:rFonts w:ascii="Arial" w:hAnsi="Arial" w:cs="Helvetica"/>
          <w:sz w:val="20"/>
          <w:szCs w:val="20"/>
        </w:rPr>
        <w:t xml:space="preserve">, </w:t>
      </w:r>
      <w:r w:rsidR="00FB0341" w:rsidRPr="00422BFE">
        <w:rPr>
          <w:rFonts w:ascii="Arial" w:hAnsi="Arial" w:cs="Helvetica"/>
          <w:b/>
          <w:sz w:val="20"/>
          <w:szCs w:val="20"/>
        </w:rPr>
        <w:t>13</w:t>
      </w:r>
      <w:r w:rsidR="002E2A86" w:rsidRPr="00422BFE">
        <w:rPr>
          <w:rFonts w:ascii="Arial" w:hAnsi="Arial" w:cs="Helvetica"/>
          <w:sz w:val="20"/>
          <w:szCs w:val="20"/>
        </w:rPr>
        <w:t>(3):</w:t>
      </w:r>
      <w:r w:rsidR="00FB0341" w:rsidRPr="00422BFE">
        <w:rPr>
          <w:rFonts w:ascii="Arial" w:hAnsi="Arial" w:cs="Helvetica"/>
          <w:sz w:val="20"/>
          <w:szCs w:val="20"/>
        </w:rPr>
        <w:t>239-252</w:t>
      </w:r>
      <w:r w:rsidR="002319B6" w:rsidRPr="00422BFE">
        <w:rPr>
          <w:rFonts w:ascii="Arial" w:hAnsi="Arial" w:cs="Helvetica"/>
          <w:sz w:val="20"/>
          <w:szCs w:val="20"/>
        </w:rPr>
        <w:t>, 2013</w:t>
      </w:r>
      <w:r w:rsidR="00FB0341" w:rsidRPr="00422BFE">
        <w:rPr>
          <w:rFonts w:ascii="Arial" w:hAnsi="Arial" w:cs="Helvetica"/>
          <w:sz w:val="20"/>
          <w:szCs w:val="20"/>
        </w:rPr>
        <w:t xml:space="preserve"> (March) [</w:t>
      </w:r>
      <w:proofErr w:type="spellStart"/>
      <w:r w:rsidR="002319B6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FB0341" w:rsidRPr="00422BFE">
        <w:rPr>
          <w:rFonts w:ascii="Arial" w:hAnsi="Arial" w:cs="Helvetica"/>
          <w:sz w:val="20"/>
          <w:szCs w:val="20"/>
        </w:rPr>
        <w:t>: 10.1111/j.1533-2500.2012.</w:t>
      </w:r>
      <w:r w:rsidR="002319B6" w:rsidRPr="00422BFE">
        <w:rPr>
          <w:rFonts w:ascii="Arial" w:hAnsi="Arial" w:cs="Helvetica"/>
          <w:sz w:val="20"/>
          <w:szCs w:val="20"/>
        </w:rPr>
        <w:t xml:space="preserve"> </w:t>
      </w:r>
      <w:r w:rsidR="00FB0341" w:rsidRPr="00422BFE">
        <w:rPr>
          <w:rFonts w:ascii="Arial" w:hAnsi="Arial" w:cs="Helvetica"/>
          <w:sz w:val="20"/>
          <w:szCs w:val="20"/>
        </w:rPr>
        <w:t>00578.x].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</w:p>
    <w:p w14:paraId="5E99FFAB" w14:textId="66F43437" w:rsidR="00FB0341" w:rsidRPr="00422BFE" w:rsidRDefault="00672725" w:rsidP="00672725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262.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Leslie, J.B.,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Taylor, R. Jr, Tabor, A.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J.V. Jr.: Essential oxygen oil for </w:t>
      </w:r>
      <w:r w:rsidRPr="00422BFE">
        <w:rPr>
          <w:rFonts w:ascii="Arial" w:hAnsi="Arial" w:cs="Arial"/>
          <w:color w:val="000000"/>
          <w:sz w:val="20"/>
          <w:szCs w:val="20"/>
        </w:rPr>
        <w:t xml:space="preserve">treatment of sport-related injuries. </w:t>
      </w:r>
      <w:r w:rsidRPr="00422BFE">
        <w:rPr>
          <w:rFonts w:ascii="Arial" w:hAnsi="Arial" w:cs="Arial"/>
          <w:color w:val="000000"/>
          <w:sz w:val="20"/>
          <w:szCs w:val="20"/>
          <w:u w:val="single"/>
        </w:rPr>
        <w:t>American Journal of Sports Science and Medicine</w:t>
      </w:r>
      <w:r w:rsidRPr="00422BF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422BFE">
        <w:rPr>
          <w:rFonts w:ascii="Arial" w:hAnsi="Arial" w:cs="Arial"/>
          <w:color w:val="000000"/>
          <w:sz w:val="20"/>
          <w:szCs w:val="20"/>
        </w:rPr>
        <w:t>(1):7-12, 2013 (March) [</w:t>
      </w:r>
      <w:proofErr w:type="spellStart"/>
      <w:r w:rsidRPr="00422BFE">
        <w:rPr>
          <w:rFonts w:ascii="Arial" w:hAnsi="Arial" w:cs="Arial"/>
          <w:color w:val="000000"/>
          <w:sz w:val="20"/>
          <w:szCs w:val="20"/>
        </w:rPr>
        <w:t>doi</w:t>
      </w:r>
      <w:proofErr w:type="spellEnd"/>
      <w:r w:rsidRPr="00422BFE">
        <w:rPr>
          <w:rFonts w:ascii="Arial" w:hAnsi="Arial" w:cs="Arial"/>
          <w:color w:val="000000"/>
          <w:sz w:val="20"/>
          <w:szCs w:val="20"/>
        </w:rPr>
        <w:t>: 10.12691/ajssm-1-1-2].</w:t>
      </w:r>
    </w:p>
    <w:p w14:paraId="6EEF3AD9" w14:textId="2B015D82" w:rsidR="0077799F" w:rsidRPr="00422BFE" w:rsidRDefault="00672725" w:rsidP="0077799F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263</w:t>
      </w:r>
      <w:r w:rsidR="0077799F" w:rsidRPr="00422BFE">
        <w:rPr>
          <w:rFonts w:ascii="Arial" w:hAnsi="Arial" w:cs="Helvetica"/>
          <w:sz w:val="20"/>
          <w:szCs w:val="20"/>
        </w:rPr>
        <w:t>.</w:t>
      </w:r>
      <w:r w:rsidR="0077799F" w:rsidRPr="00422BFE">
        <w:rPr>
          <w:rFonts w:ascii="Arial" w:hAnsi="Arial" w:cs="Helvetica"/>
          <w:sz w:val="20"/>
          <w:szCs w:val="20"/>
        </w:rPr>
        <w:tab/>
        <w:t xml:space="preserve">Zhang, C., </w:t>
      </w:r>
      <w:proofErr w:type="spellStart"/>
      <w:r w:rsidR="0077799F" w:rsidRPr="00422BFE">
        <w:rPr>
          <w:rFonts w:ascii="Arial" w:hAnsi="Arial" w:cs="Helvetica"/>
          <w:sz w:val="20"/>
          <w:szCs w:val="20"/>
        </w:rPr>
        <w:t>Tallarida</w:t>
      </w:r>
      <w:proofErr w:type="spellEnd"/>
      <w:r w:rsidR="0077799F" w:rsidRPr="00422BFE">
        <w:rPr>
          <w:rFonts w:ascii="Arial" w:hAnsi="Arial" w:cs="Helvetica"/>
          <w:sz w:val="20"/>
          <w:szCs w:val="20"/>
        </w:rPr>
        <w:t xml:space="preserve">, C.S., </w:t>
      </w:r>
      <w:r w:rsidR="0077799F" w:rsidRPr="00422BFE">
        <w:rPr>
          <w:rFonts w:ascii="Arial" w:hAnsi="Arial" w:cs="Helvetica"/>
          <w:b/>
          <w:sz w:val="20"/>
          <w:szCs w:val="20"/>
        </w:rPr>
        <w:t>Raffa, R.B.</w:t>
      </w:r>
      <w:r w:rsidR="0077799F" w:rsidRPr="00422BFE">
        <w:rPr>
          <w:rFonts w:ascii="Arial" w:hAnsi="Arial" w:cs="Helvetica"/>
          <w:sz w:val="20"/>
          <w:szCs w:val="20"/>
        </w:rPr>
        <w:t xml:space="preserve">, Rawls, S.M.: Sucrose produces withdrawal and dopamine-sensitive reinforcing effects in planarians. </w:t>
      </w:r>
      <w:r w:rsidR="0077799F" w:rsidRPr="00422BFE">
        <w:rPr>
          <w:rFonts w:ascii="Arial" w:hAnsi="Arial" w:cs="Helvetica"/>
          <w:sz w:val="20"/>
          <w:szCs w:val="20"/>
          <w:u w:val="single"/>
        </w:rPr>
        <w:t>Physiology and Behavior</w:t>
      </w:r>
      <w:r w:rsidR="0077799F" w:rsidRPr="00422BFE">
        <w:rPr>
          <w:rFonts w:ascii="Arial" w:hAnsi="Arial" w:cs="Helvetica"/>
          <w:sz w:val="20"/>
          <w:szCs w:val="20"/>
        </w:rPr>
        <w:t xml:space="preserve">, </w:t>
      </w:r>
      <w:r w:rsidR="0077799F" w:rsidRPr="00422BFE">
        <w:rPr>
          <w:rFonts w:ascii="Arial" w:hAnsi="Arial" w:cs="Helvetica"/>
          <w:b/>
          <w:sz w:val="20"/>
          <w:szCs w:val="20"/>
        </w:rPr>
        <w:t>112–113</w:t>
      </w:r>
      <w:r w:rsidR="0077799F" w:rsidRPr="00422BFE">
        <w:rPr>
          <w:rFonts w:ascii="Arial" w:hAnsi="Arial" w:cs="Helvetica"/>
          <w:sz w:val="20"/>
          <w:szCs w:val="20"/>
        </w:rPr>
        <w:t>:8-13, 2013 (Mar) [DOI: 10.1016/j.physbeh.2013.02.002].</w:t>
      </w:r>
    </w:p>
    <w:p w14:paraId="6AB17ADC" w14:textId="0051EE1A" w:rsidR="0077799F" w:rsidRPr="00422BFE" w:rsidRDefault="00672725" w:rsidP="0077799F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264</w:t>
      </w:r>
      <w:r w:rsidR="0077799F" w:rsidRPr="00422BFE">
        <w:rPr>
          <w:rFonts w:ascii="Arial" w:hAnsi="Arial" w:cs="Helvetica"/>
          <w:sz w:val="20"/>
          <w:szCs w:val="20"/>
        </w:rPr>
        <w:t>.</w:t>
      </w:r>
      <w:r w:rsidR="0077799F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77799F" w:rsidRPr="00422BFE">
        <w:rPr>
          <w:rFonts w:ascii="Arial" w:hAnsi="Arial" w:cs="Helvetica"/>
          <w:sz w:val="20"/>
          <w:szCs w:val="20"/>
        </w:rPr>
        <w:t>Morón</w:t>
      </w:r>
      <w:proofErr w:type="spellEnd"/>
      <w:r w:rsidR="0077799F" w:rsidRPr="00422BFE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="0077799F" w:rsidRPr="00422BFE">
        <w:rPr>
          <w:rFonts w:ascii="Arial" w:hAnsi="Arial" w:cs="Helvetica"/>
          <w:bCs/>
          <w:sz w:val="20"/>
          <w:szCs w:val="20"/>
          <w:lang w:val="en-GB"/>
        </w:rPr>
        <w:t>Merchante</w:t>
      </w:r>
      <w:proofErr w:type="spellEnd"/>
      <w:r w:rsidR="0077799F" w:rsidRPr="00422BFE">
        <w:rPr>
          <w:rFonts w:ascii="Arial" w:hAnsi="Arial" w:cs="Helvetica"/>
          <w:bCs/>
          <w:sz w:val="20"/>
          <w:szCs w:val="20"/>
          <w:lang w:val="en-GB"/>
        </w:rPr>
        <w:t>, I.M.,</w:t>
      </w:r>
      <w:r w:rsidR="0077799F" w:rsidRPr="00422BFE">
        <w:rPr>
          <w:rFonts w:ascii="Arial" w:hAnsi="Arial" w:cs="Helvetica"/>
          <w:sz w:val="20"/>
          <w:szCs w:val="20"/>
          <w:lang w:val="en-GB"/>
        </w:rPr>
        <w:t xml:space="preserve"> </w:t>
      </w:r>
      <w:proofErr w:type="spellStart"/>
      <w:r w:rsidR="0077799F" w:rsidRPr="00422BFE">
        <w:rPr>
          <w:rFonts w:ascii="Arial" w:hAnsi="Arial" w:cs="Helvetica"/>
          <w:sz w:val="20"/>
          <w:szCs w:val="20"/>
          <w:lang w:val="en-GB"/>
        </w:rPr>
        <w:t>Pergolizzi</w:t>
      </w:r>
      <w:proofErr w:type="spellEnd"/>
      <w:r w:rsidR="0077799F" w:rsidRPr="00422BFE">
        <w:rPr>
          <w:rFonts w:ascii="Arial" w:hAnsi="Arial" w:cs="Helvetica"/>
          <w:sz w:val="20"/>
          <w:szCs w:val="20"/>
          <w:lang w:val="en-GB"/>
        </w:rPr>
        <w:t xml:space="preserve">, J.V. Jr., van de </w:t>
      </w:r>
      <w:proofErr w:type="spellStart"/>
      <w:r w:rsidR="0077799F" w:rsidRPr="00422BFE">
        <w:rPr>
          <w:rFonts w:ascii="Arial" w:hAnsi="Arial" w:cs="Helvetica"/>
          <w:sz w:val="20"/>
          <w:szCs w:val="20"/>
          <w:lang w:val="en-GB"/>
        </w:rPr>
        <w:t>Laar</w:t>
      </w:r>
      <w:proofErr w:type="spellEnd"/>
      <w:r w:rsidR="0077799F" w:rsidRPr="00422BFE">
        <w:rPr>
          <w:rFonts w:ascii="Arial" w:hAnsi="Arial" w:cs="Helvetica"/>
          <w:sz w:val="20"/>
          <w:szCs w:val="20"/>
          <w:lang w:val="en-GB"/>
        </w:rPr>
        <w:t xml:space="preserve">, M., </w:t>
      </w:r>
      <w:proofErr w:type="spellStart"/>
      <w:r w:rsidR="0077799F" w:rsidRPr="00422BFE">
        <w:rPr>
          <w:rFonts w:ascii="Arial" w:hAnsi="Arial" w:cs="Helvetica"/>
          <w:sz w:val="20"/>
          <w:szCs w:val="20"/>
          <w:lang w:val="en-GB"/>
        </w:rPr>
        <w:t>Mellinghoff</w:t>
      </w:r>
      <w:proofErr w:type="spellEnd"/>
      <w:r w:rsidR="0077799F" w:rsidRPr="00422BFE">
        <w:rPr>
          <w:rFonts w:ascii="Arial" w:hAnsi="Arial" w:cs="Helvetica"/>
          <w:sz w:val="20"/>
          <w:szCs w:val="20"/>
          <w:lang w:val="en-GB"/>
        </w:rPr>
        <w:t xml:space="preserve">, H-U., </w:t>
      </w:r>
      <w:proofErr w:type="spellStart"/>
      <w:r w:rsidR="0077799F" w:rsidRPr="00422BFE">
        <w:rPr>
          <w:rFonts w:ascii="Arial" w:hAnsi="Arial" w:cs="Helvetica"/>
          <w:sz w:val="20"/>
          <w:szCs w:val="20"/>
          <w:lang w:val="en-GB"/>
        </w:rPr>
        <w:t>Nalamachu</w:t>
      </w:r>
      <w:proofErr w:type="spellEnd"/>
      <w:r w:rsidR="0077799F" w:rsidRPr="00422BFE">
        <w:rPr>
          <w:rFonts w:ascii="Arial" w:hAnsi="Arial" w:cs="Helvetica"/>
          <w:sz w:val="20"/>
          <w:szCs w:val="20"/>
          <w:lang w:val="en-GB"/>
        </w:rPr>
        <w:t xml:space="preserve">, S., O'Brien, J., </w:t>
      </w:r>
      <w:r w:rsidR="0077799F" w:rsidRPr="00422BFE">
        <w:rPr>
          <w:rFonts w:ascii="Arial" w:hAnsi="Arial" w:cs="Helvetica"/>
          <w:sz w:val="20"/>
          <w:szCs w:val="20"/>
        </w:rPr>
        <w:t xml:space="preserve">Perrot, S. and </w:t>
      </w:r>
      <w:r w:rsidR="0077799F" w:rsidRPr="00422BFE">
        <w:rPr>
          <w:rFonts w:ascii="Arial" w:hAnsi="Arial" w:cs="Helvetica"/>
          <w:b/>
          <w:sz w:val="20"/>
          <w:szCs w:val="20"/>
          <w:lang w:val="en-GB"/>
        </w:rPr>
        <w:t>Raffa, R.B.</w:t>
      </w:r>
      <w:r w:rsidR="0077799F" w:rsidRPr="00422BFE">
        <w:rPr>
          <w:rFonts w:ascii="Arial" w:hAnsi="Arial" w:cs="Helvetica"/>
          <w:sz w:val="20"/>
          <w:szCs w:val="20"/>
          <w:lang w:val="en-GB"/>
        </w:rPr>
        <w:t>:</w:t>
      </w:r>
      <w:r w:rsidR="0077799F" w:rsidRPr="00422BFE">
        <w:rPr>
          <w:rFonts w:ascii="Arial" w:hAnsi="Arial" w:cs="Helvetica"/>
          <w:sz w:val="20"/>
          <w:szCs w:val="20"/>
        </w:rPr>
        <w:t xml:space="preserve"> Tramadol/paracetamol fixed-dose combination for chronic pain management in family practice. </w:t>
      </w:r>
      <w:r w:rsidR="0077799F" w:rsidRPr="00422BFE">
        <w:rPr>
          <w:rFonts w:ascii="Arial" w:hAnsi="Arial" w:cs="Helvetica"/>
          <w:sz w:val="20"/>
          <w:szCs w:val="20"/>
          <w:u w:val="single"/>
        </w:rPr>
        <w:t>ISRN Family Medicine</w:t>
      </w:r>
      <w:r w:rsidR="0077799F" w:rsidRPr="00422BFE">
        <w:rPr>
          <w:rFonts w:ascii="Arial" w:hAnsi="Arial" w:cs="Helvetica"/>
          <w:sz w:val="20"/>
          <w:szCs w:val="20"/>
        </w:rPr>
        <w:t xml:space="preserve">, </w:t>
      </w:r>
      <w:r w:rsidR="00696132" w:rsidRPr="00422BFE">
        <w:rPr>
          <w:rFonts w:ascii="Arial" w:hAnsi="Arial" w:cs="Helvetica"/>
          <w:sz w:val="20"/>
          <w:szCs w:val="20"/>
        </w:rPr>
        <w:t xml:space="preserve">2013 </w:t>
      </w:r>
      <w:r w:rsidR="0077799F" w:rsidRPr="00422BFE">
        <w:rPr>
          <w:rFonts w:ascii="Arial" w:hAnsi="Arial" w:cs="Helvetica"/>
          <w:sz w:val="20"/>
          <w:szCs w:val="20"/>
        </w:rPr>
        <w:t>(April)</w:t>
      </w:r>
      <w:r w:rsidR="00696132" w:rsidRPr="00422BFE">
        <w:rPr>
          <w:rFonts w:ascii="Arial" w:hAnsi="Arial" w:cs="Helvetica"/>
          <w:sz w:val="20"/>
          <w:szCs w:val="20"/>
        </w:rPr>
        <w:t xml:space="preserve"> Article 638469</w:t>
      </w:r>
      <w:r w:rsidR="0077799F" w:rsidRPr="00422BFE">
        <w:rPr>
          <w:rFonts w:ascii="Arial" w:hAnsi="Arial" w:cs="Helvetica"/>
          <w:sz w:val="20"/>
          <w:szCs w:val="20"/>
        </w:rPr>
        <w:t xml:space="preserve"> [http://dx.doi. org/10.5402/2013/638469]</w:t>
      </w:r>
    </w:p>
    <w:p w14:paraId="54F23ADB" w14:textId="359D87BD" w:rsidR="00FB0341" w:rsidRPr="00422BFE" w:rsidRDefault="00672725" w:rsidP="00FB0341">
      <w:pPr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265</w:t>
      </w:r>
      <w:r w:rsidR="00FB0341" w:rsidRPr="00422BFE">
        <w:rPr>
          <w:rFonts w:ascii="Arial" w:hAnsi="Arial"/>
          <w:sz w:val="20"/>
          <w:szCs w:val="20"/>
        </w:rPr>
        <w:t>.</w:t>
      </w:r>
      <w:r w:rsidR="00FB0341" w:rsidRPr="00422BFE">
        <w:rPr>
          <w:rFonts w:ascii="Arial" w:hAnsi="Arial"/>
          <w:sz w:val="20"/>
          <w:szCs w:val="20"/>
        </w:rPr>
        <w:tab/>
      </w:r>
      <w:r w:rsidR="00FB0341" w:rsidRPr="00422BFE">
        <w:rPr>
          <w:rFonts w:ascii="Arial" w:hAnsi="Arial" w:cs="Helvetica"/>
          <w:sz w:val="20"/>
          <w:szCs w:val="20"/>
        </w:rPr>
        <w:t xml:space="preserve">Taylor, R. Jr., Sinclair, A., </w:t>
      </w:r>
      <w:proofErr w:type="spellStart"/>
      <w:r w:rsidR="00FB0341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FB0341" w:rsidRPr="00422BFE">
        <w:rPr>
          <w:rFonts w:ascii="Arial" w:hAnsi="Arial" w:cs="Helvetica"/>
          <w:sz w:val="20"/>
          <w:szCs w:val="20"/>
        </w:rPr>
        <w:t xml:space="preserve">, J.V. Jr., </w:t>
      </w:r>
      <w:r w:rsidR="00FB0341" w:rsidRPr="00422BFE">
        <w:rPr>
          <w:rFonts w:ascii="Arial" w:hAnsi="Arial" w:cs="Helvetica"/>
          <w:b/>
          <w:sz w:val="20"/>
          <w:szCs w:val="20"/>
        </w:rPr>
        <w:t>Raffa, R.B.</w:t>
      </w:r>
      <w:r w:rsidR="00FB0341" w:rsidRPr="00422BFE">
        <w:rPr>
          <w:rFonts w:ascii="Arial" w:hAnsi="Arial" w:cs="Helvetica"/>
          <w:sz w:val="20"/>
          <w:szCs w:val="20"/>
        </w:rPr>
        <w:t xml:space="preserve">, Aldington, D., Plavin, S., </w:t>
      </w:r>
      <w:proofErr w:type="spellStart"/>
      <w:r w:rsidR="00FB0341" w:rsidRPr="00422BFE">
        <w:rPr>
          <w:rFonts w:ascii="Arial" w:hAnsi="Arial" w:cs="Helvetica"/>
          <w:sz w:val="20"/>
          <w:szCs w:val="20"/>
        </w:rPr>
        <w:t>Apfel</w:t>
      </w:r>
      <w:proofErr w:type="spellEnd"/>
      <w:r w:rsidR="00FB0341" w:rsidRPr="00422BFE">
        <w:rPr>
          <w:rFonts w:ascii="Arial" w:hAnsi="Arial" w:cs="Helvetica"/>
          <w:sz w:val="20"/>
          <w:szCs w:val="20"/>
        </w:rPr>
        <w:t xml:space="preserve">, C.: Transversus abdominus block: clinical uses, side effects, and future perspectives. </w:t>
      </w:r>
      <w:r w:rsidR="00FB0341" w:rsidRPr="00422BFE">
        <w:rPr>
          <w:rFonts w:ascii="Arial" w:hAnsi="Arial" w:cs="Helvetica"/>
          <w:sz w:val="20"/>
          <w:szCs w:val="20"/>
          <w:u w:val="single"/>
        </w:rPr>
        <w:t>Pain Practice</w:t>
      </w:r>
      <w:r w:rsidR="002E2A86" w:rsidRPr="00422BFE">
        <w:rPr>
          <w:rFonts w:ascii="Arial" w:hAnsi="Arial" w:cs="Helvetica"/>
          <w:sz w:val="20"/>
          <w:szCs w:val="20"/>
        </w:rPr>
        <w:t xml:space="preserve">, </w:t>
      </w:r>
      <w:r w:rsidR="002E2A86" w:rsidRPr="00422BFE">
        <w:rPr>
          <w:rFonts w:ascii="Arial" w:hAnsi="Arial" w:cs="Helvetica"/>
          <w:b/>
          <w:sz w:val="20"/>
          <w:szCs w:val="20"/>
        </w:rPr>
        <w:t>13</w:t>
      </w:r>
      <w:r w:rsidR="002E2A86" w:rsidRPr="00422BFE">
        <w:rPr>
          <w:rFonts w:ascii="Arial" w:hAnsi="Arial" w:cs="Helvetica"/>
          <w:sz w:val="20"/>
          <w:szCs w:val="20"/>
        </w:rPr>
        <w:t>(4):</w:t>
      </w:r>
      <w:r w:rsidR="00FB0341" w:rsidRPr="00422BFE">
        <w:rPr>
          <w:rFonts w:ascii="Arial" w:hAnsi="Arial" w:cs="Helvetica"/>
          <w:sz w:val="20"/>
          <w:szCs w:val="20"/>
        </w:rPr>
        <w:t>332-344</w:t>
      </w:r>
      <w:r w:rsidR="002319B6" w:rsidRPr="00422BFE">
        <w:rPr>
          <w:rFonts w:ascii="Arial" w:hAnsi="Arial" w:cs="Helvetica"/>
          <w:sz w:val="20"/>
          <w:szCs w:val="20"/>
        </w:rPr>
        <w:t>, 2013</w:t>
      </w:r>
      <w:r w:rsidR="00FB0341" w:rsidRPr="00422BFE">
        <w:rPr>
          <w:rFonts w:ascii="Arial" w:hAnsi="Arial" w:cs="Helvetica"/>
          <w:sz w:val="20"/>
          <w:szCs w:val="20"/>
        </w:rPr>
        <w:t xml:space="preserve"> (April) [DOI: 10.1111/j.1533-2500.2012.00595.x].</w:t>
      </w:r>
    </w:p>
    <w:p w14:paraId="069CF1C8" w14:textId="5DDD871D" w:rsidR="00DA7427" w:rsidRPr="00422BFE" w:rsidRDefault="00672725" w:rsidP="00DA7427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266</w:t>
      </w:r>
      <w:r w:rsidR="00DA7427" w:rsidRPr="00422BFE">
        <w:rPr>
          <w:rFonts w:ascii="Arial" w:hAnsi="Arial" w:cs="Helvetica"/>
          <w:sz w:val="20"/>
          <w:szCs w:val="20"/>
        </w:rPr>
        <w:t>.</w:t>
      </w:r>
      <w:r w:rsidR="00DA7427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DA7427" w:rsidRPr="00422BFE">
        <w:rPr>
          <w:rFonts w:ascii="Arial" w:hAnsi="Arial" w:cs="Helvetica"/>
          <w:sz w:val="20"/>
          <w:szCs w:val="20"/>
        </w:rPr>
        <w:t>Cangoz</w:t>
      </w:r>
      <w:proofErr w:type="spellEnd"/>
      <w:r w:rsidR="00DA7427" w:rsidRPr="00422BFE">
        <w:rPr>
          <w:rFonts w:ascii="Arial" w:hAnsi="Arial" w:cs="Helvetica"/>
          <w:sz w:val="20"/>
          <w:szCs w:val="20"/>
        </w:rPr>
        <w:t xml:space="preserve">, S., Chang, Y-Y., </w:t>
      </w:r>
      <w:proofErr w:type="spellStart"/>
      <w:r w:rsidR="00DA7427" w:rsidRPr="00422BFE">
        <w:rPr>
          <w:rFonts w:ascii="Arial" w:hAnsi="Arial" w:cs="Helvetica"/>
          <w:sz w:val="20"/>
          <w:szCs w:val="20"/>
        </w:rPr>
        <w:t>Chempakaseril</w:t>
      </w:r>
      <w:proofErr w:type="spellEnd"/>
      <w:r w:rsidR="00DA7427" w:rsidRPr="00422BFE">
        <w:rPr>
          <w:rFonts w:ascii="Arial" w:hAnsi="Arial" w:cs="Helvetica"/>
          <w:sz w:val="20"/>
          <w:szCs w:val="20"/>
        </w:rPr>
        <w:t xml:space="preserve">, S.J., </w:t>
      </w:r>
      <w:proofErr w:type="spellStart"/>
      <w:r w:rsidR="00DA7427" w:rsidRPr="00422BFE">
        <w:rPr>
          <w:rFonts w:ascii="Arial" w:hAnsi="Arial" w:cs="Helvetica"/>
          <w:sz w:val="20"/>
          <w:szCs w:val="20"/>
        </w:rPr>
        <w:t>Guduru</w:t>
      </w:r>
      <w:proofErr w:type="spellEnd"/>
      <w:r w:rsidR="00DA7427" w:rsidRPr="00422BFE">
        <w:rPr>
          <w:rFonts w:ascii="Arial" w:hAnsi="Arial" w:cs="Helvetica"/>
          <w:sz w:val="20"/>
          <w:szCs w:val="20"/>
        </w:rPr>
        <w:t xml:space="preserve">, R.C., Huynh, L.M., John, J.S., John, S.T., Joseph, M.E., Judge, R., </w:t>
      </w:r>
      <w:proofErr w:type="spellStart"/>
      <w:r w:rsidR="00DA7427" w:rsidRPr="00422BFE">
        <w:rPr>
          <w:rFonts w:ascii="Arial" w:hAnsi="Arial" w:cs="Helvetica"/>
          <w:sz w:val="20"/>
          <w:szCs w:val="20"/>
        </w:rPr>
        <w:t>Kimmey</w:t>
      </w:r>
      <w:proofErr w:type="spellEnd"/>
      <w:r w:rsidR="00DA7427" w:rsidRPr="00422BFE">
        <w:rPr>
          <w:rFonts w:ascii="Arial" w:hAnsi="Arial" w:cs="Helvetica"/>
          <w:sz w:val="20"/>
          <w:szCs w:val="20"/>
        </w:rPr>
        <w:t xml:space="preserve">, R., </w:t>
      </w:r>
      <w:proofErr w:type="spellStart"/>
      <w:r w:rsidR="00DA7427" w:rsidRPr="00422BFE">
        <w:rPr>
          <w:rFonts w:ascii="Arial" w:hAnsi="Arial" w:cs="Helvetica"/>
          <w:sz w:val="20"/>
          <w:szCs w:val="20"/>
        </w:rPr>
        <w:t>Kudratov</w:t>
      </w:r>
      <w:proofErr w:type="spellEnd"/>
      <w:r w:rsidR="00DA7427" w:rsidRPr="00422BFE">
        <w:rPr>
          <w:rFonts w:ascii="Arial" w:hAnsi="Arial" w:cs="Helvetica"/>
          <w:sz w:val="20"/>
          <w:szCs w:val="20"/>
        </w:rPr>
        <w:t xml:space="preserve">, K., Lee, P.J., </w:t>
      </w:r>
      <w:proofErr w:type="spellStart"/>
      <w:r w:rsidR="00DA7427" w:rsidRPr="00422BFE">
        <w:rPr>
          <w:rFonts w:ascii="Arial" w:hAnsi="Arial" w:cs="Helvetica"/>
          <w:sz w:val="20"/>
          <w:szCs w:val="20"/>
        </w:rPr>
        <w:t>Madhani</w:t>
      </w:r>
      <w:proofErr w:type="spellEnd"/>
      <w:r w:rsidR="00DA7427" w:rsidRPr="00422BFE">
        <w:rPr>
          <w:rFonts w:ascii="Arial" w:hAnsi="Arial" w:cs="Helvetica"/>
          <w:sz w:val="20"/>
          <w:szCs w:val="20"/>
        </w:rPr>
        <w:t xml:space="preserve">, I.C., Shim, P.J., Singh, S., Singh, S., </w:t>
      </w:r>
      <w:proofErr w:type="spellStart"/>
      <w:r w:rsidR="00DA7427" w:rsidRPr="00422BFE">
        <w:rPr>
          <w:rFonts w:ascii="Arial" w:hAnsi="Arial" w:cs="Helvetica"/>
          <w:sz w:val="20"/>
          <w:szCs w:val="20"/>
        </w:rPr>
        <w:t>Ruchalski</w:t>
      </w:r>
      <w:proofErr w:type="spellEnd"/>
      <w:r w:rsidR="00DA7427" w:rsidRPr="00422BFE">
        <w:rPr>
          <w:rFonts w:ascii="Arial" w:hAnsi="Arial" w:cs="Helvetica"/>
          <w:sz w:val="20"/>
          <w:szCs w:val="20"/>
        </w:rPr>
        <w:t xml:space="preserve">, C. and </w:t>
      </w:r>
      <w:r w:rsidR="00DA7427" w:rsidRPr="00422BFE">
        <w:rPr>
          <w:rFonts w:ascii="Arial" w:hAnsi="Arial" w:cs="Helvetica"/>
          <w:b/>
          <w:sz w:val="20"/>
          <w:szCs w:val="20"/>
        </w:rPr>
        <w:t>Raffa, R.B</w:t>
      </w:r>
      <w:r w:rsidR="00DA7427" w:rsidRPr="00422BFE">
        <w:rPr>
          <w:rFonts w:ascii="Arial" w:hAnsi="Arial" w:cs="Helvetica"/>
          <w:sz w:val="20"/>
          <w:szCs w:val="20"/>
        </w:rPr>
        <w:t>.:</w:t>
      </w:r>
      <w:r w:rsidR="00B36ACC" w:rsidRPr="00422BFE">
        <w:rPr>
          <w:rFonts w:asciiTheme="minorHAnsi" w:eastAsiaTheme="minorEastAsia" w:hAnsiTheme="minorHAnsi" w:cstheme="minorBidi"/>
          <w:b/>
          <w:sz w:val="20"/>
          <w:szCs w:val="20"/>
        </w:rPr>
        <w:t xml:space="preserve"> </w:t>
      </w:r>
      <w:r w:rsidR="00DA7427" w:rsidRPr="00422BFE">
        <w:rPr>
          <w:rFonts w:ascii="Arial" w:hAnsi="Arial" w:cs="Helvetica"/>
          <w:sz w:val="20"/>
          <w:szCs w:val="20"/>
        </w:rPr>
        <w:t xml:space="preserve">Vitamin D and Type 2 Diabetes Mellitus. </w:t>
      </w:r>
      <w:r w:rsidR="00DA7427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DA7427" w:rsidRPr="00422BFE">
        <w:rPr>
          <w:rFonts w:ascii="Arial" w:hAnsi="Arial" w:cs="Helvetica"/>
          <w:sz w:val="20"/>
          <w:szCs w:val="20"/>
        </w:rPr>
        <w:t xml:space="preserve">, </w:t>
      </w:r>
      <w:r w:rsidR="00DA7427" w:rsidRPr="00422BFE">
        <w:rPr>
          <w:rFonts w:ascii="Arial" w:hAnsi="Arial" w:cs="Helvetica"/>
          <w:b/>
          <w:sz w:val="20"/>
          <w:szCs w:val="20"/>
        </w:rPr>
        <w:t>38:</w:t>
      </w:r>
      <w:r w:rsidR="00DA7427" w:rsidRPr="00422BFE">
        <w:rPr>
          <w:rFonts w:ascii="Arial" w:hAnsi="Arial" w:cs="Helvetica"/>
          <w:sz w:val="20"/>
          <w:szCs w:val="20"/>
        </w:rPr>
        <w:t>81-84, 2013 (April) [</w:t>
      </w:r>
      <w:proofErr w:type="spellStart"/>
      <w:r w:rsidR="00DA7427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DA7427" w:rsidRPr="00422BFE">
        <w:rPr>
          <w:rFonts w:ascii="Arial" w:hAnsi="Arial" w:cs="Helvetica"/>
          <w:sz w:val="20"/>
          <w:szCs w:val="20"/>
        </w:rPr>
        <w:t xml:space="preserve"> 10.1111/jcpt.12026]</w:t>
      </w:r>
    </w:p>
    <w:p w14:paraId="553C79C8" w14:textId="19E047D9" w:rsidR="0046485A" w:rsidRPr="00422BFE" w:rsidRDefault="00672725" w:rsidP="0046485A">
      <w:pPr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lastRenderedPageBreak/>
        <w:t>267</w:t>
      </w:r>
      <w:r w:rsidR="0046485A" w:rsidRPr="00422BFE">
        <w:rPr>
          <w:rFonts w:ascii="Arial" w:hAnsi="Arial" w:cs="Helvetica"/>
          <w:sz w:val="20"/>
          <w:szCs w:val="20"/>
        </w:rPr>
        <w:t>.</w:t>
      </w:r>
      <w:r w:rsidR="0046485A" w:rsidRPr="00422BFE">
        <w:rPr>
          <w:rFonts w:ascii="Arial" w:hAnsi="Arial" w:cs="Helvetica"/>
          <w:sz w:val="20"/>
          <w:szCs w:val="20"/>
        </w:rPr>
        <w:tab/>
        <w:t xml:space="preserve">Taylor, R. Jr., </w:t>
      </w:r>
      <w:proofErr w:type="spellStart"/>
      <w:r w:rsidR="0046485A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46485A" w:rsidRPr="00422BFE">
        <w:rPr>
          <w:rFonts w:ascii="Arial" w:hAnsi="Arial" w:cs="Helvetica"/>
          <w:sz w:val="20"/>
          <w:szCs w:val="20"/>
        </w:rPr>
        <w:t xml:space="preserve">, J.V. Jr., </w:t>
      </w:r>
      <w:proofErr w:type="spellStart"/>
      <w:r w:rsidR="0046485A" w:rsidRPr="00422BFE">
        <w:rPr>
          <w:rFonts w:ascii="Arial" w:hAnsi="Arial" w:cs="Helvetica"/>
          <w:sz w:val="20"/>
          <w:szCs w:val="20"/>
        </w:rPr>
        <w:t>Porreca</w:t>
      </w:r>
      <w:proofErr w:type="spellEnd"/>
      <w:r w:rsidR="0046485A" w:rsidRPr="00422BFE">
        <w:rPr>
          <w:rFonts w:ascii="Arial" w:hAnsi="Arial" w:cs="Helvetica"/>
          <w:sz w:val="20"/>
          <w:szCs w:val="20"/>
        </w:rPr>
        <w:t xml:space="preserve">, F. and </w:t>
      </w:r>
      <w:r w:rsidR="0046485A" w:rsidRPr="00422BFE">
        <w:rPr>
          <w:rFonts w:ascii="Arial" w:hAnsi="Arial" w:cs="Helvetica"/>
          <w:b/>
          <w:sz w:val="20"/>
          <w:szCs w:val="20"/>
        </w:rPr>
        <w:t>Raffa, R.B.</w:t>
      </w:r>
      <w:r w:rsidR="0046485A" w:rsidRPr="00422BFE">
        <w:rPr>
          <w:rFonts w:ascii="Arial" w:hAnsi="Arial" w:cs="Helvetica"/>
          <w:sz w:val="20"/>
          <w:szCs w:val="20"/>
        </w:rPr>
        <w:t xml:space="preserve">: Opioid antagonists for pain. </w:t>
      </w:r>
      <w:r w:rsidR="0046485A" w:rsidRPr="00422BFE">
        <w:rPr>
          <w:rFonts w:ascii="Arial" w:hAnsi="Arial" w:cs="Helvetica"/>
          <w:sz w:val="20"/>
          <w:szCs w:val="20"/>
          <w:u w:val="single"/>
        </w:rPr>
        <w:t>Expert Opinion on Investigational Drugs</w:t>
      </w:r>
      <w:r w:rsidR="0046485A" w:rsidRPr="00422BFE">
        <w:rPr>
          <w:rFonts w:ascii="Arial" w:hAnsi="Arial" w:cs="Helvetica"/>
          <w:sz w:val="20"/>
          <w:szCs w:val="20"/>
        </w:rPr>
        <w:t xml:space="preserve">, </w:t>
      </w:r>
      <w:r w:rsidR="0046485A" w:rsidRPr="00422BFE">
        <w:rPr>
          <w:rFonts w:ascii="Arial" w:hAnsi="Arial" w:cs="Helvetica"/>
          <w:b/>
          <w:sz w:val="20"/>
          <w:szCs w:val="20"/>
        </w:rPr>
        <w:t>22</w:t>
      </w:r>
      <w:r w:rsidR="0046485A" w:rsidRPr="00422BFE">
        <w:rPr>
          <w:rFonts w:ascii="Arial" w:hAnsi="Arial" w:cs="Helvetica"/>
          <w:sz w:val="20"/>
          <w:szCs w:val="20"/>
        </w:rPr>
        <w:t>(4)</w:t>
      </w:r>
      <w:r w:rsidR="002E2A86" w:rsidRPr="00422BFE">
        <w:rPr>
          <w:rFonts w:ascii="Arial" w:hAnsi="Arial" w:cs="Helvetica"/>
          <w:sz w:val="20"/>
          <w:szCs w:val="20"/>
        </w:rPr>
        <w:t>;</w:t>
      </w:r>
      <w:r w:rsidR="0046485A" w:rsidRPr="00422BFE">
        <w:rPr>
          <w:rFonts w:ascii="Arial" w:hAnsi="Arial" w:cs="Helvetica"/>
          <w:sz w:val="20"/>
          <w:szCs w:val="20"/>
        </w:rPr>
        <w:t>517-525, 2013 (April) [doi:10.1517/135437 84.2013.778973]</w:t>
      </w:r>
    </w:p>
    <w:p w14:paraId="1B27BC3F" w14:textId="1204E098" w:rsidR="00696132" w:rsidRPr="00422BFE" w:rsidRDefault="00672725" w:rsidP="00696132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268</w:t>
      </w:r>
      <w:r w:rsidR="00186F9B" w:rsidRPr="00422BFE">
        <w:rPr>
          <w:rFonts w:ascii="Arial" w:hAnsi="Arial" w:cs="Helvetica"/>
          <w:sz w:val="20"/>
          <w:szCs w:val="20"/>
        </w:rPr>
        <w:t>.</w:t>
      </w:r>
      <w:r w:rsidR="00186F9B" w:rsidRPr="00422BFE">
        <w:rPr>
          <w:rFonts w:ascii="Arial" w:hAnsi="Arial" w:cs="Helvetica"/>
          <w:sz w:val="20"/>
          <w:szCs w:val="20"/>
        </w:rPr>
        <w:tab/>
        <w:t xml:space="preserve">Lamarre, N.S., </w:t>
      </w:r>
      <w:r w:rsidR="00186F9B" w:rsidRPr="00422BFE">
        <w:rPr>
          <w:rFonts w:ascii="Arial" w:hAnsi="Arial" w:cs="Helvetica"/>
          <w:b/>
          <w:sz w:val="20"/>
          <w:szCs w:val="20"/>
        </w:rPr>
        <w:t>Raffa, R.B.</w:t>
      </w:r>
      <w:r w:rsidR="00186F9B"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186F9B" w:rsidRPr="00422BFE">
        <w:rPr>
          <w:rFonts w:ascii="Arial" w:hAnsi="Arial" w:cs="Helvetica"/>
          <w:sz w:val="20"/>
          <w:szCs w:val="20"/>
        </w:rPr>
        <w:t>Tallarida</w:t>
      </w:r>
      <w:proofErr w:type="spellEnd"/>
      <w:r w:rsidR="00186F9B" w:rsidRPr="00422BFE">
        <w:rPr>
          <w:rFonts w:ascii="Arial" w:hAnsi="Arial" w:cs="Helvetica"/>
          <w:sz w:val="20"/>
          <w:szCs w:val="20"/>
        </w:rPr>
        <w:t xml:space="preserve">, R.J.: Cocaine synergism with alpha agonists in rat aorta: computational analysis reveals an action beyond reuptake inhibition. </w:t>
      </w:r>
      <w:r w:rsidR="00186F9B" w:rsidRPr="00422BFE">
        <w:rPr>
          <w:rFonts w:ascii="Arial" w:hAnsi="Arial" w:cs="Helvetica"/>
          <w:sz w:val="20"/>
          <w:szCs w:val="20"/>
          <w:u w:val="single"/>
        </w:rPr>
        <w:t>Drug and Alcohol Dependence</w:t>
      </w:r>
      <w:r w:rsidR="00186F9B" w:rsidRPr="00422BFE">
        <w:rPr>
          <w:rFonts w:ascii="Arial" w:hAnsi="Arial" w:cs="Helvetica"/>
          <w:sz w:val="20"/>
          <w:szCs w:val="20"/>
        </w:rPr>
        <w:t xml:space="preserve">, </w:t>
      </w:r>
      <w:r w:rsidR="00186F9B" w:rsidRPr="00422BFE">
        <w:rPr>
          <w:rFonts w:ascii="Arial" w:hAnsi="Arial" w:cs="Helvetica"/>
          <w:b/>
          <w:sz w:val="20"/>
          <w:szCs w:val="20"/>
        </w:rPr>
        <w:t>129</w:t>
      </w:r>
      <w:r w:rsidR="00186F9B" w:rsidRPr="00422BFE">
        <w:rPr>
          <w:rFonts w:ascii="Arial" w:hAnsi="Arial" w:cs="Helvetica"/>
          <w:sz w:val="20"/>
          <w:szCs w:val="20"/>
        </w:rPr>
        <w:t>(3):226-231, 2013 (May) [DOI: 10.1016/j.drugalcdep.2012.11. 020]</w:t>
      </w:r>
    </w:p>
    <w:p w14:paraId="62C5E217" w14:textId="1CC79467" w:rsidR="005B3718" w:rsidRPr="00422BFE" w:rsidRDefault="00672725" w:rsidP="005B3718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269</w:t>
      </w:r>
      <w:r w:rsidR="005B3718" w:rsidRPr="00422BFE">
        <w:rPr>
          <w:rFonts w:ascii="Arial" w:hAnsi="Arial"/>
          <w:sz w:val="20"/>
          <w:szCs w:val="20"/>
        </w:rPr>
        <w:t>.</w:t>
      </w:r>
      <w:r w:rsidR="005B3718" w:rsidRPr="00422BFE">
        <w:rPr>
          <w:rFonts w:ascii="Arial" w:hAnsi="Arial"/>
          <w:sz w:val="20"/>
          <w:szCs w:val="20"/>
        </w:rPr>
        <w:tab/>
      </w:r>
      <w:r w:rsidR="005B3718" w:rsidRPr="00422BFE">
        <w:rPr>
          <w:rFonts w:ascii="Arial" w:hAnsi="Arial"/>
          <w:b/>
          <w:sz w:val="20"/>
          <w:szCs w:val="20"/>
        </w:rPr>
        <w:t>Raffa, R.B.</w:t>
      </w:r>
      <w:r w:rsidR="005B3718" w:rsidRPr="00422BFE">
        <w:rPr>
          <w:rFonts w:ascii="Arial" w:hAnsi="Arial"/>
          <w:sz w:val="20"/>
          <w:szCs w:val="20"/>
        </w:rPr>
        <w:t xml:space="preserve">, Beckett, J.R., </w:t>
      </w:r>
      <w:proofErr w:type="spellStart"/>
      <w:r w:rsidR="005B3718" w:rsidRPr="00422BFE">
        <w:rPr>
          <w:rFonts w:ascii="Arial" w:hAnsi="Arial"/>
          <w:sz w:val="20"/>
          <w:szCs w:val="20"/>
        </w:rPr>
        <w:t>Brahmbhatt</w:t>
      </w:r>
      <w:proofErr w:type="spellEnd"/>
      <w:r w:rsidR="005B3718" w:rsidRPr="00422BFE">
        <w:rPr>
          <w:rFonts w:ascii="Arial" w:hAnsi="Arial"/>
          <w:sz w:val="20"/>
          <w:szCs w:val="20"/>
        </w:rPr>
        <w:t xml:space="preserve">, V.N., </w:t>
      </w:r>
      <w:proofErr w:type="spellStart"/>
      <w:r w:rsidR="005B3718" w:rsidRPr="00422BFE">
        <w:rPr>
          <w:rFonts w:ascii="Arial" w:hAnsi="Arial"/>
          <w:sz w:val="20"/>
          <w:szCs w:val="20"/>
        </w:rPr>
        <w:t>Ebinger</w:t>
      </w:r>
      <w:proofErr w:type="spellEnd"/>
      <w:r w:rsidR="005B3718" w:rsidRPr="00422BFE">
        <w:rPr>
          <w:rFonts w:ascii="Arial" w:hAnsi="Arial"/>
          <w:sz w:val="20"/>
          <w:szCs w:val="20"/>
        </w:rPr>
        <w:t xml:space="preserve">, T.M., Fabian, C.A., Nixon, J.R., Orlando, S.T., Rana, C.A., </w:t>
      </w:r>
      <w:proofErr w:type="spellStart"/>
      <w:r w:rsidR="005B3718" w:rsidRPr="00422BFE">
        <w:rPr>
          <w:rFonts w:ascii="Arial" w:hAnsi="Arial"/>
          <w:sz w:val="20"/>
          <w:szCs w:val="20"/>
        </w:rPr>
        <w:t>Tejani</w:t>
      </w:r>
      <w:proofErr w:type="spellEnd"/>
      <w:r w:rsidR="005B3718" w:rsidRPr="00422BFE">
        <w:rPr>
          <w:rFonts w:ascii="Arial" w:hAnsi="Arial"/>
          <w:sz w:val="20"/>
          <w:szCs w:val="20"/>
        </w:rPr>
        <w:t xml:space="preserve">, A.H. and </w:t>
      </w:r>
      <w:proofErr w:type="spellStart"/>
      <w:r w:rsidR="005B3718" w:rsidRPr="00422BFE">
        <w:rPr>
          <w:rFonts w:ascii="Arial" w:hAnsi="Arial"/>
          <w:sz w:val="20"/>
          <w:szCs w:val="20"/>
        </w:rPr>
        <w:t>Tomazic</w:t>
      </w:r>
      <w:proofErr w:type="spellEnd"/>
      <w:r w:rsidR="005B3718" w:rsidRPr="00422BFE">
        <w:rPr>
          <w:rFonts w:ascii="Arial" w:hAnsi="Arial"/>
          <w:sz w:val="20"/>
          <w:szCs w:val="20"/>
        </w:rPr>
        <w:t xml:space="preserve">, R.J.: Perspective: Orally-active opioid compounds from a non-poppy source. </w:t>
      </w:r>
      <w:r w:rsidR="005B3718" w:rsidRPr="00422BFE">
        <w:rPr>
          <w:rFonts w:ascii="Arial" w:hAnsi="Arial"/>
          <w:sz w:val="20"/>
          <w:szCs w:val="20"/>
          <w:u w:val="single"/>
        </w:rPr>
        <w:t>Journal of Medicinal Chemistry</w:t>
      </w:r>
      <w:r w:rsidR="005B3718" w:rsidRPr="00422BFE">
        <w:rPr>
          <w:rFonts w:ascii="Arial" w:hAnsi="Arial"/>
          <w:sz w:val="20"/>
          <w:szCs w:val="20"/>
        </w:rPr>
        <w:t>,</w:t>
      </w:r>
      <w:r w:rsidR="00BC6DA6" w:rsidRPr="00422BFE">
        <w:rPr>
          <w:rFonts w:ascii="Arial" w:hAnsi="Arial"/>
          <w:sz w:val="20"/>
          <w:szCs w:val="20"/>
        </w:rPr>
        <w:t xml:space="preserve"> </w:t>
      </w:r>
      <w:r w:rsidR="003F1EF7" w:rsidRPr="00422BFE">
        <w:rPr>
          <w:rFonts w:ascii="Arial" w:hAnsi="Arial" w:cs="Helvetica"/>
          <w:b/>
          <w:sz w:val="20"/>
          <w:szCs w:val="20"/>
        </w:rPr>
        <w:t>56</w:t>
      </w:r>
      <w:r w:rsidR="003F1EF7" w:rsidRPr="00422BFE">
        <w:rPr>
          <w:rFonts w:ascii="Arial" w:hAnsi="Arial" w:cs="Helvetica"/>
          <w:sz w:val="20"/>
          <w:szCs w:val="20"/>
        </w:rPr>
        <w:t>(12):</w:t>
      </w:r>
      <w:r w:rsidR="003F1EF7" w:rsidRPr="00422BFE">
        <w:rPr>
          <w:rFonts w:ascii="Arial" w:hAnsi="Arial" w:cs="Helvetica"/>
          <w:b/>
          <w:sz w:val="20"/>
          <w:szCs w:val="20"/>
        </w:rPr>
        <w:t xml:space="preserve"> </w:t>
      </w:r>
      <w:r w:rsidR="003F1EF7" w:rsidRPr="00422BFE">
        <w:rPr>
          <w:rFonts w:ascii="Arial" w:hAnsi="Arial" w:cs="Helvetica"/>
          <w:sz w:val="20"/>
          <w:szCs w:val="20"/>
        </w:rPr>
        <w:t>4840-4848</w:t>
      </w:r>
      <w:r w:rsidR="00BC6DA6" w:rsidRPr="00422BFE">
        <w:rPr>
          <w:rFonts w:ascii="Arial" w:hAnsi="Arial" w:cs="Helvetica"/>
          <w:sz w:val="20"/>
          <w:szCs w:val="20"/>
        </w:rPr>
        <w:t xml:space="preserve">, 2013 </w:t>
      </w:r>
      <w:r w:rsidR="003F1EF7" w:rsidRPr="00422BFE">
        <w:rPr>
          <w:rFonts w:ascii="Arial" w:hAnsi="Arial"/>
          <w:sz w:val="20"/>
          <w:szCs w:val="20"/>
        </w:rPr>
        <w:t>(June</w:t>
      </w:r>
      <w:r w:rsidR="00BC6DA6" w:rsidRPr="00422BFE">
        <w:rPr>
          <w:rFonts w:ascii="Arial" w:hAnsi="Arial"/>
          <w:sz w:val="20"/>
          <w:szCs w:val="20"/>
        </w:rPr>
        <w:t xml:space="preserve">) </w:t>
      </w:r>
      <w:r w:rsidR="003430D5" w:rsidRPr="00422BFE">
        <w:rPr>
          <w:rFonts w:ascii="Arial" w:hAnsi="Arial"/>
          <w:sz w:val="20"/>
          <w:szCs w:val="20"/>
        </w:rPr>
        <w:t>[</w:t>
      </w:r>
      <w:r w:rsidR="003F1EF7" w:rsidRPr="00422BFE">
        <w:rPr>
          <w:rFonts w:ascii="Arial" w:hAnsi="Arial"/>
          <w:sz w:val="20"/>
          <w:szCs w:val="20"/>
        </w:rPr>
        <w:t>dx.</w:t>
      </w:r>
      <w:r w:rsidR="00BC6DA6" w:rsidRPr="00422BFE">
        <w:rPr>
          <w:rFonts w:ascii="Arial" w:hAnsi="Arial"/>
          <w:sz w:val="20"/>
          <w:szCs w:val="20"/>
        </w:rPr>
        <w:t>doi.org/</w:t>
      </w:r>
      <w:r w:rsidR="003430D5" w:rsidRPr="00422BFE">
        <w:rPr>
          <w:rFonts w:ascii="Arial" w:hAnsi="Arial"/>
          <w:sz w:val="20"/>
          <w:szCs w:val="20"/>
        </w:rPr>
        <w:t>10.1021/jm400143z]</w:t>
      </w:r>
    </w:p>
    <w:p w14:paraId="7FF10D24" w14:textId="7F104CF5" w:rsidR="00DE5295" w:rsidRPr="00422BFE" w:rsidRDefault="00672725" w:rsidP="00DE5295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270</w:t>
      </w:r>
      <w:r w:rsidR="00DE5295" w:rsidRPr="00422BFE">
        <w:rPr>
          <w:rFonts w:ascii="Arial" w:hAnsi="Arial" w:cs="Helvetica"/>
          <w:sz w:val="20"/>
          <w:szCs w:val="20"/>
        </w:rPr>
        <w:t>.</w:t>
      </w:r>
      <w:r w:rsidR="00DE5295" w:rsidRPr="00422BFE">
        <w:rPr>
          <w:rFonts w:ascii="Arial" w:hAnsi="Arial" w:cs="Helvetica"/>
          <w:sz w:val="20"/>
          <w:szCs w:val="20"/>
        </w:rPr>
        <w:tab/>
      </w:r>
      <w:r w:rsidR="00DE5295" w:rsidRPr="00422BFE">
        <w:rPr>
          <w:rFonts w:ascii="Arial" w:hAnsi="Arial" w:cs="Helvetica"/>
          <w:b/>
          <w:sz w:val="20"/>
          <w:szCs w:val="20"/>
        </w:rPr>
        <w:t>Raffa, R.B.</w:t>
      </w:r>
      <w:r w:rsidR="00DE5295" w:rsidRPr="00422BFE">
        <w:rPr>
          <w:rFonts w:ascii="Arial" w:hAnsi="Arial" w:cs="Helvetica"/>
          <w:sz w:val="20"/>
          <w:szCs w:val="20"/>
        </w:rPr>
        <w:t xml:space="preserve">: Cancer ‘survivor-care’: II Disruption of prefrontal brain activation top-down control of working memory capacity as framework for (chemo-fog/ brain) (chemotherapy-associated cognitive impairment). </w:t>
      </w:r>
      <w:r w:rsidR="00DE5295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DE5295" w:rsidRPr="00422BFE">
        <w:rPr>
          <w:rFonts w:ascii="Arial" w:hAnsi="Arial" w:cs="Helvetica"/>
          <w:sz w:val="20"/>
          <w:szCs w:val="20"/>
        </w:rPr>
        <w:t>,</w:t>
      </w:r>
      <w:r w:rsidR="00F53CF0" w:rsidRPr="00422BFE">
        <w:rPr>
          <w:rFonts w:ascii="Arial" w:hAnsi="Arial" w:cs="Helvetica"/>
          <w:sz w:val="20"/>
          <w:szCs w:val="20"/>
        </w:rPr>
        <w:t xml:space="preserve"> </w:t>
      </w:r>
      <w:r w:rsidR="00F53CF0" w:rsidRPr="00422BFE">
        <w:rPr>
          <w:rFonts w:ascii="Arial" w:hAnsi="Arial" w:cs="Helvetica"/>
          <w:b/>
          <w:sz w:val="20"/>
          <w:szCs w:val="20"/>
        </w:rPr>
        <w:t>38</w:t>
      </w:r>
      <w:r w:rsidR="00F53CF0" w:rsidRPr="00422BFE">
        <w:rPr>
          <w:rFonts w:ascii="Arial" w:hAnsi="Arial" w:cs="Helvetica"/>
          <w:sz w:val="20"/>
          <w:szCs w:val="20"/>
        </w:rPr>
        <w:t>:265-268</w:t>
      </w:r>
      <w:r w:rsidR="00F63123" w:rsidRPr="00422BFE">
        <w:rPr>
          <w:rFonts w:ascii="Arial" w:hAnsi="Arial" w:cs="Helvetica"/>
          <w:sz w:val="20"/>
          <w:szCs w:val="20"/>
        </w:rPr>
        <w:t>, 2013</w:t>
      </w:r>
      <w:r w:rsidR="00CF08E3" w:rsidRPr="00422BFE">
        <w:rPr>
          <w:rFonts w:ascii="Arial" w:hAnsi="Arial" w:cs="Helvetica"/>
          <w:sz w:val="20"/>
          <w:szCs w:val="20"/>
        </w:rPr>
        <w:t xml:space="preserve"> (Aug</w:t>
      </w:r>
      <w:r w:rsidR="00F53CF0" w:rsidRPr="00422BFE">
        <w:rPr>
          <w:rFonts w:ascii="Arial" w:hAnsi="Arial" w:cs="Helvetica"/>
          <w:sz w:val="20"/>
          <w:szCs w:val="20"/>
        </w:rPr>
        <w:t>) [doi:10.1111/jcpt.12071]</w:t>
      </w:r>
    </w:p>
    <w:p w14:paraId="6BA5287D" w14:textId="40D9E350" w:rsidR="00672725" w:rsidRPr="00422BFE" w:rsidRDefault="00672725" w:rsidP="00672725">
      <w:pPr>
        <w:ind w:left="540" w:hanging="540"/>
        <w:rPr>
          <w:rFonts w:ascii="Arial" w:hAnsi="Arial" w:cs="Helvetica"/>
          <w:bCs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271.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, Danah, J., </w:t>
      </w:r>
      <w:proofErr w:type="spellStart"/>
      <w:r w:rsidRPr="00422BFE">
        <w:rPr>
          <w:rFonts w:ascii="Arial" w:hAnsi="Arial"/>
          <w:sz w:val="20"/>
          <w:szCs w:val="20"/>
        </w:rPr>
        <w:t>Tallarida</w:t>
      </w:r>
      <w:proofErr w:type="spellEnd"/>
      <w:r w:rsidRPr="00422BFE">
        <w:rPr>
          <w:rFonts w:ascii="Arial" w:hAnsi="Arial"/>
          <w:sz w:val="20"/>
          <w:szCs w:val="20"/>
        </w:rPr>
        <w:t xml:space="preserve">, C.S., Zimmerman, C., Gill, G., Baron, S.J. and Rawls, S. M.: Potential of a planarian model to study certain aspects of anti-Parkinsonism drugs. </w:t>
      </w:r>
      <w:r w:rsidRPr="00422BFE">
        <w:rPr>
          <w:rFonts w:ascii="Arial" w:hAnsi="Arial" w:cs="Helvetica"/>
          <w:bCs/>
          <w:sz w:val="20"/>
          <w:szCs w:val="20"/>
          <w:u w:val="single"/>
        </w:rPr>
        <w:t>Advances in Parkinson’s Disease</w:t>
      </w:r>
      <w:r w:rsidRPr="00422BFE">
        <w:rPr>
          <w:rFonts w:ascii="Arial" w:hAnsi="Arial" w:cs="Helvetica"/>
          <w:bCs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bCs/>
          <w:sz w:val="20"/>
          <w:szCs w:val="20"/>
        </w:rPr>
        <w:t>2</w:t>
      </w:r>
      <w:r w:rsidRPr="00422BFE">
        <w:rPr>
          <w:rFonts w:ascii="Arial" w:hAnsi="Arial" w:cs="Helvetica"/>
          <w:bCs/>
          <w:sz w:val="20"/>
          <w:szCs w:val="20"/>
        </w:rPr>
        <w:t>(3):70-74, 2013 (Aug) [DOI: 10.4236/apd.2013.23014].</w:t>
      </w:r>
    </w:p>
    <w:p w14:paraId="686EB596" w14:textId="1082B29E" w:rsidR="00696132" w:rsidRPr="00422BFE" w:rsidRDefault="00F96066" w:rsidP="00696132">
      <w:pPr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272</w:t>
      </w:r>
      <w:r w:rsidR="00696132" w:rsidRPr="00422BFE">
        <w:rPr>
          <w:rFonts w:ascii="Arial" w:hAnsi="Arial"/>
          <w:sz w:val="20"/>
          <w:szCs w:val="20"/>
        </w:rPr>
        <w:t>.</w:t>
      </w:r>
      <w:r w:rsidR="00696132" w:rsidRPr="00422BFE">
        <w:rPr>
          <w:rFonts w:ascii="Arial" w:hAnsi="Arial"/>
          <w:sz w:val="20"/>
          <w:szCs w:val="20"/>
        </w:rPr>
        <w:tab/>
      </w:r>
      <w:r w:rsidR="00696132" w:rsidRPr="00422BFE">
        <w:rPr>
          <w:rFonts w:ascii="Arial" w:hAnsi="Arial" w:cs="Helvetica"/>
          <w:b/>
          <w:sz w:val="20"/>
          <w:szCs w:val="20"/>
        </w:rPr>
        <w:t>Raffa, R.B.</w:t>
      </w:r>
      <w:r w:rsidR="00696132"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696132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696132" w:rsidRPr="00422BFE">
        <w:rPr>
          <w:rFonts w:ascii="Arial" w:hAnsi="Arial" w:cs="Helvetica"/>
          <w:sz w:val="20"/>
          <w:szCs w:val="20"/>
        </w:rPr>
        <w:t xml:space="preserve">, J.V. Jr.: Opioid-induced hyperalgesia: is it clinically relevant for the treatment of pain patients? </w:t>
      </w:r>
      <w:r w:rsidR="00696132" w:rsidRPr="00422BFE">
        <w:rPr>
          <w:rFonts w:ascii="Arial" w:hAnsi="Arial" w:cs="Helvetica"/>
          <w:sz w:val="20"/>
          <w:szCs w:val="20"/>
          <w:u w:val="single"/>
        </w:rPr>
        <w:t>Pain Management Nursing</w:t>
      </w:r>
      <w:r w:rsidR="00696132" w:rsidRPr="00422BFE">
        <w:rPr>
          <w:rFonts w:ascii="Arial" w:hAnsi="Arial" w:cs="Helvetica"/>
          <w:sz w:val="20"/>
          <w:szCs w:val="20"/>
        </w:rPr>
        <w:t>,</w:t>
      </w:r>
      <w:r w:rsidR="0078782D" w:rsidRPr="00422BFE">
        <w:rPr>
          <w:rFonts w:ascii="Arial" w:hAnsi="Arial" w:cs="Helvetica"/>
          <w:sz w:val="20"/>
          <w:szCs w:val="20"/>
        </w:rPr>
        <w:t xml:space="preserve"> </w:t>
      </w:r>
      <w:r w:rsidR="0078782D" w:rsidRPr="00422BFE">
        <w:rPr>
          <w:rFonts w:ascii="Arial" w:hAnsi="Arial" w:cs="Helvetica"/>
          <w:b/>
          <w:sz w:val="20"/>
          <w:szCs w:val="20"/>
        </w:rPr>
        <w:t>14</w:t>
      </w:r>
      <w:r w:rsidR="0078782D" w:rsidRPr="00422BFE">
        <w:rPr>
          <w:rFonts w:ascii="Arial" w:hAnsi="Arial" w:cs="Helvetica"/>
          <w:sz w:val="20"/>
          <w:szCs w:val="20"/>
        </w:rPr>
        <w:t>(3):e67-e83, 2013 (Sep) [http://dx.doi.org/10.1016/j.pmn.2011.04.002]</w:t>
      </w:r>
    </w:p>
    <w:p w14:paraId="3CFAE395" w14:textId="21146BE3" w:rsidR="0068509C" w:rsidRPr="00422BFE" w:rsidRDefault="00F96066" w:rsidP="0068509C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273</w:t>
      </w:r>
      <w:r w:rsidR="0068509C" w:rsidRPr="00422BFE">
        <w:rPr>
          <w:rFonts w:ascii="Arial" w:hAnsi="Arial"/>
          <w:sz w:val="20"/>
          <w:szCs w:val="20"/>
        </w:rPr>
        <w:t>.</w:t>
      </w:r>
      <w:r w:rsidR="0068509C" w:rsidRPr="00422BFE">
        <w:rPr>
          <w:rFonts w:ascii="Arial" w:hAnsi="Arial"/>
          <w:sz w:val="20"/>
          <w:szCs w:val="20"/>
        </w:rPr>
        <w:tab/>
      </w:r>
      <w:r w:rsidR="0068509C" w:rsidRPr="00422BFE">
        <w:rPr>
          <w:rFonts w:ascii="Arial" w:hAnsi="Arial"/>
          <w:b/>
          <w:sz w:val="20"/>
          <w:szCs w:val="20"/>
        </w:rPr>
        <w:t>Raffa, R.B</w:t>
      </w:r>
      <w:r w:rsidR="0068509C" w:rsidRPr="00422BFE">
        <w:rPr>
          <w:rFonts w:ascii="Arial" w:hAnsi="Arial"/>
          <w:sz w:val="20"/>
          <w:szCs w:val="20"/>
        </w:rPr>
        <w:t xml:space="preserve">. and </w:t>
      </w:r>
      <w:proofErr w:type="spellStart"/>
      <w:r w:rsidR="0068509C" w:rsidRPr="00422BFE">
        <w:rPr>
          <w:rFonts w:ascii="Arial" w:hAnsi="Arial"/>
          <w:sz w:val="20"/>
          <w:szCs w:val="20"/>
        </w:rPr>
        <w:t>Pergolizzi</w:t>
      </w:r>
      <w:proofErr w:type="spellEnd"/>
      <w:r w:rsidR="0068509C" w:rsidRPr="00422BFE">
        <w:rPr>
          <w:rFonts w:ascii="Arial" w:hAnsi="Arial"/>
          <w:sz w:val="20"/>
          <w:szCs w:val="20"/>
        </w:rPr>
        <w:t xml:space="preserve">, J.V. Jr.: Is buprenorphine a ‘partial </w:t>
      </w:r>
      <w:r w:rsidR="00B54C2D" w:rsidRPr="00422BFE">
        <w:rPr>
          <w:rFonts w:ascii="Arial" w:hAnsi="Arial"/>
          <w:sz w:val="20"/>
          <w:szCs w:val="20"/>
        </w:rPr>
        <w:t xml:space="preserve">agonist’: preclinical and </w:t>
      </w:r>
      <w:proofErr w:type="spellStart"/>
      <w:r w:rsidR="00B54C2D" w:rsidRPr="00422BFE">
        <w:rPr>
          <w:rFonts w:ascii="Arial" w:hAnsi="Arial"/>
          <w:sz w:val="20"/>
          <w:szCs w:val="20"/>
        </w:rPr>
        <w:t>clini-</w:t>
      </w:r>
      <w:r w:rsidR="0068509C" w:rsidRPr="00422BFE">
        <w:rPr>
          <w:rFonts w:ascii="Arial" w:hAnsi="Arial"/>
          <w:sz w:val="20"/>
          <w:szCs w:val="20"/>
        </w:rPr>
        <w:t>cal</w:t>
      </w:r>
      <w:proofErr w:type="spellEnd"/>
      <w:r w:rsidR="0068509C" w:rsidRPr="00422BFE">
        <w:rPr>
          <w:rFonts w:ascii="Arial" w:hAnsi="Arial"/>
          <w:sz w:val="20"/>
          <w:szCs w:val="20"/>
        </w:rPr>
        <w:t xml:space="preserve"> evidence. </w:t>
      </w:r>
      <w:r w:rsidR="0068509C" w:rsidRPr="00422BFE">
        <w:rPr>
          <w:rFonts w:ascii="Arial" w:hAnsi="Arial"/>
          <w:sz w:val="20"/>
          <w:szCs w:val="20"/>
          <w:u w:val="single"/>
        </w:rPr>
        <w:t>Practical Pain Management</w:t>
      </w:r>
      <w:r w:rsidR="0068509C" w:rsidRPr="00422BFE">
        <w:rPr>
          <w:rFonts w:ascii="Arial" w:hAnsi="Arial"/>
          <w:sz w:val="20"/>
          <w:szCs w:val="20"/>
        </w:rPr>
        <w:t xml:space="preserve">. </w:t>
      </w:r>
      <w:r w:rsidR="0068509C" w:rsidRPr="00422BFE">
        <w:rPr>
          <w:rFonts w:ascii="Arial" w:hAnsi="Arial"/>
          <w:b/>
          <w:sz w:val="20"/>
          <w:szCs w:val="20"/>
        </w:rPr>
        <w:t>13</w:t>
      </w:r>
      <w:r w:rsidR="0068509C" w:rsidRPr="00422BFE">
        <w:rPr>
          <w:rFonts w:ascii="Arial" w:hAnsi="Arial"/>
          <w:sz w:val="20"/>
          <w:szCs w:val="20"/>
        </w:rPr>
        <w:t xml:space="preserve">(8):33-39 </w:t>
      </w:r>
      <w:r w:rsidR="001A6790" w:rsidRPr="00422BFE">
        <w:rPr>
          <w:rFonts w:ascii="Arial" w:hAnsi="Arial"/>
          <w:sz w:val="20"/>
          <w:szCs w:val="20"/>
        </w:rPr>
        <w:t xml:space="preserve">2013 </w:t>
      </w:r>
      <w:r w:rsidR="00151594" w:rsidRPr="00422BFE">
        <w:rPr>
          <w:rFonts w:ascii="Arial" w:hAnsi="Arial"/>
          <w:sz w:val="20"/>
          <w:szCs w:val="20"/>
        </w:rPr>
        <w:t>(Sep)</w:t>
      </w:r>
      <w:r w:rsidR="0068509C" w:rsidRPr="00422BFE">
        <w:rPr>
          <w:rFonts w:ascii="Arial" w:hAnsi="Arial"/>
          <w:sz w:val="20"/>
          <w:szCs w:val="20"/>
        </w:rPr>
        <w:t xml:space="preserve">. </w:t>
      </w:r>
    </w:p>
    <w:p w14:paraId="342ECBA7" w14:textId="4D37A341" w:rsidR="00F96066" w:rsidRPr="00422BFE" w:rsidRDefault="00F96066" w:rsidP="00F96066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274.</w:t>
      </w:r>
      <w:r w:rsidRPr="00422BFE">
        <w:rPr>
          <w:rFonts w:ascii="Arial" w:hAnsi="Arial" w:cs="Helvetica"/>
          <w:sz w:val="20"/>
          <w:szCs w:val="20"/>
        </w:rPr>
        <w:tab/>
      </w:r>
      <w:proofErr w:type="spellStart"/>
      <w:r w:rsidRPr="00422BFE">
        <w:rPr>
          <w:rFonts w:ascii="Arial" w:hAnsi="Arial" w:cs="Helvetica"/>
          <w:sz w:val="20"/>
          <w:szCs w:val="20"/>
        </w:rPr>
        <w:t>Cangoz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S., Chang, Y-Y., </w:t>
      </w:r>
      <w:proofErr w:type="spellStart"/>
      <w:r w:rsidRPr="00422BFE">
        <w:rPr>
          <w:rFonts w:ascii="Arial" w:hAnsi="Arial" w:cs="Helvetica"/>
          <w:sz w:val="20"/>
          <w:szCs w:val="20"/>
        </w:rPr>
        <w:t>Chempakaseril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S.J., </w:t>
      </w:r>
      <w:proofErr w:type="spellStart"/>
      <w:r w:rsidRPr="00422BFE">
        <w:rPr>
          <w:rFonts w:ascii="Arial" w:hAnsi="Arial" w:cs="Helvetica"/>
          <w:sz w:val="20"/>
          <w:szCs w:val="20"/>
        </w:rPr>
        <w:t>Guduru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R.C., Huynh, L.M., John, J.S., John, S.T., Joseph, M.E., Judge, R., </w:t>
      </w:r>
      <w:proofErr w:type="spellStart"/>
      <w:r w:rsidRPr="00422BFE">
        <w:rPr>
          <w:rFonts w:ascii="Arial" w:hAnsi="Arial" w:cs="Helvetica"/>
          <w:sz w:val="20"/>
          <w:szCs w:val="20"/>
        </w:rPr>
        <w:t>Kimmey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R., </w:t>
      </w:r>
      <w:proofErr w:type="spellStart"/>
      <w:r w:rsidRPr="00422BFE">
        <w:rPr>
          <w:rFonts w:ascii="Arial" w:hAnsi="Arial" w:cs="Helvetica"/>
          <w:sz w:val="20"/>
          <w:szCs w:val="20"/>
        </w:rPr>
        <w:t>Kudratov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K., Lee, P.J., </w:t>
      </w:r>
      <w:proofErr w:type="spellStart"/>
      <w:r w:rsidRPr="00422BFE">
        <w:rPr>
          <w:rFonts w:ascii="Arial" w:hAnsi="Arial" w:cs="Helvetica"/>
          <w:sz w:val="20"/>
          <w:szCs w:val="20"/>
        </w:rPr>
        <w:t>Madhani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I.C., Shim, P.J., Singh, S., Singh, S., </w:t>
      </w:r>
      <w:proofErr w:type="spellStart"/>
      <w:r w:rsidRPr="00422BFE">
        <w:rPr>
          <w:rFonts w:ascii="Arial" w:hAnsi="Arial" w:cs="Helvetica"/>
          <w:sz w:val="20"/>
          <w:szCs w:val="20"/>
        </w:rPr>
        <w:t>Ruchalski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C. and </w:t>
      </w:r>
      <w:r w:rsidRPr="00422BFE">
        <w:rPr>
          <w:rFonts w:ascii="Arial" w:hAnsi="Arial" w:cs="Helvetica"/>
          <w:b/>
          <w:sz w:val="20"/>
          <w:szCs w:val="20"/>
        </w:rPr>
        <w:t>Raffa, R.B</w:t>
      </w:r>
      <w:r w:rsidRPr="00422BFE">
        <w:rPr>
          <w:rFonts w:ascii="Arial" w:hAnsi="Arial" w:cs="Helvetica"/>
          <w:sz w:val="20"/>
          <w:szCs w:val="20"/>
        </w:rPr>
        <w:t>.:</w:t>
      </w:r>
      <w:r w:rsidRPr="00422BFE">
        <w:rPr>
          <w:rFonts w:asciiTheme="minorHAnsi" w:eastAsiaTheme="minorEastAsia" w:hAnsiTheme="minorHAnsi" w:cstheme="minorBidi"/>
          <w:b/>
          <w:sz w:val="20"/>
          <w:szCs w:val="20"/>
        </w:rPr>
        <w:t xml:space="preserve"> </w:t>
      </w:r>
      <w:r w:rsidRPr="00422BFE">
        <w:rPr>
          <w:rFonts w:ascii="Arial" w:hAnsi="Arial" w:cs="Helvetica"/>
          <w:sz w:val="20"/>
          <w:szCs w:val="20"/>
        </w:rPr>
        <w:t xml:space="preserve">The kidney as new target for antidiabetic drugs: SGLT2 inhibitors. </w:t>
      </w:r>
      <w:r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38:</w:t>
      </w:r>
      <w:r w:rsidRPr="00422BFE">
        <w:rPr>
          <w:rFonts w:ascii="Arial" w:hAnsi="Arial" w:cs="Helvetica"/>
          <w:sz w:val="20"/>
          <w:szCs w:val="20"/>
        </w:rPr>
        <w:t>350-359, 2013 (Oct) [</w:t>
      </w:r>
      <w:proofErr w:type="spellStart"/>
      <w:r w:rsidRPr="00422BFE">
        <w:rPr>
          <w:rFonts w:ascii="Arial" w:hAnsi="Arial" w:cs="Helvetica"/>
          <w:sz w:val="20"/>
          <w:szCs w:val="20"/>
        </w:rPr>
        <w:t>doi</w:t>
      </w:r>
      <w:proofErr w:type="spellEnd"/>
      <w:r w:rsidRPr="00422BFE">
        <w:rPr>
          <w:rFonts w:ascii="Arial" w:hAnsi="Arial" w:cs="Helvetica"/>
          <w:sz w:val="20"/>
          <w:szCs w:val="20"/>
        </w:rPr>
        <w:t>: 10.1111/jcpt.12077].</w:t>
      </w:r>
    </w:p>
    <w:p w14:paraId="20DAF639" w14:textId="195168AD" w:rsidR="00F96066" w:rsidRPr="00422BFE" w:rsidRDefault="00F96066" w:rsidP="00F96066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 w:themeColor="text1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275.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, Baron, S., Bhandal, J.S., Brown, T., </w:t>
      </w:r>
      <w:proofErr w:type="spellStart"/>
      <w:r w:rsidRPr="00422BFE">
        <w:rPr>
          <w:rFonts w:ascii="Arial" w:hAnsi="Arial"/>
          <w:sz w:val="20"/>
          <w:szCs w:val="20"/>
        </w:rPr>
        <w:t>Tallarida</w:t>
      </w:r>
      <w:proofErr w:type="spellEnd"/>
      <w:r w:rsidRPr="00422BFE">
        <w:rPr>
          <w:rFonts w:ascii="Arial" w:hAnsi="Arial"/>
          <w:sz w:val="20"/>
          <w:szCs w:val="20"/>
        </w:rPr>
        <w:t>, C.S. and Rawls, S.M.: Opioid receptor types involved in the development of nicotine physical dependence in an invertebrate (</w:t>
      </w:r>
      <w:r w:rsidRPr="00422BFE">
        <w:rPr>
          <w:rFonts w:ascii="Arial" w:hAnsi="Arial"/>
          <w:i/>
          <w:sz w:val="20"/>
          <w:szCs w:val="20"/>
        </w:rPr>
        <w:t>Planaria</w:t>
      </w:r>
      <w:r w:rsidRPr="00422BFE">
        <w:rPr>
          <w:rFonts w:ascii="Arial" w:hAnsi="Arial"/>
          <w:sz w:val="20"/>
          <w:szCs w:val="20"/>
        </w:rPr>
        <w:t xml:space="preserve">) model. </w:t>
      </w:r>
      <w:r w:rsidRPr="00422BFE">
        <w:rPr>
          <w:rFonts w:ascii="Arial" w:hAnsi="Arial"/>
          <w:sz w:val="20"/>
          <w:szCs w:val="20"/>
          <w:u w:val="single"/>
        </w:rPr>
        <w:t>Pharmacology, Biochemistry and Behavior</w:t>
      </w:r>
      <w:r w:rsidRPr="00422BFE">
        <w:rPr>
          <w:rFonts w:ascii="Arial" w:hAnsi="Arial"/>
          <w:sz w:val="20"/>
          <w:szCs w:val="20"/>
        </w:rPr>
        <w:t xml:space="preserve">, 112:9-14, 2013 </w:t>
      </w:r>
      <w:r w:rsidRPr="00422BFE">
        <w:rPr>
          <w:rFonts w:ascii="Arial" w:hAnsi="Arial"/>
          <w:color w:val="000000" w:themeColor="text1"/>
          <w:sz w:val="20"/>
          <w:szCs w:val="20"/>
        </w:rPr>
        <w:t>(Nov) [</w:t>
      </w:r>
      <w:hyperlink r:id="rId10" w:tgtFrame="doilink" w:history="1">
        <w:r w:rsidRPr="00422BFE">
          <w:rPr>
            <w:rStyle w:val="Hyperlink"/>
            <w:rFonts w:ascii="Arial" w:hAnsi="Arial" w:hint="eastAsia"/>
            <w:color w:val="000000" w:themeColor="text1"/>
            <w:sz w:val="20"/>
            <w:szCs w:val="20"/>
          </w:rPr>
          <w:t>http://dx.doi.org.libproxy.temple.edu/10.1016/j.pbb.2013.09.012</w:t>
        </w:r>
      </w:hyperlink>
      <w:r w:rsidRPr="00422BFE">
        <w:rPr>
          <w:rFonts w:ascii="Arial" w:hAnsi="Arial"/>
          <w:color w:val="000000" w:themeColor="text1"/>
          <w:sz w:val="20"/>
          <w:szCs w:val="20"/>
        </w:rPr>
        <w:t>]</w:t>
      </w:r>
    </w:p>
    <w:p w14:paraId="76334128" w14:textId="4893B2CE" w:rsidR="00AA77E4" w:rsidRPr="00422BFE" w:rsidRDefault="00F96066" w:rsidP="00AA77E4">
      <w:pPr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276</w:t>
      </w:r>
      <w:r w:rsidR="00AA77E4" w:rsidRPr="00422BFE">
        <w:rPr>
          <w:rFonts w:ascii="Arial" w:hAnsi="Arial" w:cs="Helvetica"/>
          <w:sz w:val="20"/>
          <w:szCs w:val="20"/>
        </w:rPr>
        <w:t>.</w:t>
      </w:r>
      <w:r w:rsidR="00AA77E4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AA77E4" w:rsidRPr="00422BFE">
        <w:rPr>
          <w:rFonts w:ascii="Arial" w:hAnsi="Arial" w:cs="Helvetica"/>
          <w:sz w:val="20"/>
          <w:szCs w:val="20"/>
        </w:rPr>
        <w:t>Nalamachu</w:t>
      </w:r>
      <w:proofErr w:type="spellEnd"/>
      <w:r w:rsidR="00AA77E4" w:rsidRPr="00422BFE">
        <w:rPr>
          <w:rFonts w:ascii="Arial" w:hAnsi="Arial" w:cs="Helvetica"/>
          <w:sz w:val="20"/>
          <w:szCs w:val="20"/>
        </w:rPr>
        <w:t xml:space="preserve">, S., </w:t>
      </w:r>
      <w:proofErr w:type="spellStart"/>
      <w:r w:rsidR="00AA77E4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AA77E4" w:rsidRPr="00422BFE">
        <w:rPr>
          <w:rFonts w:ascii="Arial" w:hAnsi="Arial" w:cs="Helvetica"/>
          <w:sz w:val="20"/>
          <w:szCs w:val="20"/>
        </w:rPr>
        <w:t xml:space="preserve">, J.V. Jr., </w:t>
      </w:r>
      <w:r w:rsidR="00AA77E4" w:rsidRPr="00422BFE">
        <w:rPr>
          <w:rFonts w:ascii="Arial" w:hAnsi="Arial" w:cs="Helvetica"/>
          <w:b/>
          <w:sz w:val="20"/>
          <w:szCs w:val="20"/>
        </w:rPr>
        <w:t xml:space="preserve">Raffa, R.B. </w:t>
      </w:r>
      <w:r w:rsidR="00AA77E4" w:rsidRPr="00422BFE">
        <w:rPr>
          <w:rFonts w:ascii="Arial" w:hAnsi="Arial" w:cs="Helvetica"/>
          <w:sz w:val="20"/>
          <w:szCs w:val="20"/>
        </w:rPr>
        <w:t xml:space="preserve">and Taylor, R. Jr.: Acute pain management in the emergency department: emphasis on NSAIDs. </w:t>
      </w:r>
      <w:r w:rsidR="00AA77E4" w:rsidRPr="00422BFE">
        <w:rPr>
          <w:rFonts w:ascii="Arial" w:hAnsi="Arial" w:cs="Helvetica"/>
          <w:sz w:val="20"/>
          <w:szCs w:val="20"/>
          <w:u w:val="single"/>
        </w:rPr>
        <w:t>Emergency Medicine</w:t>
      </w:r>
      <w:r w:rsidR="00AA77E4" w:rsidRPr="00422BFE">
        <w:rPr>
          <w:rFonts w:ascii="Arial" w:hAnsi="Arial" w:cs="Helvetica"/>
          <w:sz w:val="20"/>
          <w:szCs w:val="20"/>
        </w:rPr>
        <w:t>, 4:171, 2013 (Dec) [doi:10.4172/2165-7548.1000171]</w:t>
      </w:r>
    </w:p>
    <w:p w14:paraId="7C67DF36" w14:textId="4AF5E150" w:rsidR="001A6790" w:rsidRPr="00422BFE" w:rsidRDefault="00F96066" w:rsidP="001A6790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277</w:t>
      </w:r>
      <w:r w:rsidR="001A6790" w:rsidRPr="00422BFE">
        <w:rPr>
          <w:rFonts w:ascii="Arial" w:hAnsi="Arial"/>
          <w:sz w:val="20"/>
          <w:szCs w:val="20"/>
        </w:rPr>
        <w:t>.</w:t>
      </w:r>
      <w:r w:rsidR="001A6790" w:rsidRPr="00422BFE">
        <w:rPr>
          <w:rFonts w:ascii="Arial" w:hAnsi="Arial"/>
          <w:sz w:val="20"/>
          <w:szCs w:val="20"/>
        </w:rPr>
        <w:tab/>
      </w:r>
      <w:r w:rsidR="001A6790" w:rsidRPr="00422BFE">
        <w:rPr>
          <w:rFonts w:ascii="Arial" w:hAnsi="Arial"/>
          <w:b/>
          <w:sz w:val="20"/>
          <w:szCs w:val="20"/>
        </w:rPr>
        <w:t>Raffa, R.B</w:t>
      </w:r>
      <w:r w:rsidR="001A6790" w:rsidRPr="00422BFE">
        <w:rPr>
          <w:rFonts w:ascii="Arial" w:hAnsi="Arial"/>
          <w:sz w:val="20"/>
          <w:szCs w:val="20"/>
        </w:rPr>
        <w:t xml:space="preserve">. and </w:t>
      </w:r>
      <w:proofErr w:type="spellStart"/>
      <w:r w:rsidR="001A6790" w:rsidRPr="00422BFE">
        <w:rPr>
          <w:rFonts w:ascii="Arial" w:hAnsi="Arial"/>
          <w:sz w:val="20"/>
          <w:szCs w:val="20"/>
        </w:rPr>
        <w:t>Pergolizzi</w:t>
      </w:r>
      <w:proofErr w:type="spellEnd"/>
      <w:r w:rsidR="001A6790" w:rsidRPr="00422BFE">
        <w:rPr>
          <w:rFonts w:ascii="Arial" w:hAnsi="Arial"/>
          <w:sz w:val="20"/>
          <w:szCs w:val="20"/>
        </w:rPr>
        <w:t xml:space="preserve">, J.V. Jr.: A modern analgesics pain ‘pyramid’. </w:t>
      </w:r>
      <w:r w:rsidR="001A6790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1A6790" w:rsidRPr="00422BFE">
        <w:rPr>
          <w:rFonts w:ascii="Arial" w:hAnsi="Arial" w:cs="Helvetica"/>
          <w:sz w:val="20"/>
          <w:szCs w:val="20"/>
        </w:rPr>
        <w:t xml:space="preserve">, </w:t>
      </w:r>
      <w:r w:rsidR="001A6790" w:rsidRPr="00422BFE">
        <w:rPr>
          <w:rFonts w:ascii="Arial" w:hAnsi="Arial" w:cs="Helvetica"/>
          <w:b/>
          <w:sz w:val="20"/>
          <w:szCs w:val="20"/>
        </w:rPr>
        <w:t>39:</w:t>
      </w:r>
      <w:r w:rsidR="001A6790" w:rsidRPr="00422BFE">
        <w:rPr>
          <w:rFonts w:ascii="Arial" w:hAnsi="Arial" w:cs="Helvetica"/>
          <w:sz w:val="20"/>
          <w:szCs w:val="20"/>
        </w:rPr>
        <w:t xml:space="preserve">4-6, 2014 (Feb). </w:t>
      </w:r>
      <w:r w:rsidR="001A6790" w:rsidRPr="00422BFE">
        <w:rPr>
          <w:rFonts w:ascii="Arial" w:hAnsi="Arial"/>
          <w:sz w:val="20"/>
          <w:szCs w:val="20"/>
        </w:rPr>
        <w:t>[</w:t>
      </w:r>
      <w:proofErr w:type="spellStart"/>
      <w:r w:rsidR="001A6790" w:rsidRPr="00422BFE">
        <w:rPr>
          <w:rFonts w:ascii="Arial" w:hAnsi="Arial"/>
          <w:sz w:val="20"/>
          <w:szCs w:val="20"/>
        </w:rPr>
        <w:t>doi</w:t>
      </w:r>
      <w:proofErr w:type="spellEnd"/>
      <w:r w:rsidR="001A6790" w:rsidRPr="00422BFE">
        <w:rPr>
          <w:rFonts w:ascii="Arial" w:hAnsi="Arial"/>
          <w:sz w:val="20"/>
          <w:szCs w:val="20"/>
        </w:rPr>
        <w:t>: 10.1185/03007995.2013.854197]</w:t>
      </w:r>
    </w:p>
    <w:p w14:paraId="37EB2203" w14:textId="65D30330" w:rsidR="001A6790" w:rsidRPr="00422BFE" w:rsidRDefault="00F96066" w:rsidP="001A6790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278</w:t>
      </w:r>
      <w:r w:rsidR="001A6790" w:rsidRPr="00422BFE">
        <w:rPr>
          <w:rFonts w:ascii="Arial" w:hAnsi="Arial"/>
          <w:color w:val="000000"/>
          <w:sz w:val="20"/>
          <w:szCs w:val="20"/>
        </w:rPr>
        <w:t>.</w:t>
      </w:r>
      <w:r w:rsidR="001A6790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1A6790" w:rsidRPr="00422BFE">
        <w:rPr>
          <w:rFonts w:ascii="Arial" w:hAnsi="Arial"/>
          <w:color w:val="000000"/>
          <w:sz w:val="20"/>
          <w:szCs w:val="20"/>
        </w:rPr>
        <w:t>Mikulca</w:t>
      </w:r>
      <w:proofErr w:type="spellEnd"/>
      <w:r w:rsidR="001A6790" w:rsidRPr="00422BFE">
        <w:rPr>
          <w:rFonts w:ascii="Arial" w:hAnsi="Arial"/>
          <w:color w:val="000000"/>
          <w:sz w:val="20"/>
          <w:szCs w:val="20"/>
        </w:rPr>
        <w:t xml:space="preserve">, J.A., Nguyen, V., </w:t>
      </w:r>
      <w:proofErr w:type="spellStart"/>
      <w:r w:rsidR="001A6790" w:rsidRPr="00422BFE">
        <w:rPr>
          <w:rFonts w:ascii="Arial" w:hAnsi="Arial"/>
          <w:color w:val="000000"/>
          <w:sz w:val="20"/>
          <w:szCs w:val="20"/>
        </w:rPr>
        <w:t>Gajdosik</w:t>
      </w:r>
      <w:proofErr w:type="spellEnd"/>
      <w:r w:rsidR="001A6790" w:rsidRPr="00422BFE">
        <w:rPr>
          <w:rFonts w:ascii="Arial" w:hAnsi="Arial"/>
          <w:color w:val="000000"/>
          <w:sz w:val="20"/>
          <w:szCs w:val="20"/>
        </w:rPr>
        <w:t xml:space="preserve">, D.A., </w:t>
      </w:r>
      <w:proofErr w:type="spellStart"/>
      <w:r w:rsidR="001A6790" w:rsidRPr="00422BFE">
        <w:rPr>
          <w:rFonts w:ascii="Arial" w:hAnsi="Arial"/>
          <w:color w:val="000000"/>
          <w:sz w:val="20"/>
          <w:szCs w:val="20"/>
        </w:rPr>
        <w:t>Teklu</w:t>
      </w:r>
      <w:proofErr w:type="spellEnd"/>
      <w:r w:rsidR="001A6790" w:rsidRPr="00422BFE">
        <w:rPr>
          <w:rFonts w:ascii="Arial" w:hAnsi="Arial"/>
          <w:color w:val="000000"/>
          <w:sz w:val="20"/>
          <w:szCs w:val="20"/>
        </w:rPr>
        <w:t xml:space="preserve">, S.G., Giunta, E.A., </w:t>
      </w:r>
      <w:proofErr w:type="spellStart"/>
      <w:r w:rsidR="001A6790" w:rsidRPr="00422BFE">
        <w:rPr>
          <w:rFonts w:ascii="Arial" w:hAnsi="Arial"/>
          <w:color w:val="000000"/>
          <w:sz w:val="20"/>
          <w:szCs w:val="20"/>
        </w:rPr>
        <w:t>Lessa</w:t>
      </w:r>
      <w:proofErr w:type="spellEnd"/>
      <w:r w:rsidR="001A6790" w:rsidRPr="00422BFE">
        <w:rPr>
          <w:rFonts w:ascii="Arial" w:hAnsi="Arial"/>
          <w:color w:val="000000"/>
          <w:sz w:val="20"/>
          <w:szCs w:val="20"/>
        </w:rPr>
        <w:t xml:space="preserve">, E.A., Tran, C. H., </w:t>
      </w:r>
      <w:proofErr w:type="spellStart"/>
      <w:r w:rsidR="001A6790" w:rsidRPr="00422BFE">
        <w:rPr>
          <w:rFonts w:ascii="Arial" w:hAnsi="Arial"/>
          <w:color w:val="000000"/>
          <w:sz w:val="20"/>
          <w:szCs w:val="20"/>
        </w:rPr>
        <w:t>Terak</w:t>
      </w:r>
      <w:proofErr w:type="spellEnd"/>
      <w:r w:rsidR="001A6790" w:rsidRPr="00422BFE">
        <w:rPr>
          <w:rFonts w:ascii="Arial" w:hAnsi="Arial"/>
          <w:color w:val="000000"/>
          <w:sz w:val="20"/>
          <w:szCs w:val="20"/>
        </w:rPr>
        <w:t xml:space="preserve">, E.C. and </w:t>
      </w:r>
      <w:r w:rsidR="001A6790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1A6790" w:rsidRPr="00422BFE">
        <w:rPr>
          <w:rFonts w:ascii="Arial" w:hAnsi="Arial"/>
          <w:color w:val="000000"/>
          <w:sz w:val="20"/>
          <w:szCs w:val="20"/>
        </w:rPr>
        <w:t xml:space="preserve">: Potential novel targets for Alzheimer pharmacotherapy: II. Update on secretase inhibitors and related approaches. </w:t>
      </w:r>
      <w:r w:rsidR="001A6790" w:rsidRPr="00422BFE">
        <w:rPr>
          <w:rFonts w:ascii="Arial" w:hAnsi="Arial"/>
          <w:color w:val="000000"/>
          <w:sz w:val="20"/>
          <w:szCs w:val="20"/>
          <w:u w:val="single"/>
        </w:rPr>
        <w:t>Journal of Clinical Pharmacy and Therapeutics</w:t>
      </w:r>
      <w:r w:rsidR="001A6790" w:rsidRPr="00422BFE">
        <w:rPr>
          <w:rFonts w:ascii="Arial" w:hAnsi="Arial"/>
          <w:color w:val="000000"/>
          <w:sz w:val="20"/>
          <w:szCs w:val="20"/>
        </w:rPr>
        <w:t>, 39:25-37, 2014 (Feb) [doi:10.1111/jcpt.12112]</w:t>
      </w:r>
    </w:p>
    <w:p w14:paraId="015BD219" w14:textId="68ED9586" w:rsidR="000E2432" w:rsidRPr="00422BFE" w:rsidRDefault="00F96066" w:rsidP="000E2432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279.</w:t>
      </w:r>
      <w:r w:rsidR="000E2432" w:rsidRPr="00422BFE">
        <w:rPr>
          <w:rFonts w:ascii="Arial" w:hAnsi="Arial"/>
          <w:sz w:val="20"/>
          <w:szCs w:val="20"/>
        </w:rPr>
        <w:tab/>
      </w:r>
      <w:r w:rsidR="000E2432" w:rsidRPr="00422BFE">
        <w:rPr>
          <w:rFonts w:ascii="Arial" w:hAnsi="Arial" w:cs="Helvetica"/>
          <w:b/>
          <w:sz w:val="20"/>
          <w:szCs w:val="20"/>
        </w:rPr>
        <w:t>Raffa, R.B.</w:t>
      </w:r>
      <w:r w:rsidR="000E2432" w:rsidRPr="00422BFE">
        <w:rPr>
          <w:rFonts w:ascii="Arial" w:hAnsi="Arial" w:cs="Helvetica"/>
          <w:sz w:val="20"/>
          <w:szCs w:val="20"/>
        </w:rPr>
        <w:t xml:space="preserve">, Taylor, R. Jr. and </w:t>
      </w:r>
      <w:proofErr w:type="spellStart"/>
      <w:r w:rsidR="000E2432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0E2432" w:rsidRPr="00422BFE">
        <w:rPr>
          <w:rFonts w:ascii="Arial" w:hAnsi="Arial" w:cs="Helvetica"/>
          <w:sz w:val="20"/>
          <w:szCs w:val="20"/>
        </w:rPr>
        <w:t xml:space="preserve">, J.V. Jr: Sequestered </w:t>
      </w:r>
      <w:r w:rsidR="000E2432" w:rsidRPr="00422BFE">
        <w:rPr>
          <w:rFonts w:ascii="Arial" w:hAnsi="Arial"/>
          <w:sz w:val="20"/>
          <w:szCs w:val="20"/>
        </w:rPr>
        <w:t>naltrexone</w:t>
      </w:r>
      <w:r w:rsidR="000E2432" w:rsidRPr="00422BFE">
        <w:rPr>
          <w:rFonts w:ascii="Arial" w:hAnsi="Arial" w:cs="Helvetica"/>
          <w:sz w:val="20"/>
          <w:szCs w:val="20"/>
        </w:rPr>
        <w:t xml:space="preserve"> in sustained </w:t>
      </w:r>
      <w:proofErr w:type="spellStart"/>
      <w:r w:rsidR="000E2432" w:rsidRPr="00422BFE">
        <w:rPr>
          <w:rFonts w:ascii="Arial" w:hAnsi="Arial" w:cs="Helvetica"/>
          <w:sz w:val="20"/>
          <w:szCs w:val="20"/>
        </w:rPr>
        <w:t>releasemorphine</w:t>
      </w:r>
      <w:proofErr w:type="spellEnd"/>
      <w:r w:rsidR="000E2432" w:rsidRPr="00422BFE">
        <w:rPr>
          <w:rFonts w:ascii="Arial" w:hAnsi="Arial" w:cs="Helvetica"/>
          <w:sz w:val="20"/>
          <w:szCs w:val="20"/>
        </w:rPr>
        <w:t xml:space="preserve"> or oxycodone: a way to inhibit illicit use</w:t>
      </w:r>
      <w:r w:rsidR="000E2432" w:rsidRPr="00422BFE">
        <w:rPr>
          <w:rFonts w:ascii="Arial" w:hAnsi="Arial"/>
          <w:sz w:val="20"/>
          <w:szCs w:val="20"/>
        </w:rPr>
        <w:t xml:space="preserve">? </w:t>
      </w:r>
      <w:r w:rsidR="000E2432" w:rsidRPr="00422BFE">
        <w:rPr>
          <w:rFonts w:ascii="Arial" w:hAnsi="Arial"/>
          <w:sz w:val="20"/>
          <w:szCs w:val="20"/>
          <w:u w:val="single"/>
        </w:rPr>
        <w:t>Expert Opinion on Drug Safety</w:t>
      </w:r>
      <w:r w:rsidR="000E2432" w:rsidRPr="00422BFE">
        <w:rPr>
          <w:rFonts w:ascii="Arial" w:hAnsi="Arial"/>
          <w:sz w:val="20"/>
          <w:szCs w:val="20"/>
        </w:rPr>
        <w:t>, 13(2):181-190, 2014 (Feb) [doi:10.1517/14740338.2013.841136]</w:t>
      </w:r>
    </w:p>
    <w:p w14:paraId="69DB558E" w14:textId="52F27991" w:rsidR="008D72B1" w:rsidRPr="00422BFE" w:rsidRDefault="00F96066" w:rsidP="008D72B1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280</w:t>
      </w:r>
      <w:r w:rsidR="008D72B1" w:rsidRPr="00422BFE">
        <w:rPr>
          <w:rFonts w:ascii="Arial" w:hAnsi="Arial" w:cs="Helvetica"/>
          <w:sz w:val="20"/>
          <w:szCs w:val="20"/>
        </w:rPr>
        <w:t>.</w:t>
      </w:r>
      <w:r w:rsidR="008D72B1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8D72B1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8D72B1" w:rsidRPr="00422BFE">
        <w:rPr>
          <w:rFonts w:ascii="Arial" w:hAnsi="Arial" w:cs="Helvetica"/>
          <w:sz w:val="20"/>
          <w:szCs w:val="20"/>
        </w:rPr>
        <w:t xml:space="preserve">, J.V. Jr., Taylor, R., </w:t>
      </w:r>
      <w:r w:rsidR="008D72B1" w:rsidRPr="00422BFE">
        <w:rPr>
          <w:rFonts w:ascii="Arial" w:hAnsi="Arial" w:cs="Helvetica"/>
          <w:b/>
          <w:sz w:val="20"/>
          <w:szCs w:val="20"/>
        </w:rPr>
        <w:t>Raffa, R.B</w:t>
      </w:r>
      <w:r w:rsidR="008D72B1" w:rsidRPr="00422BFE">
        <w:rPr>
          <w:rFonts w:ascii="Arial" w:hAnsi="Arial" w:cs="Helvetica"/>
          <w:sz w:val="20"/>
          <w:szCs w:val="20"/>
        </w:rPr>
        <w:t xml:space="preserve">., </w:t>
      </w:r>
      <w:proofErr w:type="spellStart"/>
      <w:r w:rsidR="008D72B1" w:rsidRPr="00422BFE">
        <w:rPr>
          <w:rFonts w:ascii="Arial" w:hAnsi="Arial" w:cs="Helvetica"/>
          <w:sz w:val="20"/>
          <w:szCs w:val="20"/>
        </w:rPr>
        <w:t>Nalamachu</w:t>
      </w:r>
      <w:proofErr w:type="spellEnd"/>
      <w:r w:rsidR="008D72B1" w:rsidRPr="00422BFE">
        <w:rPr>
          <w:rFonts w:ascii="Arial" w:hAnsi="Arial" w:cs="Helvetica"/>
          <w:sz w:val="20"/>
          <w:szCs w:val="20"/>
        </w:rPr>
        <w:t>, S.,</w:t>
      </w:r>
      <w:r w:rsidR="008D72B1" w:rsidRPr="00422BFE">
        <w:rPr>
          <w:rFonts w:ascii="Arial" w:hAnsi="Arial" w:cs="Helvetica"/>
          <w:b/>
          <w:sz w:val="20"/>
          <w:szCs w:val="20"/>
        </w:rPr>
        <w:t xml:space="preserve"> </w:t>
      </w:r>
      <w:r w:rsidR="008D72B1" w:rsidRPr="00422BFE">
        <w:rPr>
          <w:rFonts w:ascii="Arial" w:hAnsi="Arial" w:cs="Helvetica"/>
          <w:sz w:val="20"/>
          <w:szCs w:val="20"/>
        </w:rPr>
        <w:t xml:space="preserve">and Chopra, M.: Fast-acting sublingual zolpidem for middle-of-the-night wakefulness. </w:t>
      </w:r>
      <w:r w:rsidR="008D72B1" w:rsidRPr="00422BFE">
        <w:rPr>
          <w:rFonts w:ascii="Arial" w:hAnsi="Arial" w:cs="Helvetica"/>
          <w:sz w:val="20"/>
          <w:szCs w:val="20"/>
          <w:u w:val="single"/>
        </w:rPr>
        <w:t>Sleep Disorders</w:t>
      </w:r>
      <w:r w:rsidR="008D72B1" w:rsidRPr="00422BFE">
        <w:rPr>
          <w:rFonts w:ascii="Arial" w:hAnsi="Arial" w:cs="Helvetica"/>
          <w:sz w:val="20"/>
          <w:szCs w:val="20"/>
        </w:rPr>
        <w:t>, Vol 2014; 2014 (Feb), Article ID 527109, 9 pages [doi.org/10.1155/2014/527109]</w:t>
      </w:r>
    </w:p>
    <w:p w14:paraId="41906D5C" w14:textId="77EB29C3" w:rsidR="004B3D73" w:rsidRPr="00422BFE" w:rsidRDefault="00F96066" w:rsidP="004B3D7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281</w:t>
      </w:r>
      <w:r w:rsidR="004B3D73" w:rsidRPr="00422BFE">
        <w:rPr>
          <w:rFonts w:ascii="Arial" w:hAnsi="Arial"/>
          <w:sz w:val="20"/>
          <w:szCs w:val="20"/>
        </w:rPr>
        <w:t>.</w:t>
      </w:r>
      <w:r w:rsidR="004B3D73" w:rsidRPr="00422BFE">
        <w:rPr>
          <w:rFonts w:ascii="Arial" w:hAnsi="Arial"/>
          <w:sz w:val="20"/>
          <w:szCs w:val="20"/>
        </w:rPr>
        <w:tab/>
      </w:r>
      <w:proofErr w:type="spellStart"/>
      <w:r w:rsidR="004B3D73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4B3D73" w:rsidRPr="00422BFE">
        <w:rPr>
          <w:rFonts w:ascii="Arial" w:hAnsi="Arial" w:cs="Helvetica"/>
          <w:sz w:val="20"/>
          <w:szCs w:val="20"/>
        </w:rPr>
        <w:t xml:space="preserve">, J.V. Jr., Taylor, R.T. Jr., </w:t>
      </w:r>
      <w:proofErr w:type="spellStart"/>
      <w:r w:rsidR="004B3D73" w:rsidRPr="00422BFE">
        <w:rPr>
          <w:rFonts w:ascii="Arial" w:hAnsi="Arial" w:cs="Helvetica"/>
          <w:sz w:val="20"/>
          <w:szCs w:val="20"/>
        </w:rPr>
        <w:t>Nalamachu</w:t>
      </w:r>
      <w:proofErr w:type="spellEnd"/>
      <w:r w:rsidR="004B3D73" w:rsidRPr="00422BFE">
        <w:rPr>
          <w:rFonts w:ascii="Arial" w:hAnsi="Arial" w:cs="Helvetica"/>
          <w:sz w:val="20"/>
          <w:szCs w:val="20"/>
        </w:rPr>
        <w:t>, S., Raffa, R.B., Carlson, D.R., Varanasi, R.K.</w:t>
      </w:r>
      <w:r w:rsidR="00C80313">
        <w:rPr>
          <w:rFonts w:ascii="Arial" w:hAnsi="Arial" w:cs="Helvetica"/>
          <w:sz w:val="20"/>
          <w:szCs w:val="20"/>
        </w:rPr>
        <w:t xml:space="preserve"> and</w:t>
      </w:r>
      <w:r w:rsidR="004B3D73" w:rsidRPr="00422BFE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="004B3D73" w:rsidRPr="00422BFE">
        <w:rPr>
          <w:rFonts w:ascii="Arial" w:hAnsi="Arial" w:cs="Helvetica"/>
          <w:sz w:val="20"/>
          <w:szCs w:val="20"/>
        </w:rPr>
        <w:t>Kopecky</w:t>
      </w:r>
      <w:proofErr w:type="spellEnd"/>
      <w:r w:rsidR="004B3D73" w:rsidRPr="00422BFE">
        <w:rPr>
          <w:rFonts w:ascii="Arial" w:hAnsi="Arial" w:cs="Helvetica"/>
          <w:sz w:val="20"/>
          <w:szCs w:val="20"/>
        </w:rPr>
        <w:t xml:space="preserve">, E.A.: Challenges of </w:t>
      </w:r>
      <w:r w:rsidR="00C80313" w:rsidRPr="00422BFE">
        <w:rPr>
          <w:rFonts w:ascii="Arial" w:hAnsi="Arial" w:cs="Helvetica"/>
          <w:sz w:val="20"/>
          <w:szCs w:val="20"/>
        </w:rPr>
        <w:t>treating patients with chronic pain with dysphagia (</w:t>
      </w:r>
      <w:r w:rsidR="00C80313">
        <w:rPr>
          <w:rFonts w:ascii="Arial" w:hAnsi="Arial" w:cs="Helvetica"/>
          <w:sz w:val="20"/>
          <w:szCs w:val="20"/>
        </w:rPr>
        <w:t>CPD</w:t>
      </w:r>
      <w:r w:rsidR="00C80313" w:rsidRPr="00422BFE">
        <w:rPr>
          <w:rFonts w:ascii="Arial" w:hAnsi="Arial" w:cs="Helvetica"/>
          <w:sz w:val="20"/>
          <w:szCs w:val="20"/>
        </w:rPr>
        <w:t>): physician and patient perspectives</w:t>
      </w:r>
      <w:r w:rsidR="004B3D73" w:rsidRPr="00422BFE">
        <w:rPr>
          <w:rFonts w:ascii="Arial" w:hAnsi="Arial"/>
          <w:sz w:val="20"/>
          <w:szCs w:val="20"/>
        </w:rPr>
        <w:t xml:space="preserve">. </w:t>
      </w:r>
      <w:r w:rsidR="004B3D73" w:rsidRPr="00422BFE">
        <w:rPr>
          <w:rFonts w:ascii="Arial" w:hAnsi="Arial"/>
          <w:sz w:val="20"/>
          <w:szCs w:val="20"/>
          <w:u w:val="single"/>
        </w:rPr>
        <w:t>Current Medical Research and Opinion</w:t>
      </w:r>
      <w:r w:rsidR="004B3D73" w:rsidRPr="00422BFE">
        <w:rPr>
          <w:rFonts w:ascii="Arial" w:hAnsi="Arial"/>
          <w:sz w:val="20"/>
          <w:szCs w:val="20"/>
        </w:rPr>
        <w:t>, 30(2): 191-202, 2014 (Feb) [doi:10.1185/03007995.2013.854197]</w:t>
      </w:r>
    </w:p>
    <w:p w14:paraId="702D259F" w14:textId="56A0A9FF" w:rsidR="00EA7C96" w:rsidRPr="00422BFE" w:rsidRDefault="00F96066" w:rsidP="00EA7C96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282</w:t>
      </w:r>
      <w:r w:rsidR="00EA7C96" w:rsidRPr="00422BFE">
        <w:rPr>
          <w:rFonts w:ascii="Arial" w:hAnsi="Arial"/>
          <w:sz w:val="20"/>
          <w:szCs w:val="20"/>
        </w:rPr>
        <w:t>.</w:t>
      </w:r>
      <w:r w:rsidR="00EA7C96" w:rsidRPr="00422BFE">
        <w:rPr>
          <w:rFonts w:ascii="Arial" w:hAnsi="Arial"/>
          <w:sz w:val="20"/>
          <w:szCs w:val="20"/>
        </w:rPr>
        <w:tab/>
      </w:r>
      <w:proofErr w:type="spellStart"/>
      <w:r w:rsidR="00EA7C96" w:rsidRPr="00422BFE">
        <w:rPr>
          <w:rFonts w:ascii="Arial" w:hAnsi="Arial"/>
          <w:sz w:val="20"/>
          <w:szCs w:val="20"/>
        </w:rPr>
        <w:t>Tallarida</w:t>
      </w:r>
      <w:proofErr w:type="spellEnd"/>
      <w:r w:rsidR="00EA7C96" w:rsidRPr="00422BFE">
        <w:rPr>
          <w:rFonts w:ascii="Arial" w:hAnsi="Arial"/>
          <w:sz w:val="20"/>
          <w:szCs w:val="20"/>
        </w:rPr>
        <w:t xml:space="preserve">, C.S., Egan, E., </w:t>
      </w:r>
      <w:proofErr w:type="spellStart"/>
      <w:r w:rsidR="00EA7C96" w:rsidRPr="00422BFE">
        <w:rPr>
          <w:rFonts w:ascii="Arial" w:hAnsi="Arial"/>
          <w:sz w:val="20"/>
          <w:szCs w:val="20"/>
        </w:rPr>
        <w:t>Alejo</w:t>
      </w:r>
      <w:proofErr w:type="spellEnd"/>
      <w:r w:rsidR="00EA7C96" w:rsidRPr="00422BFE">
        <w:rPr>
          <w:rFonts w:ascii="Arial" w:hAnsi="Arial"/>
          <w:sz w:val="20"/>
          <w:szCs w:val="20"/>
        </w:rPr>
        <w:t xml:space="preserve">, G.D., </w:t>
      </w:r>
      <w:r w:rsidR="00EA7C96" w:rsidRPr="00422BFE">
        <w:rPr>
          <w:rFonts w:ascii="Arial" w:hAnsi="Arial"/>
          <w:b/>
          <w:sz w:val="20"/>
          <w:szCs w:val="20"/>
        </w:rPr>
        <w:t>Raffa, R.B</w:t>
      </w:r>
      <w:r w:rsidR="00EA7C96" w:rsidRPr="00422BFE">
        <w:rPr>
          <w:rFonts w:ascii="Arial" w:hAnsi="Arial"/>
          <w:sz w:val="20"/>
          <w:szCs w:val="20"/>
        </w:rPr>
        <w:t xml:space="preserve">., </w:t>
      </w:r>
      <w:proofErr w:type="spellStart"/>
      <w:r w:rsidR="00EA7C96" w:rsidRPr="00422BFE">
        <w:rPr>
          <w:rFonts w:ascii="Arial" w:hAnsi="Arial"/>
          <w:sz w:val="20"/>
          <w:szCs w:val="20"/>
        </w:rPr>
        <w:t>Tallarida</w:t>
      </w:r>
      <w:proofErr w:type="spellEnd"/>
      <w:r w:rsidR="00EA7C96" w:rsidRPr="00422BFE">
        <w:rPr>
          <w:rFonts w:ascii="Arial" w:hAnsi="Arial"/>
          <w:sz w:val="20"/>
          <w:szCs w:val="20"/>
        </w:rPr>
        <w:t>, R.J. and Rawls, S.M.:</w:t>
      </w:r>
      <w:r w:rsidR="00EA7C96" w:rsidRPr="00422BFE">
        <w:rPr>
          <w:rFonts w:ascii="Arial" w:hAnsi="Arial"/>
          <w:sz w:val="20"/>
          <w:szCs w:val="20"/>
          <w:vertAlign w:val="superscript"/>
        </w:rPr>
        <w:t xml:space="preserve"> </w:t>
      </w:r>
      <w:proofErr w:type="spellStart"/>
      <w:r w:rsidR="00EA7C96" w:rsidRPr="00422BFE">
        <w:rPr>
          <w:rFonts w:ascii="Arial" w:hAnsi="Arial"/>
          <w:sz w:val="20"/>
          <w:szCs w:val="20"/>
        </w:rPr>
        <w:t>Levami</w:t>
      </w:r>
      <w:proofErr w:type="spellEnd"/>
      <w:r w:rsidR="00EA7C96" w:rsidRPr="00422BFE">
        <w:rPr>
          <w:rFonts w:ascii="Arial" w:hAnsi="Arial"/>
          <w:sz w:val="20"/>
          <w:szCs w:val="20"/>
        </w:rPr>
        <w:t xml:space="preserve">-sole and cocaine synergism: a prevalent adulterant enhances cocaine’s action </w:t>
      </w:r>
      <w:r w:rsidR="00EA7C96" w:rsidRPr="00422BFE">
        <w:rPr>
          <w:rFonts w:ascii="Arial" w:hAnsi="Arial"/>
          <w:i/>
          <w:sz w:val="20"/>
          <w:szCs w:val="20"/>
        </w:rPr>
        <w:t>in vivo</w:t>
      </w:r>
      <w:r w:rsidR="00EA7C96" w:rsidRPr="00422BFE">
        <w:rPr>
          <w:rFonts w:ascii="Arial" w:hAnsi="Arial"/>
          <w:sz w:val="20"/>
          <w:szCs w:val="20"/>
        </w:rPr>
        <w:t xml:space="preserve">. </w:t>
      </w:r>
      <w:r w:rsidR="00EA7C96" w:rsidRPr="00422BFE">
        <w:rPr>
          <w:rFonts w:ascii="Arial" w:hAnsi="Arial"/>
          <w:sz w:val="20"/>
          <w:szCs w:val="20"/>
          <w:u w:val="single"/>
        </w:rPr>
        <w:t>Neuropharmacology</w:t>
      </w:r>
      <w:r w:rsidR="00EA7C96" w:rsidRPr="00422BFE">
        <w:rPr>
          <w:rFonts w:ascii="Arial" w:hAnsi="Arial"/>
          <w:sz w:val="20"/>
          <w:szCs w:val="20"/>
        </w:rPr>
        <w:t>, 79:590-595, 2014 (Apr) [</w:t>
      </w:r>
      <w:proofErr w:type="spellStart"/>
      <w:r w:rsidR="00EA7C96" w:rsidRPr="00422BFE">
        <w:rPr>
          <w:rFonts w:ascii="Arial" w:hAnsi="Arial"/>
          <w:sz w:val="20"/>
          <w:szCs w:val="20"/>
        </w:rPr>
        <w:t>doi</w:t>
      </w:r>
      <w:proofErr w:type="spellEnd"/>
      <w:r w:rsidR="00EA7C96" w:rsidRPr="00422BFE">
        <w:rPr>
          <w:rFonts w:ascii="Arial" w:hAnsi="Arial"/>
          <w:sz w:val="20"/>
          <w:szCs w:val="20"/>
        </w:rPr>
        <w:t xml:space="preserve">: 10.1016/j.neuropharm.2014.01.002] </w:t>
      </w:r>
    </w:p>
    <w:p w14:paraId="14EF90CB" w14:textId="78FFCDC3" w:rsidR="00E87813" w:rsidRPr="00422BFE" w:rsidRDefault="00F96066" w:rsidP="00E8781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lastRenderedPageBreak/>
        <w:t>283</w:t>
      </w:r>
      <w:r w:rsidR="00E87813" w:rsidRPr="00422BFE">
        <w:rPr>
          <w:rFonts w:ascii="Arial" w:hAnsi="Arial" w:cs="Helvetica"/>
          <w:sz w:val="20"/>
          <w:szCs w:val="20"/>
        </w:rPr>
        <w:t>.</w:t>
      </w:r>
      <w:r w:rsidR="00E87813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E87813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E87813" w:rsidRPr="00422BFE">
        <w:rPr>
          <w:rFonts w:ascii="Arial" w:hAnsi="Arial" w:cs="Helvetica"/>
          <w:sz w:val="20"/>
          <w:szCs w:val="20"/>
        </w:rPr>
        <w:t xml:space="preserve">, J.V. Jr., </w:t>
      </w:r>
      <w:r w:rsidR="00E87813" w:rsidRPr="00422BFE">
        <w:rPr>
          <w:rFonts w:ascii="Arial" w:hAnsi="Arial" w:cs="Helvetica"/>
          <w:b/>
          <w:sz w:val="20"/>
          <w:szCs w:val="20"/>
        </w:rPr>
        <w:t>Raffa, R.B.</w:t>
      </w:r>
      <w:r w:rsidR="00E87813" w:rsidRPr="00422BFE">
        <w:rPr>
          <w:rFonts w:ascii="Arial" w:hAnsi="Arial" w:cs="Helvetica"/>
          <w:sz w:val="20"/>
          <w:szCs w:val="20"/>
        </w:rPr>
        <w:t xml:space="preserve"> and Taylor, R. Jr.: Treating acute pain in light of the </w:t>
      </w:r>
      <w:proofErr w:type="spellStart"/>
      <w:r w:rsidR="00E87813" w:rsidRPr="00422BFE">
        <w:rPr>
          <w:rFonts w:ascii="Arial" w:hAnsi="Arial" w:cs="Helvetica"/>
          <w:sz w:val="20"/>
          <w:szCs w:val="20"/>
        </w:rPr>
        <w:t>chronifi</w:t>
      </w:r>
      <w:proofErr w:type="spellEnd"/>
      <w:r w:rsidR="00E87813" w:rsidRPr="00422BFE">
        <w:rPr>
          <w:rFonts w:ascii="Arial" w:hAnsi="Arial" w:cs="Helvetica"/>
          <w:sz w:val="20"/>
          <w:szCs w:val="20"/>
        </w:rPr>
        <w:t xml:space="preserve">-cation of pain. </w:t>
      </w:r>
      <w:r w:rsidR="00E87813" w:rsidRPr="00422BFE">
        <w:rPr>
          <w:rFonts w:ascii="Arial" w:hAnsi="Arial" w:cs="Helvetica"/>
          <w:sz w:val="20"/>
          <w:szCs w:val="20"/>
          <w:u w:val="single"/>
        </w:rPr>
        <w:t>Pain Management Nursing</w:t>
      </w:r>
      <w:r w:rsidR="00E87813" w:rsidRPr="00422BFE">
        <w:rPr>
          <w:rFonts w:ascii="Arial" w:hAnsi="Arial" w:cs="Helvetica"/>
          <w:sz w:val="20"/>
          <w:szCs w:val="20"/>
        </w:rPr>
        <w:t>, 15(1):391-405, 2014 (Mar) [</w:t>
      </w:r>
      <w:proofErr w:type="spellStart"/>
      <w:r w:rsidR="00E87813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E87813" w:rsidRPr="00422BFE">
        <w:rPr>
          <w:rFonts w:ascii="Arial" w:hAnsi="Arial" w:cs="Helvetica"/>
          <w:sz w:val="20"/>
          <w:szCs w:val="20"/>
        </w:rPr>
        <w:t>: 101016/jpmn.-2012.07.004}</w:t>
      </w:r>
    </w:p>
    <w:p w14:paraId="05FBE634" w14:textId="55D0971E" w:rsidR="00985895" w:rsidRPr="00422BFE" w:rsidRDefault="00E1287F" w:rsidP="00985895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284</w:t>
      </w:r>
      <w:r w:rsidR="00985895" w:rsidRPr="00422BFE">
        <w:rPr>
          <w:rFonts w:ascii="Arial" w:hAnsi="Arial"/>
          <w:sz w:val="20"/>
          <w:szCs w:val="20"/>
        </w:rPr>
        <w:t>.</w:t>
      </w:r>
      <w:r w:rsidR="00985895" w:rsidRPr="00422BFE">
        <w:rPr>
          <w:rFonts w:ascii="Arial" w:hAnsi="Arial"/>
          <w:sz w:val="20"/>
          <w:szCs w:val="20"/>
        </w:rPr>
        <w:tab/>
      </w:r>
      <w:r w:rsidR="00985895" w:rsidRPr="00422BFE">
        <w:rPr>
          <w:rFonts w:ascii="Arial" w:hAnsi="Arial" w:cs="Helvetica"/>
          <w:sz w:val="20"/>
          <w:szCs w:val="20"/>
        </w:rPr>
        <w:t xml:space="preserve">Taylor, R. Jr., </w:t>
      </w:r>
      <w:r w:rsidR="00985895" w:rsidRPr="00422BFE">
        <w:rPr>
          <w:rFonts w:ascii="Arial" w:hAnsi="Arial" w:cs="Helvetica"/>
          <w:b/>
          <w:sz w:val="20"/>
          <w:szCs w:val="20"/>
        </w:rPr>
        <w:t>Raffa, R.B.</w:t>
      </w:r>
      <w:r w:rsidR="00985895"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985895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985895" w:rsidRPr="00422BFE">
        <w:rPr>
          <w:rFonts w:ascii="Arial" w:hAnsi="Arial" w:cs="Helvetica"/>
          <w:sz w:val="20"/>
          <w:szCs w:val="20"/>
        </w:rPr>
        <w:t xml:space="preserve">, J.V. Jr: Opioid formulations with sequestered </w:t>
      </w:r>
      <w:proofErr w:type="spellStart"/>
      <w:r w:rsidR="00985895" w:rsidRPr="00422BFE">
        <w:rPr>
          <w:rFonts w:ascii="Arial" w:hAnsi="Arial"/>
          <w:sz w:val="20"/>
          <w:szCs w:val="20"/>
        </w:rPr>
        <w:t>nal-trexone</w:t>
      </w:r>
      <w:proofErr w:type="spellEnd"/>
      <w:r w:rsidR="00985895" w:rsidRPr="00422BFE">
        <w:rPr>
          <w:rFonts w:ascii="Arial" w:hAnsi="Arial"/>
          <w:sz w:val="20"/>
          <w:szCs w:val="20"/>
        </w:rPr>
        <w:t xml:space="preserve">: a perspective review. </w:t>
      </w:r>
      <w:r w:rsidR="00985895" w:rsidRPr="00422BFE">
        <w:rPr>
          <w:rFonts w:ascii="Arial" w:hAnsi="Arial"/>
          <w:sz w:val="20"/>
          <w:szCs w:val="20"/>
          <w:u w:val="single"/>
        </w:rPr>
        <w:t>Therapeutic Advances in Drug Safety</w:t>
      </w:r>
      <w:r w:rsidR="00985895" w:rsidRPr="00422BFE">
        <w:rPr>
          <w:rFonts w:ascii="Arial" w:hAnsi="Arial"/>
          <w:sz w:val="20"/>
          <w:szCs w:val="20"/>
        </w:rPr>
        <w:t>, 5(3):129-137, 2014 (June) [</w:t>
      </w:r>
      <w:proofErr w:type="spellStart"/>
      <w:r w:rsidR="00985895" w:rsidRPr="00422BFE">
        <w:rPr>
          <w:rFonts w:ascii="Arial" w:hAnsi="Arial"/>
          <w:sz w:val="20"/>
          <w:szCs w:val="20"/>
        </w:rPr>
        <w:t>doi</w:t>
      </w:r>
      <w:proofErr w:type="spellEnd"/>
      <w:r w:rsidR="00985895" w:rsidRPr="00422BFE">
        <w:rPr>
          <w:rFonts w:ascii="Arial" w:hAnsi="Arial"/>
          <w:sz w:val="20"/>
          <w:szCs w:val="20"/>
        </w:rPr>
        <w:t xml:space="preserve">: </w:t>
      </w:r>
      <w:r w:rsidR="00985895" w:rsidRPr="00422BFE">
        <w:rPr>
          <w:rFonts w:ascii="Arial" w:hAnsi="Arial"/>
          <w:bCs/>
          <w:sz w:val="20"/>
          <w:szCs w:val="20"/>
        </w:rPr>
        <w:t>10.1177/2042098614526769</w:t>
      </w:r>
      <w:r w:rsidR="00985895" w:rsidRPr="00422BFE">
        <w:rPr>
          <w:rFonts w:ascii="Arial" w:hAnsi="Arial"/>
          <w:sz w:val="20"/>
          <w:szCs w:val="20"/>
        </w:rPr>
        <w:t>]</w:t>
      </w:r>
    </w:p>
    <w:p w14:paraId="09208178" w14:textId="6C9B1226" w:rsidR="00572453" w:rsidRPr="00422BFE" w:rsidRDefault="00572453" w:rsidP="00572453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285.</w:t>
      </w:r>
      <w:r w:rsidRPr="00422BFE">
        <w:rPr>
          <w:rFonts w:ascii="Arial" w:hAnsi="Arial" w:cs="Helvetica"/>
          <w:sz w:val="20"/>
          <w:szCs w:val="20"/>
        </w:rPr>
        <w:tab/>
      </w:r>
      <w:proofErr w:type="spellStart"/>
      <w:r w:rsidRPr="00422BFE">
        <w:rPr>
          <w:rFonts w:ascii="Arial" w:hAnsi="Arial" w:cs="Helvetica"/>
          <w:sz w:val="20"/>
          <w:szCs w:val="20"/>
        </w:rPr>
        <w:t>Nal</w:t>
      </w:r>
      <w:r w:rsidR="00CE374C" w:rsidRPr="00422BFE">
        <w:rPr>
          <w:rFonts w:ascii="Arial" w:hAnsi="Arial" w:cs="Helvetica"/>
          <w:sz w:val="20"/>
          <w:szCs w:val="20"/>
        </w:rPr>
        <w:t>amachu</w:t>
      </w:r>
      <w:proofErr w:type="spellEnd"/>
      <w:r w:rsidR="00CE374C" w:rsidRPr="00422BFE">
        <w:rPr>
          <w:rFonts w:ascii="Arial" w:hAnsi="Arial" w:cs="Helvetica"/>
          <w:sz w:val="20"/>
          <w:szCs w:val="20"/>
        </w:rPr>
        <w:t xml:space="preserve">, S., </w:t>
      </w:r>
      <w:proofErr w:type="spellStart"/>
      <w:r w:rsidR="00CE374C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CE374C" w:rsidRPr="00422BFE">
        <w:rPr>
          <w:rFonts w:ascii="Arial" w:hAnsi="Arial" w:cs="Helvetica"/>
          <w:sz w:val="20"/>
          <w:szCs w:val="20"/>
        </w:rPr>
        <w:t>, J.V. Jr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="00642BCF" w:rsidRPr="00422BF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642BCF" w:rsidRPr="00422BFE">
        <w:rPr>
          <w:rFonts w:ascii="Arial" w:hAnsi="Arial" w:cs="Helvetica"/>
          <w:sz w:val="20"/>
          <w:szCs w:val="20"/>
        </w:rPr>
        <w:t>Lakkireddy</w:t>
      </w:r>
      <w:proofErr w:type="spellEnd"/>
      <w:r w:rsidR="00642BCF" w:rsidRPr="00422BFE">
        <w:rPr>
          <w:rFonts w:ascii="Arial" w:hAnsi="Arial" w:cs="Helvetica"/>
          <w:sz w:val="20"/>
          <w:szCs w:val="20"/>
        </w:rPr>
        <w:t xml:space="preserve">, D.R. </w:t>
      </w:r>
      <w:r w:rsidRPr="00422BFE">
        <w:rPr>
          <w:rFonts w:ascii="Arial" w:hAnsi="Arial" w:cs="Helvetica"/>
          <w:sz w:val="20"/>
          <w:szCs w:val="20"/>
        </w:rPr>
        <w:t>and Taylor, R</w:t>
      </w:r>
      <w:r w:rsidR="00CE374C" w:rsidRPr="00422BFE">
        <w:rPr>
          <w:rFonts w:ascii="Arial" w:hAnsi="Arial" w:cs="Helvetica"/>
          <w:sz w:val="20"/>
          <w:szCs w:val="20"/>
        </w:rPr>
        <w:t>. Jr.: Drug-drug interaction be</w:t>
      </w:r>
      <w:r w:rsidRPr="00422BFE">
        <w:rPr>
          <w:rFonts w:ascii="Arial" w:hAnsi="Arial" w:cs="Helvetica"/>
          <w:sz w:val="20"/>
          <w:szCs w:val="20"/>
        </w:rPr>
        <w:t xml:space="preserve">tween NSAIDs and low-dose aspirin: focus on cardiovascular and GI toxicity. </w:t>
      </w:r>
      <w:r w:rsidRPr="00422BFE">
        <w:rPr>
          <w:rFonts w:ascii="Arial" w:hAnsi="Arial" w:cs="Helvetica"/>
          <w:sz w:val="20"/>
          <w:szCs w:val="20"/>
          <w:u w:val="single"/>
        </w:rPr>
        <w:t>Expert Opinion on Drug Safety</w:t>
      </w:r>
      <w:r w:rsidRPr="00422BFE">
        <w:rPr>
          <w:rFonts w:ascii="Arial" w:hAnsi="Arial" w:cs="Helvetica"/>
          <w:sz w:val="20"/>
          <w:szCs w:val="20"/>
        </w:rPr>
        <w:t>, 13(7):903-917, 2014 (Jul) [</w:t>
      </w:r>
      <w:proofErr w:type="spellStart"/>
      <w:r w:rsidRPr="00422BFE">
        <w:rPr>
          <w:rFonts w:ascii="Arial" w:hAnsi="Arial" w:cs="Helvetica"/>
          <w:sz w:val="20"/>
          <w:szCs w:val="20"/>
        </w:rPr>
        <w:t>doi</w:t>
      </w:r>
      <w:proofErr w:type="spellEnd"/>
      <w:r w:rsidRPr="00422BFE">
        <w:rPr>
          <w:rFonts w:ascii="Arial" w:hAnsi="Arial" w:cs="Helvetica"/>
          <w:sz w:val="20"/>
          <w:szCs w:val="20"/>
        </w:rPr>
        <w:t>: 10.1517/14740338.</w:t>
      </w:r>
      <w:r w:rsidR="00642BCF" w:rsidRPr="00422BFE">
        <w:rPr>
          <w:rFonts w:ascii="Arial" w:hAnsi="Arial" w:cs="Helvetica"/>
          <w:sz w:val="20"/>
          <w:szCs w:val="20"/>
        </w:rPr>
        <w:t xml:space="preserve"> </w:t>
      </w:r>
      <w:r w:rsidRPr="00422BFE">
        <w:rPr>
          <w:rFonts w:ascii="Arial" w:hAnsi="Arial" w:cs="Helvetica"/>
          <w:sz w:val="20"/>
          <w:szCs w:val="20"/>
        </w:rPr>
        <w:t>2014</w:t>
      </w:r>
      <w:r w:rsidR="00642BCF" w:rsidRPr="00422BFE">
        <w:rPr>
          <w:rFonts w:ascii="Arial" w:hAnsi="Arial" w:cs="Helvetica"/>
          <w:sz w:val="20"/>
          <w:szCs w:val="20"/>
        </w:rPr>
        <w:t>.924924</w:t>
      </w:r>
      <w:r w:rsidRPr="00422BFE">
        <w:rPr>
          <w:rFonts w:ascii="Arial" w:hAnsi="Arial" w:cs="Helvetica"/>
          <w:sz w:val="20"/>
          <w:szCs w:val="20"/>
        </w:rPr>
        <w:t>]</w:t>
      </w:r>
    </w:p>
    <w:p w14:paraId="25F2BFBB" w14:textId="3AF519D5" w:rsidR="006176EE" w:rsidRPr="00422BFE" w:rsidRDefault="00572453" w:rsidP="006176EE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286</w:t>
      </w:r>
      <w:r w:rsidR="00672725" w:rsidRPr="00422BFE">
        <w:rPr>
          <w:rFonts w:ascii="Arial" w:hAnsi="Arial"/>
          <w:sz w:val="20"/>
          <w:szCs w:val="20"/>
        </w:rPr>
        <w:t>.</w:t>
      </w:r>
      <w:r w:rsidR="006176EE" w:rsidRPr="00422BFE">
        <w:rPr>
          <w:rFonts w:ascii="Arial" w:hAnsi="Arial"/>
          <w:sz w:val="20"/>
          <w:szCs w:val="20"/>
        </w:rPr>
        <w:tab/>
      </w:r>
      <w:r w:rsidR="006176EE" w:rsidRPr="00422BFE">
        <w:rPr>
          <w:rFonts w:ascii="Arial" w:hAnsi="Arial" w:cs="Helvetica"/>
          <w:b/>
          <w:sz w:val="20"/>
          <w:szCs w:val="20"/>
        </w:rPr>
        <w:t>Raffa, R.B.</w:t>
      </w:r>
      <w:r w:rsidR="006176EE" w:rsidRPr="00422BF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6176EE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6176EE" w:rsidRPr="00422BFE">
        <w:rPr>
          <w:rFonts w:ascii="Arial" w:hAnsi="Arial" w:cs="Helvetica"/>
          <w:sz w:val="20"/>
          <w:szCs w:val="20"/>
        </w:rPr>
        <w:t>, J.V. Jr., Taylor, R. Jr., Decker, J. and Patrick, J: Acetaminophen (paracetamol) oral absorption and clinical influences.</w:t>
      </w:r>
      <w:r w:rsidR="00FF50A9" w:rsidRPr="00422BFE">
        <w:rPr>
          <w:rFonts w:ascii="Arial" w:hAnsi="Arial" w:cs="Helvetica"/>
          <w:sz w:val="20"/>
          <w:szCs w:val="20"/>
        </w:rPr>
        <w:t xml:space="preserve"> </w:t>
      </w:r>
      <w:r w:rsidR="00FF50A9" w:rsidRPr="00422BFE">
        <w:rPr>
          <w:rFonts w:ascii="Arial" w:hAnsi="Arial" w:cs="Helvetica"/>
          <w:sz w:val="20"/>
          <w:szCs w:val="20"/>
          <w:u w:val="single"/>
        </w:rPr>
        <w:t>Pain Practice</w:t>
      </w:r>
      <w:r w:rsidR="00FF50A9" w:rsidRPr="00422BFE">
        <w:rPr>
          <w:rFonts w:ascii="Arial" w:hAnsi="Arial" w:cs="Helvetica"/>
          <w:sz w:val="20"/>
          <w:szCs w:val="20"/>
        </w:rPr>
        <w:t>,</w:t>
      </w:r>
      <w:r w:rsidR="006378F1" w:rsidRPr="00422BFE">
        <w:rPr>
          <w:rFonts w:ascii="Arial" w:hAnsi="Arial" w:cs="Helvetica"/>
          <w:sz w:val="20"/>
          <w:szCs w:val="20"/>
        </w:rPr>
        <w:t xml:space="preserve"> 14(7):668-677, 2014 (Sep) [</w:t>
      </w:r>
      <w:proofErr w:type="spellStart"/>
      <w:r w:rsidR="006378F1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6378F1" w:rsidRPr="00422BFE">
        <w:rPr>
          <w:rFonts w:ascii="Arial" w:hAnsi="Arial" w:cs="Helvetica"/>
          <w:sz w:val="20"/>
          <w:szCs w:val="20"/>
        </w:rPr>
        <w:t>: 10.1111/papr.12130]</w:t>
      </w:r>
      <w:r w:rsidR="006176EE" w:rsidRPr="00422BFE">
        <w:rPr>
          <w:rFonts w:ascii="Arial" w:hAnsi="Arial" w:cs="Helvetica"/>
          <w:sz w:val="20"/>
          <w:szCs w:val="20"/>
        </w:rPr>
        <w:t xml:space="preserve"> </w:t>
      </w:r>
    </w:p>
    <w:p w14:paraId="24A0CC33" w14:textId="05E0D7FC" w:rsidR="00FA7E3E" w:rsidRPr="00422BFE" w:rsidRDefault="00572453" w:rsidP="00FA7E3E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287</w:t>
      </w:r>
      <w:r w:rsidR="00FA7E3E" w:rsidRPr="00422BFE">
        <w:rPr>
          <w:rFonts w:ascii="Arial" w:hAnsi="Arial" w:cs="Helvetica"/>
          <w:sz w:val="20"/>
          <w:szCs w:val="20"/>
        </w:rPr>
        <w:t>.</w:t>
      </w:r>
      <w:r w:rsidR="00FA7E3E" w:rsidRPr="00422BFE">
        <w:rPr>
          <w:rFonts w:ascii="Arial" w:hAnsi="Arial" w:cs="Helvetica"/>
          <w:sz w:val="20"/>
          <w:szCs w:val="20"/>
        </w:rPr>
        <w:tab/>
        <w:t xml:space="preserve">Cowan, A., </w:t>
      </w:r>
      <w:r w:rsidR="00FA7E3E" w:rsidRPr="00422BFE">
        <w:rPr>
          <w:rFonts w:ascii="Arial" w:hAnsi="Arial" w:cs="Helvetica"/>
          <w:b/>
          <w:sz w:val="20"/>
          <w:szCs w:val="20"/>
        </w:rPr>
        <w:t>Raffa, R.B.</w:t>
      </w:r>
      <w:r w:rsidR="00FA7E3E" w:rsidRPr="00422BF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FA7E3E" w:rsidRPr="00422BFE">
        <w:rPr>
          <w:rFonts w:ascii="Arial" w:hAnsi="Arial" w:cs="Helvetica"/>
          <w:sz w:val="20"/>
          <w:szCs w:val="20"/>
        </w:rPr>
        <w:t>Tallarida</w:t>
      </w:r>
      <w:proofErr w:type="spellEnd"/>
      <w:r w:rsidR="00FA7E3E" w:rsidRPr="00422BFE">
        <w:rPr>
          <w:rFonts w:ascii="Arial" w:hAnsi="Arial" w:cs="Helvetica"/>
          <w:sz w:val="20"/>
          <w:szCs w:val="20"/>
        </w:rPr>
        <w:t xml:space="preserve">, C.S., </w:t>
      </w:r>
      <w:proofErr w:type="spellStart"/>
      <w:r w:rsidR="00FA7E3E" w:rsidRPr="00422BFE">
        <w:rPr>
          <w:rFonts w:ascii="Arial" w:hAnsi="Arial" w:cs="Helvetica"/>
          <w:sz w:val="20"/>
          <w:szCs w:val="20"/>
        </w:rPr>
        <w:t>Tallarida</w:t>
      </w:r>
      <w:proofErr w:type="spellEnd"/>
      <w:r w:rsidR="00FA7E3E" w:rsidRPr="00422BFE">
        <w:rPr>
          <w:rFonts w:ascii="Arial" w:hAnsi="Arial" w:cs="Helvetica"/>
          <w:sz w:val="20"/>
          <w:szCs w:val="20"/>
        </w:rPr>
        <w:t xml:space="preserve">, R.J., Christoph, T., </w:t>
      </w:r>
      <w:proofErr w:type="spellStart"/>
      <w:r w:rsidR="00FA7E3E" w:rsidRPr="00422BFE">
        <w:rPr>
          <w:rFonts w:ascii="Arial" w:hAnsi="Arial" w:cs="Helvetica"/>
          <w:sz w:val="20"/>
          <w:szCs w:val="20"/>
        </w:rPr>
        <w:t>Schröder</w:t>
      </w:r>
      <w:proofErr w:type="spellEnd"/>
      <w:r w:rsidR="00FA7E3E" w:rsidRPr="00422BFE">
        <w:rPr>
          <w:rFonts w:ascii="Arial" w:hAnsi="Arial" w:cs="Helvetica"/>
          <w:sz w:val="20"/>
          <w:szCs w:val="20"/>
        </w:rPr>
        <w:t xml:space="preserve">, W. </w:t>
      </w:r>
      <w:proofErr w:type="spellStart"/>
      <w:r w:rsidR="00FA7E3E" w:rsidRPr="00422BFE">
        <w:rPr>
          <w:rFonts w:ascii="Arial" w:hAnsi="Arial" w:cs="Helvetica"/>
          <w:sz w:val="20"/>
          <w:szCs w:val="20"/>
        </w:rPr>
        <w:t>Tzschentke</w:t>
      </w:r>
      <w:proofErr w:type="spellEnd"/>
      <w:r w:rsidR="00FA7E3E" w:rsidRPr="00422BFE">
        <w:rPr>
          <w:rFonts w:ascii="Arial" w:hAnsi="Arial" w:cs="Helvetica"/>
          <w:sz w:val="20"/>
          <w:szCs w:val="20"/>
        </w:rPr>
        <w:t xml:space="preserve">, T.M.: </w:t>
      </w:r>
      <w:r w:rsidR="00FA7E3E" w:rsidRPr="00422BFE">
        <w:rPr>
          <w:rFonts w:ascii="Arial" w:hAnsi="Arial" w:cs="Helvetica"/>
          <w:iCs/>
          <w:sz w:val="20"/>
          <w:szCs w:val="20"/>
        </w:rPr>
        <w:t xml:space="preserve">Lack of synergistic interaction between the two mechanisms of action of </w:t>
      </w:r>
      <w:proofErr w:type="spellStart"/>
      <w:r w:rsidR="00FA7E3E" w:rsidRPr="00422BFE">
        <w:rPr>
          <w:rFonts w:ascii="Arial" w:hAnsi="Arial" w:cs="Helvetica"/>
          <w:iCs/>
          <w:sz w:val="20"/>
          <w:szCs w:val="20"/>
        </w:rPr>
        <w:t>tapentadol</w:t>
      </w:r>
      <w:proofErr w:type="spellEnd"/>
      <w:r w:rsidR="00FA7E3E" w:rsidRPr="00422BFE">
        <w:rPr>
          <w:rFonts w:ascii="Arial" w:hAnsi="Arial" w:cs="Helvetica"/>
          <w:iCs/>
          <w:sz w:val="20"/>
          <w:szCs w:val="20"/>
        </w:rPr>
        <w:t xml:space="preserve"> in gastrointestinal transit.  </w:t>
      </w:r>
      <w:r w:rsidR="00FA7E3E" w:rsidRPr="00422BFE">
        <w:rPr>
          <w:rFonts w:ascii="Arial" w:hAnsi="Arial" w:cs="Helvetica"/>
          <w:iCs/>
          <w:sz w:val="20"/>
          <w:szCs w:val="20"/>
          <w:u w:val="single"/>
        </w:rPr>
        <w:t>European Journal of Pain</w:t>
      </w:r>
      <w:r w:rsidR="00FA7E3E" w:rsidRPr="00422BFE">
        <w:rPr>
          <w:rFonts w:ascii="Arial" w:hAnsi="Arial" w:cs="Helvetica"/>
          <w:iCs/>
          <w:sz w:val="20"/>
          <w:szCs w:val="20"/>
        </w:rPr>
        <w:t>, 18:1148-1156, 2014 (Sep) [</w:t>
      </w:r>
      <w:proofErr w:type="spellStart"/>
      <w:r w:rsidR="00FA7E3E" w:rsidRPr="00422BFE">
        <w:rPr>
          <w:rFonts w:ascii="Arial" w:hAnsi="Arial" w:cs="Helvetica"/>
          <w:iCs/>
          <w:sz w:val="20"/>
          <w:szCs w:val="20"/>
        </w:rPr>
        <w:t>doi</w:t>
      </w:r>
      <w:proofErr w:type="spellEnd"/>
      <w:r w:rsidR="00FA7E3E" w:rsidRPr="00422BFE">
        <w:rPr>
          <w:rFonts w:ascii="Arial" w:hAnsi="Arial" w:cs="Helvetica"/>
          <w:iCs/>
          <w:sz w:val="20"/>
          <w:szCs w:val="20"/>
        </w:rPr>
        <w:t>: 10.1002/j.1532-2149.2014.00461.x]</w:t>
      </w:r>
      <w:r w:rsidR="00FA7E3E" w:rsidRPr="00422BFE">
        <w:rPr>
          <w:rFonts w:ascii="Arial" w:hAnsi="Arial" w:cs="Helvetica"/>
          <w:sz w:val="20"/>
          <w:szCs w:val="20"/>
        </w:rPr>
        <w:t xml:space="preserve"> </w:t>
      </w:r>
    </w:p>
    <w:p w14:paraId="667C5D76" w14:textId="7D6817D5" w:rsidR="00FA7E3E" w:rsidRPr="00422BFE" w:rsidRDefault="00572453" w:rsidP="00FA7E3E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Cs/>
          <w:i/>
          <w:color w:val="0000FF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288</w:t>
      </w:r>
      <w:r w:rsidR="00FA7E3E" w:rsidRPr="00422BFE">
        <w:rPr>
          <w:rFonts w:ascii="Arial" w:hAnsi="Arial"/>
          <w:sz w:val="20"/>
          <w:szCs w:val="20"/>
        </w:rPr>
        <w:t>.</w:t>
      </w:r>
      <w:r w:rsidR="00FA7E3E" w:rsidRPr="00422BFE">
        <w:rPr>
          <w:rFonts w:ascii="Arial" w:hAnsi="Arial"/>
          <w:sz w:val="20"/>
          <w:szCs w:val="20"/>
        </w:rPr>
        <w:tab/>
        <w:t xml:space="preserve">Smith, H.S., </w:t>
      </w:r>
      <w:r w:rsidR="00FA7E3E" w:rsidRPr="00422BFE">
        <w:rPr>
          <w:rFonts w:ascii="Arial" w:hAnsi="Arial"/>
          <w:b/>
          <w:sz w:val="20"/>
          <w:szCs w:val="20"/>
        </w:rPr>
        <w:t>Raffa, R.B.</w:t>
      </w:r>
      <w:r w:rsidR="00FA7E3E" w:rsidRPr="00422BFE">
        <w:rPr>
          <w:rFonts w:ascii="Arial" w:hAnsi="Arial"/>
          <w:sz w:val="20"/>
          <w:szCs w:val="20"/>
        </w:rPr>
        <w:t xml:space="preserve">, </w:t>
      </w:r>
      <w:proofErr w:type="spellStart"/>
      <w:r w:rsidR="00FA7E3E" w:rsidRPr="00422BFE">
        <w:rPr>
          <w:rFonts w:ascii="Arial" w:hAnsi="Arial"/>
          <w:sz w:val="20"/>
          <w:szCs w:val="20"/>
        </w:rPr>
        <w:t>Pergolizzi</w:t>
      </w:r>
      <w:proofErr w:type="spellEnd"/>
      <w:r w:rsidR="00FA7E3E" w:rsidRPr="00422BFE">
        <w:rPr>
          <w:rFonts w:ascii="Arial" w:hAnsi="Arial"/>
          <w:sz w:val="20"/>
          <w:szCs w:val="20"/>
        </w:rPr>
        <w:t>, J.V. Jr., Taylor, R.</w:t>
      </w:r>
      <w:r w:rsidR="006B26AF" w:rsidRPr="00422BFE">
        <w:rPr>
          <w:rFonts w:ascii="Arial" w:hAnsi="Arial"/>
          <w:sz w:val="20"/>
          <w:szCs w:val="20"/>
        </w:rPr>
        <w:t xml:space="preserve"> Jr.</w:t>
      </w:r>
      <w:r w:rsidR="00FA7E3E" w:rsidRPr="00422BFE">
        <w:rPr>
          <w:rFonts w:ascii="Arial" w:hAnsi="Arial"/>
          <w:sz w:val="20"/>
          <w:szCs w:val="20"/>
        </w:rPr>
        <w:t xml:space="preserve"> and </w:t>
      </w:r>
      <w:proofErr w:type="spellStart"/>
      <w:r w:rsidR="00FA7E3E" w:rsidRPr="00422BFE">
        <w:rPr>
          <w:rFonts w:ascii="Arial" w:hAnsi="Arial"/>
          <w:sz w:val="20"/>
          <w:szCs w:val="20"/>
        </w:rPr>
        <w:t>Tallarida</w:t>
      </w:r>
      <w:proofErr w:type="spellEnd"/>
      <w:r w:rsidR="00FA7E3E" w:rsidRPr="00422BFE">
        <w:rPr>
          <w:rFonts w:ascii="Arial" w:hAnsi="Arial"/>
          <w:sz w:val="20"/>
          <w:szCs w:val="20"/>
        </w:rPr>
        <w:t xml:space="preserve">, R.J.: </w:t>
      </w:r>
      <w:r w:rsidR="00FA7E3E" w:rsidRPr="00422BFE">
        <w:rPr>
          <w:rFonts w:ascii="Arial" w:hAnsi="Arial"/>
          <w:bCs/>
          <w:sz w:val="20"/>
          <w:szCs w:val="20"/>
        </w:rPr>
        <w:t xml:space="preserve">Combining opioid and adrenergic mechanisms for chronic pain. </w:t>
      </w:r>
      <w:r w:rsidR="00FA7E3E" w:rsidRPr="00422BFE">
        <w:rPr>
          <w:rFonts w:ascii="Arial" w:hAnsi="Arial"/>
          <w:bCs/>
          <w:sz w:val="20"/>
          <w:szCs w:val="20"/>
          <w:u w:val="single"/>
        </w:rPr>
        <w:t>Postgraduate Medicine</w:t>
      </w:r>
      <w:r w:rsidR="00FA7E3E" w:rsidRPr="00422BFE">
        <w:rPr>
          <w:rFonts w:ascii="Arial" w:hAnsi="Arial"/>
          <w:bCs/>
          <w:sz w:val="20"/>
          <w:szCs w:val="20"/>
        </w:rPr>
        <w:t>,</w:t>
      </w:r>
      <w:r w:rsidR="006B26AF" w:rsidRPr="00422BFE">
        <w:rPr>
          <w:rFonts w:ascii="Arial" w:hAnsi="Arial"/>
          <w:bCs/>
          <w:sz w:val="20"/>
          <w:szCs w:val="20"/>
        </w:rPr>
        <w:t xml:space="preserve"> 126(4):98-114, 2014 (July/Aug) [</w:t>
      </w:r>
      <w:proofErr w:type="spellStart"/>
      <w:r w:rsidR="006B26AF" w:rsidRPr="00422BFE">
        <w:rPr>
          <w:rFonts w:ascii="Arial" w:hAnsi="Arial"/>
          <w:bCs/>
          <w:sz w:val="20"/>
          <w:szCs w:val="20"/>
        </w:rPr>
        <w:t>doi</w:t>
      </w:r>
      <w:proofErr w:type="spellEnd"/>
      <w:r w:rsidR="006B26AF" w:rsidRPr="00422BFE">
        <w:rPr>
          <w:rFonts w:ascii="Arial" w:hAnsi="Arial"/>
          <w:bCs/>
          <w:sz w:val="20"/>
          <w:szCs w:val="20"/>
        </w:rPr>
        <w:t>: 10.3810/pgm.2014.07.2788]</w:t>
      </w:r>
    </w:p>
    <w:p w14:paraId="16E845AD" w14:textId="1F7B8353" w:rsidR="0034338C" w:rsidRPr="00422BFE" w:rsidRDefault="00572453" w:rsidP="0034338C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289</w:t>
      </w:r>
      <w:r w:rsidR="0034338C" w:rsidRPr="00422BFE">
        <w:rPr>
          <w:rFonts w:ascii="Arial" w:hAnsi="Arial" w:cs="Helvetica"/>
          <w:sz w:val="20"/>
          <w:szCs w:val="20"/>
        </w:rPr>
        <w:t>.</w:t>
      </w:r>
      <w:r w:rsidR="0034338C" w:rsidRPr="00422BFE">
        <w:rPr>
          <w:rFonts w:ascii="Arial" w:hAnsi="Arial" w:cs="Helvetica"/>
          <w:sz w:val="20"/>
          <w:szCs w:val="20"/>
        </w:rPr>
        <w:tab/>
        <w:t xml:space="preserve">Raffa, R.B., </w:t>
      </w:r>
      <w:proofErr w:type="spellStart"/>
      <w:r w:rsidR="0034338C" w:rsidRPr="00422BFE">
        <w:rPr>
          <w:rFonts w:ascii="Arial" w:hAnsi="Arial" w:cs="Helvetica"/>
          <w:sz w:val="20"/>
          <w:szCs w:val="20"/>
        </w:rPr>
        <w:t>Haidery</w:t>
      </w:r>
      <w:proofErr w:type="spellEnd"/>
      <w:r w:rsidR="0034338C" w:rsidRPr="00422BFE">
        <w:rPr>
          <w:rFonts w:ascii="Arial" w:hAnsi="Arial" w:cs="Helvetica"/>
          <w:sz w:val="20"/>
          <w:szCs w:val="20"/>
        </w:rPr>
        <w:t xml:space="preserve">, M., Huang, H-M., </w:t>
      </w:r>
      <w:proofErr w:type="spellStart"/>
      <w:r w:rsidR="0034338C" w:rsidRPr="00422BFE">
        <w:rPr>
          <w:rFonts w:ascii="Arial" w:hAnsi="Arial" w:cs="Helvetica"/>
          <w:sz w:val="20"/>
          <w:szCs w:val="20"/>
        </w:rPr>
        <w:t>Kalladeen</w:t>
      </w:r>
      <w:proofErr w:type="spellEnd"/>
      <w:r w:rsidR="0034338C" w:rsidRPr="00422BFE">
        <w:rPr>
          <w:rFonts w:ascii="Arial" w:hAnsi="Arial" w:cs="Helvetica"/>
          <w:sz w:val="20"/>
          <w:szCs w:val="20"/>
        </w:rPr>
        <w:t xml:space="preserve">, K, </w:t>
      </w:r>
      <w:proofErr w:type="spellStart"/>
      <w:r w:rsidR="0034338C" w:rsidRPr="00422BFE">
        <w:rPr>
          <w:rFonts w:ascii="Arial" w:hAnsi="Arial" w:cs="Helvetica"/>
          <w:sz w:val="20"/>
          <w:szCs w:val="20"/>
        </w:rPr>
        <w:t>Lockstein</w:t>
      </w:r>
      <w:proofErr w:type="spellEnd"/>
      <w:r w:rsidR="0034338C" w:rsidRPr="00422BFE">
        <w:rPr>
          <w:rFonts w:ascii="Arial" w:hAnsi="Arial" w:cs="Helvetica"/>
          <w:sz w:val="20"/>
          <w:szCs w:val="20"/>
        </w:rPr>
        <w:t xml:space="preserve">, D.E., Ono, H., </w:t>
      </w:r>
      <w:proofErr w:type="spellStart"/>
      <w:r w:rsidR="0034338C" w:rsidRPr="00422BFE">
        <w:rPr>
          <w:rFonts w:ascii="Arial" w:hAnsi="Arial" w:cs="Helvetica"/>
          <w:sz w:val="20"/>
          <w:szCs w:val="20"/>
        </w:rPr>
        <w:t>Shope</w:t>
      </w:r>
      <w:proofErr w:type="spellEnd"/>
      <w:r w:rsidR="0034338C" w:rsidRPr="00422BFE">
        <w:rPr>
          <w:rFonts w:ascii="Arial" w:hAnsi="Arial" w:cs="Helvetica"/>
          <w:sz w:val="20"/>
          <w:szCs w:val="20"/>
        </w:rPr>
        <w:t xml:space="preserve">, M.J., Sowunmi, O.A., Tran, J.K. and J. V. </w:t>
      </w:r>
      <w:proofErr w:type="spellStart"/>
      <w:r w:rsidR="0034338C" w:rsidRPr="00422BFE">
        <w:rPr>
          <w:rFonts w:ascii="Arial" w:hAnsi="Arial" w:cs="Helvetica"/>
          <w:sz w:val="20"/>
          <w:szCs w:val="20"/>
        </w:rPr>
        <w:t>Pergolozzi</w:t>
      </w:r>
      <w:proofErr w:type="spellEnd"/>
      <w:r w:rsidR="0034338C" w:rsidRPr="00422BFE">
        <w:rPr>
          <w:rFonts w:ascii="Arial" w:hAnsi="Arial" w:cs="Helvetica"/>
          <w:sz w:val="20"/>
          <w:szCs w:val="20"/>
        </w:rPr>
        <w:t xml:space="preserve"> Jr.: The clinical analgesic efficacy of </w:t>
      </w:r>
      <w:proofErr w:type="spellStart"/>
      <w:r w:rsidR="0034338C" w:rsidRPr="00422BFE">
        <w:rPr>
          <w:rFonts w:ascii="Arial" w:hAnsi="Arial" w:cs="Helvetica"/>
          <w:sz w:val="20"/>
          <w:szCs w:val="20"/>
        </w:rPr>
        <w:t>bupre-norphine</w:t>
      </w:r>
      <w:proofErr w:type="spellEnd"/>
      <w:r w:rsidR="0034338C" w:rsidRPr="00422BFE">
        <w:rPr>
          <w:rFonts w:ascii="Arial" w:hAnsi="Arial" w:cs="Helvetica"/>
          <w:sz w:val="20"/>
          <w:szCs w:val="20"/>
        </w:rPr>
        <w:t xml:space="preserve">. </w:t>
      </w:r>
      <w:r w:rsidR="006F40AA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6F40AA" w:rsidRPr="00422BFE">
        <w:rPr>
          <w:rFonts w:ascii="Arial" w:hAnsi="Arial" w:cs="Helvetica"/>
          <w:sz w:val="20"/>
          <w:szCs w:val="20"/>
        </w:rPr>
        <w:t xml:space="preserve">, </w:t>
      </w:r>
      <w:r w:rsidR="0034338C" w:rsidRPr="00422BFE">
        <w:rPr>
          <w:rFonts w:ascii="Arial" w:hAnsi="Arial" w:cs="Helvetica"/>
          <w:sz w:val="20"/>
          <w:szCs w:val="20"/>
        </w:rPr>
        <w:t>39:577-583, 2014 (Dec) [</w:t>
      </w:r>
      <w:proofErr w:type="spellStart"/>
      <w:r w:rsidR="0034338C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34338C" w:rsidRPr="00422BFE">
        <w:rPr>
          <w:rFonts w:ascii="Arial" w:hAnsi="Arial" w:cs="Helvetica"/>
          <w:sz w:val="20"/>
          <w:szCs w:val="20"/>
        </w:rPr>
        <w:t xml:space="preserve">: 10.1111/jcpt.12196] </w:t>
      </w:r>
    </w:p>
    <w:p w14:paraId="046191A3" w14:textId="5593885B" w:rsidR="00EE338A" w:rsidRPr="00422BFE" w:rsidRDefault="00572453" w:rsidP="00A851DE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290</w:t>
      </w:r>
      <w:r w:rsidR="00EE338A" w:rsidRPr="00422BFE">
        <w:rPr>
          <w:rFonts w:ascii="Arial" w:hAnsi="Arial" w:cs="Helvetica"/>
          <w:sz w:val="20"/>
          <w:szCs w:val="20"/>
        </w:rPr>
        <w:t>.</w:t>
      </w:r>
      <w:r w:rsidR="00EE338A" w:rsidRPr="00422BFE">
        <w:rPr>
          <w:rFonts w:ascii="Arial" w:hAnsi="Arial" w:cs="Helvetica"/>
          <w:sz w:val="20"/>
          <w:szCs w:val="20"/>
        </w:rPr>
        <w:tab/>
      </w:r>
      <w:r w:rsidR="00EE338A" w:rsidRPr="00422BFE">
        <w:rPr>
          <w:rFonts w:ascii="Arial" w:hAnsi="Arial" w:cs="Helvetica"/>
          <w:sz w:val="20"/>
          <w:szCs w:val="20"/>
          <w:lang w:val="en-GB"/>
        </w:rPr>
        <w:t xml:space="preserve">Taylor, R. Jr., </w:t>
      </w:r>
      <w:proofErr w:type="spellStart"/>
      <w:r w:rsidR="00EE338A" w:rsidRPr="00422BFE">
        <w:rPr>
          <w:rFonts w:ascii="Arial" w:hAnsi="Arial" w:cs="Helvetica"/>
          <w:sz w:val="20"/>
          <w:szCs w:val="20"/>
          <w:lang w:val="en-GB"/>
        </w:rPr>
        <w:t>Pergolizzi</w:t>
      </w:r>
      <w:proofErr w:type="spellEnd"/>
      <w:r w:rsidR="00EE338A" w:rsidRPr="00422BFE">
        <w:rPr>
          <w:rFonts w:ascii="Arial" w:hAnsi="Arial" w:cs="Helvetica"/>
          <w:sz w:val="20"/>
          <w:szCs w:val="20"/>
          <w:lang w:val="en-GB"/>
        </w:rPr>
        <w:t xml:space="preserve">, J.V. Jr., </w:t>
      </w:r>
      <w:r w:rsidR="00EE338A" w:rsidRPr="00422BFE">
        <w:rPr>
          <w:rFonts w:ascii="Arial" w:hAnsi="Arial" w:cs="Helvetica"/>
          <w:b/>
          <w:sz w:val="20"/>
          <w:szCs w:val="20"/>
          <w:lang w:val="en-GB"/>
        </w:rPr>
        <w:t>Raffa, R.B.</w:t>
      </w:r>
      <w:r w:rsidR="00EE338A" w:rsidRPr="00422BFE">
        <w:rPr>
          <w:rFonts w:ascii="Arial" w:hAnsi="Arial" w:cs="Helvetica"/>
          <w:sz w:val="20"/>
          <w:szCs w:val="20"/>
          <w:lang w:val="en-GB"/>
        </w:rPr>
        <w:t xml:space="preserve">, </w:t>
      </w:r>
      <w:proofErr w:type="spellStart"/>
      <w:r w:rsidR="00EE338A" w:rsidRPr="00422BFE">
        <w:rPr>
          <w:rFonts w:ascii="Arial" w:hAnsi="Arial" w:cs="Helvetica"/>
          <w:sz w:val="20"/>
          <w:szCs w:val="20"/>
          <w:lang w:val="en-GB"/>
        </w:rPr>
        <w:t>Nalamachu</w:t>
      </w:r>
      <w:proofErr w:type="spellEnd"/>
      <w:r w:rsidR="00EE338A" w:rsidRPr="00422BFE">
        <w:rPr>
          <w:rFonts w:ascii="Arial" w:hAnsi="Arial" w:cs="Helvetica"/>
          <w:sz w:val="20"/>
          <w:szCs w:val="20"/>
          <w:lang w:val="en-GB"/>
        </w:rPr>
        <w:t xml:space="preserve">, S. and </w:t>
      </w:r>
      <w:proofErr w:type="spellStart"/>
      <w:r w:rsidR="00EE338A" w:rsidRPr="00422BFE">
        <w:rPr>
          <w:rFonts w:ascii="Arial" w:hAnsi="Arial" w:cs="Helvetica"/>
          <w:sz w:val="20"/>
          <w:szCs w:val="20"/>
          <w:lang w:val="en-GB"/>
        </w:rPr>
        <w:t>Balestrieri</w:t>
      </w:r>
      <w:proofErr w:type="spellEnd"/>
      <w:r w:rsidR="00EE338A" w:rsidRPr="00422BFE">
        <w:rPr>
          <w:rFonts w:ascii="Arial" w:hAnsi="Arial" w:cs="Helvetica"/>
          <w:sz w:val="20"/>
          <w:szCs w:val="20"/>
          <w:lang w:val="en-GB"/>
        </w:rPr>
        <w:t>, P.J.:</w:t>
      </w:r>
      <w:r w:rsidR="00EE338A" w:rsidRPr="00422BFE">
        <w:rPr>
          <w:rFonts w:ascii="Arial" w:hAnsi="Arial" w:cs="Helvetica"/>
          <w:sz w:val="20"/>
          <w:szCs w:val="20"/>
        </w:rPr>
        <w:t xml:space="preserve"> Pain and obesity in the older adult. </w:t>
      </w:r>
      <w:r w:rsidR="00EE338A" w:rsidRPr="00422BFE">
        <w:rPr>
          <w:rFonts w:ascii="Arial" w:hAnsi="Arial" w:cs="Helvetica"/>
          <w:sz w:val="20"/>
          <w:szCs w:val="20"/>
          <w:u w:val="single"/>
        </w:rPr>
        <w:t>Current Pharmaceutical Design</w:t>
      </w:r>
      <w:r w:rsidR="00A851DE" w:rsidRPr="00422BFE">
        <w:rPr>
          <w:rFonts w:ascii="Arial" w:hAnsi="Arial" w:cs="Helvetica"/>
          <w:sz w:val="20"/>
          <w:szCs w:val="20"/>
        </w:rPr>
        <w:t xml:space="preserve"> 20(38):6037-6041, 2014 (Nov) [</w:t>
      </w:r>
      <w:proofErr w:type="spellStart"/>
      <w:r w:rsidR="00A851DE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A851DE" w:rsidRPr="00422BFE">
        <w:rPr>
          <w:rFonts w:ascii="Arial" w:hAnsi="Arial" w:cs="Helvetica"/>
          <w:sz w:val="20"/>
          <w:szCs w:val="20"/>
        </w:rPr>
        <w:t>: 10.2174/1381612820666140316131431]</w:t>
      </w:r>
    </w:p>
    <w:p w14:paraId="66084EF3" w14:textId="75D60456" w:rsidR="006F40AA" w:rsidRPr="00422BFE" w:rsidRDefault="00572453" w:rsidP="006F40AA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291</w:t>
      </w:r>
      <w:r w:rsidR="006F40AA" w:rsidRPr="00422BFE">
        <w:rPr>
          <w:rFonts w:ascii="Arial" w:hAnsi="Arial" w:cs="Helvetica"/>
          <w:sz w:val="20"/>
          <w:szCs w:val="20"/>
        </w:rPr>
        <w:t>.</w:t>
      </w:r>
      <w:r w:rsidR="006F40AA" w:rsidRPr="00422BFE">
        <w:rPr>
          <w:rFonts w:ascii="Arial" w:hAnsi="Arial" w:cs="Helvetica"/>
          <w:sz w:val="20"/>
          <w:szCs w:val="20"/>
        </w:rPr>
        <w:tab/>
      </w:r>
      <w:r w:rsidR="006F40AA" w:rsidRPr="00422BFE">
        <w:rPr>
          <w:rFonts w:ascii="Arial" w:hAnsi="Arial" w:cs="Helvetica"/>
          <w:b/>
          <w:sz w:val="20"/>
          <w:szCs w:val="20"/>
          <w:lang w:val="en-GB"/>
        </w:rPr>
        <w:t>Raffa, R.B.</w:t>
      </w:r>
      <w:r w:rsidR="006F40AA" w:rsidRPr="00422BFE">
        <w:rPr>
          <w:rFonts w:ascii="Arial" w:hAnsi="Arial" w:cs="Helvetica"/>
          <w:sz w:val="20"/>
          <w:szCs w:val="20"/>
          <w:lang w:val="en-GB"/>
        </w:rPr>
        <w:t xml:space="preserve">, </w:t>
      </w:r>
      <w:proofErr w:type="spellStart"/>
      <w:r w:rsidR="006F40AA" w:rsidRPr="00422BFE">
        <w:rPr>
          <w:rFonts w:ascii="Arial" w:hAnsi="Arial" w:cs="Helvetica"/>
          <w:sz w:val="20"/>
          <w:szCs w:val="20"/>
          <w:lang w:val="en-GB"/>
        </w:rPr>
        <w:t>Gudin</w:t>
      </w:r>
      <w:proofErr w:type="spellEnd"/>
      <w:r w:rsidR="006F40AA" w:rsidRPr="00422BFE">
        <w:rPr>
          <w:rFonts w:ascii="Arial" w:hAnsi="Arial" w:cs="Helvetica"/>
          <w:sz w:val="20"/>
          <w:szCs w:val="20"/>
          <w:lang w:val="en-GB"/>
        </w:rPr>
        <w:t>, G.A.,</w:t>
      </w:r>
      <w:r w:rsidR="006F40AA" w:rsidRPr="00422BFE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="006F40AA" w:rsidRPr="00422BFE">
        <w:rPr>
          <w:rFonts w:ascii="Arial" w:hAnsi="Arial" w:cs="Helvetica"/>
          <w:sz w:val="20"/>
          <w:szCs w:val="20"/>
          <w:lang w:val="en-GB"/>
        </w:rPr>
        <w:t>Nalamachu</w:t>
      </w:r>
      <w:proofErr w:type="spellEnd"/>
      <w:r w:rsidR="006F40AA" w:rsidRPr="00422BFE">
        <w:rPr>
          <w:rFonts w:ascii="Arial" w:hAnsi="Arial" w:cs="Helvetica"/>
          <w:sz w:val="20"/>
          <w:szCs w:val="20"/>
          <w:lang w:val="en-GB"/>
        </w:rPr>
        <w:t xml:space="preserve">, S., </w:t>
      </w:r>
      <w:proofErr w:type="spellStart"/>
      <w:r w:rsidR="006F40AA" w:rsidRPr="00422BFE">
        <w:rPr>
          <w:rFonts w:ascii="Arial" w:hAnsi="Arial" w:cs="Helvetica"/>
          <w:sz w:val="20"/>
          <w:szCs w:val="20"/>
          <w:lang w:val="en-GB"/>
        </w:rPr>
        <w:t>Pergolizzi</w:t>
      </w:r>
      <w:proofErr w:type="spellEnd"/>
      <w:r w:rsidR="006F40AA" w:rsidRPr="00422BFE">
        <w:rPr>
          <w:rFonts w:ascii="Arial" w:hAnsi="Arial" w:cs="Helvetica"/>
          <w:sz w:val="20"/>
          <w:szCs w:val="20"/>
          <w:lang w:val="en-GB"/>
        </w:rPr>
        <w:t xml:space="preserve">, J.V. Jr.: </w:t>
      </w:r>
      <w:r w:rsidR="006F40AA" w:rsidRPr="00422BFE">
        <w:rPr>
          <w:rFonts w:ascii="Arial" w:hAnsi="Arial" w:cs="Helvetica"/>
          <w:i/>
          <w:sz w:val="20"/>
          <w:szCs w:val="20"/>
          <w:lang w:val="en-GB"/>
        </w:rPr>
        <w:t>Editorial:</w:t>
      </w:r>
      <w:r w:rsidR="006F40AA" w:rsidRPr="00422BFE">
        <w:rPr>
          <w:rFonts w:ascii="Arial" w:hAnsi="Arial" w:cs="Helvetica"/>
          <w:sz w:val="20"/>
          <w:szCs w:val="20"/>
          <w:lang w:val="en-GB"/>
        </w:rPr>
        <w:t xml:space="preserve"> ‘Selective’ COX-1 or COX-2 NSAIDs: time to change a misleading measure. </w:t>
      </w:r>
      <w:r w:rsidR="006F40AA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6F40AA" w:rsidRPr="00422BFE">
        <w:rPr>
          <w:rFonts w:ascii="Arial" w:hAnsi="Arial" w:cs="Helvetica"/>
          <w:sz w:val="20"/>
          <w:szCs w:val="20"/>
        </w:rPr>
        <w:t xml:space="preserve">, </w:t>
      </w:r>
      <w:r w:rsidR="006F40AA" w:rsidRPr="00422BFE">
        <w:rPr>
          <w:rFonts w:ascii="Arial" w:hAnsi="Arial" w:cs="Helvetica"/>
          <w:b/>
          <w:sz w:val="20"/>
          <w:szCs w:val="20"/>
        </w:rPr>
        <w:t>39:</w:t>
      </w:r>
      <w:r w:rsidR="006F40AA" w:rsidRPr="00422BFE">
        <w:rPr>
          <w:rFonts w:ascii="Arial" w:hAnsi="Arial" w:cs="Helvetica"/>
          <w:sz w:val="20"/>
          <w:szCs w:val="20"/>
        </w:rPr>
        <w:t xml:space="preserve"> 455-456, 2014 (Oct) [doi:10.1111/jcpt.12192]</w:t>
      </w:r>
    </w:p>
    <w:p w14:paraId="58C996A9" w14:textId="4C9C2917" w:rsidR="007C168D" w:rsidRPr="00422BFE" w:rsidRDefault="00572453" w:rsidP="007C168D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292</w:t>
      </w:r>
      <w:r w:rsidR="007C168D" w:rsidRPr="00422BFE">
        <w:rPr>
          <w:rFonts w:ascii="Arial" w:hAnsi="Arial"/>
          <w:sz w:val="20"/>
          <w:szCs w:val="20"/>
        </w:rPr>
        <w:t>.</w:t>
      </w:r>
      <w:r w:rsidR="007C168D" w:rsidRPr="00422BFE">
        <w:rPr>
          <w:rFonts w:ascii="Arial" w:hAnsi="Arial"/>
          <w:sz w:val="20"/>
          <w:szCs w:val="20"/>
        </w:rPr>
        <w:tab/>
        <w:t xml:space="preserve">Miller, K., </w:t>
      </w:r>
      <w:proofErr w:type="spellStart"/>
      <w:r w:rsidR="007C168D" w:rsidRPr="00422BFE">
        <w:rPr>
          <w:rFonts w:ascii="Arial" w:hAnsi="Arial"/>
          <w:sz w:val="20"/>
          <w:szCs w:val="20"/>
        </w:rPr>
        <w:t>Yarlas</w:t>
      </w:r>
      <w:proofErr w:type="spellEnd"/>
      <w:r w:rsidR="007C168D" w:rsidRPr="00422BFE">
        <w:rPr>
          <w:rFonts w:ascii="Arial" w:hAnsi="Arial"/>
          <w:sz w:val="20"/>
          <w:szCs w:val="20"/>
        </w:rPr>
        <w:t xml:space="preserve">, A., Wen, W., Dain, B., Lynch, S.Y., </w:t>
      </w:r>
      <w:proofErr w:type="spellStart"/>
      <w:r w:rsidR="007C168D" w:rsidRPr="00422BFE">
        <w:rPr>
          <w:rFonts w:ascii="Arial" w:hAnsi="Arial"/>
          <w:sz w:val="20"/>
          <w:szCs w:val="20"/>
        </w:rPr>
        <w:t>Ripa</w:t>
      </w:r>
      <w:proofErr w:type="spellEnd"/>
      <w:r w:rsidR="007C168D" w:rsidRPr="00422BFE">
        <w:rPr>
          <w:rFonts w:ascii="Arial" w:hAnsi="Arial"/>
          <w:sz w:val="20"/>
          <w:szCs w:val="20"/>
        </w:rPr>
        <w:t xml:space="preserve">, S.R., </w:t>
      </w:r>
      <w:proofErr w:type="spellStart"/>
      <w:r w:rsidR="007C168D" w:rsidRPr="00422BFE">
        <w:rPr>
          <w:rFonts w:ascii="Arial" w:hAnsi="Arial"/>
          <w:sz w:val="20"/>
          <w:szCs w:val="20"/>
        </w:rPr>
        <w:t>Pergolizzi</w:t>
      </w:r>
      <w:proofErr w:type="spellEnd"/>
      <w:r w:rsidR="007C168D" w:rsidRPr="00422BFE">
        <w:rPr>
          <w:rFonts w:ascii="Arial" w:hAnsi="Arial"/>
          <w:sz w:val="20"/>
          <w:szCs w:val="20"/>
        </w:rPr>
        <w:t xml:space="preserve">, J.V. Jr. and </w:t>
      </w:r>
      <w:r w:rsidR="007C168D" w:rsidRPr="00422BFE">
        <w:rPr>
          <w:rFonts w:ascii="Arial" w:hAnsi="Arial"/>
          <w:b/>
          <w:sz w:val="20"/>
          <w:szCs w:val="20"/>
        </w:rPr>
        <w:t>Raffa, R.B</w:t>
      </w:r>
      <w:r w:rsidR="007C168D" w:rsidRPr="00422BFE">
        <w:rPr>
          <w:rFonts w:ascii="Arial" w:hAnsi="Arial"/>
          <w:sz w:val="20"/>
          <w:szCs w:val="20"/>
        </w:rPr>
        <w:t xml:space="preserve">.: The impact of buprenorphine transdermal delivery system on activities of daily living among patients with chronic low back pain: an application of the international </w:t>
      </w:r>
      <w:proofErr w:type="spellStart"/>
      <w:r w:rsidR="0029185E" w:rsidRPr="00422BFE">
        <w:rPr>
          <w:rFonts w:ascii="Arial" w:hAnsi="Arial"/>
          <w:sz w:val="20"/>
          <w:szCs w:val="20"/>
        </w:rPr>
        <w:t>classi-fi</w:t>
      </w:r>
      <w:r w:rsidR="007C168D" w:rsidRPr="00422BFE">
        <w:rPr>
          <w:rFonts w:ascii="Arial" w:hAnsi="Arial"/>
          <w:sz w:val="20"/>
          <w:szCs w:val="20"/>
        </w:rPr>
        <w:t>cation</w:t>
      </w:r>
      <w:proofErr w:type="spellEnd"/>
      <w:r w:rsidR="007C168D" w:rsidRPr="00422BFE">
        <w:rPr>
          <w:rFonts w:ascii="Arial" w:hAnsi="Arial"/>
          <w:sz w:val="20"/>
          <w:szCs w:val="20"/>
        </w:rPr>
        <w:t xml:space="preserve"> of functioning, disability and health. </w:t>
      </w:r>
      <w:r w:rsidR="007C168D" w:rsidRPr="00422BFE">
        <w:rPr>
          <w:rFonts w:ascii="Arial" w:hAnsi="Arial"/>
          <w:sz w:val="20"/>
          <w:szCs w:val="20"/>
          <w:u w:val="single"/>
        </w:rPr>
        <w:t>Clinical Journal of Pain</w:t>
      </w:r>
      <w:r w:rsidR="007C168D" w:rsidRPr="00422BFE">
        <w:rPr>
          <w:rFonts w:ascii="Arial" w:hAnsi="Arial"/>
          <w:sz w:val="20"/>
          <w:szCs w:val="20"/>
        </w:rPr>
        <w:t>, 30:1015-1022, 2014 (Dec) [DOI: 10.1097/AJP.0000000000000068]</w:t>
      </w:r>
    </w:p>
    <w:p w14:paraId="7FBBCC5D" w14:textId="636B39DC" w:rsidR="003A6965" w:rsidRPr="00422BFE" w:rsidRDefault="00572453" w:rsidP="00347C7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293</w:t>
      </w:r>
      <w:r w:rsidR="006F40AA" w:rsidRPr="00422BFE">
        <w:rPr>
          <w:rFonts w:ascii="Arial" w:hAnsi="Arial"/>
          <w:color w:val="000000"/>
          <w:sz w:val="20"/>
          <w:szCs w:val="20"/>
        </w:rPr>
        <w:t>.</w:t>
      </w:r>
      <w:r w:rsidR="006F40AA" w:rsidRPr="00422BFE">
        <w:rPr>
          <w:rFonts w:ascii="Arial" w:hAnsi="Arial"/>
          <w:color w:val="000000"/>
          <w:sz w:val="20"/>
          <w:szCs w:val="20"/>
        </w:rPr>
        <w:tab/>
      </w:r>
      <w:r w:rsidR="006F40AA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6F40AA" w:rsidRPr="00422BFE">
        <w:rPr>
          <w:rFonts w:ascii="Arial" w:hAnsi="Arial"/>
          <w:color w:val="000000"/>
          <w:sz w:val="20"/>
          <w:szCs w:val="20"/>
        </w:rPr>
        <w:t xml:space="preserve">: On subclasses of ‘opioid’ analgesics. </w:t>
      </w:r>
      <w:r w:rsidR="00C64888" w:rsidRPr="00422BFE">
        <w:rPr>
          <w:rFonts w:ascii="Arial" w:hAnsi="Arial"/>
          <w:color w:val="000000"/>
          <w:sz w:val="20"/>
          <w:szCs w:val="20"/>
          <w:u w:val="single"/>
        </w:rPr>
        <w:t>Current M</w:t>
      </w:r>
      <w:r w:rsidR="006F40AA" w:rsidRPr="00422BFE">
        <w:rPr>
          <w:rFonts w:ascii="Arial" w:hAnsi="Arial"/>
          <w:color w:val="000000"/>
          <w:sz w:val="20"/>
          <w:szCs w:val="20"/>
          <w:u w:val="single"/>
        </w:rPr>
        <w:t>edical Research and Opinion</w:t>
      </w:r>
      <w:r w:rsidR="00C64888" w:rsidRPr="00422BFE">
        <w:rPr>
          <w:rFonts w:ascii="Arial" w:hAnsi="Arial"/>
          <w:color w:val="000000"/>
          <w:sz w:val="20"/>
          <w:szCs w:val="20"/>
        </w:rPr>
        <w:t>, 30(12):2579-2584, 2014 (Dec) [</w:t>
      </w:r>
      <w:r w:rsidR="00EE6FD8" w:rsidRPr="00422BFE">
        <w:rPr>
          <w:rFonts w:ascii="Arial" w:hAnsi="Arial"/>
          <w:color w:val="000000"/>
          <w:sz w:val="20"/>
          <w:szCs w:val="20"/>
        </w:rPr>
        <w:t>doi:10.1185/03007995.2014.952717</w:t>
      </w:r>
      <w:r w:rsidR="00C64888" w:rsidRPr="00422BFE">
        <w:rPr>
          <w:rFonts w:ascii="Arial" w:hAnsi="Arial"/>
          <w:color w:val="000000"/>
          <w:sz w:val="20"/>
          <w:szCs w:val="20"/>
        </w:rPr>
        <w:t>]</w:t>
      </w:r>
    </w:p>
    <w:p w14:paraId="6FA41A46" w14:textId="0A13763E" w:rsidR="003A6965" w:rsidRPr="00422BFE" w:rsidRDefault="00572453" w:rsidP="003A6965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294</w:t>
      </w:r>
      <w:r w:rsidR="003A6965" w:rsidRPr="00422BFE">
        <w:rPr>
          <w:rFonts w:ascii="Arial" w:hAnsi="Arial"/>
          <w:sz w:val="20"/>
          <w:szCs w:val="20"/>
        </w:rPr>
        <w:t>.</w:t>
      </w:r>
      <w:r w:rsidR="003A6965" w:rsidRPr="00422BFE">
        <w:rPr>
          <w:rFonts w:ascii="Arial" w:hAnsi="Arial"/>
          <w:sz w:val="20"/>
          <w:szCs w:val="20"/>
        </w:rPr>
        <w:tab/>
      </w:r>
      <w:proofErr w:type="spellStart"/>
      <w:r w:rsidR="003A6965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3A6965" w:rsidRPr="00422BFE">
        <w:rPr>
          <w:rFonts w:ascii="Arial" w:hAnsi="Arial"/>
          <w:color w:val="000000"/>
          <w:sz w:val="20"/>
          <w:szCs w:val="20"/>
        </w:rPr>
        <w:t xml:space="preserve">, J.V., Jr., Taylor, R. Jr., Zampogna, </w:t>
      </w:r>
      <w:r w:rsidR="0029185E" w:rsidRPr="00422BFE">
        <w:rPr>
          <w:rFonts w:ascii="Arial" w:hAnsi="Arial"/>
          <w:color w:val="000000"/>
          <w:sz w:val="20"/>
          <w:szCs w:val="20"/>
        </w:rPr>
        <w:t xml:space="preserve">G., </w:t>
      </w:r>
      <w:proofErr w:type="spellStart"/>
      <w:r w:rsidR="0029185E" w:rsidRPr="00422BFE">
        <w:rPr>
          <w:rFonts w:ascii="Arial" w:hAnsi="Arial"/>
          <w:color w:val="000000"/>
          <w:sz w:val="20"/>
          <w:szCs w:val="20"/>
        </w:rPr>
        <w:t>Demirelli</w:t>
      </w:r>
      <w:proofErr w:type="spellEnd"/>
      <w:r w:rsidR="0029185E" w:rsidRPr="00422BFE">
        <w:rPr>
          <w:rFonts w:ascii="Arial" w:hAnsi="Arial"/>
          <w:color w:val="000000"/>
          <w:sz w:val="20"/>
          <w:szCs w:val="20"/>
        </w:rPr>
        <w:t xml:space="preserve">, F.H., </w:t>
      </w:r>
      <w:proofErr w:type="spellStart"/>
      <w:r w:rsidR="0029185E" w:rsidRPr="00422BFE">
        <w:rPr>
          <w:rFonts w:ascii="Arial" w:hAnsi="Arial"/>
          <w:color w:val="000000"/>
          <w:sz w:val="20"/>
          <w:szCs w:val="20"/>
        </w:rPr>
        <w:t>Erdine</w:t>
      </w:r>
      <w:proofErr w:type="spellEnd"/>
      <w:r w:rsidR="0029185E" w:rsidRPr="00422BFE">
        <w:rPr>
          <w:rFonts w:ascii="Arial" w:hAnsi="Arial"/>
          <w:color w:val="000000"/>
          <w:sz w:val="20"/>
          <w:szCs w:val="20"/>
        </w:rPr>
        <w:t>, S.</w:t>
      </w:r>
      <w:r w:rsidR="003A6965" w:rsidRPr="00422BFE">
        <w:rPr>
          <w:rFonts w:ascii="Arial" w:hAnsi="Arial"/>
          <w:color w:val="000000"/>
          <w:sz w:val="20"/>
          <w:szCs w:val="20"/>
        </w:rPr>
        <w:t xml:space="preserve"> and</w:t>
      </w:r>
      <w:r w:rsidR="003A6965" w:rsidRPr="00422BFE">
        <w:rPr>
          <w:rFonts w:ascii="Arial" w:hAnsi="Arial"/>
          <w:b/>
          <w:color w:val="000000"/>
          <w:sz w:val="20"/>
          <w:szCs w:val="20"/>
        </w:rPr>
        <w:t xml:space="preserve"> Raffa, R.B.</w:t>
      </w:r>
      <w:r w:rsidR="003A6965" w:rsidRPr="00422BFE">
        <w:rPr>
          <w:rFonts w:ascii="Arial" w:hAnsi="Arial"/>
          <w:color w:val="000000"/>
          <w:sz w:val="20"/>
          <w:szCs w:val="20"/>
        </w:rPr>
        <w:t xml:space="preserve">: Oxycodone immediate release for cancer pain management in Turkey: maximizing value in opioid analgesics. </w:t>
      </w:r>
      <w:r w:rsidR="003A6965" w:rsidRPr="00422BFE">
        <w:rPr>
          <w:rFonts w:ascii="Arial" w:hAnsi="Arial"/>
          <w:color w:val="000000"/>
          <w:sz w:val="20"/>
          <w:szCs w:val="20"/>
          <w:u w:val="single"/>
        </w:rPr>
        <w:t>Journal of Cancer Research Updates</w:t>
      </w:r>
      <w:r w:rsidR="003A6965" w:rsidRPr="00422BFE">
        <w:rPr>
          <w:rFonts w:ascii="Arial" w:hAnsi="Arial"/>
          <w:color w:val="000000"/>
          <w:sz w:val="20"/>
          <w:szCs w:val="20"/>
        </w:rPr>
        <w:t>. 3(4):</w:t>
      </w:r>
      <w:r w:rsidR="003A6965" w:rsidRPr="00422BFE">
        <w:rPr>
          <w:rFonts w:ascii="Arial" w:hAnsi="Arial" w:cs="Helvetica"/>
          <w:iCs/>
          <w:sz w:val="20"/>
          <w:szCs w:val="20"/>
        </w:rPr>
        <w:t>207-217, 2014 (Nov)</w:t>
      </w:r>
      <w:r w:rsidR="003A6965" w:rsidRPr="00422BFE">
        <w:rPr>
          <w:rFonts w:ascii="Arial" w:hAnsi="Arial" w:cs="Helvetica"/>
          <w:color w:val="0000FF"/>
          <w:sz w:val="20"/>
          <w:szCs w:val="20"/>
        </w:rPr>
        <w:t xml:space="preserve"> </w:t>
      </w:r>
      <w:r w:rsidR="003A6965" w:rsidRPr="00422BFE">
        <w:rPr>
          <w:rFonts w:ascii="Arial" w:hAnsi="Arial"/>
          <w:sz w:val="20"/>
          <w:szCs w:val="20"/>
        </w:rPr>
        <w:t>[DOI: </w:t>
      </w:r>
      <w:hyperlink r:id="rId11" w:history="1">
        <w:r w:rsidR="00671C68" w:rsidRPr="00422BFE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http://dx.doi.org/10.6000/1929-2279.2014.03.04.5</w:t>
        </w:r>
      </w:hyperlink>
      <w:r w:rsidR="003A6965" w:rsidRPr="00422BFE">
        <w:rPr>
          <w:rFonts w:ascii="Arial" w:hAnsi="Arial"/>
          <w:sz w:val="20"/>
          <w:szCs w:val="20"/>
        </w:rPr>
        <w:t>]</w:t>
      </w:r>
    </w:p>
    <w:p w14:paraId="3ABFBD91" w14:textId="0A233B25" w:rsidR="007B39B7" w:rsidRPr="00422BFE" w:rsidRDefault="00572453" w:rsidP="007B39B7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295</w:t>
      </w:r>
      <w:r w:rsidR="007B39B7" w:rsidRPr="00422BFE">
        <w:rPr>
          <w:rFonts w:ascii="Arial" w:hAnsi="Arial" w:cs="Helvetica"/>
          <w:sz w:val="20"/>
          <w:szCs w:val="20"/>
        </w:rPr>
        <w:t>.</w:t>
      </w:r>
      <w:r w:rsidR="007B39B7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7B39B7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7B39B7" w:rsidRPr="00422BFE">
        <w:rPr>
          <w:rFonts w:ascii="Arial" w:hAnsi="Arial" w:cs="Helvetica"/>
          <w:sz w:val="20"/>
          <w:szCs w:val="20"/>
        </w:rPr>
        <w:t xml:space="preserve">, J. V. Jr, Raffa, R. B., Zampogna, G. and Taylor, R. Jr.: The role of opioids in chronic non-cancer pain management. </w:t>
      </w:r>
      <w:r w:rsidR="007B39B7" w:rsidRPr="00422BFE">
        <w:rPr>
          <w:rFonts w:ascii="Arial" w:hAnsi="Arial" w:cs="Helvetica"/>
          <w:sz w:val="20"/>
          <w:szCs w:val="20"/>
          <w:u w:val="single"/>
        </w:rPr>
        <w:t>Journal of the Analgesics</w:t>
      </w:r>
      <w:r w:rsidR="007B39B7" w:rsidRPr="00422BFE">
        <w:rPr>
          <w:rFonts w:ascii="Arial" w:hAnsi="Arial" w:cs="Helvetica"/>
          <w:sz w:val="20"/>
          <w:szCs w:val="20"/>
        </w:rPr>
        <w:t>, 2:23-30, 2014 (Dec) [DOI: http://dx.doi.org/10.14205/2311-0317.2014.02.02.2]</w:t>
      </w:r>
    </w:p>
    <w:p w14:paraId="61F7299C" w14:textId="67CF0F85" w:rsidR="006972AA" w:rsidRPr="00422BFE" w:rsidRDefault="00572453" w:rsidP="006972AA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296</w:t>
      </w:r>
      <w:r w:rsidR="007B39B7" w:rsidRPr="00422BFE">
        <w:rPr>
          <w:rFonts w:ascii="Arial" w:hAnsi="Arial" w:cs="Helvetica"/>
          <w:sz w:val="20"/>
          <w:szCs w:val="20"/>
        </w:rPr>
        <w:t>.</w:t>
      </w:r>
      <w:r w:rsidR="006972AA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6972AA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6972AA" w:rsidRPr="00422BFE">
        <w:rPr>
          <w:rFonts w:ascii="Arial" w:hAnsi="Arial" w:cs="Helvetica"/>
          <w:sz w:val="20"/>
          <w:szCs w:val="20"/>
        </w:rPr>
        <w:t xml:space="preserve">, J.V. Jr., </w:t>
      </w:r>
      <w:proofErr w:type="spellStart"/>
      <w:r w:rsidR="006972AA" w:rsidRPr="00422BFE">
        <w:rPr>
          <w:rFonts w:ascii="Arial" w:hAnsi="Arial" w:cs="Helvetica"/>
          <w:sz w:val="20"/>
          <w:szCs w:val="20"/>
        </w:rPr>
        <w:t>Talu</w:t>
      </w:r>
      <w:proofErr w:type="spellEnd"/>
      <w:r w:rsidR="006972AA" w:rsidRPr="00422BFE">
        <w:rPr>
          <w:rFonts w:ascii="Arial" w:hAnsi="Arial" w:cs="Helvetica"/>
          <w:sz w:val="20"/>
          <w:szCs w:val="20"/>
        </w:rPr>
        <w:t xml:space="preserve">, G.K., </w:t>
      </w:r>
      <w:proofErr w:type="spellStart"/>
      <w:r w:rsidR="006972AA" w:rsidRPr="00422BFE">
        <w:rPr>
          <w:rFonts w:ascii="Arial" w:hAnsi="Arial" w:cs="Helvetica"/>
          <w:sz w:val="20"/>
          <w:szCs w:val="20"/>
        </w:rPr>
        <w:t>Zamponga</w:t>
      </w:r>
      <w:proofErr w:type="spellEnd"/>
      <w:r w:rsidR="006972AA" w:rsidRPr="00422BFE">
        <w:rPr>
          <w:rFonts w:ascii="Arial" w:hAnsi="Arial" w:cs="Helvetica"/>
          <w:sz w:val="20"/>
          <w:szCs w:val="20"/>
        </w:rPr>
        <w:t xml:space="preserve">, G., </w:t>
      </w:r>
      <w:proofErr w:type="spellStart"/>
      <w:r w:rsidR="006972AA" w:rsidRPr="00422BFE">
        <w:rPr>
          <w:rFonts w:ascii="Arial" w:hAnsi="Arial" w:cs="Helvetica"/>
          <w:sz w:val="20"/>
          <w:szCs w:val="20"/>
        </w:rPr>
        <w:t>Erd</w:t>
      </w:r>
      <w:r w:rsidR="00C473BD">
        <w:rPr>
          <w:rFonts w:ascii="Arial" w:hAnsi="Arial" w:cs="Helvetica"/>
          <w:sz w:val="20"/>
          <w:szCs w:val="20"/>
        </w:rPr>
        <w:t>ì</w:t>
      </w:r>
      <w:r w:rsidR="006972AA" w:rsidRPr="00422BFE">
        <w:rPr>
          <w:rFonts w:ascii="Arial" w:hAnsi="Arial" w:cs="Helvetica"/>
          <w:sz w:val="20"/>
          <w:szCs w:val="20"/>
        </w:rPr>
        <w:t>ne</w:t>
      </w:r>
      <w:proofErr w:type="spellEnd"/>
      <w:r w:rsidR="006972AA" w:rsidRPr="00422BFE">
        <w:rPr>
          <w:rFonts w:ascii="Arial" w:hAnsi="Arial" w:cs="Helvetica"/>
          <w:sz w:val="20"/>
          <w:szCs w:val="20"/>
        </w:rPr>
        <w:t xml:space="preserve">, S., Taylor, R. Jr., Ayan, B. and </w:t>
      </w:r>
      <w:r w:rsidR="006972AA" w:rsidRPr="00422BFE">
        <w:rPr>
          <w:rFonts w:ascii="Arial" w:hAnsi="Arial" w:cs="Helvetica"/>
          <w:b/>
          <w:sz w:val="20"/>
          <w:szCs w:val="20"/>
        </w:rPr>
        <w:t>Raffa, R.B</w:t>
      </w:r>
      <w:r w:rsidR="006972AA" w:rsidRPr="00422BFE">
        <w:rPr>
          <w:rFonts w:ascii="Arial" w:hAnsi="Arial" w:cs="Helvetica"/>
          <w:sz w:val="20"/>
          <w:szCs w:val="20"/>
        </w:rPr>
        <w:t xml:space="preserve">.: Maximizing value in opioid utilization: is oxycodone immediate release a good option for pain management? </w:t>
      </w:r>
      <w:r w:rsidR="006972AA" w:rsidRPr="00422BFE">
        <w:rPr>
          <w:rFonts w:ascii="Arial" w:hAnsi="Arial" w:cs="Helvetica"/>
          <w:sz w:val="20"/>
          <w:szCs w:val="20"/>
          <w:u w:val="single"/>
        </w:rPr>
        <w:t>Journal of the Turkish Society of Algology</w:t>
      </w:r>
      <w:r w:rsidR="006972AA" w:rsidRPr="00422BFE">
        <w:rPr>
          <w:rFonts w:ascii="Arial" w:hAnsi="Arial" w:cs="Helvetica"/>
          <w:sz w:val="20"/>
          <w:szCs w:val="20"/>
        </w:rPr>
        <w:t>, 27(1):1-11, 2015 (Jan) [</w:t>
      </w:r>
      <w:proofErr w:type="spellStart"/>
      <w:r w:rsidR="006972AA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6972AA" w:rsidRPr="00422BFE">
        <w:rPr>
          <w:rFonts w:ascii="Arial" w:hAnsi="Arial" w:cs="Helvetica"/>
          <w:sz w:val="20"/>
          <w:szCs w:val="20"/>
        </w:rPr>
        <w:t>: 10.5505/agri.2015.79663]</w:t>
      </w:r>
    </w:p>
    <w:p w14:paraId="497AD850" w14:textId="0EC7B968" w:rsidR="006E4C17" w:rsidRPr="00422BFE" w:rsidRDefault="00572453" w:rsidP="006E4C17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297</w:t>
      </w:r>
      <w:r w:rsidR="006E4C17" w:rsidRPr="00422BFE">
        <w:rPr>
          <w:rFonts w:ascii="Arial" w:hAnsi="Arial" w:cs="Helvetica"/>
          <w:sz w:val="20"/>
          <w:szCs w:val="20"/>
        </w:rPr>
        <w:t>.</w:t>
      </w:r>
      <w:r w:rsidR="006E4C17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6E4C17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6E4C17" w:rsidRPr="00422BFE">
        <w:rPr>
          <w:rFonts w:ascii="Arial" w:hAnsi="Arial" w:cs="Helvetica"/>
          <w:sz w:val="20"/>
          <w:szCs w:val="20"/>
        </w:rPr>
        <w:t xml:space="preserve">, J.V., </w:t>
      </w:r>
      <w:r w:rsidR="00FA1463" w:rsidRPr="00422BFE">
        <w:rPr>
          <w:rFonts w:ascii="Arial" w:hAnsi="Arial" w:cs="Helvetica"/>
          <w:sz w:val="20"/>
          <w:szCs w:val="20"/>
        </w:rPr>
        <w:t>Jr.</w:t>
      </w:r>
      <w:r w:rsidR="006E4C17" w:rsidRPr="00422BFE">
        <w:rPr>
          <w:rFonts w:ascii="Arial" w:hAnsi="Arial" w:cs="Helvetica"/>
          <w:sz w:val="20"/>
          <w:szCs w:val="20"/>
        </w:rPr>
        <w:t xml:space="preserve">, S.A., </w:t>
      </w:r>
      <w:r w:rsidR="006E4C17" w:rsidRPr="00422BFE">
        <w:rPr>
          <w:rFonts w:ascii="Arial" w:hAnsi="Arial" w:cs="Helvetica"/>
          <w:b/>
          <w:sz w:val="20"/>
          <w:szCs w:val="20"/>
        </w:rPr>
        <w:t>Raffa, R.B.</w:t>
      </w:r>
      <w:r w:rsidR="006E4C17" w:rsidRPr="00422BFE">
        <w:rPr>
          <w:rFonts w:ascii="Arial" w:hAnsi="Arial" w:cs="Helvetica"/>
          <w:sz w:val="20"/>
          <w:szCs w:val="20"/>
        </w:rPr>
        <w:t xml:space="preserve"> and Taylor, R.: </w:t>
      </w:r>
      <w:proofErr w:type="spellStart"/>
      <w:r w:rsidR="00FA1463" w:rsidRPr="00422BFE">
        <w:rPr>
          <w:rFonts w:ascii="Arial" w:hAnsi="Arial" w:cs="Helvetica"/>
          <w:sz w:val="20"/>
          <w:szCs w:val="20"/>
        </w:rPr>
        <w:t>Tapentadol</w:t>
      </w:r>
      <w:proofErr w:type="spellEnd"/>
      <w:r w:rsidR="00FA1463" w:rsidRPr="00422BFE">
        <w:rPr>
          <w:rFonts w:ascii="Arial" w:hAnsi="Arial" w:cs="Helvetica"/>
          <w:sz w:val="20"/>
          <w:szCs w:val="20"/>
        </w:rPr>
        <w:t xml:space="preserve"> and dual pain inhibi</w:t>
      </w:r>
      <w:r w:rsidR="006E4C17" w:rsidRPr="00422BFE">
        <w:rPr>
          <w:rFonts w:ascii="Arial" w:hAnsi="Arial" w:cs="Helvetica"/>
          <w:sz w:val="20"/>
          <w:szCs w:val="20"/>
        </w:rPr>
        <w:t xml:space="preserve">tion: a new strategy for pain relief in Australia. </w:t>
      </w:r>
      <w:r w:rsidR="006E4C17" w:rsidRPr="00422BFE">
        <w:rPr>
          <w:rFonts w:ascii="Arial" w:hAnsi="Arial" w:cs="Helvetica"/>
          <w:sz w:val="20"/>
          <w:szCs w:val="20"/>
          <w:u w:val="single"/>
        </w:rPr>
        <w:t>Chronic Disease</w:t>
      </w:r>
      <w:r w:rsidR="00B84642" w:rsidRPr="00422BFE">
        <w:rPr>
          <w:rFonts w:ascii="Arial" w:hAnsi="Arial" w:cs="Helvetica"/>
          <w:sz w:val="20"/>
          <w:szCs w:val="20"/>
          <w:u w:val="single"/>
        </w:rPr>
        <w:t>s–</w:t>
      </w:r>
      <w:r w:rsidR="00BF3578" w:rsidRPr="00422BFE">
        <w:rPr>
          <w:rFonts w:ascii="Arial" w:hAnsi="Arial" w:cs="Helvetica"/>
          <w:sz w:val="20"/>
          <w:szCs w:val="20"/>
          <w:u w:val="single"/>
        </w:rPr>
        <w:t xml:space="preserve"> </w:t>
      </w:r>
      <w:r w:rsidR="006E4C17" w:rsidRPr="00422BFE">
        <w:rPr>
          <w:rFonts w:ascii="Arial" w:hAnsi="Arial" w:cs="Helvetica"/>
          <w:sz w:val="20"/>
          <w:szCs w:val="20"/>
          <w:u w:val="single"/>
        </w:rPr>
        <w:t>International</w:t>
      </w:r>
      <w:r w:rsidR="006E4C17" w:rsidRPr="00422BFE">
        <w:rPr>
          <w:rFonts w:ascii="Arial" w:hAnsi="Arial" w:cs="Helvetica"/>
          <w:sz w:val="20"/>
          <w:szCs w:val="20"/>
        </w:rPr>
        <w:t>, 2(1): id1011 01-07, 2015 (Jan)</w:t>
      </w:r>
      <w:r w:rsidR="006E4C17" w:rsidRPr="00422BFE">
        <w:rPr>
          <w:rFonts w:ascii="Arial" w:hAnsi="Arial" w:cs="Helvetica"/>
          <w:i/>
          <w:color w:val="0000FF"/>
          <w:sz w:val="20"/>
          <w:szCs w:val="20"/>
        </w:rPr>
        <w:t xml:space="preserve"> </w:t>
      </w:r>
    </w:p>
    <w:p w14:paraId="445537B7" w14:textId="6D4693DF" w:rsidR="005C1532" w:rsidRPr="00422BFE" w:rsidRDefault="00572453" w:rsidP="005C1532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298</w:t>
      </w:r>
      <w:r w:rsidR="005C1532" w:rsidRPr="00422BFE">
        <w:rPr>
          <w:rFonts w:ascii="Arial" w:hAnsi="Arial" w:cs="Helvetica"/>
          <w:sz w:val="20"/>
          <w:szCs w:val="20"/>
        </w:rPr>
        <w:t>.</w:t>
      </w:r>
      <w:r w:rsidR="005C1532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5C1532" w:rsidRPr="00422BFE">
        <w:rPr>
          <w:rFonts w:ascii="Arial" w:hAnsi="Arial" w:cs="Helvetica"/>
          <w:sz w:val="20"/>
          <w:szCs w:val="20"/>
        </w:rPr>
        <w:t>Yarlas</w:t>
      </w:r>
      <w:proofErr w:type="spellEnd"/>
      <w:r w:rsidR="005C1532" w:rsidRPr="00422BFE">
        <w:rPr>
          <w:rFonts w:ascii="Arial" w:hAnsi="Arial" w:cs="Helvetica"/>
          <w:sz w:val="20"/>
          <w:szCs w:val="20"/>
        </w:rPr>
        <w:t xml:space="preserve">, A., Miller, K., Wen, W., Lynch, S-Y., </w:t>
      </w:r>
      <w:proofErr w:type="spellStart"/>
      <w:r w:rsidR="005C1532" w:rsidRPr="00422BFE">
        <w:rPr>
          <w:rFonts w:ascii="Arial" w:hAnsi="Arial" w:cs="Helvetica"/>
          <w:sz w:val="20"/>
          <w:szCs w:val="20"/>
        </w:rPr>
        <w:t>Munera</w:t>
      </w:r>
      <w:proofErr w:type="spellEnd"/>
      <w:r w:rsidR="005C1532" w:rsidRPr="00422BFE">
        <w:rPr>
          <w:rFonts w:ascii="Arial" w:hAnsi="Arial" w:cs="Helvetica"/>
          <w:sz w:val="20"/>
          <w:szCs w:val="20"/>
        </w:rPr>
        <w:t xml:space="preserve">, C., </w:t>
      </w:r>
      <w:proofErr w:type="spellStart"/>
      <w:r w:rsidR="005C1532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5C1532" w:rsidRPr="00422BFE">
        <w:rPr>
          <w:rFonts w:ascii="Arial" w:hAnsi="Arial" w:cs="Helvetica"/>
          <w:sz w:val="20"/>
          <w:szCs w:val="20"/>
        </w:rPr>
        <w:t xml:space="preserve">, J.V. Jr., </w:t>
      </w:r>
      <w:r w:rsidR="005C1532" w:rsidRPr="00422BFE">
        <w:rPr>
          <w:rFonts w:ascii="Arial" w:hAnsi="Arial" w:cs="Helvetica"/>
          <w:b/>
          <w:sz w:val="20"/>
          <w:szCs w:val="20"/>
        </w:rPr>
        <w:t>Raffa, R.B</w:t>
      </w:r>
      <w:r w:rsidR="005C1532"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5C1532" w:rsidRPr="00422BFE">
        <w:rPr>
          <w:rFonts w:ascii="Arial" w:hAnsi="Arial" w:cs="Helvetica"/>
          <w:sz w:val="20"/>
          <w:szCs w:val="20"/>
        </w:rPr>
        <w:t>Ripa</w:t>
      </w:r>
      <w:proofErr w:type="spellEnd"/>
      <w:r w:rsidR="005C1532" w:rsidRPr="00422BFE">
        <w:rPr>
          <w:rFonts w:ascii="Arial" w:hAnsi="Arial" w:cs="Helvetica"/>
          <w:sz w:val="20"/>
          <w:szCs w:val="20"/>
        </w:rPr>
        <w:t>, S.R:</w:t>
      </w:r>
      <w:r w:rsidR="005C1532" w:rsidRPr="00422BFE">
        <w:rPr>
          <w:color w:val="231F20"/>
          <w:sz w:val="20"/>
          <w:szCs w:val="20"/>
        </w:rPr>
        <w:t xml:space="preserve"> </w:t>
      </w:r>
      <w:r w:rsidR="005C1532" w:rsidRPr="00422BFE">
        <w:rPr>
          <w:rFonts w:ascii="Arial" w:hAnsi="Arial" w:cs="Helvetica"/>
          <w:sz w:val="20"/>
          <w:szCs w:val="20"/>
        </w:rPr>
        <w:t xml:space="preserve">Buprenorphine transdermal system compared with placebo reduces interference in functioning for chronic low back pain. </w:t>
      </w:r>
      <w:r w:rsidR="005C1532" w:rsidRPr="00422BFE">
        <w:rPr>
          <w:rFonts w:ascii="Arial" w:hAnsi="Arial" w:cs="Helvetica"/>
          <w:sz w:val="20"/>
          <w:szCs w:val="20"/>
          <w:u w:val="single"/>
        </w:rPr>
        <w:t>Postgraduate Medicine</w:t>
      </w:r>
      <w:r w:rsidR="005C1532" w:rsidRPr="00422BFE">
        <w:rPr>
          <w:rFonts w:ascii="Arial" w:hAnsi="Arial" w:cs="Helvetica"/>
          <w:sz w:val="20"/>
          <w:szCs w:val="20"/>
        </w:rPr>
        <w:t>, 127(1):38-45, 2015 (Jan) [DOI: 10.1080/00325481.2014.992715]</w:t>
      </w:r>
    </w:p>
    <w:p w14:paraId="10698318" w14:textId="71E703C2" w:rsidR="00671C68" w:rsidRPr="00422BFE" w:rsidRDefault="00572453" w:rsidP="00671C68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i/>
          <w:color w:val="0000FF"/>
          <w:sz w:val="20"/>
          <w:szCs w:val="20"/>
          <w:lang w:val="en-GB"/>
        </w:rPr>
      </w:pPr>
      <w:r w:rsidRPr="00422BFE">
        <w:rPr>
          <w:rFonts w:ascii="Arial" w:hAnsi="Arial" w:cs="Helvetica"/>
          <w:sz w:val="20"/>
          <w:szCs w:val="20"/>
        </w:rPr>
        <w:lastRenderedPageBreak/>
        <w:t>299</w:t>
      </w:r>
      <w:r w:rsidR="00671C68" w:rsidRPr="00422BFE">
        <w:rPr>
          <w:rFonts w:ascii="Arial" w:hAnsi="Arial" w:cs="Helvetica"/>
          <w:sz w:val="20"/>
          <w:szCs w:val="20"/>
        </w:rPr>
        <w:t>.</w:t>
      </w:r>
      <w:r w:rsidR="00671C68" w:rsidRPr="00422BFE">
        <w:rPr>
          <w:rFonts w:ascii="Arial" w:hAnsi="Arial" w:cs="Helvetica"/>
          <w:sz w:val="20"/>
          <w:szCs w:val="20"/>
        </w:rPr>
        <w:tab/>
      </w:r>
      <w:r w:rsidR="00671C68" w:rsidRPr="00422BFE">
        <w:rPr>
          <w:rFonts w:ascii="Arial" w:hAnsi="Arial" w:cs="Helvetica"/>
          <w:sz w:val="20"/>
          <w:szCs w:val="20"/>
          <w:lang w:val="it-IT"/>
        </w:rPr>
        <w:t xml:space="preserve">Coluzzi, F., </w:t>
      </w:r>
      <w:proofErr w:type="spellStart"/>
      <w:r w:rsidR="00671C68" w:rsidRPr="00422BFE">
        <w:rPr>
          <w:rFonts w:ascii="Arial" w:hAnsi="Arial" w:cs="Helvetica"/>
          <w:sz w:val="20"/>
          <w:szCs w:val="20"/>
          <w:lang w:val="en-GB"/>
        </w:rPr>
        <w:t>Pergolizzi</w:t>
      </w:r>
      <w:proofErr w:type="spellEnd"/>
      <w:r w:rsidR="00671C68" w:rsidRPr="00422BFE">
        <w:rPr>
          <w:rFonts w:ascii="Arial" w:hAnsi="Arial" w:cs="Helvetica"/>
          <w:sz w:val="20"/>
          <w:szCs w:val="20"/>
          <w:lang w:val="en-GB"/>
        </w:rPr>
        <w:t>, J.V. Jr.,</w:t>
      </w:r>
      <w:r w:rsidR="00671C68" w:rsidRPr="00422BFE">
        <w:rPr>
          <w:rFonts w:ascii="Arial" w:hAnsi="Arial" w:cs="Helvetica"/>
          <w:sz w:val="20"/>
          <w:szCs w:val="20"/>
          <w:lang w:val="it-IT"/>
        </w:rPr>
        <w:t xml:space="preserve"> </w:t>
      </w:r>
      <w:r w:rsidR="00671C68" w:rsidRPr="00422BFE">
        <w:rPr>
          <w:rFonts w:ascii="Arial" w:hAnsi="Arial" w:cs="Helvetica"/>
          <w:b/>
          <w:sz w:val="20"/>
          <w:szCs w:val="20"/>
          <w:lang w:val="it-IT"/>
        </w:rPr>
        <w:t>Raffa, R.B.</w:t>
      </w:r>
      <w:r w:rsidR="00671C68" w:rsidRPr="00422BFE">
        <w:rPr>
          <w:rFonts w:ascii="Arial" w:hAnsi="Arial" w:cs="Helvetica"/>
          <w:sz w:val="20"/>
          <w:szCs w:val="20"/>
          <w:lang w:val="it-IT"/>
        </w:rPr>
        <w:t xml:space="preserve"> and Mattia, C.: </w:t>
      </w:r>
      <w:r w:rsidR="00671C68" w:rsidRPr="00422BFE">
        <w:rPr>
          <w:rFonts w:ascii="Arial" w:hAnsi="Arial" w:cs="Helvetica"/>
          <w:sz w:val="20"/>
          <w:szCs w:val="20"/>
        </w:rPr>
        <w:t>The unsolved case of ‘bone-im-pairing analgesics’: the endocrine effects of opioids on bone metabolism</w:t>
      </w:r>
      <w:r w:rsidR="00671C68" w:rsidRPr="00422BFE">
        <w:rPr>
          <w:rFonts w:ascii="Arial" w:hAnsi="Arial" w:cs="Helvetica"/>
          <w:sz w:val="20"/>
          <w:szCs w:val="20"/>
          <w:lang w:val="en-GB"/>
        </w:rPr>
        <w:t>.</w:t>
      </w:r>
      <w:r w:rsidR="00671C68" w:rsidRPr="00422BFE">
        <w:rPr>
          <w:rFonts w:ascii="Helvetica" w:hAnsi="Helvetica" w:cs="Helvetica"/>
          <w:sz w:val="20"/>
          <w:szCs w:val="20"/>
        </w:rPr>
        <w:t xml:space="preserve"> </w:t>
      </w:r>
      <w:r w:rsidR="00671C68" w:rsidRPr="00422BFE">
        <w:rPr>
          <w:rFonts w:ascii="Arial" w:hAnsi="Arial" w:cs="Helvetica"/>
          <w:sz w:val="20"/>
          <w:szCs w:val="20"/>
          <w:u w:val="single"/>
          <w:lang w:val="en-GB"/>
        </w:rPr>
        <w:t>Therapeutics and Clinical Risk Management</w:t>
      </w:r>
      <w:r w:rsidR="00671C68" w:rsidRPr="00422BFE">
        <w:rPr>
          <w:rFonts w:ascii="Arial" w:hAnsi="Arial" w:cs="Helvetica"/>
          <w:sz w:val="20"/>
          <w:szCs w:val="20"/>
          <w:lang w:val="en-GB"/>
        </w:rPr>
        <w:t xml:space="preserve">, 11:515-523, 2015 (Mar) </w:t>
      </w:r>
      <w:r w:rsidR="00671C68" w:rsidRPr="00422BFE">
        <w:rPr>
          <w:rFonts w:ascii="Arial" w:hAnsi="Arial"/>
          <w:sz w:val="20"/>
          <w:szCs w:val="20"/>
        </w:rPr>
        <w:t>[DOI: http://dx.doi.org/10.2147/CRM.S 79409]</w:t>
      </w:r>
    </w:p>
    <w:p w14:paraId="41032FDE" w14:textId="6E8902FD" w:rsidR="00261C32" w:rsidRPr="00422BFE" w:rsidRDefault="00572453" w:rsidP="00261C32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300</w:t>
      </w:r>
      <w:r w:rsidR="00261C32" w:rsidRPr="00422BFE">
        <w:rPr>
          <w:rFonts w:ascii="Arial" w:hAnsi="Arial" w:cs="Helvetica"/>
          <w:sz w:val="20"/>
          <w:szCs w:val="20"/>
        </w:rPr>
        <w:t>.</w:t>
      </w:r>
      <w:r w:rsidR="00261C32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261C32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261C32" w:rsidRPr="00422BFE">
        <w:rPr>
          <w:rFonts w:ascii="Arial" w:hAnsi="Arial" w:cs="Helvetica"/>
          <w:sz w:val="20"/>
          <w:szCs w:val="20"/>
        </w:rPr>
        <w:t xml:space="preserve">, J.V. Jr, Zampogna, G., Taylor, R. Jr and </w:t>
      </w:r>
      <w:r w:rsidR="00261C32" w:rsidRPr="00422BFE">
        <w:rPr>
          <w:rFonts w:ascii="Arial" w:hAnsi="Arial" w:cs="Helvetica"/>
          <w:b/>
          <w:sz w:val="20"/>
          <w:szCs w:val="20"/>
        </w:rPr>
        <w:t>Raffa, R.B</w:t>
      </w:r>
      <w:r w:rsidR="00261C32" w:rsidRPr="00422BFE">
        <w:rPr>
          <w:rFonts w:ascii="Arial" w:hAnsi="Arial" w:cs="Helvetica"/>
          <w:sz w:val="20"/>
          <w:szCs w:val="20"/>
        </w:rPr>
        <w:t xml:space="preserve">.: Long-term efficacy, safety, and tolerability of </w:t>
      </w:r>
      <w:proofErr w:type="spellStart"/>
      <w:r w:rsidR="00261C32" w:rsidRPr="00422BFE">
        <w:rPr>
          <w:rFonts w:ascii="Arial" w:hAnsi="Arial" w:cs="Helvetica"/>
          <w:sz w:val="20"/>
          <w:szCs w:val="20"/>
        </w:rPr>
        <w:t>Remoxy</w:t>
      </w:r>
      <w:proofErr w:type="spellEnd"/>
      <w:r w:rsidR="00261C32" w:rsidRPr="00422BFE">
        <w:rPr>
          <w:rFonts w:ascii="Arial" w:hAnsi="Arial" w:cs="Helvetica"/>
          <w:sz w:val="20"/>
          <w:szCs w:val="20"/>
          <w:vertAlign w:val="superscript"/>
        </w:rPr>
        <w:t>®</w:t>
      </w:r>
      <w:r w:rsidR="00261C32" w:rsidRPr="00422BFE">
        <w:rPr>
          <w:rFonts w:ascii="Arial" w:hAnsi="Arial" w:cs="Helvetica"/>
          <w:sz w:val="20"/>
          <w:szCs w:val="20"/>
        </w:rPr>
        <w:t xml:space="preserve"> for the management of chronic pain. </w:t>
      </w:r>
      <w:r w:rsidR="00261C32" w:rsidRPr="00422BFE">
        <w:rPr>
          <w:rFonts w:ascii="Arial" w:hAnsi="Arial" w:cs="Helvetica"/>
          <w:sz w:val="20"/>
          <w:szCs w:val="20"/>
          <w:u w:val="single"/>
        </w:rPr>
        <w:t>Expert Review of Neuro-therapeutics</w:t>
      </w:r>
      <w:r w:rsidR="00261C32" w:rsidRPr="00422BFE">
        <w:rPr>
          <w:rFonts w:ascii="Arial" w:hAnsi="Arial" w:cs="Helvetica"/>
          <w:sz w:val="20"/>
          <w:szCs w:val="20"/>
        </w:rPr>
        <w:t>, 15(3):231-238, 2015 (Mar) [doi:10.1586/14737175.2015.1015418)]</w:t>
      </w:r>
    </w:p>
    <w:p w14:paraId="5B0E1D9F" w14:textId="79D458CB" w:rsidR="00F654E1" w:rsidRPr="00422BFE" w:rsidRDefault="00572453" w:rsidP="00F654E1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301</w:t>
      </w:r>
      <w:r w:rsidR="00F654E1" w:rsidRPr="00422BFE">
        <w:rPr>
          <w:rFonts w:ascii="Arial" w:hAnsi="Arial" w:cs="Helvetica"/>
          <w:sz w:val="20"/>
          <w:szCs w:val="20"/>
        </w:rPr>
        <w:t>.</w:t>
      </w:r>
      <w:r w:rsidR="00F654E1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F654E1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F654E1" w:rsidRPr="00422BFE">
        <w:rPr>
          <w:rFonts w:ascii="Arial" w:hAnsi="Arial" w:cs="Helvetica"/>
          <w:sz w:val="20"/>
          <w:szCs w:val="20"/>
        </w:rPr>
        <w:t xml:space="preserve">, J.V. Jr, Taylor, R. Jr and </w:t>
      </w:r>
      <w:r w:rsidR="00F654E1" w:rsidRPr="00422BFE">
        <w:rPr>
          <w:rFonts w:ascii="Arial" w:hAnsi="Arial" w:cs="Helvetica"/>
          <w:b/>
          <w:sz w:val="20"/>
          <w:szCs w:val="20"/>
        </w:rPr>
        <w:t>Raffa, R.B</w:t>
      </w:r>
      <w:r w:rsidR="00F654E1" w:rsidRPr="00422BFE">
        <w:rPr>
          <w:rFonts w:ascii="Arial" w:hAnsi="Arial" w:cs="Helvetica"/>
          <w:sz w:val="20"/>
          <w:szCs w:val="20"/>
        </w:rPr>
        <w:t xml:space="preserve">: Intranasal ketorolac as part of a multimodal approach to postoperative pain. </w:t>
      </w:r>
      <w:r w:rsidR="00F654E1" w:rsidRPr="00422BFE">
        <w:rPr>
          <w:rFonts w:ascii="Arial" w:hAnsi="Arial" w:cs="Helvetica"/>
          <w:sz w:val="20"/>
          <w:szCs w:val="20"/>
          <w:u w:val="single"/>
        </w:rPr>
        <w:t>Pain Practice</w:t>
      </w:r>
      <w:r w:rsidR="00F654E1" w:rsidRPr="00422BFE">
        <w:rPr>
          <w:rFonts w:ascii="Arial" w:hAnsi="Arial" w:cs="Helvetica"/>
          <w:sz w:val="20"/>
          <w:szCs w:val="20"/>
        </w:rPr>
        <w:t>, 15(4):378-388, 2015 (April) [</w:t>
      </w:r>
      <w:proofErr w:type="spellStart"/>
      <w:r w:rsidR="00F654E1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F654E1" w:rsidRPr="00422BFE">
        <w:rPr>
          <w:rFonts w:ascii="Arial" w:hAnsi="Arial" w:cs="Helvetica"/>
          <w:sz w:val="20"/>
          <w:szCs w:val="20"/>
        </w:rPr>
        <w:t>: 10.1111/ papr.12239]</w:t>
      </w:r>
    </w:p>
    <w:p w14:paraId="18C96FD1" w14:textId="7F0064D0" w:rsidR="0040772E" w:rsidRPr="00422BFE" w:rsidRDefault="00572453" w:rsidP="0040772E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302</w:t>
      </w:r>
      <w:r w:rsidR="0040772E" w:rsidRPr="00422BFE">
        <w:rPr>
          <w:rFonts w:ascii="Arial" w:hAnsi="Arial"/>
          <w:sz w:val="20"/>
          <w:szCs w:val="20"/>
        </w:rPr>
        <w:t>.</w:t>
      </w:r>
      <w:r w:rsidR="0040772E" w:rsidRPr="00422BFE">
        <w:rPr>
          <w:rFonts w:ascii="Arial" w:hAnsi="Arial"/>
          <w:sz w:val="20"/>
          <w:szCs w:val="20"/>
        </w:rPr>
        <w:tab/>
      </w:r>
      <w:proofErr w:type="spellStart"/>
      <w:r w:rsidR="0040772E" w:rsidRPr="00422BFE">
        <w:rPr>
          <w:rFonts w:ascii="Arial" w:hAnsi="Arial"/>
          <w:sz w:val="20"/>
          <w:szCs w:val="20"/>
        </w:rPr>
        <w:t>Drewniany</w:t>
      </w:r>
      <w:proofErr w:type="spellEnd"/>
      <w:r w:rsidR="0040772E" w:rsidRPr="00422BFE">
        <w:rPr>
          <w:rFonts w:ascii="Arial" w:hAnsi="Arial"/>
          <w:sz w:val="20"/>
          <w:szCs w:val="20"/>
        </w:rPr>
        <w:t xml:space="preserve">, E., Han, J., Hancock, C., Jones, R.L., Lim, J., </w:t>
      </w:r>
      <w:proofErr w:type="spellStart"/>
      <w:r w:rsidR="0040772E" w:rsidRPr="00422BFE">
        <w:rPr>
          <w:rFonts w:ascii="Arial" w:hAnsi="Arial"/>
          <w:sz w:val="20"/>
          <w:szCs w:val="20"/>
        </w:rPr>
        <w:t>Gorgani</w:t>
      </w:r>
      <w:proofErr w:type="spellEnd"/>
      <w:r w:rsidR="0040772E" w:rsidRPr="00422BFE">
        <w:rPr>
          <w:rFonts w:ascii="Arial" w:hAnsi="Arial"/>
          <w:sz w:val="20"/>
          <w:szCs w:val="20"/>
        </w:rPr>
        <w:t xml:space="preserve">, N.N., Sperry, J.K. III, Yu, H.J. and </w:t>
      </w:r>
      <w:r w:rsidR="0040772E" w:rsidRPr="00422BFE">
        <w:rPr>
          <w:rFonts w:ascii="Arial" w:hAnsi="Arial"/>
          <w:b/>
          <w:sz w:val="20"/>
          <w:szCs w:val="20"/>
        </w:rPr>
        <w:t>Robert B. Raffa</w:t>
      </w:r>
      <w:r w:rsidR="0040772E" w:rsidRPr="00422BFE">
        <w:rPr>
          <w:rFonts w:ascii="Arial" w:hAnsi="Arial"/>
          <w:sz w:val="20"/>
          <w:szCs w:val="20"/>
        </w:rPr>
        <w:t xml:space="preserve">: </w:t>
      </w:r>
      <w:r w:rsidR="0040772E" w:rsidRPr="00422BFE">
        <w:rPr>
          <w:rFonts w:ascii="Arial" w:hAnsi="Arial"/>
          <w:bCs/>
          <w:sz w:val="20"/>
          <w:szCs w:val="20"/>
        </w:rPr>
        <w:t xml:space="preserve">Rapid-onset antidepressant action of ketamine: potential revolution in understanding and future pharmacologic treatment of depression. </w:t>
      </w:r>
      <w:r w:rsidR="0040772E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40772E" w:rsidRPr="00422BFE">
        <w:rPr>
          <w:rFonts w:ascii="Arial" w:hAnsi="Arial" w:cs="Helvetica"/>
          <w:sz w:val="20"/>
          <w:szCs w:val="20"/>
        </w:rPr>
        <w:t>, 40:125-130, 2015 (April) [</w:t>
      </w:r>
      <w:proofErr w:type="spellStart"/>
      <w:r w:rsidR="0040772E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40772E" w:rsidRPr="00422BFE">
        <w:rPr>
          <w:rFonts w:ascii="Arial" w:hAnsi="Arial" w:cs="Helvetica"/>
          <w:sz w:val="20"/>
          <w:szCs w:val="20"/>
        </w:rPr>
        <w:t>: 10.1111/jcpt.12238]</w:t>
      </w:r>
    </w:p>
    <w:p w14:paraId="72481ED4" w14:textId="261EEF80" w:rsidR="008F4A23" w:rsidRPr="00422BFE" w:rsidRDefault="00572453" w:rsidP="008F4A2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303</w:t>
      </w:r>
      <w:r w:rsidR="008F4A23" w:rsidRPr="00422BFE">
        <w:rPr>
          <w:rFonts w:ascii="Arial" w:hAnsi="Arial"/>
          <w:sz w:val="20"/>
          <w:szCs w:val="20"/>
        </w:rPr>
        <w:t>.</w:t>
      </w:r>
      <w:r w:rsidR="008F4A23" w:rsidRPr="00422BFE">
        <w:rPr>
          <w:rFonts w:ascii="Arial" w:hAnsi="Arial"/>
          <w:sz w:val="20"/>
          <w:szCs w:val="20"/>
        </w:rPr>
        <w:tab/>
      </w:r>
      <w:proofErr w:type="spellStart"/>
      <w:r w:rsidR="008F4A23" w:rsidRPr="00422BFE">
        <w:rPr>
          <w:rFonts w:ascii="Arial" w:hAnsi="Arial"/>
          <w:sz w:val="20"/>
          <w:szCs w:val="20"/>
        </w:rPr>
        <w:t>Peppin</w:t>
      </w:r>
      <w:proofErr w:type="spellEnd"/>
      <w:r w:rsidR="008F4A23" w:rsidRPr="00422BFE">
        <w:rPr>
          <w:rFonts w:ascii="Arial" w:hAnsi="Arial"/>
          <w:sz w:val="20"/>
          <w:szCs w:val="20"/>
        </w:rPr>
        <w:t xml:space="preserve"> J.F. and </w:t>
      </w:r>
      <w:r w:rsidR="008F4A23" w:rsidRPr="00422BFE">
        <w:rPr>
          <w:rFonts w:ascii="Arial" w:hAnsi="Arial"/>
          <w:b/>
          <w:sz w:val="20"/>
          <w:szCs w:val="20"/>
        </w:rPr>
        <w:t>Raffa, R.B.</w:t>
      </w:r>
      <w:r w:rsidR="008F4A23" w:rsidRPr="00422BFE">
        <w:rPr>
          <w:rFonts w:ascii="Arial" w:hAnsi="Arial"/>
          <w:sz w:val="20"/>
          <w:szCs w:val="20"/>
        </w:rPr>
        <w:t xml:space="preserve">: Delta opioid agonists: a concise update on potential </w:t>
      </w:r>
      <w:proofErr w:type="spellStart"/>
      <w:r w:rsidR="008F4A23" w:rsidRPr="00422BFE">
        <w:rPr>
          <w:rFonts w:ascii="Arial" w:hAnsi="Arial"/>
          <w:sz w:val="20"/>
          <w:szCs w:val="20"/>
        </w:rPr>
        <w:t>therapeu</w:t>
      </w:r>
      <w:proofErr w:type="spellEnd"/>
      <w:r w:rsidR="008F4A23" w:rsidRPr="00422BFE">
        <w:rPr>
          <w:rFonts w:ascii="Arial" w:hAnsi="Arial"/>
          <w:sz w:val="20"/>
          <w:szCs w:val="20"/>
        </w:rPr>
        <w:t>-tic applications.</w:t>
      </w:r>
      <w:r w:rsidR="008F4A23" w:rsidRPr="00422BFE">
        <w:rPr>
          <w:rFonts w:ascii="Arial" w:hAnsi="Arial" w:cs="Helvetica"/>
          <w:sz w:val="20"/>
          <w:szCs w:val="20"/>
        </w:rPr>
        <w:t xml:space="preserve"> </w:t>
      </w:r>
      <w:r w:rsidR="008F4A23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8F4A23" w:rsidRPr="00422BFE">
        <w:rPr>
          <w:rFonts w:ascii="Arial" w:hAnsi="Arial" w:cs="Helvetica"/>
          <w:sz w:val="20"/>
          <w:szCs w:val="20"/>
        </w:rPr>
        <w:t>, 40:155-166, 2015 (April) [</w:t>
      </w:r>
      <w:proofErr w:type="spellStart"/>
      <w:r w:rsidR="008F4A23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8F4A23" w:rsidRPr="00422BFE">
        <w:rPr>
          <w:rFonts w:ascii="Arial" w:hAnsi="Arial" w:cs="Helvetica"/>
          <w:sz w:val="20"/>
          <w:szCs w:val="20"/>
        </w:rPr>
        <w:t>: 10.1111/jcpt.12244].</w:t>
      </w:r>
    </w:p>
    <w:p w14:paraId="3B0F0850" w14:textId="46AABD82" w:rsidR="008F4A23" w:rsidRPr="00422BFE" w:rsidRDefault="005C1532" w:rsidP="008F4A2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  <w:lang w:val="es-MX"/>
        </w:rPr>
        <w:t>303</w:t>
      </w:r>
      <w:r w:rsidR="008F4A23" w:rsidRPr="00422BFE">
        <w:rPr>
          <w:rFonts w:ascii="Arial" w:hAnsi="Arial" w:cs="Helvetica"/>
          <w:sz w:val="20"/>
          <w:szCs w:val="20"/>
          <w:lang w:val="es-MX"/>
        </w:rPr>
        <w:t>.</w:t>
      </w:r>
      <w:r w:rsidR="008F4A23" w:rsidRPr="00422BFE">
        <w:rPr>
          <w:rFonts w:ascii="Arial" w:hAnsi="Arial" w:cs="Helvetica"/>
          <w:sz w:val="20"/>
          <w:szCs w:val="20"/>
          <w:lang w:val="es-MX"/>
        </w:rPr>
        <w:tab/>
      </w:r>
      <w:proofErr w:type="spellStart"/>
      <w:r w:rsidR="008F4A23" w:rsidRPr="00422BFE">
        <w:rPr>
          <w:rFonts w:ascii="Arial" w:hAnsi="Arial" w:cs="Helvetica"/>
          <w:sz w:val="20"/>
          <w:szCs w:val="20"/>
        </w:rPr>
        <w:t>Vouga</w:t>
      </w:r>
      <w:proofErr w:type="spellEnd"/>
      <w:r w:rsidR="008F4A23" w:rsidRPr="00422BFE">
        <w:rPr>
          <w:rFonts w:ascii="Arial" w:hAnsi="Arial" w:cs="Helvetica"/>
          <w:sz w:val="20"/>
          <w:szCs w:val="20"/>
        </w:rPr>
        <w:t xml:space="preserve">, A., Gregg, R.A., </w:t>
      </w:r>
      <w:proofErr w:type="spellStart"/>
      <w:r w:rsidR="008F4A23" w:rsidRPr="00422BFE">
        <w:rPr>
          <w:rFonts w:ascii="Arial" w:hAnsi="Arial" w:cs="Helvetica"/>
          <w:sz w:val="20"/>
          <w:szCs w:val="20"/>
        </w:rPr>
        <w:t>Haidery</w:t>
      </w:r>
      <w:proofErr w:type="spellEnd"/>
      <w:r w:rsidR="008F4A23" w:rsidRPr="00422BFE">
        <w:rPr>
          <w:rFonts w:ascii="Arial" w:hAnsi="Arial" w:cs="Helvetica"/>
          <w:sz w:val="20"/>
          <w:szCs w:val="20"/>
        </w:rPr>
        <w:t>, M., Ramnath, A., Al-</w:t>
      </w:r>
      <w:proofErr w:type="spellStart"/>
      <w:r w:rsidR="008F4A23" w:rsidRPr="00422BFE">
        <w:rPr>
          <w:rFonts w:ascii="Arial" w:hAnsi="Arial" w:cs="Helvetica"/>
          <w:sz w:val="20"/>
          <w:szCs w:val="20"/>
        </w:rPr>
        <w:t>Hassani</w:t>
      </w:r>
      <w:proofErr w:type="spellEnd"/>
      <w:r w:rsidR="008F4A23" w:rsidRPr="00422BFE">
        <w:rPr>
          <w:rFonts w:ascii="Arial" w:hAnsi="Arial" w:cs="Helvetica"/>
          <w:sz w:val="20"/>
          <w:szCs w:val="20"/>
        </w:rPr>
        <w:t xml:space="preserve">, H.K., </w:t>
      </w:r>
      <w:proofErr w:type="spellStart"/>
      <w:r w:rsidR="008F4A23" w:rsidRPr="00422BFE">
        <w:rPr>
          <w:rFonts w:ascii="Arial" w:hAnsi="Arial" w:cs="Helvetica"/>
          <w:sz w:val="20"/>
          <w:szCs w:val="20"/>
        </w:rPr>
        <w:t>Tallarida</w:t>
      </w:r>
      <w:proofErr w:type="spellEnd"/>
      <w:r w:rsidR="008F4A23" w:rsidRPr="00422BFE">
        <w:rPr>
          <w:rFonts w:ascii="Arial" w:hAnsi="Arial" w:cs="Helvetica"/>
          <w:sz w:val="20"/>
          <w:szCs w:val="20"/>
        </w:rPr>
        <w:t xml:space="preserve">, C.S., </w:t>
      </w:r>
      <w:proofErr w:type="spellStart"/>
      <w:r w:rsidR="008F4A23" w:rsidRPr="00422BFE">
        <w:rPr>
          <w:rFonts w:ascii="Arial" w:hAnsi="Arial" w:cs="Helvetica"/>
          <w:sz w:val="20"/>
          <w:szCs w:val="20"/>
        </w:rPr>
        <w:t>Grizzanti</w:t>
      </w:r>
      <w:proofErr w:type="spellEnd"/>
      <w:r w:rsidR="008F4A23" w:rsidRPr="00422BFE">
        <w:rPr>
          <w:rFonts w:ascii="Arial" w:hAnsi="Arial" w:cs="Helvetica"/>
          <w:sz w:val="20"/>
          <w:szCs w:val="20"/>
        </w:rPr>
        <w:t xml:space="preserve">, D., </w:t>
      </w:r>
      <w:r w:rsidR="008F4A23" w:rsidRPr="00422BFE">
        <w:rPr>
          <w:rFonts w:ascii="Arial" w:hAnsi="Arial" w:cs="Helvetica"/>
          <w:b/>
          <w:sz w:val="20"/>
          <w:szCs w:val="20"/>
        </w:rPr>
        <w:t>Raffa, R. B</w:t>
      </w:r>
      <w:r w:rsidR="008F4A23" w:rsidRPr="00422BFE">
        <w:rPr>
          <w:rFonts w:ascii="Arial" w:hAnsi="Arial" w:cs="Helvetica"/>
          <w:sz w:val="20"/>
          <w:szCs w:val="20"/>
        </w:rPr>
        <w:t>., Smith, G.R., Reitz, A.B., and Rawls, S.M.</w:t>
      </w:r>
      <w:r w:rsidR="008F4A23" w:rsidRPr="00422BFE">
        <w:rPr>
          <w:rFonts w:ascii="Arial" w:hAnsi="Arial" w:cs="Helvetica"/>
          <w:sz w:val="20"/>
          <w:szCs w:val="20"/>
          <w:vertAlign w:val="superscript"/>
        </w:rPr>
        <w:t xml:space="preserve"> </w:t>
      </w:r>
      <w:r w:rsidR="008F4A23" w:rsidRPr="00422BFE">
        <w:rPr>
          <w:rFonts w:ascii="Arial" w:hAnsi="Arial" w:cs="Helvetica"/>
          <w:sz w:val="20"/>
          <w:szCs w:val="20"/>
        </w:rPr>
        <w:t xml:space="preserve">Stereochemistry and neuropharmacology of a ‘bath salt’ cathinone: </w:t>
      </w:r>
      <w:r w:rsidR="008F4A23" w:rsidRPr="00422BFE">
        <w:rPr>
          <w:rFonts w:ascii="Arial" w:hAnsi="Arial" w:cs="Helvetica"/>
          <w:i/>
          <w:sz w:val="20"/>
          <w:szCs w:val="20"/>
        </w:rPr>
        <w:t>S-</w:t>
      </w:r>
      <w:r w:rsidR="008F4A23" w:rsidRPr="00422BFE">
        <w:rPr>
          <w:rFonts w:ascii="Arial" w:hAnsi="Arial" w:cs="Helvetica"/>
          <w:sz w:val="20"/>
          <w:szCs w:val="20"/>
        </w:rPr>
        <w:t>enantiomer</w:t>
      </w:r>
      <w:r w:rsidR="008F4A23" w:rsidRPr="00422BFE">
        <w:rPr>
          <w:rFonts w:ascii="Arial" w:hAnsi="Arial" w:cs="Helvetica"/>
          <w:i/>
          <w:sz w:val="20"/>
          <w:szCs w:val="20"/>
        </w:rPr>
        <w:t xml:space="preserve"> </w:t>
      </w:r>
      <w:r w:rsidR="008F4A23" w:rsidRPr="00422BFE">
        <w:rPr>
          <w:rFonts w:ascii="Arial" w:hAnsi="Arial" w:cs="Helvetica"/>
          <w:sz w:val="20"/>
          <w:szCs w:val="20"/>
        </w:rPr>
        <w:t xml:space="preserve">of mephedrone reduces cocaine reinforcement and withdrawal in invertebrate assays. </w:t>
      </w:r>
      <w:r w:rsidR="008F4A23" w:rsidRPr="00422BFE">
        <w:rPr>
          <w:rFonts w:ascii="Arial" w:hAnsi="Arial" w:cs="Helvetica"/>
          <w:sz w:val="20"/>
          <w:szCs w:val="20"/>
          <w:u w:val="single"/>
        </w:rPr>
        <w:t>Neuropharmacology</w:t>
      </w:r>
      <w:r w:rsidR="008F4A23" w:rsidRPr="00422BFE">
        <w:rPr>
          <w:rFonts w:ascii="Arial" w:hAnsi="Arial" w:cs="Helvetica"/>
          <w:sz w:val="20"/>
          <w:szCs w:val="20"/>
        </w:rPr>
        <w:t>, 91:109-116, 2015 (April) [</w:t>
      </w:r>
      <w:proofErr w:type="spellStart"/>
      <w:r w:rsidR="008F4A23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8F4A23" w:rsidRPr="00422BFE">
        <w:rPr>
          <w:rFonts w:ascii="Arial" w:hAnsi="Arial" w:cs="Helvetica"/>
          <w:sz w:val="20"/>
          <w:szCs w:val="20"/>
        </w:rPr>
        <w:t>: 10.1016/j.neuropharm.2014.11.010]</w:t>
      </w:r>
    </w:p>
    <w:p w14:paraId="53F6EB9D" w14:textId="4FEC795F" w:rsidR="006E4C17" w:rsidRPr="00422BFE" w:rsidRDefault="005C1532" w:rsidP="006E4C17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304</w:t>
      </w:r>
      <w:r w:rsidR="006E4C17" w:rsidRPr="00422BFE">
        <w:rPr>
          <w:rFonts w:ascii="Arial" w:hAnsi="Arial" w:cs="Helvetica"/>
          <w:sz w:val="20"/>
          <w:szCs w:val="20"/>
        </w:rPr>
        <w:t>.</w:t>
      </w:r>
      <w:r w:rsidR="006E4C17" w:rsidRPr="00422BFE">
        <w:rPr>
          <w:rFonts w:ascii="Arial" w:hAnsi="Arial" w:cs="Helvetica"/>
          <w:sz w:val="20"/>
          <w:szCs w:val="20"/>
        </w:rPr>
        <w:tab/>
      </w:r>
      <w:r w:rsidR="006E4C17" w:rsidRPr="00422BFE">
        <w:rPr>
          <w:rFonts w:ascii="Arial" w:hAnsi="Arial" w:cs="Helvetica"/>
          <w:sz w:val="20"/>
          <w:szCs w:val="20"/>
          <w:lang w:val="it-IT"/>
        </w:rPr>
        <w:t xml:space="preserve">Coluzzi, F., </w:t>
      </w:r>
      <w:r w:rsidR="006E4C17" w:rsidRPr="00422BFE">
        <w:rPr>
          <w:rFonts w:ascii="Arial" w:hAnsi="Arial" w:cs="Helvetica"/>
          <w:b/>
          <w:sz w:val="20"/>
          <w:szCs w:val="20"/>
          <w:lang w:val="it-IT"/>
        </w:rPr>
        <w:t>Raffa, R.B.</w:t>
      </w:r>
      <w:r w:rsidR="006E4C17" w:rsidRPr="00422BFE">
        <w:rPr>
          <w:rFonts w:ascii="Arial" w:hAnsi="Arial" w:cs="Helvetica"/>
          <w:sz w:val="20"/>
          <w:szCs w:val="20"/>
          <w:lang w:val="it-IT"/>
        </w:rPr>
        <w:t>,</w:t>
      </w:r>
      <w:r w:rsidR="006E4C17" w:rsidRPr="00422BFE">
        <w:rPr>
          <w:rFonts w:eastAsia="Cambria"/>
          <w:b/>
          <w:sz w:val="20"/>
          <w:szCs w:val="20"/>
          <w:lang w:val="en-GB"/>
        </w:rPr>
        <w:t xml:space="preserve"> </w:t>
      </w:r>
      <w:proofErr w:type="spellStart"/>
      <w:r w:rsidR="006E4C17" w:rsidRPr="00422BFE">
        <w:rPr>
          <w:rFonts w:ascii="Arial" w:hAnsi="Arial" w:cs="Helvetica"/>
          <w:sz w:val="20"/>
          <w:szCs w:val="20"/>
          <w:lang w:val="en-GB"/>
        </w:rPr>
        <w:t>Pergolizzi</w:t>
      </w:r>
      <w:proofErr w:type="spellEnd"/>
      <w:r w:rsidR="006E4C17" w:rsidRPr="00422BFE">
        <w:rPr>
          <w:rFonts w:ascii="Arial" w:hAnsi="Arial" w:cs="Helvetica"/>
          <w:sz w:val="20"/>
          <w:szCs w:val="20"/>
          <w:lang w:val="en-GB"/>
        </w:rPr>
        <w:t xml:space="preserve">, J.V. Jr., </w:t>
      </w:r>
      <w:r w:rsidR="006E4C17" w:rsidRPr="00422BFE">
        <w:rPr>
          <w:rFonts w:ascii="Arial" w:hAnsi="Arial" w:cs="Helvetica"/>
          <w:sz w:val="20"/>
          <w:szCs w:val="20"/>
          <w:lang w:val="it-IT"/>
        </w:rPr>
        <w:t xml:space="preserve">Rocco, A., </w:t>
      </w:r>
      <w:proofErr w:type="spellStart"/>
      <w:r w:rsidR="006E4C17" w:rsidRPr="00422BFE">
        <w:rPr>
          <w:rFonts w:ascii="Arial" w:hAnsi="Arial" w:cs="Helvetica"/>
          <w:sz w:val="20"/>
          <w:szCs w:val="20"/>
          <w:lang w:val="it-IT"/>
        </w:rPr>
        <w:t>Locarini</w:t>
      </w:r>
      <w:proofErr w:type="spellEnd"/>
      <w:r w:rsidR="006E4C17" w:rsidRPr="00422BFE">
        <w:rPr>
          <w:rFonts w:ascii="Arial" w:hAnsi="Arial" w:cs="Helvetica"/>
          <w:sz w:val="20"/>
          <w:szCs w:val="20"/>
          <w:lang w:val="it-IT"/>
        </w:rPr>
        <w:t xml:space="preserve">, P., </w:t>
      </w:r>
      <w:proofErr w:type="spellStart"/>
      <w:r w:rsidR="006E4C17" w:rsidRPr="00422BFE">
        <w:rPr>
          <w:rFonts w:ascii="Arial" w:hAnsi="Arial" w:cs="Helvetica"/>
          <w:sz w:val="20"/>
          <w:szCs w:val="20"/>
          <w:lang w:val="it-IT"/>
        </w:rPr>
        <w:t>Cenfra</w:t>
      </w:r>
      <w:proofErr w:type="spellEnd"/>
      <w:r w:rsidR="006E4C17" w:rsidRPr="00422BFE">
        <w:rPr>
          <w:rFonts w:ascii="Arial" w:hAnsi="Arial" w:cs="Helvetica"/>
          <w:sz w:val="20"/>
          <w:szCs w:val="20"/>
          <w:lang w:val="it-IT"/>
        </w:rPr>
        <w:t xml:space="preserve">, N., Cimino, G. and Mattia, C.: </w:t>
      </w:r>
      <w:proofErr w:type="spellStart"/>
      <w:r w:rsidR="006E4C17" w:rsidRPr="00422BFE">
        <w:rPr>
          <w:rFonts w:ascii="Arial" w:hAnsi="Arial" w:cs="Helvetica"/>
          <w:sz w:val="20"/>
          <w:szCs w:val="20"/>
          <w:lang w:val="en-GB"/>
        </w:rPr>
        <w:t>Tapentadol</w:t>
      </w:r>
      <w:proofErr w:type="spellEnd"/>
      <w:r w:rsidR="006E4C17" w:rsidRPr="00422BFE">
        <w:rPr>
          <w:rFonts w:ascii="Arial" w:hAnsi="Arial" w:cs="Helvetica"/>
          <w:sz w:val="20"/>
          <w:szCs w:val="20"/>
          <w:lang w:val="en-GB"/>
        </w:rPr>
        <w:t xml:space="preserve"> prolonged release for patients with multiple myeloma suffering from moderate-to-severe cancer pain due to bone disease. </w:t>
      </w:r>
      <w:r w:rsidR="006E4C17" w:rsidRPr="00422BFE">
        <w:rPr>
          <w:rFonts w:ascii="Arial" w:hAnsi="Arial" w:cs="Helvetica"/>
          <w:sz w:val="20"/>
          <w:szCs w:val="20"/>
          <w:u w:val="single"/>
          <w:lang w:val="en-GB"/>
        </w:rPr>
        <w:t>Journal of Pain Research</w:t>
      </w:r>
      <w:r w:rsidR="006E4C17" w:rsidRPr="00422BFE">
        <w:rPr>
          <w:rFonts w:ascii="Arial" w:hAnsi="Arial" w:cs="Helvetica"/>
          <w:sz w:val="20"/>
          <w:szCs w:val="20"/>
          <w:lang w:val="en-GB"/>
        </w:rPr>
        <w:t xml:space="preserve">, </w:t>
      </w:r>
      <w:r w:rsidR="006E4C17" w:rsidRPr="00422BFE">
        <w:rPr>
          <w:rFonts w:ascii="Arial" w:hAnsi="Arial" w:cs="Helvetica"/>
          <w:sz w:val="20"/>
          <w:szCs w:val="20"/>
        </w:rPr>
        <w:t>8:229-238, 2015 (May) [doi.org/10.2147/JPR.S83490]</w:t>
      </w:r>
    </w:p>
    <w:p w14:paraId="40A8398E" w14:textId="039310C9" w:rsidR="00440D44" w:rsidRPr="00422BFE" w:rsidRDefault="00440D44" w:rsidP="00440D44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305.</w:t>
      </w:r>
      <w:r w:rsidRPr="00422BFE">
        <w:rPr>
          <w:rFonts w:ascii="Arial" w:hAnsi="Arial" w:cs="Helvetica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J.V., Jr, Taylor, R. Jr and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</w:t>
      </w:r>
      <w:r w:rsidRPr="00422BFE">
        <w:rPr>
          <w:rFonts w:ascii="Arial" w:hAnsi="Arial" w:cs="Helvetica"/>
          <w:sz w:val="20"/>
          <w:szCs w:val="20"/>
        </w:rPr>
        <w:t>The potential role of an extended-release, abuse-deterrent oxycodone/acetaminophen fixed-dose combination product for the treat-</w:t>
      </w:r>
      <w:proofErr w:type="spellStart"/>
      <w:r w:rsidRPr="00422BFE">
        <w:rPr>
          <w:rFonts w:ascii="Arial" w:hAnsi="Arial" w:cs="Helvetica"/>
          <w:sz w:val="20"/>
          <w:szCs w:val="20"/>
        </w:rPr>
        <w:t>ment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of acute pain. </w:t>
      </w:r>
      <w:r w:rsidRPr="00422BFE">
        <w:rPr>
          <w:rFonts w:ascii="Arial" w:hAnsi="Arial" w:cs="Helvetica"/>
          <w:sz w:val="20"/>
          <w:szCs w:val="20"/>
          <w:u w:val="single"/>
        </w:rPr>
        <w:t>Advances in Therapy</w:t>
      </w:r>
      <w:r w:rsidRPr="00422BFE">
        <w:rPr>
          <w:rFonts w:ascii="Arial" w:hAnsi="Arial" w:cs="Helvetica"/>
          <w:sz w:val="20"/>
          <w:szCs w:val="20"/>
        </w:rPr>
        <w:t>, 32:485-495, 2015 (May) [DOI: 10.1007/s12325-015-0213-5]</w:t>
      </w:r>
      <w:r w:rsidRPr="00422BFE">
        <w:rPr>
          <w:rFonts w:ascii="Arial" w:hAnsi="Arial" w:cs="Helvetica"/>
          <w:i/>
          <w:color w:val="0000FF"/>
          <w:sz w:val="20"/>
          <w:szCs w:val="20"/>
        </w:rPr>
        <w:t xml:space="preserve"> </w:t>
      </w:r>
      <w:r w:rsidRPr="00422BFE">
        <w:rPr>
          <w:rFonts w:ascii="Arial" w:hAnsi="Arial" w:cs="Helvetica"/>
          <w:sz w:val="20"/>
          <w:szCs w:val="20"/>
        </w:rPr>
        <w:t xml:space="preserve"> </w:t>
      </w:r>
    </w:p>
    <w:p w14:paraId="459B1CE6" w14:textId="2389B1AF" w:rsidR="00457C6C" w:rsidRPr="00422BFE" w:rsidRDefault="00440D44" w:rsidP="00457C6C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306</w:t>
      </w:r>
      <w:r w:rsidR="00457C6C" w:rsidRPr="00422BFE">
        <w:rPr>
          <w:rFonts w:ascii="Arial" w:hAnsi="Arial" w:cs="Helvetica"/>
          <w:sz w:val="20"/>
          <w:szCs w:val="20"/>
        </w:rPr>
        <w:t>.</w:t>
      </w:r>
      <w:r w:rsidR="00457C6C" w:rsidRPr="00422BFE">
        <w:rPr>
          <w:rFonts w:ascii="Arial" w:hAnsi="Arial" w:cs="Helvetica"/>
          <w:sz w:val="20"/>
          <w:szCs w:val="20"/>
        </w:rPr>
        <w:tab/>
        <w:t xml:space="preserve">Goldberg, E.J., </w:t>
      </w:r>
      <w:proofErr w:type="spellStart"/>
      <w:r w:rsidR="00457C6C" w:rsidRPr="00422BFE">
        <w:rPr>
          <w:rFonts w:ascii="Arial" w:hAnsi="Arial" w:cs="Helvetica"/>
          <w:sz w:val="20"/>
          <w:szCs w:val="20"/>
        </w:rPr>
        <w:t>Bhalodia</w:t>
      </w:r>
      <w:proofErr w:type="spellEnd"/>
      <w:r w:rsidR="00457C6C" w:rsidRPr="00422BFE">
        <w:rPr>
          <w:rFonts w:ascii="Arial" w:hAnsi="Arial" w:cs="Helvetica"/>
          <w:sz w:val="20"/>
          <w:szCs w:val="20"/>
        </w:rPr>
        <w:t xml:space="preserve">, S., Jacob, S., Patel, H., Trinh, K.V., Varghese, B., Yang, J. and Raffa, R.B.: </w:t>
      </w:r>
      <w:r w:rsidR="00457C6C" w:rsidRPr="00422BFE">
        <w:rPr>
          <w:rFonts w:ascii="Arial" w:hAnsi="Arial" w:cs="Helvetica"/>
          <w:i/>
          <w:sz w:val="20"/>
          <w:szCs w:val="20"/>
        </w:rPr>
        <w:t>Clostridium difficile</w:t>
      </w:r>
      <w:r w:rsidR="00457C6C" w:rsidRPr="00422BFE">
        <w:rPr>
          <w:rFonts w:ascii="Arial" w:hAnsi="Arial" w:cs="Helvetica"/>
          <w:sz w:val="20"/>
          <w:szCs w:val="20"/>
        </w:rPr>
        <w:t xml:space="preserve">: a brief update of emerging therapies. </w:t>
      </w:r>
      <w:r w:rsidR="00457C6C" w:rsidRPr="00422BFE">
        <w:rPr>
          <w:rFonts w:ascii="Arial" w:hAnsi="Arial" w:cs="Helvetica"/>
          <w:sz w:val="20"/>
          <w:szCs w:val="20"/>
          <w:u w:val="single"/>
        </w:rPr>
        <w:t>American Journal of Health-System Pharmacy</w:t>
      </w:r>
      <w:r w:rsidR="00457C6C" w:rsidRPr="00422BFE">
        <w:rPr>
          <w:rFonts w:ascii="Arial" w:hAnsi="Arial" w:cs="Helvetica"/>
          <w:sz w:val="20"/>
          <w:szCs w:val="20"/>
        </w:rPr>
        <w:t>,</w:t>
      </w:r>
      <w:r w:rsidR="00457C6C" w:rsidRPr="00422BFE">
        <w:rPr>
          <w:rFonts w:ascii="inherit" w:hAnsi="inherit" w:cs="Lucida Sans Unicode"/>
          <w:color w:val="222222"/>
          <w:sz w:val="20"/>
          <w:szCs w:val="20"/>
          <w:bdr w:val="none" w:sz="0" w:space="0" w:color="auto" w:frame="1"/>
        </w:rPr>
        <w:t xml:space="preserve"> </w:t>
      </w:r>
      <w:r w:rsidR="00457C6C" w:rsidRPr="00422BFE">
        <w:rPr>
          <w:rFonts w:ascii="Arial" w:hAnsi="Arial" w:cs="Helvetica"/>
          <w:sz w:val="20"/>
          <w:szCs w:val="20"/>
        </w:rPr>
        <w:t>72:1007-1012, 2015 (June) [doi:10.2146/ajhp140645]</w:t>
      </w:r>
    </w:p>
    <w:p w14:paraId="56AE46DC" w14:textId="3F920EDE" w:rsidR="00B8423A" w:rsidRPr="00422BFE" w:rsidRDefault="00440D44" w:rsidP="00B8423A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307</w:t>
      </w:r>
      <w:r w:rsidR="00B8423A" w:rsidRPr="00422BFE">
        <w:rPr>
          <w:rFonts w:ascii="Arial" w:hAnsi="Arial" w:cs="Helvetica"/>
          <w:sz w:val="20"/>
          <w:szCs w:val="20"/>
        </w:rPr>
        <w:t>.</w:t>
      </w:r>
      <w:r w:rsidR="00B8423A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B8423A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B8423A" w:rsidRPr="00422BFE">
        <w:rPr>
          <w:rFonts w:ascii="Arial" w:hAnsi="Arial" w:cs="Helvetica"/>
          <w:sz w:val="20"/>
          <w:szCs w:val="20"/>
        </w:rPr>
        <w:t xml:space="preserve">, J.V. Jr., </w:t>
      </w:r>
      <w:r w:rsidR="00B8423A" w:rsidRPr="00422BFE">
        <w:rPr>
          <w:rFonts w:ascii="Arial" w:hAnsi="Arial" w:cs="Helvetica"/>
          <w:b/>
          <w:sz w:val="20"/>
          <w:szCs w:val="20"/>
        </w:rPr>
        <w:t>Raffa, R.B.</w:t>
      </w:r>
      <w:r w:rsidR="00B8423A" w:rsidRPr="00422BFE">
        <w:rPr>
          <w:rFonts w:ascii="Arial" w:hAnsi="Arial" w:cs="Helvetica"/>
          <w:sz w:val="20"/>
          <w:szCs w:val="20"/>
        </w:rPr>
        <w:t xml:space="preserve">, Zampogna, G., H.M., </w:t>
      </w:r>
      <w:proofErr w:type="spellStart"/>
      <w:r w:rsidR="00B8423A" w:rsidRPr="00422BFE">
        <w:rPr>
          <w:rFonts w:ascii="Arial" w:hAnsi="Arial" w:cs="Helvetica"/>
          <w:sz w:val="20"/>
          <w:szCs w:val="20"/>
        </w:rPr>
        <w:t>Pallaria</w:t>
      </w:r>
      <w:proofErr w:type="spellEnd"/>
      <w:r w:rsidR="00B8423A" w:rsidRPr="00422BFE">
        <w:rPr>
          <w:rFonts w:ascii="Arial" w:hAnsi="Arial" w:cs="Helvetica"/>
          <w:sz w:val="20"/>
          <w:szCs w:val="20"/>
        </w:rPr>
        <w:t xml:space="preserve">, T.J. and Taylor, R. Jr.: Revisiting transdermal scopolamine for postoperative nausea and vomiting. </w:t>
      </w:r>
      <w:r w:rsidR="00B8423A" w:rsidRPr="00422BFE">
        <w:rPr>
          <w:rFonts w:ascii="Arial" w:hAnsi="Arial" w:cs="Helvetica"/>
          <w:sz w:val="20"/>
          <w:szCs w:val="20"/>
          <w:u w:val="single"/>
        </w:rPr>
        <w:t>Research and Reports in Transdermal Drug Delivery</w:t>
      </w:r>
      <w:r w:rsidR="00B8423A" w:rsidRPr="00422BFE">
        <w:rPr>
          <w:rFonts w:ascii="Arial" w:hAnsi="Arial" w:cs="Helvetica"/>
          <w:sz w:val="20"/>
          <w:szCs w:val="20"/>
        </w:rPr>
        <w:t>, 4:35-44, 2015 (Aug) [</w:t>
      </w:r>
      <w:r w:rsidR="00B8423A" w:rsidRPr="00422BFE">
        <w:rPr>
          <w:rFonts w:ascii="Arial" w:hAnsi="Arial" w:cs="Helvetica"/>
          <w:bCs/>
          <w:sz w:val="20"/>
          <w:szCs w:val="20"/>
        </w:rPr>
        <w:t>http://dx.doi.org/10.2147/ RRTD.S68198</w:t>
      </w:r>
      <w:r w:rsidR="00B8423A" w:rsidRPr="00422BFE">
        <w:rPr>
          <w:rFonts w:ascii="Arial" w:hAnsi="Arial" w:cs="Helvetica"/>
          <w:sz w:val="20"/>
          <w:szCs w:val="20"/>
        </w:rPr>
        <w:t>]</w:t>
      </w:r>
    </w:p>
    <w:p w14:paraId="0DFC21AB" w14:textId="48145D7A" w:rsidR="00440D44" w:rsidRPr="00422BFE" w:rsidRDefault="00440D44" w:rsidP="00440D44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  <w:lang w:val="es-MX"/>
        </w:rPr>
      </w:pPr>
      <w:r w:rsidRPr="00422BFE">
        <w:rPr>
          <w:rFonts w:ascii="Arial" w:hAnsi="Arial" w:cs="Helvetica"/>
          <w:sz w:val="20"/>
          <w:szCs w:val="20"/>
        </w:rPr>
        <w:t>308</w:t>
      </w:r>
      <w:r w:rsidR="00A17287" w:rsidRPr="00422BFE">
        <w:rPr>
          <w:rFonts w:ascii="Arial" w:hAnsi="Arial" w:cs="Helvetica"/>
          <w:sz w:val="20"/>
          <w:szCs w:val="20"/>
        </w:rPr>
        <w:t>.</w:t>
      </w:r>
      <w:r w:rsidR="00A17287" w:rsidRPr="00422BFE">
        <w:rPr>
          <w:rFonts w:ascii="Arial" w:hAnsi="Arial" w:cs="Helvetica"/>
          <w:sz w:val="20"/>
          <w:szCs w:val="20"/>
        </w:rPr>
        <w:tab/>
        <w:t xml:space="preserve">Pham, T.C., </w:t>
      </w:r>
      <w:proofErr w:type="spellStart"/>
      <w:r w:rsidR="00A17287" w:rsidRPr="00422BFE">
        <w:rPr>
          <w:rFonts w:ascii="Arial" w:hAnsi="Arial" w:cs="Helvetica"/>
          <w:sz w:val="20"/>
          <w:szCs w:val="20"/>
        </w:rPr>
        <w:t>Fudin</w:t>
      </w:r>
      <w:proofErr w:type="spellEnd"/>
      <w:r w:rsidR="00A17287" w:rsidRPr="00422BFE">
        <w:rPr>
          <w:rFonts w:ascii="Arial" w:hAnsi="Arial" w:cs="Helvetica"/>
          <w:sz w:val="20"/>
          <w:szCs w:val="20"/>
        </w:rPr>
        <w:t xml:space="preserve">, J. and </w:t>
      </w:r>
      <w:r w:rsidR="00EA0370" w:rsidRPr="00422BFE">
        <w:rPr>
          <w:rFonts w:ascii="Arial" w:hAnsi="Arial" w:cs="Helvetica"/>
          <w:b/>
          <w:sz w:val="20"/>
          <w:szCs w:val="20"/>
        </w:rPr>
        <w:t>Raffa, R</w:t>
      </w:r>
      <w:r w:rsidR="00A17287" w:rsidRPr="00422BFE">
        <w:rPr>
          <w:rFonts w:ascii="Arial" w:hAnsi="Arial" w:cs="Helvetica"/>
          <w:b/>
          <w:sz w:val="20"/>
          <w:szCs w:val="20"/>
        </w:rPr>
        <w:t>B</w:t>
      </w:r>
      <w:r w:rsidR="00A17287" w:rsidRPr="00422BFE">
        <w:rPr>
          <w:rFonts w:ascii="Arial" w:hAnsi="Arial" w:cs="Helvetica"/>
          <w:sz w:val="20"/>
          <w:szCs w:val="20"/>
        </w:rPr>
        <w:t xml:space="preserve">.: Is levorphanol a better option than methadone? </w:t>
      </w:r>
      <w:r w:rsidR="00A17287" w:rsidRPr="00422BFE">
        <w:rPr>
          <w:rFonts w:ascii="Arial" w:hAnsi="Arial" w:cs="Helvetica"/>
          <w:sz w:val="20"/>
          <w:szCs w:val="20"/>
          <w:u w:val="single"/>
        </w:rPr>
        <w:t>Pain Medicine</w:t>
      </w:r>
      <w:r w:rsidR="00A17287" w:rsidRPr="00422BFE">
        <w:rPr>
          <w:rFonts w:ascii="Arial" w:hAnsi="Arial" w:cs="Helvetica"/>
          <w:sz w:val="20"/>
          <w:szCs w:val="20"/>
        </w:rPr>
        <w:t xml:space="preserve">, </w:t>
      </w:r>
      <w:r w:rsidR="00EB2528" w:rsidRPr="00422BFE">
        <w:rPr>
          <w:rFonts w:ascii="Arial" w:hAnsi="Arial" w:cs="Helvetica"/>
          <w:sz w:val="20"/>
          <w:szCs w:val="20"/>
        </w:rPr>
        <w:t>16:1673-1679, 2015 (Sep) [DOI: 10.1111/pme.12795</w:t>
      </w:r>
      <w:r w:rsidR="00A17287" w:rsidRPr="00422BFE">
        <w:rPr>
          <w:rFonts w:ascii="Arial" w:hAnsi="Arial" w:cs="Helvetica"/>
          <w:sz w:val="20"/>
          <w:szCs w:val="20"/>
        </w:rPr>
        <w:t>].</w:t>
      </w:r>
      <w:r w:rsidRPr="00422BFE">
        <w:rPr>
          <w:rFonts w:ascii="Arial" w:hAnsi="Arial" w:cs="Helvetica"/>
          <w:sz w:val="20"/>
          <w:szCs w:val="20"/>
          <w:lang w:val="es-MX"/>
        </w:rPr>
        <w:t xml:space="preserve"> </w:t>
      </w:r>
    </w:p>
    <w:p w14:paraId="70F8619F" w14:textId="222B45DF" w:rsidR="00631168" w:rsidRPr="00422BFE" w:rsidRDefault="00631168" w:rsidP="00AE0E92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  <w:lang w:val="es-MX"/>
        </w:rPr>
        <w:t>309.</w:t>
      </w:r>
      <w:r w:rsidRPr="00422BFE">
        <w:rPr>
          <w:rFonts w:ascii="Arial" w:hAnsi="Arial" w:cs="Helvetica"/>
          <w:sz w:val="20"/>
          <w:szCs w:val="20"/>
          <w:lang w:val="es-MX"/>
        </w:rPr>
        <w:tab/>
      </w:r>
      <w:proofErr w:type="spellStart"/>
      <w:r w:rsidR="00AE0E92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AE0E92" w:rsidRPr="00422BFE">
        <w:rPr>
          <w:rFonts w:ascii="Arial" w:hAnsi="Arial"/>
          <w:color w:val="000000"/>
          <w:sz w:val="20"/>
          <w:szCs w:val="20"/>
        </w:rPr>
        <w:t>, J.V.</w:t>
      </w:r>
      <w:r w:rsidRPr="00422BFE">
        <w:rPr>
          <w:rFonts w:ascii="Arial" w:hAnsi="Arial"/>
          <w:color w:val="000000"/>
          <w:sz w:val="20"/>
          <w:szCs w:val="20"/>
        </w:rPr>
        <w:t xml:space="preserve"> Jr,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Seow-Choen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F., Wexner, S., Zampogna, G.,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 xml:space="preserve">Taylor, R. Jr: Perspectives on intravenous oxycodone for control of postoperative pain.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Pain Practice</w:t>
      </w:r>
      <w:r w:rsidR="00AE0E92" w:rsidRPr="00422BFE">
        <w:rPr>
          <w:rFonts w:ascii="Arial" w:hAnsi="Arial"/>
          <w:color w:val="000000"/>
          <w:sz w:val="20"/>
          <w:szCs w:val="20"/>
        </w:rPr>
        <w:t>,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AE0E92" w:rsidRPr="00422BFE">
        <w:rPr>
          <w:rFonts w:ascii="Arial" w:hAnsi="Arial"/>
          <w:color w:val="000000"/>
          <w:sz w:val="20"/>
          <w:szCs w:val="20"/>
        </w:rPr>
        <w:t>16:924–934, 2016 (Sep) [DOI: 10.1111/papr.12345].</w:t>
      </w:r>
    </w:p>
    <w:p w14:paraId="6AE1EDAF" w14:textId="171AAD36" w:rsidR="00F0452A" w:rsidRPr="00422BFE" w:rsidRDefault="00631168" w:rsidP="00F0452A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310</w:t>
      </w:r>
      <w:r w:rsidR="00F0452A" w:rsidRPr="00422BFE">
        <w:rPr>
          <w:rFonts w:ascii="Arial" w:hAnsi="Arial" w:cs="Helvetica"/>
          <w:sz w:val="20"/>
          <w:szCs w:val="20"/>
        </w:rPr>
        <w:t>.</w:t>
      </w:r>
      <w:r w:rsidR="00F0452A" w:rsidRPr="00422BFE">
        <w:rPr>
          <w:rFonts w:ascii="Arial" w:hAnsi="Arial" w:cs="Helvetica"/>
          <w:sz w:val="20"/>
          <w:szCs w:val="20"/>
        </w:rPr>
        <w:tab/>
      </w:r>
      <w:r w:rsidR="00F0452A" w:rsidRPr="00422BFE">
        <w:rPr>
          <w:rFonts w:ascii="Arial" w:hAnsi="Arial" w:cs="Helvetica"/>
          <w:sz w:val="20"/>
          <w:szCs w:val="20"/>
          <w:lang w:val="it-IT"/>
        </w:rPr>
        <w:t xml:space="preserve">Coluzzi, F., Mattia, C., Savoia, G., </w:t>
      </w:r>
      <w:proofErr w:type="spellStart"/>
      <w:r w:rsidR="00F0452A" w:rsidRPr="00422BFE">
        <w:rPr>
          <w:rFonts w:ascii="Arial" w:hAnsi="Arial" w:cs="Helvetica"/>
          <w:sz w:val="20"/>
          <w:szCs w:val="20"/>
          <w:lang w:val="it-IT"/>
        </w:rPr>
        <w:t>Clemenzi</w:t>
      </w:r>
      <w:proofErr w:type="spellEnd"/>
      <w:r w:rsidR="00F0452A" w:rsidRPr="00422BFE">
        <w:rPr>
          <w:rFonts w:ascii="Arial" w:hAnsi="Arial" w:cs="Helvetica"/>
          <w:sz w:val="20"/>
          <w:szCs w:val="20"/>
          <w:lang w:val="it-IT"/>
        </w:rPr>
        <w:t xml:space="preserve">, P., Melotti, R, </w:t>
      </w:r>
      <w:r w:rsidR="00F0452A" w:rsidRPr="00422BFE">
        <w:rPr>
          <w:rFonts w:ascii="Arial" w:hAnsi="Arial" w:cs="Helvetica"/>
          <w:b/>
          <w:sz w:val="20"/>
          <w:szCs w:val="20"/>
          <w:lang w:val="it-IT"/>
        </w:rPr>
        <w:t>Raffa, R.B.</w:t>
      </w:r>
      <w:r w:rsidR="00F0452A" w:rsidRPr="00422BFE">
        <w:rPr>
          <w:rFonts w:ascii="Arial" w:hAnsi="Arial" w:cs="Helvetica"/>
          <w:sz w:val="20"/>
          <w:szCs w:val="20"/>
          <w:lang w:val="it-IT"/>
        </w:rPr>
        <w:t xml:space="preserve"> and </w:t>
      </w:r>
      <w:proofErr w:type="spellStart"/>
      <w:r w:rsidR="00F0452A" w:rsidRPr="00422BFE">
        <w:rPr>
          <w:rFonts w:ascii="Arial" w:hAnsi="Arial" w:cs="Helvetica"/>
          <w:sz w:val="20"/>
          <w:szCs w:val="20"/>
          <w:lang w:val="en-GB"/>
        </w:rPr>
        <w:t>Pergolizzi</w:t>
      </w:r>
      <w:proofErr w:type="spellEnd"/>
      <w:r w:rsidR="00F0452A" w:rsidRPr="00422BFE">
        <w:rPr>
          <w:rFonts w:ascii="Arial" w:hAnsi="Arial" w:cs="Helvetica"/>
          <w:sz w:val="20"/>
          <w:szCs w:val="20"/>
          <w:lang w:val="en-GB"/>
        </w:rPr>
        <w:t xml:space="preserve">, J.V. Jr.: </w:t>
      </w:r>
      <w:r w:rsidR="00F0452A" w:rsidRPr="00422BFE">
        <w:rPr>
          <w:rFonts w:ascii="Arial" w:hAnsi="Arial" w:cs="Helvetica"/>
          <w:bCs/>
          <w:sz w:val="20"/>
          <w:szCs w:val="20"/>
        </w:rPr>
        <w:t>Postoperative Pain Surveys in Italy from 2006 and 2012: (POPSI and POPSI-2).</w:t>
      </w:r>
      <w:r w:rsidR="00F0452A" w:rsidRPr="00422BFE">
        <w:rPr>
          <w:rFonts w:ascii="Arial" w:hAnsi="Arial" w:cs="Helvetica"/>
          <w:sz w:val="20"/>
          <w:szCs w:val="20"/>
          <w:lang w:val="en-GB"/>
        </w:rPr>
        <w:t xml:space="preserve"> </w:t>
      </w:r>
      <w:r w:rsidR="00F0452A" w:rsidRPr="00422BFE">
        <w:rPr>
          <w:rFonts w:ascii="Arial" w:hAnsi="Arial" w:cs="Helvetica"/>
          <w:sz w:val="20"/>
          <w:szCs w:val="20"/>
          <w:u w:val="single"/>
        </w:rPr>
        <w:t>Eur</w:t>
      </w:r>
      <w:r w:rsidR="00AE0E92" w:rsidRPr="00422BFE">
        <w:rPr>
          <w:rFonts w:ascii="Arial" w:hAnsi="Arial" w:cs="Helvetica"/>
          <w:sz w:val="20"/>
          <w:szCs w:val="20"/>
          <w:u w:val="single"/>
        </w:rPr>
        <w:t>o-pean</w:t>
      </w:r>
      <w:r w:rsidR="00F0452A" w:rsidRPr="00422BFE">
        <w:rPr>
          <w:rFonts w:ascii="Arial" w:hAnsi="Arial" w:cs="Helvetica"/>
          <w:sz w:val="20"/>
          <w:szCs w:val="20"/>
          <w:u w:val="single"/>
        </w:rPr>
        <w:t xml:space="preserve"> Rev</w:t>
      </w:r>
      <w:r w:rsidR="00AE0E92" w:rsidRPr="00422BFE">
        <w:rPr>
          <w:rFonts w:ascii="Arial" w:hAnsi="Arial" w:cs="Helvetica"/>
          <w:sz w:val="20"/>
          <w:szCs w:val="20"/>
          <w:u w:val="single"/>
        </w:rPr>
        <w:t>iews</w:t>
      </w:r>
      <w:r w:rsidR="00F0452A" w:rsidRPr="00422BFE">
        <w:rPr>
          <w:rFonts w:ascii="Arial" w:hAnsi="Arial" w:cs="Helvetica"/>
          <w:sz w:val="20"/>
          <w:szCs w:val="20"/>
          <w:u w:val="single"/>
        </w:rPr>
        <w:t xml:space="preserve"> Med</w:t>
      </w:r>
      <w:r w:rsidR="00AE0E92" w:rsidRPr="00422BFE">
        <w:rPr>
          <w:rFonts w:ascii="Arial" w:hAnsi="Arial" w:cs="Helvetica"/>
          <w:sz w:val="20"/>
          <w:szCs w:val="20"/>
          <w:u w:val="single"/>
        </w:rPr>
        <w:t>ical and</w:t>
      </w:r>
      <w:r w:rsidR="00F0452A" w:rsidRPr="00422BFE">
        <w:rPr>
          <w:rFonts w:ascii="Arial" w:hAnsi="Arial" w:cs="Helvetica"/>
          <w:sz w:val="20"/>
          <w:szCs w:val="20"/>
          <w:u w:val="single"/>
        </w:rPr>
        <w:t xml:space="preserve"> Pharmacol</w:t>
      </w:r>
      <w:r w:rsidR="00AE0E92" w:rsidRPr="00422BFE">
        <w:rPr>
          <w:rFonts w:ascii="Arial" w:hAnsi="Arial" w:cs="Helvetica"/>
          <w:sz w:val="20"/>
          <w:szCs w:val="20"/>
          <w:u w:val="single"/>
        </w:rPr>
        <w:t>ogical</w:t>
      </w:r>
      <w:r w:rsidR="00F0452A" w:rsidRPr="00422BFE">
        <w:rPr>
          <w:rFonts w:ascii="Arial" w:hAnsi="Arial" w:cs="Helvetica"/>
          <w:sz w:val="20"/>
          <w:szCs w:val="20"/>
          <w:u w:val="single"/>
        </w:rPr>
        <w:t xml:space="preserve"> Sci</w:t>
      </w:r>
      <w:r w:rsidR="00AE0E92" w:rsidRPr="00422BFE">
        <w:rPr>
          <w:rFonts w:ascii="Arial" w:hAnsi="Arial" w:cs="Helvetica"/>
          <w:sz w:val="20"/>
          <w:szCs w:val="20"/>
          <w:u w:val="single"/>
        </w:rPr>
        <w:t>ence</w:t>
      </w:r>
      <w:r w:rsidR="00F0452A" w:rsidRPr="00422BFE">
        <w:rPr>
          <w:rFonts w:ascii="Arial" w:hAnsi="Arial" w:cs="Helvetica"/>
          <w:sz w:val="20"/>
          <w:szCs w:val="20"/>
        </w:rPr>
        <w:t xml:space="preserve">, 19(22):4261-4269, 2015 (Nov). </w:t>
      </w:r>
    </w:p>
    <w:p w14:paraId="7AA279FC" w14:textId="0980C4DA" w:rsidR="00F36C3C" w:rsidRPr="00422BFE" w:rsidRDefault="00631168" w:rsidP="00F36C3C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  <w:lang w:val="es-MX"/>
        </w:rPr>
      </w:pPr>
      <w:r w:rsidRPr="00422BFE">
        <w:rPr>
          <w:rFonts w:ascii="Arial" w:hAnsi="Arial" w:cs="Helvetica"/>
          <w:sz w:val="20"/>
          <w:szCs w:val="20"/>
          <w:lang w:val="es-MX"/>
        </w:rPr>
        <w:t>311</w:t>
      </w:r>
      <w:r w:rsidR="00F36C3C" w:rsidRPr="00422BFE">
        <w:rPr>
          <w:rFonts w:ascii="Arial" w:hAnsi="Arial" w:cs="Helvetica"/>
          <w:sz w:val="20"/>
          <w:szCs w:val="20"/>
          <w:lang w:val="es-MX"/>
        </w:rPr>
        <w:t>.</w:t>
      </w:r>
      <w:r w:rsidR="00F36C3C" w:rsidRPr="00422BFE">
        <w:rPr>
          <w:rFonts w:ascii="Arial" w:hAnsi="Arial" w:cs="Helvetica"/>
          <w:sz w:val="20"/>
          <w:szCs w:val="20"/>
          <w:lang w:val="es-MX"/>
        </w:rPr>
        <w:tab/>
        <w:t xml:space="preserve">Li, Z., </w:t>
      </w:r>
      <w:proofErr w:type="spellStart"/>
      <w:r w:rsidR="00F36C3C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F36C3C" w:rsidRPr="00422BFE">
        <w:rPr>
          <w:rFonts w:ascii="Arial" w:hAnsi="Arial"/>
          <w:color w:val="000000"/>
          <w:sz w:val="20"/>
          <w:szCs w:val="20"/>
        </w:rPr>
        <w:t xml:space="preserve">, J.V., Jr., Huttner, R.P., Zampogna, G. and </w:t>
      </w:r>
      <w:r w:rsidR="00F36C3C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F36C3C" w:rsidRPr="00422BFE">
        <w:rPr>
          <w:rFonts w:ascii="Arial" w:hAnsi="Arial"/>
          <w:color w:val="000000"/>
          <w:sz w:val="20"/>
          <w:szCs w:val="20"/>
        </w:rPr>
        <w:t xml:space="preserve">: Management of opioid-induced constipation in pregnancy: a concise review. </w:t>
      </w:r>
      <w:r w:rsidR="00F36C3C" w:rsidRPr="00422BFE">
        <w:rPr>
          <w:rFonts w:ascii="Arial" w:hAnsi="Arial"/>
          <w:color w:val="000000"/>
          <w:sz w:val="20"/>
          <w:szCs w:val="20"/>
          <w:u w:val="single"/>
        </w:rPr>
        <w:t>Journal of Clinical Pharmacy and Therapeutics</w:t>
      </w:r>
      <w:r w:rsidR="00F36C3C" w:rsidRPr="00422BFE">
        <w:rPr>
          <w:rFonts w:ascii="Arial" w:hAnsi="Arial"/>
          <w:color w:val="000000"/>
          <w:sz w:val="20"/>
          <w:szCs w:val="20"/>
        </w:rPr>
        <w:t>, 40:615-619, 2015 (Dec) [</w:t>
      </w:r>
      <w:proofErr w:type="spellStart"/>
      <w:r w:rsidR="00F36C3C" w:rsidRPr="00422BFE">
        <w:rPr>
          <w:rFonts w:ascii="Arial" w:hAnsi="Arial"/>
          <w:color w:val="000000"/>
          <w:sz w:val="20"/>
          <w:szCs w:val="20"/>
        </w:rPr>
        <w:t>doi</w:t>
      </w:r>
      <w:proofErr w:type="spellEnd"/>
      <w:r w:rsidR="00F36C3C" w:rsidRPr="00422BFE">
        <w:rPr>
          <w:rFonts w:ascii="Arial" w:hAnsi="Arial"/>
          <w:color w:val="000000"/>
          <w:sz w:val="20"/>
          <w:szCs w:val="20"/>
        </w:rPr>
        <w:t>: 10.1111/jcpt.12331]</w:t>
      </w:r>
    </w:p>
    <w:p w14:paraId="5052E158" w14:textId="646737C6" w:rsidR="00EA0370" w:rsidRPr="00422BFE" w:rsidRDefault="00631168" w:rsidP="00EA0370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  <w:lang w:val="es-MX"/>
        </w:rPr>
        <w:t>312</w:t>
      </w:r>
      <w:r w:rsidR="00440D44" w:rsidRPr="00422BFE">
        <w:rPr>
          <w:rFonts w:ascii="Arial" w:hAnsi="Arial" w:cs="Helvetica"/>
          <w:sz w:val="20"/>
          <w:szCs w:val="20"/>
          <w:lang w:val="es-MX"/>
        </w:rPr>
        <w:t>.</w:t>
      </w:r>
      <w:r w:rsidR="00440D44" w:rsidRPr="00422BFE">
        <w:rPr>
          <w:rFonts w:ascii="Arial" w:hAnsi="Arial" w:cs="Helvetica"/>
          <w:sz w:val="20"/>
          <w:szCs w:val="20"/>
          <w:lang w:val="es-MX"/>
        </w:rPr>
        <w:tab/>
      </w:r>
      <w:r w:rsidR="00440D44" w:rsidRPr="00422BFE">
        <w:rPr>
          <w:rFonts w:ascii="Arial" w:hAnsi="Arial" w:cs="Helvetica"/>
          <w:sz w:val="20"/>
          <w:szCs w:val="20"/>
        </w:rPr>
        <w:t xml:space="preserve">Nguyen, V., </w:t>
      </w:r>
      <w:r w:rsidR="00440D44" w:rsidRPr="00422BFE">
        <w:rPr>
          <w:rFonts w:ascii="Arial" w:hAnsi="Arial" w:cs="Helvetica"/>
          <w:b/>
          <w:sz w:val="20"/>
          <w:szCs w:val="20"/>
        </w:rPr>
        <w:t>Raffa, R.B.</w:t>
      </w:r>
      <w:r w:rsidR="00AE0E92" w:rsidRPr="00422BFE">
        <w:rPr>
          <w:rFonts w:ascii="Arial" w:hAnsi="Arial" w:cs="Helvetica"/>
          <w:sz w:val="20"/>
          <w:szCs w:val="20"/>
        </w:rPr>
        <w:t xml:space="preserve">, Taylor, R. Jr and </w:t>
      </w:r>
      <w:proofErr w:type="spellStart"/>
      <w:r w:rsidR="00AE0E92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AE0E92" w:rsidRPr="00422BFE">
        <w:rPr>
          <w:rFonts w:ascii="Arial" w:hAnsi="Arial" w:cs="Helvetica"/>
          <w:sz w:val="20"/>
          <w:szCs w:val="20"/>
        </w:rPr>
        <w:t>, J.V. Jr</w:t>
      </w:r>
      <w:r w:rsidR="00440D44" w:rsidRPr="00422BFE">
        <w:rPr>
          <w:rFonts w:ascii="Arial" w:hAnsi="Arial" w:cs="Helvetica"/>
          <w:sz w:val="20"/>
          <w:szCs w:val="20"/>
        </w:rPr>
        <w:t>: The role of abuse-deterrent formulations in</w:t>
      </w:r>
      <w:r w:rsidR="003731F6" w:rsidRPr="00422BFE">
        <w:rPr>
          <w:rFonts w:ascii="Arial" w:hAnsi="Arial" w:cs="Helvetica"/>
          <w:sz w:val="20"/>
          <w:szCs w:val="20"/>
        </w:rPr>
        <w:t xml:space="preserve"> countering </w:t>
      </w:r>
      <w:r w:rsidR="00440D44" w:rsidRPr="00422BFE">
        <w:rPr>
          <w:rFonts w:ascii="Arial" w:hAnsi="Arial" w:cs="Helvetica"/>
          <w:sz w:val="20"/>
          <w:szCs w:val="20"/>
        </w:rPr>
        <w:t xml:space="preserve">opioid misuse and abuse. </w:t>
      </w:r>
      <w:r w:rsidR="00440D44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440D44" w:rsidRPr="00422BFE">
        <w:rPr>
          <w:rFonts w:ascii="Arial" w:hAnsi="Arial" w:cs="Helvetica"/>
          <w:sz w:val="20"/>
          <w:szCs w:val="20"/>
        </w:rPr>
        <w:t xml:space="preserve">, </w:t>
      </w:r>
      <w:r w:rsidR="00440D44" w:rsidRPr="00422BFE">
        <w:rPr>
          <w:rFonts w:ascii="Arial" w:hAnsi="Arial"/>
          <w:color w:val="000000"/>
          <w:sz w:val="20"/>
          <w:szCs w:val="20"/>
        </w:rPr>
        <w:t>40:629-634, 2015 (Dec) [</w:t>
      </w:r>
      <w:proofErr w:type="spellStart"/>
      <w:r w:rsidR="00440D44" w:rsidRPr="00422BFE">
        <w:rPr>
          <w:rFonts w:ascii="Arial" w:hAnsi="Arial"/>
          <w:color w:val="000000"/>
          <w:sz w:val="20"/>
          <w:szCs w:val="20"/>
        </w:rPr>
        <w:t>doi</w:t>
      </w:r>
      <w:proofErr w:type="spellEnd"/>
      <w:r w:rsidR="00440D44" w:rsidRPr="00422BFE">
        <w:rPr>
          <w:rFonts w:ascii="Arial" w:hAnsi="Arial"/>
          <w:color w:val="000000"/>
          <w:sz w:val="20"/>
          <w:szCs w:val="20"/>
        </w:rPr>
        <w:t>: 10.1111/jcpt.12337]</w:t>
      </w:r>
      <w:r w:rsidR="00440D44" w:rsidRPr="00422BFE">
        <w:rPr>
          <w:rFonts w:ascii="Arial" w:hAnsi="Arial" w:cs="Helvetica"/>
          <w:sz w:val="20"/>
          <w:szCs w:val="20"/>
        </w:rPr>
        <w:t xml:space="preserve"> </w:t>
      </w:r>
    </w:p>
    <w:p w14:paraId="40EC17AD" w14:textId="77777777" w:rsidR="00547289" w:rsidRPr="00422BFE" w:rsidRDefault="00547289" w:rsidP="004868B0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</w:p>
    <w:p w14:paraId="3C1CFAE4" w14:textId="77777777" w:rsidR="00580810" w:rsidRDefault="00580810" w:rsidP="0089478B">
      <w:pPr>
        <w:ind w:left="540" w:hanging="540"/>
        <w:rPr>
          <w:rFonts w:ascii="Arial" w:hAnsi="Arial" w:cs="Helvetica"/>
          <w:i/>
          <w:color w:val="3366FF"/>
          <w:sz w:val="20"/>
          <w:szCs w:val="20"/>
        </w:rPr>
      </w:pPr>
      <w:r w:rsidRPr="00422BFE">
        <w:rPr>
          <w:rFonts w:ascii="Arial" w:hAnsi="Arial" w:cs="Helvetica"/>
          <w:i/>
          <w:color w:val="3366FF"/>
          <w:sz w:val="20"/>
          <w:szCs w:val="20"/>
        </w:rPr>
        <w:t>2016</w:t>
      </w:r>
    </w:p>
    <w:p w14:paraId="5693773C" w14:textId="77777777" w:rsidR="001F67FB" w:rsidRPr="00422BFE" w:rsidRDefault="001F67FB" w:rsidP="0089478B">
      <w:pPr>
        <w:ind w:left="540" w:hanging="540"/>
        <w:rPr>
          <w:rFonts w:ascii="Arial" w:hAnsi="Arial" w:cs="Helvetica"/>
          <w:i/>
          <w:color w:val="3366FF"/>
          <w:sz w:val="20"/>
          <w:szCs w:val="20"/>
        </w:rPr>
      </w:pPr>
    </w:p>
    <w:p w14:paraId="6BBE500A" w14:textId="7EE8010E" w:rsidR="0089478B" w:rsidRPr="00422BFE" w:rsidRDefault="00631168" w:rsidP="0089478B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313</w:t>
      </w:r>
      <w:r w:rsidR="0089478B" w:rsidRPr="00422BFE">
        <w:rPr>
          <w:rFonts w:ascii="Arial" w:hAnsi="Arial" w:cs="Helvetica"/>
          <w:sz w:val="20"/>
          <w:szCs w:val="20"/>
        </w:rPr>
        <w:t>.</w:t>
      </w:r>
      <w:r w:rsidR="0089478B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89478B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89478B" w:rsidRPr="00422BFE">
        <w:rPr>
          <w:rFonts w:ascii="Arial" w:hAnsi="Arial" w:cs="Helvetica"/>
          <w:sz w:val="20"/>
          <w:szCs w:val="20"/>
        </w:rPr>
        <w:t xml:space="preserve">, J.V. Jr., Zampogna, G., Taylor, R., Jr., Guerrero, M., Santacruz, J.Q., and </w:t>
      </w:r>
      <w:r w:rsidR="0089478B" w:rsidRPr="00422BFE">
        <w:rPr>
          <w:rFonts w:ascii="Arial" w:hAnsi="Arial" w:cs="Helvetica"/>
          <w:b/>
          <w:sz w:val="20"/>
          <w:szCs w:val="20"/>
        </w:rPr>
        <w:t>Raffa, R.B.</w:t>
      </w:r>
      <w:r w:rsidR="0089478B" w:rsidRPr="00422BFE">
        <w:rPr>
          <w:rFonts w:ascii="Arial" w:hAnsi="Arial" w:cs="Helvetica"/>
          <w:sz w:val="20"/>
          <w:szCs w:val="20"/>
        </w:rPr>
        <w:t xml:space="preserve">: A guide for pain management in developing nations: The Diagnosis and Assessment </w:t>
      </w:r>
      <w:r w:rsidR="0089478B" w:rsidRPr="00422BFE">
        <w:rPr>
          <w:rFonts w:ascii="Arial" w:hAnsi="Arial" w:cs="Helvetica"/>
          <w:sz w:val="20"/>
          <w:szCs w:val="20"/>
        </w:rPr>
        <w:lastRenderedPageBreak/>
        <w:t xml:space="preserve">of Pain in Cancer Patients. </w:t>
      </w:r>
      <w:r w:rsidR="0089478B" w:rsidRPr="00422BFE">
        <w:rPr>
          <w:rFonts w:ascii="Arial" w:hAnsi="Arial" w:cs="Helvetica"/>
          <w:sz w:val="20"/>
          <w:szCs w:val="20"/>
          <w:u w:val="single"/>
        </w:rPr>
        <w:t>Journal of Cancer Research Updates</w:t>
      </w:r>
      <w:r w:rsidR="0089478B" w:rsidRPr="00422BFE">
        <w:rPr>
          <w:rFonts w:ascii="Arial" w:hAnsi="Arial" w:cs="Helvetica"/>
          <w:sz w:val="20"/>
          <w:szCs w:val="20"/>
        </w:rPr>
        <w:t>, 5:29-44, 2016 (Jan) [DOI: http://dx.doi.org/10.6000/1929-2279.2016.05.01.6]</w:t>
      </w:r>
    </w:p>
    <w:p w14:paraId="077CA2BA" w14:textId="7C272246" w:rsidR="00D75FBC" w:rsidRPr="00422BFE" w:rsidRDefault="00631168" w:rsidP="00D75FBC">
      <w:pPr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314</w:t>
      </w:r>
      <w:r w:rsidR="00D75FBC" w:rsidRPr="00422BFE">
        <w:rPr>
          <w:rFonts w:ascii="Arial" w:hAnsi="Arial" w:cs="Helvetica"/>
          <w:sz w:val="20"/>
          <w:szCs w:val="20"/>
        </w:rPr>
        <w:t>.</w:t>
      </w:r>
      <w:r w:rsidR="00D75FBC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D75FBC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D75FBC" w:rsidRPr="00422BFE">
        <w:rPr>
          <w:rFonts w:ascii="Arial" w:hAnsi="Arial" w:cs="Helvetica"/>
          <w:sz w:val="20"/>
          <w:szCs w:val="20"/>
        </w:rPr>
        <w:t xml:space="preserve">, J.V. </w:t>
      </w:r>
      <w:r w:rsidR="00E56E28" w:rsidRPr="00422BFE">
        <w:rPr>
          <w:rFonts w:ascii="Arial" w:hAnsi="Arial" w:cs="Helvetica"/>
          <w:sz w:val="20"/>
          <w:szCs w:val="20"/>
        </w:rPr>
        <w:t>Jr</w:t>
      </w:r>
      <w:r w:rsidR="00D75FBC" w:rsidRPr="00422BFE">
        <w:rPr>
          <w:rFonts w:ascii="Arial" w:hAnsi="Arial" w:cs="Helvetica"/>
          <w:sz w:val="20"/>
          <w:szCs w:val="20"/>
        </w:rPr>
        <w:t xml:space="preserve">, </w:t>
      </w:r>
      <w:r w:rsidR="00D75FBC" w:rsidRPr="00422BFE">
        <w:rPr>
          <w:rFonts w:ascii="Arial" w:hAnsi="Arial" w:cs="Helvetica"/>
          <w:b/>
          <w:sz w:val="20"/>
          <w:szCs w:val="20"/>
        </w:rPr>
        <w:t>Raffa, R.B.</w:t>
      </w:r>
      <w:r w:rsidR="00D75FBC" w:rsidRPr="00422BFE">
        <w:rPr>
          <w:rFonts w:ascii="Arial" w:hAnsi="Arial" w:cs="Helvetica"/>
          <w:sz w:val="20"/>
          <w:szCs w:val="20"/>
        </w:rPr>
        <w:t xml:space="preserve">, Ruiz </w:t>
      </w:r>
      <w:proofErr w:type="spellStart"/>
      <w:r w:rsidR="00D75FBC" w:rsidRPr="00422BFE">
        <w:rPr>
          <w:rFonts w:ascii="Arial" w:hAnsi="Arial" w:cs="Helvetica"/>
          <w:sz w:val="20"/>
          <w:szCs w:val="20"/>
        </w:rPr>
        <w:t>Ibán</w:t>
      </w:r>
      <w:proofErr w:type="spellEnd"/>
      <w:r w:rsidR="00D75FBC" w:rsidRPr="00422BFE">
        <w:rPr>
          <w:rFonts w:ascii="Arial" w:hAnsi="Arial" w:cs="Helvetica"/>
          <w:sz w:val="20"/>
          <w:szCs w:val="20"/>
        </w:rPr>
        <w:t>, M.A., Zampogna, G. and Taylor</w:t>
      </w:r>
      <w:r w:rsidR="00E56E28" w:rsidRPr="00422BFE">
        <w:rPr>
          <w:rFonts w:ascii="Arial" w:hAnsi="Arial" w:cs="Helvetica"/>
          <w:sz w:val="20"/>
          <w:szCs w:val="20"/>
        </w:rPr>
        <w:t>, R. Jr</w:t>
      </w:r>
      <w:r w:rsidR="00D75FBC" w:rsidRPr="00422BFE">
        <w:rPr>
          <w:rFonts w:ascii="Arial" w:hAnsi="Arial" w:cs="Helvetica"/>
          <w:sz w:val="20"/>
          <w:szCs w:val="20"/>
        </w:rPr>
        <w:t xml:space="preserve">: Analgesia for moderate chronic non-cancer pain: low dose transdermal buprenorphine a novel option in Mexico. </w:t>
      </w:r>
      <w:r w:rsidR="00D75FBC" w:rsidRPr="00422BFE">
        <w:rPr>
          <w:rFonts w:ascii="Arial" w:hAnsi="Arial" w:cs="Helvetica"/>
          <w:sz w:val="20"/>
          <w:szCs w:val="20"/>
          <w:u w:val="single"/>
        </w:rPr>
        <w:t>Journal of Anesthesia and Surgery</w:t>
      </w:r>
      <w:r w:rsidR="00D75FBC" w:rsidRPr="00422BFE">
        <w:rPr>
          <w:rFonts w:ascii="Arial" w:hAnsi="Arial" w:cs="Helvetica"/>
          <w:sz w:val="20"/>
          <w:szCs w:val="20"/>
        </w:rPr>
        <w:t xml:space="preserve">, 3: 1-6, 2016 (Feb) [DOI: 10.15436/2377-1364.16.022]  </w:t>
      </w:r>
    </w:p>
    <w:p w14:paraId="0E94B2DE" w14:textId="49142D69" w:rsidR="005034BC" w:rsidRPr="00422BFE" w:rsidRDefault="00631168" w:rsidP="005034BC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315</w:t>
      </w:r>
      <w:r w:rsidR="005034BC" w:rsidRPr="00422BFE">
        <w:rPr>
          <w:rFonts w:ascii="Arial" w:hAnsi="Arial" w:cs="Helvetica"/>
          <w:sz w:val="20"/>
          <w:szCs w:val="20"/>
        </w:rPr>
        <w:t>.</w:t>
      </w:r>
      <w:r w:rsidR="005034BC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5034BC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5034BC" w:rsidRPr="00422BFE">
        <w:rPr>
          <w:rFonts w:ascii="Arial" w:hAnsi="Arial" w:cs="Helvetica"/>
          <w:sz w:val="20"/>
          <w:szCs w:val="20"/>
        </w:rPr>
        <w:t xml:space="preserve">, J.V. Jr., </w:t>
      </w:r>
      <w:r w:rsidR="005034BC" w:rsidRPr="00422BFE">
        <w:rPr>
          <w:rFonts w:ascii="Arial" w:hAnsi="Arial" w:cs="Helvetica"/>
          <w:b/>
          <w:sz w:val="20"/>
          <w:szCs w:val="20"/>
        </w:rPr>
        <w:t>Raffa, R.B.</w:t>
      </w:r>
      <w:r w:rsidR="005034BC" w:rsidRPr="00422BFE">
        <w:rPr>
          <w:rFonts w:ascii="Arial" w:hAnsi="Arial" w:cs="Helvetica"/>
          <w:sz w:val="20"/>
          <w:szCs w:val="20"/>
        </w:rPr>
        <w:t xml:space="preserve">, Taylor, R. Jr., Fleischer, C., Zampogna, G., </w:t>
      </w:r>
      <w:proofErr w:type="spellStart"/>
      <w:r w:rsidR="005034BC" w:rsidRPr="00422BFE">
        <w:rPr>
          <w:rFonts w:ascii="Arial" w:hAnsi="Arial" w:cs="Helvetica"/>
          <w:sz w:val="20"/>
          <w:szCs w:val="20"/>
        </w:rPr>
        <w:t>Nopper</w:t>
      </w:r>
      <w:proofErr w:type="spellEnd"/>
      <w:r w:rsidR="005034BC" w:rsidRPr="00422BFE">
        <w:rPr>
          <w:rFonts w:ascii="Arial" w:hAnsi="Arial" w:cs="Helvetica"/>
          <w:sz w:val="20"/>
          <w:szCs w:val="20"/>
        </w:rPr>
        <w:t xml:space="preserve">, L., DiLorenzo, F., Duval, C.M., Edun, A.N. and </w:t>
      </w:r>
      <w:proofErr w:type="spellStart"/>
      <w:r w:rsidR="005034BC" w:rsidRPr="00422BFE">
        <w:rPr>
          <w:rFonts w:ascii="Arial" w:hAnsi="Arial" w:cs="Helvetica"/>
          <w:sz w:val="20"/>
          <w:szCs w:val="20"/>
        </w:rPr>
        <w:t>Salamara</w:t>
      </w:r>
      <w:proofErr w:type="spellEnd"/>
      <w:r w:rsidR="005034BC" w:rsidRPr="00422BFE">
        <w:rPr>
          <w:rFonts w:ascii="Arial" w:hAnsi="Arial" w:cs="Helvetica"/>
          <w:sz w:val="20"/>
          <w:szCs w:val="20"/>
        </w:rPr>
        <w:t>, J.: Pain specialists</w:t>
      </w:r>
      <w:r w:rsidR="00C611A3">
        <w:rPr>
          <w:rFonts w:ascii="Arial" w:hAnsi="Arial" w:cs="Helvetica"/>
          <w:sz w:val="20"/>
          <w:szCs w:val="20"/>
        </w:rPr>
        <w:t>’</w:t>
      </w:r>
      <w:r w:rsidR="005034BC" w:rsidRPr="00422BFE">
        <w:rPr>
          <w:rFonts w:ascii="Arial" w:hAnsi="Arial" w:cs="Helvetica"/>
          <w:sz w:val="20"/>
          <w:szCs w:val="20"/>
        </w:rPr>
        <w:t xml:space="preserve"> awareness of topical analgesics and their use in pain control: survey results. </w:t>
      </w:r>
      <w:r w:rsidR="005034BC" w:rsidRPr="00422BFE">
        <w:rPr>
          <w:rFonts w:ascii="Arial" w:hAnsi="Arial" w:cs="Helvetica"/>
          <w:sz w:val="20"/>
          <w:szCs w:val="20"/>
          <w:u w:val="single"/>
        </w:rPr>
        <w:t>Journal of Anesthesia and Surgery</w:t>
      </w:r>
      <w:r w:rsidR="005034BC" w:rsidRPr="00422BFE">
        <w:rPr>
          <w:rFonts w:ascii="Arial" w:hAnsi="Arial" w:cs="Helvetica"/>
          <w:sz w:val="20"/>
          <w:szCs w:val="20"/>
        </w:rPr>
        <w:t>, 3:1-5, 2016 (Feb) [DOI: 10.15436/2377-1364.16.034]</w:t>
      </w:r>
    </w:p>
    <w:p w14:paraId="0A3BEBB1" w14:textId="62CD9018" w:rsidR="00755A99" w:rsidRPr="00422BFE" w:rsidRDefault="00631168" w:rsidP="00755A99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316</w:t>
      </w:r>
      <w:r w:rsidR="00755A99" w:rsidRPr="00422BFE">
        <w:rPr>
          <w:rFonts w:ascii="Arial" w:hAnsi="Arial" w:cs="Helvetica"/>
          <w:sz w:val="20"/>
          <w:szCs w:val="20"/>
        </w:rPr>
        <w:t>.</w:t>
      </w:r>
      <w:r w:rsidR="00755A99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755A99" w:rsidRPr="00422BFE">
        <w:rPr>
          <w:rFonts w:ascii="Arial" w:hAnsi="Arial" w:cs="Helvetica"/>
          <w:sz w:val="20"/>
          <w:szCs w:val="20"/>
        </w:rPr>
        <w:t>Yarlas</w:t>
      </w:r>
      <w:proofErr w:type="spellEnd"/>
      <w:r w:rsidR="00755A99" w:rsidRPr="00422BFE">
        <w:rPr>
          <w:rFonts w:ascii="Arial" w:hAnsi="Arial" w:cs="Helvetica"/>
          <w:sz w:val="20"/>
          <w:szCs w:val="20"/>
        </w:rPr>
        <w:t xml:space="preserve">, A., Miller, K., Wen, W., Lynch, S-Y., </w:t>
      </w:r>
      <w:proofErr w:type="spellStart"/>
      <w:r w:rsidR="00755A99" w:rsidRPr="00422BFE">
        <w:rPr>
          <w:rFonts w:ascii="Arial" w:hAnsi="Arial" w:cs="Helvetica"/>
          <w:sz w:val="20"/>
          <w:szCs w:val="20"/>
        </w:rPr>
        <w:t>Ripa</w:t>
      </w:r>
      <w:proofErr w:type="spellEnd"/>
      <w:r w:rsidR="00755A99" w:rsidRPr="00422BFE">
        <w:rPr>
          <w:rFonts w:ascii="Arial" w:hAnsi="Arial" w:cs="Helvetica"/>
          <w:sz w:val="20"/>
          <w:szCs w:val="20"/>
        </w:rPr>
        <w:t xml:space="preserve">, S.R., </w:t>
      </w:r>
      <w:proofErr w:type="spellStart"/>
      <w:r w:rsidR="00755A99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755A99" w:rsidRPr="00422BFE">
        <w:rPr>
          <w:rFonts w:ascii="Arial" w:hAnsi="Arial" w:cs="Helvetica"/>
          <w:sz w:val="20"/>
          <w:szCs w:val="20"/>
        </w:rPr>
        <w:t xml:space="preserve">, J.V. Jr. and </w:t>
      </w:r>
      <w:r w:rsidR="00755A99" w:rsidRPr="00422BFE">
        <w:rPr>
          <w:rFonts w:ascii="Arial" w:hAnsi="Arial" w:cs="Helvetica"/>
          <w:b/>
          <w:sz w:val="20"/>
          <w:szCs w:val="20"/>
        </w:rPr>
        <w:t>Raffa, R.B.</w:t>
      </w:r>
      <w:r w:rsidR="00755A99" w:rsidRPr="00422BFE">
        <w:rPr>
          <w:rFonts w:ascii="Arial" w:hAnsi="Arial" w:cs="Helvetica"/>
          <w:sz w:val="20"/>
          <w:szCs w:val="20"/>
        </w:rPr>
        <w:t xml:space="preserve">:   Buprenorphine transdermal system improves sleep quality and reduces sleep disturbance in patients with moderate-to-severe chronic low back pain: results from two randomized controlled trials. </w:t>
      </w:r>
      <w:r w:rsidR="00755A99" w:rsidRPr="00422BFE">
        <w:rPr>
          <w:rFonts w:ascii="Arial" w:hAnsi="Arial" w:cs="Helvetica"/>
          <w:sz w:val="20"/>
          <w:szCs w:val="20"/>
          <w:u w:val="single"/>
        </w:rPr>
        <w:t>Pain Practice</w:t>
      </w:r>
      <w:r w:rsidR="00755A99" w:rsidRPr="00422BFE">
        <w:rPr>
          <w:rFonts w:ascii="Arial" w:hAnsi="Arial" w:cs="Helvetica"/>
          <w:sz w:val="20"/>
          <w:szCs w:val="20"/>
        </w:rPr>
        <w:t>, 16:345-358,</w:t>
      </w:r>
      <w:r w:rsidR="00E77344" w:rsidRPr="00422BFE">
        <w:rPr>
          <w:rFonts w:ascii="Arial" w:hAnsi="Arial" w:cs="Helvetica"/>
          <w:sz w:val="20"/>
          <w:szCs w:val="20"/>
        </w:rPr>
        <w:t xml:space="preserve"> 2016 (Mar</w:t>
      </w:r>
      <w:r w:rsidR="00755A99" w:rsidRPr="00422BFE">
        <w:rPr>
          <w:rFonts w:ascii="Arial" w:hAnsi="Arial" w:cs="Helvetica"/>
          <w:sz w:val="20"/>
          <w:szCs w:val="20"/>
        </w:rPr>
        <w:t>) [DOI: 10.1111/papr.12281]</w:t>
      </w:r>
    </w:p>
    <w:p w14:paraId="5629352E" w14:textId="0D301ACC" w:rsidR="00E77344" w:rsidRPr="00422BFE" w:rsidRDefault="00631168" w:rsidP="00E77344">
      <w:pPr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317</w:t>
      </w:r>
      <w:r w:rsidR="00E77344" w:rsidRPr="00422BFE">
        <w:rPr>
          <w:rFonts w:ascii="Arial" w:hAnsi="Arial" w:cs="Helvetica"/>
          <w:sz w:val="20"/>
          <w:szCs w:val="20"/>
        </w:rPr>
        <w:t>.</w:t>
      </w:r>
      <w:r w:rsidR="00E77344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E77344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E77344" w:rsidRPr="00422BFE">
        <w:rPr>
          <w:rFonts w:ascii="Arial" w:hAnsi="Arial" w:cs="Helvetica"/>
          <w:sz w:val="20"/>
          <w:szCs w:val="20"/>
        </w:rPr>
        <w:t xml:space="preserve">, J.V. Jr., Zampogna, G., Taylor, R., Jr., </w:t>
      </w:r>
      <w:proofErr w:type="spellStart"/>
      <w:r w:rsidR="00E77344" w:rsidRPr="00422BFE">
        <w:rPr>
          <w:rFonts w:ascii="Arial" w:hAnsi="Arial" w:cs="Helvetica"/>
          <w:sz w:val="20"/>
          <w:szCs w:val="20"/>
        </w:rPr>
        <w:t>Gonima</w:t>
      </w:r>
      <w:proofErr w:type="spellEnd"/>
      <w:r w:rsidR="00E77344" w:rsidRPr="00422BFE">
        <w:rPr>
          <w:rFonts w:ascii="Arial" w:hAnsi="Arial" w:cs="Helvetica"/>
          <w:sz w:val="20"/>
          <w:szCs w:val="20"/>
        </w:rPr>
        <w:t xml:space="preserve">, E., Posada, J. and </w:t>
      </w:r>
      <w:r w:rsidR="00E77344" w:rsidRPr="00422BFE">
        <w:rPr>
          <w:rFonts w:ascii="Arial" w:hAnsi="Arial" w:cs="Helvetica"/>
          <w:b/>
          <w:sz w:val="20"/>
          <w:szCs w:val="20"/>
        </w:rPr>
        <w:t>Raffa, R.B.</w:t>
      </w:r>
      <w:r w:rsidR="00E77344" w:rsidRPr="00422BFE">
        <w:rPr>
          <w:rFonts w:ascii="Arial" w:hAnsi="Arial" w:cs="Helvetica"/>
          <w:sz w:val="20"/>
          <w:szCs w:val="20"/>
        </w:rPr>
        <w:t>: A guide for pa</w:t>
      </w:r>
      <w:r w:rsidR="00C611A3">
        <w:rPr>
          <w:rFonts w:ascii="Arial" w:hAnsi="Arial" w:cs="Helvetica"/>
          <w:sz w:val="20"/>
          <w:szCs w:val="20"/>
        </w:rPr>
        <w:t>in management in low and middle-</w:t>
      </w:r>
      <w:r w:rsidR="00E77344" w:rsidRPr="00422BFE">
        <w:rPr>
          <w:rFonts w:ascii="Arial" w:hAnsi="Arial" w:cs="Helvetica"/>
          <w:sz w:val="20"/>
          <w:szCs w:val="20"/>
        </w:rPr>
        <w:t xml:space="preserve">income communities. Managing the risk of opioid abuse in patients with cancer pain. </w:t>
      </w:r>
      <w:r w:rsidR="00E77344" w:rsidRPr="00422BFE">
        <w:rPr>
          <w:rFonts w:ascii="Arial" w:hAnsi="Arial" w:cs="Helvetica"/>
          <w:sz w:val="20"/>
          <w:szCs w:val="20"/>
          <w:u w:val="single"/>
        </w:rPr>
        <w:t>Frontiers in Pharmacology</w:t>
      </w:r>
      <w:r w:rsidR="00E77344" w:rsidRPr="00422BFE">
        <w:rPr>
          <w:rFonts w:ascii="Arial" w:hAnsi="Arial" w:cs="Helvetica"/>
          <w:sz w:val="20"/>
          <w:szCs w:val="20"/>
        </w:rPr>
        <w:t>, 7:1-9, 2016 (Mar) [</w:t>
      </w:r>
      <w:proofErr w:type="spellStart"/>
      <w:r w:rsidR="00E77344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E77344" w:rsidRPr="00422BFE">
        <w:rPr>
          <w:rFonts w:ascii="Arial" w:hAnsi="Arial" w:cs="Helvetica"/>
          <w:sz w:val="20"/>
          <w:szCs w:val="20"/>
        </w:rPr>
        <w:t xml:space="preserve">: 10.3389/fphar.2016.00042] </w:t>
      </w:r>
    </w:p>
    <w:p w14:paraId="2DC9EABA" w14:textId="13AD0C23" w:rsidR="00755A99" w:rsidRPr="00422BFE" w:rsidRDefault="00631168" w:rsidP="00755A99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318</w:t>
      </w:r>
      <w:r w:rsidR="00755A99" w:rsidRPr="00422BFE">
        <w:rPr>
          <w:rFonts w:ascii="Arial" w:hAnsi="Arial" w:cs="Helvetica"/>
          <w:sz w:val="20"/>
          <w:szCs w:val="20"/>
        </w:rPr>
        <w:t>.</w:t>
      </w:r>
      <w:r w:rsidR="00755A99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755A99" w:rsidRPr="00422BFE">
        <w:rPr>
          <w:rFonts w:ascii="Arial" w:hAnsi="Arial" w:cs="Helvetica"/>
          <w:sz w:val="20"/>
          <w:szCs w:val="20"/>
        </w:rPr>
        <w:t>Yarlas</w:t>
      </w:r>
      <w:proofErr w:type="spellEnd"/>
      <w:r w:rsidR="00755A99" w:rsidRPr="00422BFE">
        <w:rPr>
          <w:rFonts w:ascii="Arial" w:hAnsi="Arial" w:cs="Helvetica"/>
          <w:sz w:val="20"/>
          <w:szCs w:val="20"/>
        </w:rPr>
        <w:t xml:space="preserve">, A., Miller, K., Wen, W., Lynch, S-Y., </w:t>
      </w:r>
      <w:proofErr w:type="spellStart"/>
      <w:r w:rsidR="00755A99" w:rsidRPr="00422BFE">
        <w:rPr>
          <w:rFonts w:ascii="Arial" w:hAnsi="Arial" w:cs="Helvetica"/>
          <w:sz w:val="20"/>
          <w:szCs w:val="20"/>
        </w:rPr>
        <w:t>Munera</w:t>
      </w:r>
      <w:proofErr w:type="spellEnd"/>
      <w:r w:rsidR="00755A99" w:rsidRPr="00422BFE">
        <w:rPr>
          <w:rFonts w:ascii="Arial" w:hAnsi="Arial" w:cs="Helvetica"/>
          <w:sz w:val="20"/>
          <w:szCs w:val="20"/>
        </w:rPr>
        <w:t xml:space="preserve">, C., Dain, B., </w:t>
      </w:r>
      <w:proofErr w:type="spellStart"/>
      <w:r w:rsidR="00755A99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755A99" w:rsidRPr="00422BFE">
        <w:rPr>
          <w:rFonts w:ascii="Arial" w:hAnsi="Arial" w:cs="Helvetica"/>
          <w:sz w:val="20"/>
          <w:szCs w:val="20"/>
        </w:rPr>
        <w:t xml:space="preserve">, J.V. Jr. and </w:t>
      </w:r>
      <w:r w:rsidR="00755A99" w:rsidRPr="00422BFE">
        <w:rPr>
          <w:rFonts w:ascii="Arial" w:hAnsi="Arial" w:cs="Helvetica"/>
          <w:b/>
          <w:sz w:val="20"/>
          <w:szCs w:val="20"/>
        </w:rPr>
        <w:t>Raffa, R.B.</w:t>
      </w:r>
      <w:r w:rsidR="00755A99" w:rsidRPr="00422BFE">
        <w:rPr>
          <w:rFonts w:ascii="Arial" w:hAnsi="Arial" w:cs="Helvetica"/>
          <w:sz w:val="20"/>
          <w:szCs w:val="20"/>
        </w:rPr>
        <w:t xml:space="preserve">: A subgroup analysis found no diminished response to buprenorphine transdermal system treatment for chronic low back pain patients classified with depression. </w:t>
      </w:r>
      <w:r w:rsidR="00755A99" w:rsidRPr="00422BFE">
        <w:rPr>
          <w:rFonts w:ascii="Arial" w:hAnsi="Arial" w:cs="Helvetica"/>
          <w:sz w:val="20"/>
          <w:szCs w:val="20"/>
          <w:u w:val="single"/>
        </w:rPr>
        <w:t>Pain Practice</w:t>
      </w:r>
      <w:r w:rsidR="00755A99" w:rsidRPr="00422BFE">
        <w:rPr>
          <w:rFonts w:ascii="Arial" w:hAnsi="Arial" w:cs="Helvetica"/>
          <w:sz w:val="20"/>
          <w:szCs w:val="20"/>
        </w:rPr>
        <w:t>, 16:473-485 (Apr) [DOI: 10.1111/papr.12298]</w:t>
      </w:r>
    </w:p>
    <w:p w14:paraId="1ED702AC" w14:textId="44D7AD1C" w:rsidR="00D24DE0" w:rsidRPr="00422BFE" w:rsidRDefault="00631168" w:rsidP="00D24DE0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319</w:t>
      </w:r>
      <w:r w:rsidR="00D24DE0" w:rsidRPr="00422BFE">
        <w:rPr>
          <w:rFonts w:ascii="Arial" w:hAnsi="Arial"/>
          <w:sz w:val="20"/>
          <w:szCs w:val="20"/>
        </w:rPr>
        <w:t>.</w:t>
      </w:r>
      <w:r w:rsidR="00D24DE0" w:rsidRPr="00422BFE">
        <w:rPr>
          <w:rFonts w:ascii="Arial" w:hAnsi="Arial"/>
          <w:sz w:val="20"/>
          <w:szCs w:val="20"/>
        </w:rPr>
        <w:tab/>
      </w:r>
      <w:proofErr w:type="spellStart"/>
      <w:r w:rsidR="00D24DE0" w:rsidRPr="00422BFE">
        <w:rPr>
          <w:rFonts w:ascii="Arial" w:hAnsi="Arial"/>
          <w:sz w:val="20"/>
          <w:szCs w:val="20"/>
        </w:rPr>
        <w:t>Pergolizzi</w:t>
      </w:r>
      <w:proofErr w:type="spellEnd"/>
      <w:r w:rsidR="00D24DE0" w:rsidRPr="00422BFE">
        <w:rPr>
          <w:rFonts w:ascii="Arial" w:hAnsi="Arial"/>
          <w:sz w:val="20"/>
          <w:szCs w:val="20"/>
        </w:rPr>
        <w:t xml:space="preserve">, J.V. Jr., </w:t>
      </w:r>
      <w:r w:rsidR="00D24DE0" w:rsidRPr="00422BFE">
        <w:rPr>
          <w:rFonts w:ascii="Arial" w:hAnsi="Arial"/>
          <w:b/>
          <w:sz w:val="20"/>
          <w:szCs w:val="20"/>
        </w:rPr>
        <w:t>Raffa, R.B.</w:t>
      </w:r>
      <w:r w:rsidR="00D24DE0" w:rsidRPr="00422BFE">
        <w:rPr>
          <w:rFonts w:ascii="Arial" w:hAnsi="Arial"/>
          <w:sz w:val="20"/>
          <w:szCs w:val="20"/>
        </w:rPr>
        <w:t xml:space="preserve">, </w:t>
      </w:r>
      <w:proofErr w:type="spellStart"/>
      <w:r w:rsidR="00D24DE0" w:rsidRPr="00422BFE">
        <w:rPr>
          <w:rFonts w:ascii="Arial" w:hAnsi="Arial"/>
          <w:sz w:val="20"/>
          <w:szCs w:val="20"/>
        </w:rPr>
        <w:t>Nalamachu</w:t>
      </w:r>
      <w:proofErr w:type="spellEnd"/>
      <w:r w:rsidR="00D24DE0" w:rsidRPr="00422BFE">
        <w:rPr>
          <w:rFonts w:ascii="Arial" w:hAnsi="Arial"/>
          <w:sz w:val="20"/>
          <w:szCs w:val="20"/>
        </w:rPr>
        <w:t xml:space="preserve">, S. and Taylor, R. Jr.: Evolution to low-dose NSAID therapy. </w:t>
      </w:r>
      <w:r w:rsidR="00D24DE0" w:rsidRPr="00422BFE">
        <w:rPr>
          <w:rFonts w:ascii="Arial" w:hAnsi="Arial"/>
          <w:sz w:val="20"/>
          <w:szCs w:val="20"/>
          <w:u w:val="single"/>
        </w:rPr>
        <w:t>Pain Management</w:t>
      </w:r>
      <w:r w:rsidR="00D24DE0" w:rsidRPr="00422BFE">
        <w:rPr>
          <w:rFonts w:ascii="Arial" w:hAnsi="Arial"/>
          <w:sz w:val="20"/>
          <w:szCs w:val="20"/>
        </w:rPr>
        <w:t xml:space="preserve"> 6:175-189, 2016 (Apr) [10.2217/pmt.15.69]</w:t>
      </w:r>
    </w:p>
    <w:p w14:paraId="15A3CE58" w14:textId="518F8759" w:rsidR="00A21B92" w:rsidRPr="00422BFE" w:rsidRDefault="00D75FBC" w:rsidP="00A21B92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</w:t>
      </w:r>
      <w:r w:rsidR="00631168" w:rsidRPr="00422BFE">
        <w:rPr>
          <w:rFonts w:ascii="Arial" w:hAnsi="Arial" w:cs="Helvetica"/>
          <w:sz w:val="20"/>
          <w:szCs w:val="20"/>
        </w:rPr>
        <w:t>20</w:t>
      </w:r>
      <w:r w:rsidR="004868B0" w:rsidRPr="00422BFE">
        <w:rPr>
          <w:rFonts w:ascii="Arial" w:hAnsi="Arial" w:cs="Helvetica"/>
          <w:sz w:val="20"/>
          <w:szCs w:val="20"/>
        </w:rPr>
        <w:t>.</w:t>
      </w:r>
      <w:r w:rsidR="004868B0" w:rsidRPr="00422BFE">
        <w:rPr>
          <w:rFonts w:ascii="Arial" w:hAnsi="Arial" w:cs="Helvetica"/>
          <w:sz w:val="20"/>
          <w:szCs w:val="20"/>
        </w:rPr>
        <w:tab/>
      </w:r>
      <w:r w:rsidR="004868B0" w:rsidRPr="00422BFE">
        <w:rPr>
          <w:rFonts w:ascii="Arial" w:hAnsi="Arial" w:cs="Helvetica"/>
          <w:sz w:val="20"/>
          <w:szCs w:val="20"/>
          <w:lang w:val="it-IT"/>
        </w:rPr>
        <w:t xml:space="preserve">Coluzzi, F., </w:t>
      </w:r>
      <w:r w:rsidR="004868B0" w:rsidRPr="00422BFE">
        <w:rPr>
          <w:rFonts w:ascii="Arial" w:hAnsi="Arial" w:cs="Helvetica"/>
          <w:sz w:val="20"/>
          <w:szCs w:val="20"/>
          <w:lang w:val="en-GB"/>
        </w:rPr>
        <w:t xml:space="preserve">Taylor, R. Jr., </w:t>
      </w:r>
      <w:proofErr w:type="spellStart"/>
      <w:r w:rsidR="004868B0" w:rsidRPr="00422BFE">
        <w:rPr>
          <w:rFonts w:ascii="Arial" w:hAnsi="Arial" w:cs="Helvetica"/>
          <w:sz w:val="20"/>
          <w:szCs w:val="20"/>
          <w:lang w:val="en-GB"/>
        </w:rPr>
        <w:t>Pergolizzi</w:t>
      </w:r>
      <w:proofErr w:type="spellEnd"/>
      <w:r w:rsidR="004868B0" w:rsidRPr="00422BFE">
        <w:rPr>
          <w:rFonts w:ascii="Arial" w:hAnsi="Arial" w:cs="Helvetica"/>
          <w:sz w:val="20"/>
          <w:szCs w:val="20"/>
          <w:lang w:val="en-GB"/>
        </w:rPr>
        <w:t>, J.V.</w:t>
      </w:r>
      <w:r w:rsidR="00FE1823" w:rsidRPr="00422BFE">
        <w:rPr>
          <w:rFonts w:ascii="Arial" w:hAnsi="Arial" w:cs="Helvetica"/>
          <w:sz w:val="20"/>
          <w:szCs w:val="20"/>
          <w:lang w:val="en-GB"/>
        </w:rPr>
        <w:t xml:space="preserve"> Jr</w:t>
      </w:r>
      <w:r w:rsidR="004868B0" w:rsidRPr="00422BFE">
        <w:rPr>
          <w:rFonts w:ascii="Arial" w:hAnsi="Arial" w:cs="Helvetica"/>
          <w:sz w:val="20"/>
          <w:szCs w:val="20"/>
          <w:lang w:val="en-GB"/>
        </w:rPr>
        <w:t xml:space="preserve">, </w:t>
      </w:r>
      <w:r w:rsidR="004868B0" w:rsidRPr="00422BFE">
        <w:rPr>
          <w:rFonts w:ascii="Arial" w:hAnsi="Arial" w:cs="Helvetica"/>
          <w:sz w:val="20"/>
          <w:szCs w:val="20"/>
          <w:lang w:val="it-IT"/>
        </w:rPr>
        <w:t xml:space="preserve">Mattia, C. and </w:t>
      </w:r>
      <w:r w:rsidR="004868B0" w:rsidRPr="00422BFE">
        <w:rPr>
          <w:rFonts w:ascii="Arial" w:hAnsi="Arial" w:cs="Helvetica"/>
          <w:b/>
          <w:sz w:val="20"/>
          <w:szCs w:val="20"/>
          <w:lang w:val="it-IT"/>
        </w:rPr>
        <w:t>Raffa, R.B.</w:t>
      </w:r>
      <w:r w:rsidR="004868B0" w:rsidRPr="00422BFE">
        <w:rPr>
          <w:rFonts w:ascii="Arial" w:hAnsi="Arial" w:cs="Helvetica"/>
          <w:sz w:val="20"/>
          <w:szCs w:val="20"/>
          <w:lang w:val="it-IT"/>
        </w:rPr>
        <w:t>:</w:t>
      </w:r>
      <w:r w:rsidR="004868B0" w:rsidRPr="00422BFE">
        <w:rPr>
          <w:rFonts w:eastAsia="Cambria"/>
          <w:b/>
          <w:sz w:val="20"/>
          <w:szCs w:val="20"/>
          <w:lang w:val="en-GB"/>
        </w:rPr>
        <w:t xml:space="preserve"> </w:t>
      </w:r>
      <w:r w:rsidR="004868B0" w:rsidRPr="00422BFE">
        <w:rPr>
          <w:rFonts w:ascii="Arial" w:hAnsi="Arial" w:cs="Helvetica"/>
          <w:sz w:val="20"/>
          <w:szCs w:val="20"/>
          <w:lang w:val="en-GB"/>
        </w:rPr>
        <w:t xml:space="preserve">Good clinical </w:t>
      </w:r>
      <w:proofErr w:type="spellStart"/>
      <w:r w:rsidR="004868B0" w:rsidRPr="00422BFE">
        <w:rPr>
          <w:rFonts w:ascii="Arial" w:hAnsi="Arial" w:cs="Helvetica"/>
          <w:sz w:val="20"/>
          <w:szCs w:val="20"/>
          <w:lang w:val="en-GB"/>
        </w:rPr>
        <w:t>prac</w:t>
      </w:r>
      <w:proofErr w:type="spellEnd"/>
      <w:r w:rsidR="00FE1823" w:rsidRPr="00422BFE">
        <w:rPr>
          <w:rFonts w:ascii="Arial" w:hAnsi="Arial" w:cs="Helvetica"/>
          <w:sz w:val="20"/>
          <w:szCs w:val="20"/>
          <w:lang w:val="en-GB"/>
        </w:rPr>
        <w:t>-</w:t>
      </w:r>
      <w:r w:rsidR="004868B0" w:rsidRPr="00422BFE">
        <w:rPr>
          <w:rFonts w:ascii="Arial" w:hAnsi="Arial" w:cs="Helvetica"/>
          <w:sz w:val="20"/>
          <w:szCs w:val="20"/>
          <w:lang w:val="en-GB"/>
        </w:rPr>
        <w:t xml:space="preserve">tice guide for opioids in pain management: the three Ts – titration (trial), tweaking (tailoring) and transition (tapering). </w:t>
      </w:r>
      <w:r w:rsidR="00575ABC" w:rsidRPr="00422BFE">
        <w:rPr>
          <w:rFonts w:ascii="Arial" w:hAnsi="Arial" w:cs="Helvetica"/>
          <w:sz w:val="20"/>
          <w:szCs w:val="20"/>
          <w:u w:val="single"/>
          <w:lang w:val="en-GB"/>
        </w:rPr>
        <w:t xml:space="preserve">Brazilian Journal of </w:t>
      </w:r>
      <w:proofErr w:type="spellStart"/>
      <w:r w:rsidR="00575ABC" w:rsidRPr="00422BFE">
        <w:rPr>
          <w:rFonts w:ascii="Arial" w:hAnsi="Arial" w:cs="Helvetica"/>
          <w:sz w:val="20"/>
          <w:szCs w:val="20"/>
          <w:u w:val="single"/>
          <w:lang w:val="en-GB"/>
        </w:rPr>
        <w:t>Anesthesiology</w:t>
      </w:r>
      <w:proofErr w:type="spellEnd"/>
      <w:r w:rsidR="004868B0" w:rsidRPr="00422BFE">
        <w:rPr>
          <w:rFonts w:ascii="Arial" w:hAnsi="Arial" w:cs="Helvetica"/>
          <w:sz w:val="20"/>
          <w:szCs w:val="20"/>
          <w:lang w:val="en-GB"/>
        </w:rPr>
        <w:t>,</w:t>
      </w:r>
      <w:r w:rsidR="00A21B92" w:rsidRPr="00422BFE">
        <w:rPr>
          <w:rFonts w:ascii="Arial" w:hAnsi="Arial" w:cs="Helvetica"/>
          <w:sz w:val="20"/>
          <w:szCs w:val="20"/>
          <w:lang w:val="en-GB"/>
        </w:rPr>
        <w:t xml:space="preserve"> </w:t>
      </w:r>
      <w:r w:rsidR="00A21B92" w:rsidRPr="00422BFE">
        <w:rPr>
          <w:rFonts w:ascii="Arial" w:hAnsi="Arial" w:cs="Helvetica" w:hint="eastAsia"/>
          <w:iCs/>
          <w:sz w:val="20"/>
          <w:szCs w:val="20"/>
        </w:rPr>
        <w:t>66</w:t>
      </w:r>
      <w:r w:rsidR="00785741" w:rsidRPr="00422BFE">
        <w:rPr>
          <w:rFonts w:ascii="Arial" w:hAnsi="Arial" w:cs="Helvetica"/>
          <w:iCs/>
          <w:sz w:val="20"/>
          <w:szCs w:val="20"/>
        </w:rPr>
        <w:t>:</w:t>
      </w:r>
      <w:r w:rsidR="00785741" w:rsidRPr="00422BFE">
        <w:rPr>
          <w:rFonts w:ascii="Arial" w:hAnsi="Arial" w:cs="Helvetica" w:hint="eastAsia"/>
          <w:iCs/>
          <w:sz w:val="20"/>
          <w:szCs w:val="20"/>
        </w:rPr>
        <w:t>310-317</w:t>
      </w:r>
      <w:r w:rsidR="00A21B92" w:rsidRPr="00422BFE">
        <w:rPr>
          <w:rFonts w:ascii="Arial" w:hAnsi="Arial" w:cs="Helvetica" w:hint="eastAsia"/>
          <w:iCs/>
          <w:sz w:val="20"/>
          <w:szCs w:val="20"/>
        </w:rPr>
        <w:t>,</w:t>
      </w:r>
      <w:r w:rsidR="00785741" w:rsidRPr="00422BFE">
        <w:rPr>
          <w:rFonts w:ascii="Arial" w:hAnsi="Arial" w:cs="Helvetica"/>
          <w:iCs/>
          <w:sz w:val="20"/>
          <w:szCs w:val="20"/>
        </w:rPr>
        <w:t xml:space="preserve"> 2016 (</w:t>
      </w:r>
      <w:r w:rsidR="00A21B92" w:rsidRPr="00422BFE">
        <w:rPr>
          <w:rFonts w:ascii="Arial" w:hAnsi="Arial" w:cs="Helvetica" w:hint="eastAsia"/>
          <w:iCs/>
          <w:sz w:val="20"/>
          <w:szCs w:val="20"/>
        </w:rPr>
        <w:t>May</w:t>
      </w:r>
      <w:r w:rsidR="00785741" w:rsidRPr="00422BFE">
        <w:rPr>
          <w:rFonts w:ascii="Arial" w:hAnsi="Arial" w:cs="Helvetica" w:hint="eastAsia"/>
          <w:iCs/>
          <w:sz w:val="20"/>
          <w:szCs w:val="20"/>
        </w:rPr>
        <w:t>-June) [doi.org/10.1016/j.bjane.2014.09.005]</w:t>
      </w:r>
    </w:p>
    <w:p w14:paraId="497A65D6" w14:textId="13827116" w:rsidR="002F0254" w:rsidRPr="00422BFE" w:rsidRDefault="00631168" w:rsidP="002F0254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321</w:t>
      </w:r>
      <w:r w:rsidR="002F0254" w:rsidRPr="00422BFE">
        <w:rPr>
          <w:rFonts w:ascii="Arial" w:hAnsi="Arial" w:cs="Helvetica"/>
          <w:sz w:val="20"/>
          <w:szCs w:val="20"/>
        </w:rPr>
        <w:t>.</w:t>
      </w:r>
      <w:r w:rsidR="002F0254" w:rsidRPr="00422BFE">
        <w:rPr>
          <w:rFonts w:ascii="Arial" w:hAnsi="Arial" w:cs="Helvetica"/>
          <w:sz w:val="20"/>
          <w:szCs w:val="20"/>
        </w:rPr>
        <w:tab/>
        <w:t>Albert-</w:t>
      </w:r>
      <w:proofErr w:type="spellStart"/>
      <w:r w:rsidR="002F0254" w:rsidRPr="00422BFE">
        <w:rPr>
          <w:rFonts w:ascii="Arial" w:hAnsi="Arial" w:cs="Helvetica"/>
          <w:sz w:val="20"/>
          <w:szCs w:val="20"/>
        </w:rPr>
        <w:t>Vartanian</w:t>
      </w:r>
      <w:proofErr w:type="spellEnd"/>
      <w:r w:rsidR="002F0254" w:rsidRPr="00422BFE">
        <w:rPr>
          <w:rFonts w:ascii="Arial" w:hAnsi="Arial" w:cs="Helvetica"/>
          <w:sz w:val="20"/>
          <w:szCs w:val="20"/>
        </w:rPr>
        <w:t xml:space="preserve">, A., Boyd, M.R., Hall, A.L., </w:t>
      </w:r>
      <w:proofErr w:type="spellStart"/>
      <w:r w:rsidR="002F0254" w:rsidRPr="00422BFE">
        <w:rPr>
          <w:rFonts w:ascii="Arial" w:hAnsi="Arial" w:cs="Helvetica"/>
          <w:sz w:val="20"/>
          <w:szCs w:val="20"/>
        </w:rPr>
        <w:t>Morgado</w:t>
      </w:r>
      <w:proofErr w:type="spellEnd"/>
      <w:r w:rsidR="002F0254" w:rsidRPr="00422BFE">
        <w:rPr>
          <w:rFonts w:ascii="Arial" w:hAnsi="Arial" w:cs="Helvetica"/>
          <w:sz w:val="20"/>
          <w:szCs w:val="20"/>
        </w:rPr>
        <w:t xml:space="preserve">, S.J., Nguyen, E., Nguyen, V.P.H., Patel, S.P., Russo, L.J., Shao, A.J. and </w:t>
      </w:r>
      <w:r w:rsidR="002F0254" w:rsidRPr="00422BFE">
        <w:rPr>
          <w:rFonts w:ascii="Arial" w:hAnsi="Arial" w:cs="Helvetica"/>
          <w:b/>
          <w:sz w:val="20"/>
          <w:szCs w:val="20"/>
        </w:rPr>
        <w:t>Raffa, R.B</w:t>
      </w:r>
      <w:r w:rsidR="002F0254" w:rsidRPr="00422BFE">
        <w:rPr>
          <w:rFonts w:ascii="Arial" w:hAnsi="Arial" w:cs="Helvetica"/>
          <w:sz w:val="20"/>
          <w:szCs w:val="20"/>
        </w:rPr>
        <w:t>.: Will peripherally-restricted kappa-opioid receptor agonists (</w:t>
      </w:r>
      <w:proofErr w:type="spellStart"/>
      <w:r w:rsidR="002F0254" w:rsidRPr="00422BFE">
        <w:rPr>
          <w:rFonts w:ascii="Arial" w:hAnsi="Arial" w:cs="Helvetica"/>
          <w:sz w:val="20"/>
          <w:szCs w:val="20"/>
        </w:rPr>
        <w:t>pKORAs</w:t>
      </w:r>
      <w:proofErr w:type="spellEnd"/>
      <w:r w:rsidR="002F0254" w:rsidRPr="00422BFE">
        <w:rPr>
          <w:rFonts w:ascii="Arial" w:hAnsi="Arial" w:cs="Helvetica"/>
          <w:sz w:val="20"/>
          <w:szCs w:val="20"/>
        </w:rPr>
        <w:t xml:space="preserve">) relieve pain with less opioid adverse effects and abuse potential? </w:t>
      </w:r>
      <w:r w:rsidR="002F0254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2F0254" w:rsidRPr="00422BFE">
        <w:rPr>
          <w:rFonts w:ascii="Arial" w:hAnsi="Arial" w:cs="Helvetica"/>
          <w:sz w:val="20"/>
          <w:szCs w:val="20"/>
        </w:rPr>
        <w:t xml:space="preserve">, 41:371-382, 2016 (Aug) [DOI: 10.1111/jcpt.12404] </w:t>
      </w:r>
    </w:p>
    <w:p w14:paraId="6BEA1477" w14:textId="7DEFB12B" w:rsidR="002000ED" w:rsidRDefault="002000ED" w:rsidP="002000ED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  <w:lang w:val="es-MX"/>
        </w:rPr>
        <w:t>322.</w:t>
      </w:r>
      <w:r w:rsidRPr="00422BFE">
        <w:rPr>
          <w:rFonts w:ascii="Arial" w:hAnsi="Arial" w:cs="Helvetica"/>
          <w:sz w:val="20"/>
          <w:szCs w:val="20"/>
          <w:lang w:val="es-MX"/>
        </w:rPr>
        <w:tab/>
        <w:t xml:space="preserve">Lin, T-C., Ger, L-P., Pergolizzi, J.V., Jr. and </w:t>
      </w:r>
      <w:r w:rsidRPr="00422BFE">
        <w:rPr>
          <w:rFonts w:ascii="Arial" w:hAnsi="Arial" w:cs="Helvetica"/>
          <w:b/>
          <w:sz w:val="20"/>
          <w:szCs w:val="20"/>
          <w:lang w:val="es-MX"/>
        </w:rPr>
        <w:t>Raffa, R.B.</w:t>
      </w:r>
      <w:r w:rsidRPr="00422BFE">
        <w:rPr>
          <w:rFonts w:ascii="Arial" w:hAnsi="Arial" w:cs="Helvetica"/>
          <w:sz w:val="20"/>
          <w:szCs w:val="20"/>
          <w:lang w:val="es-MX"/>
        </w:rPr>
        <w:t>, Wang, J-O. and Ho, S-T.: Know</w:t>
      </w:r>
      <w:r w:rsidR="00E920F4" w:rsidRPr="00422BFE">
        <w:rPr>
          <w:rFonts w:ascii="Arial" w:hAnsi="Arial" w:cs="Helvetica"/>
          <w:sz w:val="20"/>
          <w:szCs w:val="20"/>
          <w:lang w:val="es-MX"/>
        </w:rPr>
        <w:t>-</w:t>
      </w:r>
      <w:r w:rsidRPr="00422BFE">
        <w:rPr>
          <w:rFonts w:ascii="Arial" w:hAnsi="Arial" w:cs="Helvetica"/>
          <w:sz w:val="20"/>
          <w:szCs w:val="20"/>
          <w:lang w:val="es-MX"/>
        </w:rPr>
        <w:t xml:space="preserve">ledge, attitude and practice survey of prescribing opioids for chronic noncancer pain in Taiwan – comparison of pain and non-pain physicians. </w:t>
      </w:r>
      <w:r w:rsidRPr="00422BFE">
        <w:rPr>
          <w:rFonts w:ascii="Arial" w:hAnsi="Arial" w:cs="Helvetica"/>
          <w:sz w:val="20"/>
          <w:szCs w:val="20"/>
          <w:u w:val="single"/>
          <w:lang w:val="es-MX"/>
        </w:rPr>
        <w:t>Pain Medicine</w:t>
      </w:r>
      <w:r w:rsidRPr="00422BFE">
        <w:rPr>
          <w:rFonts w:ascii="Arial" w:hAnsi="Arial" w:cs="Helvetica"/>
          <w:sz w:val="20"/>
          <w:szCs w:val="20"/>
          <w:lang w:val="es-MX"/>
        </w:rPr>
        <w:t xml:space="preserve">, </w:t>
      </w:r>
      <w:r w:rsidRPr="00422BFE">
        <w:rPr>
          <w:rFonts w:ascii="Arial" w:hAnsi="Arial" w:cs="Helvetica"/>
          <w:sz w:val="20"/>
          <w:szCs w:val="20"/>
        </w:rPr>
        <w:t>pnw189, 2016 (Aug) [</w:t>
      </w:r>
      <w:r w:rsidRPr="00422BFE">
        <w:rPr>
          <w:rFonts w:ascii="Arial" w:hAnsi="Arial" w:cs="Helvetica"/>
          <w:bCs/>
          <w:sz w:val="20"/>
          <w:szCs w:val="20"/>
        </w:rPr>
        <w:t>DOI:</w:t>
      </w:r>
      <w:r w:rsidRPr="00422BFE">
        <w:rPr>
          <w:rFonts w:ascii="Arial" w:hAnsi="Arial" w:cs="Helvetica"/>
          <w:sz w:val="20"/>
          <w:szCs w:val="20"/>
        </w:rPr>
        <w:t xml:space="preserve"> </w:t>
      </w:r>
      <w:r w:rsidR="001D46E6" w:rsidRPr="001D46E6">
        <w:rPr>
          <w:rFonts w:ascii="Arial" w:hAnsi="Arial" w:cs="Helvetica"/>
          <w:sz w:val="20"/>
          <w:szCs w:val="20"/>
        </w:rPr>
        <w:t>https://doi.org/10.1093/pm/pnw189</w:t>
      </w:r>
      <w:r w:rsidRPr="00422BFE">
        <w:rPr>
          <w:rFonts w:ascii="Arial" w:hAnsi="Arial" w:cs="Helvetica"/>
          <w:sz w:val="20"/>
          <w:szCs w:val="20"/>
        </w:rPr>
        <w:t>].</w:t>
      </w:r>
    </w:p>
    <w:p w14:paraId="453AAF81" w14:textId="39BEF7F4" w:rsidR="001D46E6" w:rsidRPr="00422BFE" w:rsidRDefault="001D46E6" w:rsidP="001D46E6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323</w:t>
      </w:r>
      <w:r w:rsidRPr="00422BFE">
        <w:rPr>
          <w:rFonts w:ascii="Arial" w:hAnsi="Arial" w:cs="Helvetica"/>
          <w:sz w:val="20"/>
          <w:szCs w:val="20"/>
        </w:rPr>
        <w:t>.</w:t>
      </w:r>
      <w:r w:rsidRPr="00422BFE">
        <w:rPr>
          <w:rFonts w:ascii="Arial" w:hAnsi="Arial" w:cs="Helvetica"/>
          <w:sz w:val="20"/>
          <w:szCs w:val="20"/>
        </w:rPr>
        <w:tab/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Jr.,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, Zampogna, G., Breve, F., Colucci, R., Schmidt, W.K. and Le Quang, J-A.: Comments and suggestions from pain specialists regarding the CDC’s pro-posed opioid guidelines. </w:t>
      </w:r>
      <w:r w:rsidRPr="00422BFE">
        <w:rPr>
          <w:rFonts w:ascii="Arial" w:hAnsi="Arial" w:cs="Helvetica"/>
          <w:sz w:val="20"/>
          <w:szCs w:val="20"/>
          <w:u w:val="single"/>
        </w:rPr>
        <w:t>Pain Practice</w:t>
      </w:r>
      <w:r w:rsidRPr="00422BFE">
        <w:rPr>
          <w:rFonts w:ascii="Arial" w:hAnsi="Arial" w:cs="Helvetica"/>
          <w:sz w:val="20"/>
          <w:szCs w:val="20"/>
        </w:rPr>
        <w:t xml:space="preserve">, 16:794-808, </w:t>
      </w:r>
      <w:r w:rsidRPr="001D46E6">
        <w:rPr>
          <w:rFonts w:ascii="Arial" w:hAnsi="Arial" w:cs="Helvetica"/>
          <w:sz w:val="20"/>
          <w:szCs w:val="20"/>
        </w:rPr>
        <w:t>2016</w:t>
      </w:r>
      <w:r w:rsidRPr="00422BFE">
        <w:rPr>
          <w:rFonts w:ascii="Arial" w:hAnsi="Arial" w:cs="Helvetica"/>
          <w:sz w:val="20"/>
          <w:szCs w:val="20"/>
        </w:rPr>
        <w:t xml:space="preserve"> (Sep) [</w:t>
      </w:r>
      <w:proofErr w:type="spellStart"/>
      <w:r w:rsidRPr="00422BFE">
        <w:rPr>
          <w:rFonts w:ascii="Arial" w:hAnsi="Arial" w:cs="Helvetica"/>
          <w:sz w:val="20"/>
          <w:szCs w:val="20"/>
        </w:rPr>
        <w:t>doi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10.1111/papr.12475]</w:t>
      </w:r>
    </w:p>
    <w:p w14:paraId="648719D4" w14:textId="06CB9FC7" w:rsidR="00BF5913" w:rsidRPr="00422BFE" w:rsidRDefault="001D46E6" w:rsidP="00BF591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Helvetica"/>
          <w:sz w:val="20"/>
          <w:szCs w:val="20"/>
          <w:lang w:val="es-MX"/>
        </w:rPr>
        <w:t>324</w:t>
      </w:r>
      <w:r w:rsidR="00BF5913" w:rsidRPr="00422BFE">
        <w:rPr>
          <w:rFonts w:ascii="Arial" w:hAnsi="Arial" w:cs="Helvetica"/>
          <w:sz w:val="20"/>
          <w:szCs w:val="20"/>
          <w:lang w:val="es-MX"/>
        </w:rPr>
        <w:t>.</w:t>
      </w:r>
      <w:r w:rsidR="00BF5913" w:rsidRPr="00422BFE">
        <w:rPr>
          <w:rFonts w:ascii="Arial" w:hAnsi="Arial" w:cs="Helvetica"/>
          <w:sz w:val="20"/>
          <w:szCs w:val="20"/>
          <w:lang w:val="es-MX"/>
        </w:rPr>
        <w:tab/>
      </w:r>
      <w:proofErr w:type="spellStart"/>
      <w:r w:rsidR="00BF5913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BF5913" w:rsidRPr="00422BFE">
        <w:rPr>
          <w:rFonts w:ascii="Arial" w:hAnsi="Arial"/>
          <w:color w:val="000000"/>
          <w:sz w:val="20"/>
          <w:szCs w:val="20"/>
        </w:rPr>
        <w:t xml:space="preserve">, J.V., Jr, </w:t>
      </w:r>
      <w:r w:rsidR="00BF5913" w:rsidRPr="00422BFE">
        <w:rPr>
          <w:rFonts w:ascii="Arial" w:hAnsi="Arial"/>
          <w:b/>
          <w:color w:val="000000"/>
          <w:sz w:val="20"/>
          <w:szCs w:val="20"/>
        </w:rPr>
        <w:t>Raffa, R.B.,</w:t>
      </w:r>
      <w:r w:rsidR="00BF5913" w:rsidRPr="00422BFE">
        <w:rPr>
          <w:rFonts w:ascii="Arial" w:hAnsi="Arial"/>
          <w:color w:val="000000"/>
          <w:sz w:val="20"/>
          <w:szCs w:val="20"/>
        </w:rPr>
        <w:t xml:space="preserve"> Fleischer, C., Zampogna, G., and</w:t>
      </w:r>
      <w:r w:rsidR="00BF5913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BF5913" w:rsidRPr="00422BFE">
        <w:rPr>
          <w:rFonts w:ascii="Arial" w:hAnsi="Arial"/>
          <w:color w:val="000000"/>
          <w:sz w:val="20"/>
          <w:szCs w:val="20"/>
        </w:rPr>
        <w:t>Taylor, R. Jr: Manage</w:t>
      </w:r>
      <w:r w:rsidR="008E1AA2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="00BF5913" w:rsidRPr="00422BFE">
        <w:rPr>
          <w:rFonts w:ascii="Arial" w:hAnsi="Arial"/>
          <w:color w:val="000000"/>
          <w:sz w:val="20"/>
          <w:szCs w:val="20"/>
        </w:rPr>
        <w:t>ment</w:t>
      </w:r>
      <w:proofErr w:type="spellEnd"/>
      <w:r w:rsidR="00BF5913" w:rsidRPr="00422BFE">
        <w:rPr>
          <w:rFonts w:ascii="Arial" w:hAnsi="Arial"/>
          <w:color w:val="000000"/>
          <w:sz w:val="20"/>
          <w:szCs w:val="20"/>
        </w:rPr>
        <w:t xml:space="preserve"> of moderate to severe chronic low back pain with buprenorphine buccal film using novel </w:t>
      </w:r>
      <w:proofErr w:type="spellStart"/>
      <w:r w:rsidR="00BF5913" w:rsidRPr="00422BFE">
        <w:rPr>
          <w:rFonts w:ascii="Arial" w:hAnsi="Arial"/>
          <w:color w:val="000000"/>
          <w:sz w:val="20"/>
          <w:szCs w:val="20"/>
        </w:rPr>
        <w:t>bioerodible</w:t>
      </w:r>
      <w:proofErr w:type="spellEnd"/>
      <w:r w:rsidR="00BF5913" w:rsidRPr="00422BFE">
        <w:rPr>
          <w:rFonts w:ascii="Arial" w:hAnsi="Arial"/>
          <w:color w:val="000000"/>
          <w:sz w:val="20"/>
          <w:szCs w:val="20"/>
        </w:rPr>
        <w:t xml:space="preserve"> mucoadhesive technology. </w:t>
      </w:r>
      <w:r w:rsidR="00BF5913" w:rsidRPr="00422BFE">
        <w:rPr>
          <w:rFonts w:ascii="Arial" w:hAnsi="Arial"/>
          <w:color w:val="000000"/>
          <w:sz w:val="20"/>
          <w:szCs w:val="20"/>
          <w:u w:val="single"/>
        </w:rPr>
        <w:t>Journal of Pain Research</w:t>
      </w:r>
      <w:r w:rsidR="00BF5913" w:rsidRPr="00422BFE">
        <w:rPr>
          <w:rFonts w:ascii="Arial" w:hAnsi="Arial"/>
          <w:color w:val="000000"/>
          <w:sz w:val="20"/>
          <w:szCs w:val="20"/>
        </w:rPr>
        <w:t>, 9:909-916, 2016 (Oct) [https://doi.org/10.2147/JPR.S87952].</w:t>
      </w:r>
    </w:p>
    <w:p w14:paraId="2436DC5F" w14:textId="16B9E6EE" w:rsidR="00404962" w:rsidRPr="00422BFE" w:rsidRDefault="001D46E6" w:rsidP="00404962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325</w:t>
      </w:r>
      <w:r w:rsidR="00404962" w:rsidRPr="00422BFE">
        <w:rPr>
          <w:rFonts w:ascii="Arial" w:hAnsi="Arial" w:cs="Helvetica"/>
          <w:sz w:val="20"/>
          <w:szCs w:val="20"/>
        </w:rPr>
        <w:t>.</w:t>
      </w:r>
      <w:r w:rsidR="00404962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404962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404962" w:rsidRPr="00422BFE">
        <w:rPr>
          <w:rFonts w:ascii="Arial" w:hAnsi="Arial" w:cs="Helvetica"/>
          <w:sz w:val="20"/>
          <w:szCs w:val="20"/>
        </w:rPr>
        <w:t xml:space="preserve">, J.V. Jr., Zampogna, G., Taylor, R. Jr. and </w:t>
      </w:r>
      <w:r w:rsidR="00404962" w:rsidRPr="00422BFE">
        <w:rPr>
          <w:rFonts w:ascii="Arial" w:hAnsi="Arial" w:cs="Helvetica"/>
          <w:b/>
          <w:sz w:val="20"/>
          <w:szCs w:val="20"/>
        </w:rPr>
        <w:t>Raffa, R.B.</w:t>
      </w:r>
      <w:r w:rsidR="00404962" w:rsidRPr="00422BFE">
        <w:rPr>
          <w:rFonts w:ascii="Arial" w:hAnsi="Arial" w:cs="Helvetica"/>
          <w:sz w:val="20"/>
          <w:szCs w:val="20"/>
        </w:rPr>
        <w:t xml:space="preserve">: Insights into chronic postsurgical pain. </w:t>
      </w:r>
      <w:r w:rsidR="00404962" w:rsidRPr="00422BFE">
        <w:rPr>
          <w:rFonts w:ascii="Arial" w:hAnsi="Arial" w:cs="Helvetica"/>
          <w:sz w:val="20"/>
          <w:szCs w:val="20"/>
          <w:u w:val="single"/>
        </w:rPr>
        <w:t>International Journal of Surgery and Research</w:t>
      </w:r>
      <w:r w:rsidR="00404962" w:rsidRPr="00422BFE">
        <w:rPr>
          <w:rFonts w:ascii="Arial" w:hAnsi="Arial" w:cs="Helvetica"/>
          <w:sz w:val="20"/>
          <w:szCs w:val="20"/>
        </w:rPr>
        <w:t>, 3:55-60, 2016 (Oct) [IJSR-2379-156X-03-501]</w:t>
      </w:r>
    </w:p>
    <w:p w14:paraId="1F7A1D2F" w14:textId="2CB471B1" w:rsidR="009C2508" w:rsidRDefault="001D46E6" w:rsidP="00D24DE0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326</w:t>
      </w:r>
      <w:r w:rsidR="009C2508" w:rsidRPr="00422BFE">
        <w:rPr>
          <w:rFonts w:ascii="Arial" w:hAnsi="Arial" w:cs="Helvetica"/>
          <w:sz w:val="20"/>
          <w:szCs w:val="20"/>
        </w:rPr>
        <w:t>.</w:t>
      </w:r>
      <w:r w:rsidR="009C2508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9C2508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9C2508" w:rsidRPr="00422BFE">
        <w:rPr>
          <w:rFonts w:ascii="Arial" w:hAnsi="Arial" w:cs="Helvetica"/>
          <w:sz w:val="20"/>
          <w:szCs w:val="20"/>
        </w:rPr>
        <w:t xml:space="preserve">, J.V. Jr, </w:t>
      </w:r>
      <w:r w:rsidR="009C2508" w:rsidRPr="00422BFE">
        <w:rPr>
          <w:rFonts w:ascii="Arial" w:hAnsi="Arial" w:cs="Helvetica"/>
          <w:b/>
          <w:sz w:val="20"/>
          <w:szCs w:val="20"/>
        </w:rPr>
        <w:t>Raffa, R.B.</w:t>
      </w:r>
      <w:r w:rsidR="009C2508"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9C2508" w:rsidRPr="00422BFE">
        <w:rPr>
          <w:rFonts w:ascii="Arial" w:hAnsi="Arial" w:cs="Helvetica"/>
          <w:sz w:val="20"/>
          <w:szCs w:val="20"/>
        </w:rPr>
        <w:t>LeQuang</w:t>
      </w:r>
      <w:proofErr w:type="spellEnd"/>
      <w:r w:rsidR="009C2508" w:rsidRPr="00422BFE">
        <w:rPr>
          <w:rFonts w:ascii="Arial" w:hAnsi="Arial" w:cs="Helvetica"/>
          <w:sz w:val="20"/>
          <w:szCs w:val="20"/>
        </w:rPr>
        <w:t xml:space="preserve">, J.A.: The Centers for Disease control and Prevention opioid guidelines” potential for unintended consequences and will they be abused? </w:t>
      </w:r>
      <w:r w:rsidR="009C2508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9C2508" w:rsidRPr="00422BFE">
        <w:rPr>
          <w:rFonts w:ascii="Arial" w:hAnsi="Arial" w:cs="Helvetica"/>
          <w:sz w:val="20"/>
          <w:szCs w:val="20"/>
        </w:rPr>
        <w:t xml:space="preserve">, 41:592-593, 2016 (Dec) [DOI: 10.1111/jcpt.12461] </w:t>
      </w:r>
    </w:p>
    <w:p w14:paraId="70553446" w14:textId="6589126A" w:rsidR="006A12D8" w:rsidRPr="009A646E" w:rsidRDefault="001A7EC2" w:rsidP="006A12D8">
      <w:pPr>
        <w:ind w:left="540" w:hanging="540"/>
        <w:rPr>
          <w:rFonts w:ascii="Arial" w:hAnsi="Arial" w:cs="Helvetica"/>
          <w:sz w:val="20"/>
          <w:szCs w:val="20"/>
        </w:rPr>
      </w:pPr>
      <w:r w:rsidRPr="009A646E">
        <w:rPr>
          <w:rFonts w:ascii="Arial" w:hAnsi="Arial" w:cs="Helvetica"/>
          <w:sz w:val="20"/>
          <w:szCs w:val="20"/>
        </w:rPr>
        <w:t>327</w:t>
      </w:r>
      <w:r w:rsidR="006A12D8" w:rsidRPr="009A646E">
        <w:rPr>
          <w:rFonts w:ascii="Arial" w:hAnsi="Arial" w:cs="Helvetica"/>
          <w:sz w:val="20"/>
          <w:szCs w:val="20"/>
        </w:rPr>
        <w:t>.</w:t>
      </w:r>
      <w:r w:rsidR="006A12D8" w:rsidRPr="009A646E">
        <w:rPr>
          <w:rFonts w:ascii="Arial" w:hAnsi="Arial" w:cs="Helvetica"/>
          <w:sz w:val="20"/>
          <w:szCs w:val="20"/>
        </w:rPr>
        <w:tab/>
      </w:r>
      <w:proofErr w:type="spellStart"/>
      <w:r w:rsidR="006A12D8" w:rsidRPr="009A646E">
        <w:rPr>
          <w:rFonts w:ascii="Arial" w:hAnsi="Arial" w:cs="Helvetica"/>
          <w:sz w:val="20"/>
          <w:szCs w:val="20"/>
        </w:rPr>
        <w:t>Pergolizzi</w:t>
      </w:r>
      <w:proofErr w:type="spellEnd"/>
      <w:r w:rsidR="006A12D8" w:rsidRPr="009A646E">
        <w:rPr>
          <w:rFonts w:ascii="Arial" w:hAnsi="Arial" w:cs="Helvetica"/>
          <w:sz w:val="20"/>
          <w:szCs w:val="20"/>
        </w:rPr>
        <w:t xml:space="preserve">, J.V. Jr., </w:t>
      </w:r>
      <w:proofErr w:type="spellStart"/>
      <w:r w:rsidR="006A12D8" w:rsidRPr="009A646E">
        <w:rPr>
          <w:rFonts w:ascii="Arial" w:hAnsi="Arial" w:cs="Helvetica"/>
          <w:sz w:val="20"/>
          <w:szCs w:val="20"/>
        </w:rPr>
        <w:t>Paladini</w:t>
      </w:r>
      <w:proofErr w:type="spellEnd"/>
      <w:r w:rsidR="006A12D8" w:rsidRPr="009A646E">
        <w:rPr>
          <w:rFonts w:ascii="Arial" w:hAnsi="Arial" w:cs="Helvetica"/>
          <w:sz w:val="20"/>
          <w:szCs w:val="20"/>
        </w:rPr>
        <w:t xml:space="preserve">, A., </w:t>
      </w:r>
      <w:proofErr w:type="spellStart"/>
      <w:r w:rsidR="006A12D8" w:rsidRPr="009A646E">
        <w:rPr>
          <w:rFonts w:ascii="Arial" w:hAnsi="Arial" w:cs="Helvetica"/>
          <w:sz w:val="20"/>
          <w:szCs w:val="20"/>
        </w:rPr>
        <w:t>Varrasi</w:t>
      </w:r>
      <w:proofErr w:type="spellEnd"/>
      <w:r w:rsidR="006A12D8" w:rsidRPr="009A646E">
        <w:rPr>
          <w:rFonts w:ascii="Arial" w:hAnsi="Arial" w:cs="Helvetica"/>
          <w:sz w:val="20"/>
          <w:szCs w:val="20"/>
        </w:rPr>
        <w:t xml:space="preserve">, G. and </w:t>
      </w:r>
      <w:r w:rsidR="006A12D8" w:rsidRPr="009A646E">
        <w:rPr>
          <w:rFonts w:ascii="Arial" w:hAnsi="Arial" w:cs="Helvetica"/>
          <w:b/>
          <w:sz w:val="20"/>
          <w:szCs w:val="20"/>
        </w:rPr>
        <w:t>Raffa, R.B.</w:t>
      </w:r>
      <w:r w:rsidR="006A12D8" w:rsidRPr="009A646E">
        <w:rPr>
          <w:rFonts w:ascii="Arial" w:hAnsi="Arial" w:cs="Helvetica"/>
          <w:sz w:val="20"/>
          <w:szCs w:val="20"/>
        </w:rPr>
        <w:t xml:space="preserve">: Change Pain: Ever evolving – An update for 2016. </w:t>
      </w:r>
      <w:r w:rsidR="006A12D8" w:rsidRPr="009A646E">
        <w:rPr>
          <w:rFonts w:ascii="Arial" w:hAnsi="Arial" w:cs="Helvetica"/>
          <w:sz w:val="20"/>
          <w:szCs w:val="20"/>
          <w:u w:val="single"/>
        </w:rPr>
        <w:t xml:space="preserve">Pain </w:t>
      </w:r>
      <w:r w:rsidR="00C73120" w:rsidRPr="009A646E">
        <w:rPr>
          <w:rFonts w:ascii="Arial" w:hAnsi="Arial" w:cs="Helvetica"/>
          <w:sz w:val="20"/>
          <w:szCs w:val="20"/>
          <w:u w:val="single"/>
        </w:rPr>
        <w:t>and Therapy</w:t>
      </w:r>
      <w:r w:rsidR="006A12D8" w:rsidRPr="009A646E">
        <w:rPr>
          <w:rFonts w:ascii="Arial" w:hAnsi="Arial" w:cs="Helvetica"/>
          <w:sz w:val="20"/>
          <w:szCs w:val="20"/>
        </w:rPr>
        <w:t xml:space="preserve">, </w:t>
      </w:r>
      <w:r w:rsidR="00C73120" w:rsidRPr="009A646E">
        <w:rPr>
          <w:rFonts w:ascii="Arial" w:hAnsi="Arial" w:cs="Helvetica"/>
          <w:sz w:val="20"/>
          <w:szCs w:val="20"/>
        </w:rPr>
        <w:t>5(2</w:t>
      </w:r>
      <w:r w:rsidR="006A12D8" w:rsidRPr="009A646E">
        <w:rPr>
          <w:rFonts w:ascii="Arial" w:hAnsi="Arial" w:cs="Helvetica"/>
          <w:sz w:val="20"/>
          <w:szCs w:val="20"/>
        </w:rPr>
        <w:t>):</w:t>
      </w:r>
      <w:r w:rsidR="00C73120" w:rsidRPr="009A646E">
        <w:rPr>
          <w:rFonts w:ascii="Arial" w:hAnsi="Arial" w:cs="Helvetica"/>
          <w:sz w:val="20"/>
          <w:szCs w:val="20"/>
        </w:rPr>
        <w:t>127-133</w:t>
      </w:r>
      <w:r w:rsidR="006A12D8" w:rsidRPr="009A646E">
        <w:rPr>
          <w:rFonts w:ascii="Arial" w:hAnsi="Arial" w:cs="Helvetica"/>
          <w:sz w:val="20"/>
          <w:szCs w:val="20"/>
        </w:rPr>
        <w:t>, 201</w:t>
      </w:r>
      <w:r w:rsidR="00C73120" w:rsidRPr="009A646E">
        <w:rPr>
          <w:rFonts w:ascii="Arial" w:hAnsi="Arial" w:cs="Helvetica"/>
          <w:sz w:val="20"/>
          <w:szCs w:val="20"/>
        </w:rPr>
        <w:t>6</w:t>
      </w:r>
      <w:r w:rsidR="006A12D8" w:rsidRPr="009A646E">
        <w:rPr>
          <w:rFonts w:ascii="Arial" w:hAnsi="Arial" w:cs="Helvetica"/>
          <w:sz w:val="20"/>
          <w:szCs w:val="20"/>
        </w:rPr>
        <w:t xml:space="preserve"> </w:t>
      </w:r>
      <w:r w:rsidR="00C73120" w:rsidRPr="009A646E">
        <w:rPr>
          <w:rFonts w:ascii="Arial" w:hAnsi="Arial" w:cs="Helvetica"/>
          <w:sz w:val="20"/>
          <w:szCs w:val="20"/>
        </w:rPr>
        <w:t>(Dec</w:t>
      </w:r>
      <w:r w:rsidR="006A12D8" w:rsidRPr="009A646E">
        <w:rPr>
          <w:rFonts w:ascii="Arial" w:hAnsi="Arial" w:cs="Helvetica"/>
          <w:sz w:val="20"/>
          <w:szCs w:val="20"/>
        </w:rPr>
        <w:t>) [</w:t>
      </w:r>
      <w:proofErr w:type="spellStart"/>
      <w:r w:rsidR="006A12D8" w:rsidRPr="009A646E">
        <w:rPr>
          <w:rFonts w:ascii="Arial" w:hAnsi="Arial" w:cs="Helvetica"/>
          <w:sz w:val="20"/>
          <w:szCs w:val="20"/>
        </w:rPr>
        <w:t>doi</w:t>
      </w:r>
      <w:proofErr w:type="spellEnd"/>
      <w:r w:rsidR="006A12D8" w:rsidRPr="009A646E">
        <w:rPr>
          <w:rFonts w:ascii="Arial" w:hAnsi="Arial" w:cs="Helvetica"/>
          <w:sz w:val="20"/>
          <w:szCs w:val="20"/>
        </w:rPr>
        <w:t>: 10.</w:t>
      </w:r>
      <w:r w:rsidR="00C73120" w:rsidRPr="009A646E">
        <w:rPr>
          <w:rFonts w:ascii="Arial" w:hAnsi="Arial" w:cs="Helvetica"/>
          <w:sz w:val="20"/>
          <w:szCs w:val="20"/>
        </w:rPr>
        <w:t>1007</w:t>
      </w:r>
      <w:r w:rsidR="006A12D8" w:rsidRPr="009A646E">
        <w:rPr>
          <w:rFonts w:ascii="Arial" w:hAnsi="Arial" w:cs="Helvetica"/>
          <w:sz w:val="20"/>
          <w:szCs w:val="20"/>
        </w:rPr>
        <w:t>/</w:t>
      </w:r>
      <w:r w:rsidR="00C73120" w:rsidRPr="009A646E">
        <w:rPr>
          <w:rFonts w:ascii="Arial" w:hAnsi="Arial" w:cs="Helvetica"/>
          <w:sz w:val="20"/>
          <w:szCs w:val="20"/>
        </w:rPr>
        <w:t>s40122-016-0058-x</w:t>
      </w:r>
      <w:r w:rsidR="006A12D8" w:rsidRPr="009A646E">
        <w:rPr>
          <w:rFonts w:ascii="Arial" w:hAnsi="Arial" w:cs="Helvetica"/>
          <w:sz w:val="20"/>
          <w:szCs w:val="20"/>
        </w:rPr>
        <w:t>]</w:t>
      </w:r>
    </w:p>
    <w:p w14:paraId="20F44BC5" w14:textId="699773D7" w:rsidR="00B52485" w:rsidRDefault="001A7EC2" w:rsidP="006A12D8">
      <w:pPr>
        <w:ind w:left="540" w:hanging="540"/>
        <w:rPr>
          <w:rFonts w:ascii="Arial" w:hAnsi="Arial" w:cs="Helvetica"/>
          <w:i/>
          <w:color w:val="00B0F0"/>
          <w:sz w:val="20"/>
          <w:szCs w:val="20"/>
        </w:rPr>
      </w:pPr>
      <w:r w:rsidRPr="009A646E">
        <w:rPr>
          <w:rFonts w:ascii="Arial" w:hAnsi="Arial" w:cs="Helvetica"/>
          <w:sz w:val="20"/>
          <w:szCs w:val="20"/>
        </w:rPr>
        <w:lastRenderedPageBreak/>
        <w:t>328.</w:t>
      </w:r>
      <w:r w:rsidR="00B52485" w:rsidRPr="009A646E">
        <w:rPr>
          <w:rFonts w:ascii="Arial" w:hAnsi="Arial" w:cs="Helvetica"/>
          <w:sz w:val="20"/>
          <w:szCs w:val="20"/>
        </w:rPr>
        <w:tab/>
      </w:r>
      <w:proofErr w:type="spellStart"/>
      <w:r w:rsidR="00B52485" w:rsidRPr="009A646E">
        <w:rPr>
          <w:rFonts w:ascii="Arial" w:hAnsi="Arial" w:cs="Helvetica"/>
          <w:sz w:val="20"/>
          <w:szCs w:val="20"/>
        </w:rPr>
        <w:t>Peppin</w:t>
      </w:r>
      <w:proofErr w:type="spellEnd"/>
      <w:r w:rsidR="00B52485" w:rsidRPr="009A646E">
        <w:rPr>
          <w:rFonts w:ascii="Arial" w:hAnsi="Arial" w:cs="Helvetica"/>
          <w:sz w:val="20"/>
          <w:szCs w:val="20"/>
        </w:rPr>
        <w:t xml:space="preserve">, J.F. and </w:t>
      </w:r>
      <w:r w:rsidR="00B52485" w:rsidRPr="009A646E">
        <w:rPr>
          <w:rFonts w:ascii="Arial" w:hAnsi="Arial" w:cs="Helvetica"/>
          <w:b/>
          <w:bCs/>
          <w:sz w:val="20"/>
          <w:szCs w:val="20"/>
        </w:rPr>
        <w:t>Raffa, RB</w:t>
      </w:r>
      <w:r w:rsidR="00B52485" w:rsidRPr="009A646E">
        <w:rPr>
          <w:rFonts w:ascii="Arial" w:hAnsi="Arial" w:cs="Helvetica"/>
          <w:sz w:val="20"/>
          <w:szCs w:val="20"/>
        </w:rPr>
        <w:t xml:space="preserve">: The “missing link” in the physiology of pain: glial cells. </w:t>
      </w:r>
      <w:r w:rsidR="00B52485" w:rsidRPr="009A646E">
        <w:rPr>
          <w:rFonts w:ascii="Arial" w:hAnsi="Arial" w:cs="Helvetica"/>
          <w:sz w:val="20"/>
          <w:szCs w:val="20"/>
          <w:u w:val="single"/>
        </w:rPr>
        <w:t>Practical Pain Management</w:t>
      </w:r>
      <w:r w:rsidR="00B52485" w:rsidRPr="009A646E">
        <w:rPr>
          <w:rFonts w:ascii="Arial" w:hAnsi="Arial" w:cs="Helvetica"/>
          <w:sz w:val="20"/>
          <w:szCs w:val="20"/>
        </w:rPr>
        <w:t>, 16(4)</w:t>
      </w:r>
      <w:r w:rsidR="009A646E" w:rsidRPr="009A646E">
        <w:rPr>
          <w:rFonts w:ascii="Arial" w:hAnsi="Arial" w:cs="Helvetica"/>
          <w:sz w:val="20"/>
          <w:szCs w:val="20"/>
        </w:rPr>
        <w:t xml:space="preserve">, </w:t>
      </w:r>
      <w:r w:rsidR="00B52485" w:rsidRPr="009A646E">
        <w:rPr>
          <w:rFonts w:ascii="Arial" w:hAnsi="Arial" w:cs="Helvetica"/>
          <w:sz w:val="20"/>
          <w:szCs w:val="20"/>
        </w:rPr>
        <w:t>2016</w:t>
      </w:r>
      <w:r w:rsidR="009A646E" w:rsidRPr="009A646E">
        <w:rPr>
          <w:rFonts w:ascii="Arial" w:hAnsi="Arial" w:cs="Helvetica"/>
          <w:sz w:val="20"/>
          <w:szCs w:val="20"/>
        </w:rPr>
        <w:t xml:space="preserve"> </w:t>
      </w:r>
      <w:r w:rsidR="00B52485" w:rsidRPr="009A646E">
        <w:rPr>
          <w:rFonts w:ascii="Arial" w:hAnsi="Arial" w:cs="Helvetica"/>
          <w:sz w:val="20"/>
          <w:szCs w:val="20"/>
        </w:rPr>
        <w:t>[</w:t>
      </w:r>
      <w:r w:rsidR="009A646E" w:rsidRPr="009A646E">
        <w:rPr>
          <w:rFonts w:ascii="Arial" w:hAnsi="Arial" w:cs="Helvetica"/>
          <w:sz w:val="20"/>
          <w:szCs w:val="20"/>
        </w:rPr>
        <w:t>https://www.practicalpainmanagement.com/treatments/</w:t>
      </w:r>
      <w:r w:rsidR="009A646E">
        <w:rPr>
          <w:rFonts w:ascii="Arial" w:hAnsi="Arial" w:cs="Helvetica"/>
          <w:sz w:val="20"/>
          <w:szCs w:val="20"/>
        </w:rPr>
        <w:t xml:space="preserve"> </w:t>
      </w:r>
      <w:r w:rsidR="009A646E" w:rsidRPr="009A646E">
        <w:rPr>
          <w:rFonts w:ascii="Arial" w:hAnsi="Arial" w:cs="Helvetica"/>
          <w:sz w:val="20"/>
          <w:szCs w:val="20"/>
        </w:rPr>
        <w:t>missing-link-physiology-pain-glial-cells</w:t>
      </w:r>
      <w:r w:rsidR="00B52485" w:rsidRPr="009A646E">
        <w:rPr>
          <w:rFonts w:ascii="Arial" w:hAnsi="Arial" w:cs="Helvetica"/>
          <w:sz w:val="20"/>
          <w:szCs w:val="20"/>
        </w:rPr>
        <w:t>]</w:t>
      </w:r>
    </w:p>
    <w:p w14:paraId="217A6A85" w14:textId="77777777" w:rsidR="006A12D8" w:rsidRDefault="006A12D8" w:rsidP="00D24DE0">
      <w:pPr>
        <w:ind w:left="540" w:hanging="540"/>
        <w:rPr>
          <w:rFonts w:ascii="Arial" w:hAnsi="Arial" w:cs="Helvetica"/>
          <w:sz w:val="20"/>
          <w:szCs w:val="20"/>
        </w:rPr>
      </w:pPr>
    </w:p>
    <w:p w14:paraId="57A88C26" w14:textId="7E513A20" w:rsidR="00BF5913" w:rsidRPr="00422BFE" w:rsidRDefault="00BF5913" w:rsidP="00BF591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3366FF"/>
          <w:sz w:val="20"/>
          <w:szCs w:val="20"/>
        </w:rPr>
      </w:pPr>
      <w:r w:rsidRPr="00422BFE">
        <w:rPr>
          <w:rFonts w:ascii="Arial" w:hAnsi="Arial"/>
          <w:i/>
          <w:color w:val="3366FF"/>
          <w:sz w:val="20"/>
          <w:szCs w:val="20"/>
        </w:rPr>
        <w:t>2017</w:t>
      </w:r>
    </w:p>
    <w:p w14:paraId="292151F0" w14:textId="77777777" w:rsidR="00BF5913" w:rsidRPr="00422BFE" w:rsidRDefault="00BF5913" w:rsidP="00BF591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</w:p>
    <w:p w14:paraId="2EB4ECD2" w14:textId="73659899" w:rsidR="002A5120" w:rsidRPr="00422BFE" w:rsidRDefault="001D46E6" w:rsidP="002A5120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32</w:t>
      </w:r>
      <w:r w:rsidR="001A7EC2">
        <w:rPr>
          <w:rFonts w:ascii="Arial" w:hAnsi="Arial"/>
          <w:color w:val="000000"/>
          <w:sz w:val="20"/>
          <w:szCs w:val="20"/>
        </w:rPr>
        <w:t>9</w:t>
      </w:r>
      <w:r w:rsidR="002A5120" w:rsidRPr="00422BFE">
        <w:rPr>
          <w:rFonts w:ascii="Arial" w:hAnsi="Arial"/>
          <w:color w:val="000000"/>
          <w:sz w:val="20"/>
          <w:szCs w:val="20"/>
        </w:rPr>
        <w:t>.</w:t>
      </w:r>
      <w:r w:rsidR="002A5120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2A5120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2A5120" w:rsidRPr="00422BFE">
        <w:rPr>
          <w:rFonts w:ascii="Arial" w:hAnsi="Arial"/>
          <w:color w:val="000000"/>
          <w:sz w:val="20"/>
          <w:szCs w:val="20"/>
        </w:rPr>
        <w:t>, J.V. Jr</w:t>
      </w:r>
      <w:r w:rsidR="002F0254"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="002F0254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2F0254" w:rsidRPr="00422BFE">
        <w:rPr>
          <w:rFonts w:ascii="Arial" w:hAnsi="Arial"/>
          <w:color w:val="000000"/>
          <w:sz w:val="20"/>
          <w:szCs w:val="20"/>
        </w:rPr>
        <w:t>, Pappagallo, M., Fleischer, C.,</w:t>
      </w:r>
      <w:r w:rsidR="002A5120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2A5120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2A5120" w:rsidRPr="00422BFE">
        <w:rPr>
          <w:rFonts w:ascii="Arial" w:hAnsi="Arial"/>
          <w:color w:val="000000"/>
          <w:sz w:val="20"/>
          <w:szCs w:val="20"/>
        </w:rPr>
        <w:t>, J. III,</w:t>
      </w:r>
      <w:r w:rsidR="002F0254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2A5120" w:rsidRPr="00422BFE">
        <w:rPr>
          <w:rFonts w:ascii="Arial" w:hAnsi="Arial"/>
          <w:color w:val="000000"/>
          <w:sz w:val="20"/>
          <w:szCs w:val="20"/>
        </w:rPr>
        <w:t>Zampogna, G</w:t>
      </w:r>
      <w:r w:rsidR="00D83E3D" w:rsidRPr="00422BFE">
        <w:rPr>
          <w:rFonts w:ascii="Arial" w:hAnsi="Arial"/>
          <w:color w:val="000000"/>
          <w:sz w:val="20"/>
          <w:szCs w:val="20"/>
        </w:rPr>
        <w:t>.</w:t>
      </w:r>
      <w:r w:rsidR="002A5120" w:rsidRPr="00422BFE">
        <w:rPr>
          <w:rFonts w:ascii="Arial" w:hAnsi="Arial"/>
          <w:color w:val="000000"/>
          <w:sz w:val="20"/>
          <w:szCs w:val="20"/>
        </w:rPr>
        <w:t xml:space="preserve">, Duval, E., </w:t>
      </w:r>
      <w:proofErr w:type="spellStart"/>
      <w:r w:rsidR="002A5120" w:rsidRPr="00422BFE">
        <w:rPr>
          <w:rFonts w:ascii="Arial" w:hAnsi="Arial"/>
          <w:color w:val="000000"/>
          <w:sz w:val="20"/>
          <w:szCs w:val="20"/>
        </w:rPr>
        <w:t>Hishmeh</w:t>
      </w:r>
      <w:proofErr w:type="spellEnd"/>
      <w:r w:rsidR="002A5120" w:rsidRPr="00422BFE">
        <w:rPr>
          <w:rFonts w:ascii="Arial" w:hAnsi="Arial"/>
          <w:color w:val="000000"/>
          <w:sz w:val="20"/>
          <w:szCs w:val="20"/>
        </w:rPr>
        <w:t xml:space="preserve">, J., </w:t>
      </w:r>
      <w:proofErr w:type="spellStart"/>
      <w:r w:rsidR="002A5120" w:rsidRPr="00422BFE">
        <w:rPr>
          <w:rFonts w:ascii="Arial" w:hAnsi="Arial"/>
          <w:color w:val="000000"/>
          <w:sz w:val="20"/>
          <w:szCs w:val="20"/>
        </w:rPr>
        <w:t>L</w:t>
      </w:r>
      <w:r w:rsidR="00D83E3D" w:rsidRPr="00422BFE">
        <w:rPr>
          <w:rFonts w:ascii="Arial" w:hAnsi="Arial"/>
          <w:color w:val="000000"/>
          <w:sz w:val="20"/>
          <w:szCs w:val="20"/>
        </w:rPr>
        <w:t>eQuang</w:t>
      </w:r>
      <w:proofErr w:type="spellEnd"/>
      <w:r w:rsidR="00D83E3D" w:rsidRPr="00422BFE">
        <w:rPr>
          <w:rFonts w:ascii="Arial" w:hAnsi="Arial"/>
          <w:color w:val="000000"/>
          <w:sz w:val="20"/>
          <w:szCs w:val="20"/>
        </w:rPr>
        <w:t>, J.A., and Taylor, R. Jr</w:t>
      </w:r>
      <w:r w:rsidR="002A5120" w:rsidRPr="00422BFE">
        <w:rPr>
          <w:rFonts w:ascii="Arial" w:hAnsi="Arial"/>
          <w:color w:val="000000"/>
          <w:sz w:val="20"/>
          <w:szCs w:val="20"/>
        </w:rPr>
        <w:t xml:space="preserve">: Peripherally acting </w:t>
      </w:r>
      <w:r w:rsidR="002A5120" w:rsidRPr="00422BFE">
        <w:rPr>
          <w:rFonts w:ascii="Arial" w:hAnsi="Arial"/>
          <w:color w:val="000000"/>
          <w:sz w:val="20"/>
          <w:szCs w:val="20"/>
        </w:rPr>
        <w:sym w:font="Symbol" w:char="F06D"/>
      </w:r>
      <w:r w:rsidR="002F0254" w:rsidRPr="00422BFE">
        <w:rPr>
          <w:rFonts w:ascii="Arial" w:hAnsi="Arial"/>
          <w:color w:val="000000"/>
          <w:sz w:val="20"/>
          <w:szCs w:val="20"/>
        </w:rPr>
        <w:t>-opioid</w:t>
      </w:r>
      <w:r w:rsidR="002A5120" w:rsidRPr="00422BFE">
        <w:rPr>
          <w:rFonts w:ascii="Arial" w:hAnsi="Arial"/>
          <w:color w:val="000000"/>
          <w:sz w:val="20"/>
          <w:szCs w:val="20"/>
        </w:rPr>
        <w:t xml:space="preserve"> receptor antagonists as treatment options for constipation in noncancer pain patients on</w:t>
      </w:r>
      <w:r w:rsidR="002F0254" w:rsidRPr="00422BFE">
        <w:rPr>
          <w:rFonts w:ascii="Arial" w:hAnsi="Arial"/>
          <w:color w:val="000000"/>
          <w:sz w:val="20"/>
          <w:szCs w:val="20"/>
        </w:rPr>
        <w:t xml:space="preserve"> chronic opioid therapy.</w:t>
      </w:r>
      <w:r w:rsidR="002A5120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2A5120" w:rsidRPr="00422BFE">
        <w:rPr>
          <w:rFonts w:ascii="Arial" w:hAnsi="Arial"/>
          <w:color w:val="000000"/>
          <w:sz w:val="20"/>
          <w:szCs w:val="20"/>
          <w:u w:val="single"/>
        </w:rPr>
        <w:t>Patient Preference and Adherence</w:t>
      </w:r>
      <w:r w:rsidR="002A5120" w:rsidRPr="00422BFE">
        <w:rPr>
          <w:rFonts w:ascii="Arial" w:hAnsi="Arial"/>
          <w:color w:val="000000"/>
          <w:sz w:val="20"/>
          <w:szCs w:val="20"/>
        </w:rPr>
        <w:t>, 11:107-119, 2017 (Jan) [</w:t>
      </w:r>
      <w:proofErr w:type="spellStart"/>
      <w:r w:rsidR="002A5120" w:rsidRPr="00422BFE">
        <w:rPr>
          <w:rFonts w:ascii="Arial" w:hAnsi="Arial"/>
          <w:color w:val="000000"/>
          <w:sz w:val="20"/>
          <w:szCs w:val="20"/>
        </w:rPr>
        <w:t>doi</w:t>
      </w:r>
      <w:proofErr w:type="spellEnd"/>
      <w:r w:rsidR="002A5120" w:rsidRPr="00422BFE">
        <w:rPr>
          <w:rFonts w:ascii="Arial" w:hAnsi="Arial"/>
          <w:color w:val="000000"/>
          <w:sz w:val="20"/>
          <w:szCs w:val="20"/>
        </w:rPr>
        <w:t xml:space="preserve"> https://doi.org/10.2147/PPA.S78042].</w:t>
      </w:r>
    </w:p>
    <w:p w14:paraId="7987217C" w14:textId="16F8D6EB" w:rsidR="00731BCC" w:rsidRPr="00422BFE" w:rsidRDefault="001D46E6" w:rsidP="00731BCC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1A7EC2">
        <w:rPr>
          <w:rFonts w:ascii="Arial" w:hAnsi="Arial" w:cs="Helvetica"/>
          <w:sz w:val="20"/>
          <w:szCs w:val="20"/>
        </w:rPr>
        <w:t>30</w:t>
      </w:r>
      <w:r w:rsidR="00731BCC" w:rsidRPr="00422BFE">
        <w:rPr>
          <w:rFonts w:ascii="Arial" w:hAnsi="Arial" w:cs="Helvetica"/>
          <w:sz w:val="20"/>
          <w:szCs w:val="20"/>
        </w:rPr>
        <w:t>.</w:t>
      </w:r>
      <w:r w:rsidR="00731BCC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731BCC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731BCC" w:rsidRPr="00422BFE">
        <w:rPr>
          <w:rFonts w:ascii="Arial" w:hAnsi="Arial" w:cs="Helvetica"/>
          <w:sz w:val="20"/>
          <w:szCs w:val="20"/>
        </w:rPr>
        <w:t xml:space="preserve">, J.V. Jr., </w:t>
      </w:r>
      <w:r w:rsidR="00731BCC" w:rsidRPr="00422BFE">
        <w:rPr>
          <w:rFonts w:ascii="Arial" w:hAnsi="Arial" w:cs="Helvetica"/>
          <w:b/>
          <w:sz w:val="20"/>
          <w:szCs w:val="20"/>
        </w:rPr>
        <w:t>Raffa, R.B.</w:t>
      </w:r>
      <w:r w:rsidR="00731BCC" w:rsidRPr="00422BFE">
        <w:rPr>
          <w:rFonts w:ascii="Arial" w:hAnsi="Arial" w:cs="Helvetica"/>
          <w:sz w:val="20"/>
          <w:szCs w:val="20"/>
        </w:rPr>
        <w:t xml:space="preserve">, Marcum, Z., </w:t>
      </w:r>
      <w:proofErr w:type="spellStart"/>
      <w:r w:rsidR="00731BCC" w:rsidRPr="00422BFE">
        <w:rPr>
          <w:rFonts w:ascii="Arial" w:hAnsi="Arial" w:cs="Helvetica"/>
          <w:sz w:val="20"/>
          <w:szCs w:val="20"/>
        </w:rPr>
        <w:t>Munera</w:t>
      </w:r>
      <w:proofErr w:type="spellEnd"/>
      <w:r w:rsidR="00731BCC" w:rsidRPr="00422BFE">
        <w:rPr>
          <w:rFonts w:ascii="Arial" w:hAnsi="Arial" w:cs="Helvetica"/>
          <w:sz w:val="20"/>
          <w:szCs w:val="20"/>
        </w:rPr>
        <w:t xml:space="preserve">, C., Colucci, S. and </w:t>
      </w:r>
      <w:proofErr w:type="spellStart"/>
      <w:r w:rsidR="00731BCC" w:rsidRPr="00422BFE">
        <w:rPr>
          <w:rFonts w:ascii="Arial" w:hAnsi="Arial" w:cs="Helvetica"/>
          <w:sz w:val="20"/>
          <w:szCs w:val="20"/>
        </w:rPr>
        <w:t>Ripa</w:t>
      </w:r>
      <w:proofErr w:type="spellEnd"/>
      <w:r w:rsidR="00731BCC" w:rsidRPr="00422BFE">
        <w:rPr>
          <w:rFonts w:ascii="Arial" w:hAnsi="Arial" w:cs="Helvetica"/>
          <w:sz w:val="20"/>
          <w:szCs w:val="20"/>
        </w:rPr>
        <w:t xml:space="preserve">, S.R.: Safety of buprenorphine transdermal system in the management of pain in older adults. </w:t>
      </w:r>
      <w:r w:rsidR="00731BCC" w:rsidRPr="00422BFE">
        <w:rPr>
          <w:rFonts w:ascii="Arial" w:hAnsi="Arial" w:cs="Helvetica"/>
          <w:sz w:val="20"/>
          <w:szCs w:val="20"/>
          <w:u w:val="single"/>
        </w:rPr>
        <w:t>Postgrad-</w:t>
      </w:r>
      <w:proofErr w:type="spellStart"/>
      <w:r w:rsidR="00731BCC" w:rsidRPr="00422BFE">
        <w:rPr>
          <w:rFonts w:ascii="Arial" w:hAnsi="Arial" w:cs="Helvetica"/>
          <w:sz w:val="20"/>
          <w:szCs w:val="20"/>
          <w:u w:val="single"/>
        </w:rPr>
        <w:t>uate</w:t>
      </w:r>
      <w:proofErr w:type="spellEnd"/>
      <w:r w:rsidR="00731BCC" w:rsidRPr="00422BFE">
        <w:rPr>
          <w:rFonts w:ascii="Arial" w:hAnsi="Arial" w:cs="Helvetica"/>
          <w:sz w:val="20"/>
          <w:szCs w:val="20"/>
          <w:u w:val="single"/>
        </w:rPr>
        <w:t xml:space="preserve"> Medicine</w:t>
      </w:r>
      <w:r w:rsidR="00731BCC" w:rsidRPr="00422BFE">
        <w:rPr>
          <w:rFonts w:ascii="Arial" w:hAnsi="Arial" w:cs="Helvetica"/>
          <w:sz w:val="20"/>
          <w:szCs w:val="20"/>
        </w:rPr>
        <w:t>, 129:</w:t>
      </w:r>
      <w:r w:rsidR="00731BCC" w:rsidRPr="00422BFE">
        <w:rPr>
          <w:rFonts w:ascii="Helvetica" w:hAnsi="Helvetica"/>
          <w:color w:val="777777"/>
          <w:sz w:val="20"/>
          <w:szCs w:val="20"/>
        </w:rPr>
        <w:t xml:space="preserve"> </w:t>
      </w:r>
      <w:r w:rsidR="00731BCC" w:rsidRPr="00422BFE">
        <w:rPr>
          <w:rFonts w:ascii="Arial" w:hAnsi="Arial" w:cs="Helvetica"/>
          <w:sz w:val="20"/>
          <w:szCs w:val="20"/>
        </w:rPr>
        <w:t xml:space="preserve">92-101, 2017 (Jan) [http://dx.doi.org/10.1080/00325481.2017.1270699] </w:t>
      </w:r>
    </w:p>
    <w:p w14:paraId="13742890" w14:textId="67BBCBC8" w:rsidR="00350988" w:rsidRPr="00422BFE" w:rsidRDefault="001D46E6" w:rsidP="00350988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1A7EC2">
        <w:rPr>
          <w:rFonts w:ascii="Arial" w:hAnsi="Arial" w:cs="Helvetica"/>
          <w:sz w:val="20"/>
          <w:szCs w:val="20"/>
        </w:rPr>
        <w:t>31</w:t>
      </w:r>
      <w:r w:rsidR="00350988" w:rsidRPr="00422BFE">
        <w:rPr>
          <w:rFonts w:ascii="Arial" w:hAnsi="Arial" w:cs="Helvetica"/>
          <w:sz w:val="20"/>
          <w:szCs w:val="20"/>
        </w:rPr>
        <w:t>.</w:t>
      </w:r>
      <w:r w:rsidR="00350988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350988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350988" w:rsidRPr="00422BFE">
        <w:rPr>
          <w:rFonts w:ascii="Arial" w:hAnsi="Arial" w:cs="Helvetica"/>
          <w:sz w:val="20"/>
          <w:szCs w:val="20"/>
        </w:rPr>
        <w:t xml:space="preserve">, J.V. Jr., </w:t>
      </w:r>
      <w:r w:rsidR="00350988" w:rsidRPr="00422BFE">
        <w:rPr>
          <w:rFonts w:ascii="Arial" w:hAnsi="Arial" w:cs="Helvetica"/>
          <w:b/>
          <w:sz w:val="20"/>
          <w:szCs w:val="20"/>
        </w:rPr>
        <w:t>Raffa, R.B</w:t>
      </w:r>
      <w:r w:rsidR="00350988" w:rsidRPr="00422BFE">
        <w:rPr>
          <w:rFonts w:ascii="Arial" w:hAnsi="Arial" w:cs="Helvetica"/>
          <w:sz w:val="20"/>
          <w:szCs w:val="20"/>
        </w:rPr>
        <w:t xml:space="preserve">., Taylor, R. Jr. and </w:t>
      </w:r>
      <w:proofErr w:type="spellStart"/>
      <w:r w:rsidR="00350988" w:rsidRPr="00422BFE">
        <w:rPr>
          <w:rFonts w:ascii="Arial" w:hAnsi="Arial" w:cs="Helvetica"/>
          <w:sz w:val="20"/>
          <w:szCs w:val="20"/>
        </w:rPr>
        <w:t>LeQuang</w:t>
      </w:r>
      <w:proofErr w:type="spellEnd"/>
      <w:r w:rsidR="00350988" w:rsidRPr="00422BFE">
        <w:rPr>
          <w:rFonts w:ascii="Arial" w:hAnsi="Arial" w:cs="Helvetica"/>
          <w:sz w:val="20"/>
          <w:szCs w:val="20"/>
        </w:rPr>
        <w:t>, J-A.:  Special Topics. Opioid therapy for chronic noncancer pain: safe, effective, appropriate? In: Kaye AD, ed. Scientific American Pain Management [online]. Hamilton: Decker; January 2017. DOI: 10.2310/7900. 15027. www.sciampain.com</w:t>
      </w:r>
    </w:p>
    <w:p w14:paraId="118A998F" w14:textId="6596A3F4" w:rsidR="000005F3" w:rsidRPr="00422BFE" w:rsidRDefault="001D46E6" w:rsidP="000005F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33</w:t>
      </w:r>
      <w:r w:rsidR="001A7EC2">
        <w:rPr>
          <w:rFonts w:ascii="Arial" w:hAnsi="Arial"/>
          <w:sz w:val="20"/>
          <w:szCs w:val="20"/>
        </w:rPr>
        <w:t>2</w:t>
      </w:r>
      <w:r w:rsidR="000005F3" w:rsidRPr="00422BFE">
        <w:rPr>
          <w:rFonts w:ascii="Arial" w:hAnsi="Arial"/>
          <w:sz w:val="20"/>
          <w:szCs w:val="20"/>
        </w:rPr>
        <w:t>.</w:t>
      </w:r>
      <w:r w:rsidR="000005F3" w:rsidRPr="00422BFE">
        <w:rPr>
          <w:rFonts w:ascii="Arial" w:hAnsi="Arial"/>
          <w:sz w:val="20"/>
          <w:szCs w:val="20"/>
        </w:rPr>
        <w:tab/>
      </w:r>
      <w:r w:rsidR="000005F3" w:rsidRPr="00422BFE">
        <w:rPr>
          <w:rFonts w:ascii="Arial" w:hAnsi="Arial"/>
          <w:b/>
          <w:sz w:val="20"/>
          <w:szCs w:val="20"/>
        </w:rPr>
        <w:t>Raffa, R.B.,</w:t>
      </w:r>
      <w:r w:rsidR="000005F3" w:rsidRPr="00422BFE">
        <w:rPr>
          <w:rFonts w:ascii="Arial" w:hAnsi="Arial"/>
          <w:sz w:val="20"/>
          <w:szCs w:val="20"/>
        </w:rPr>
        <w:t xml:space="preserve"> </w:t>
      </w:r>
      <w:proofErr w:type="spellStart"/>
      <w:r w:rsidR="000005F3" w:rsidRPr="00422BFE">
        <w:rPr>
          <w:rFonts w:ascii="Arial" w:hAnsi="Arial"/>
          <w:sz w:val="20"/>
          <w:szCs w:val="20"/>
        </w:rPr>
        <w:t>Burdge</w:t>
      </w:r>
      <w:proofErr w:type="spellEnd"/>
      <w:r w:rsidR="000005F3" w:rsidRPr="00422BFE">
        <w:rPr>
          <w:rFonts w:ascii="Arial" w:hAnsi="Arial"/>
          <w:sz w:val="20"/>
          <w:szCs w:val="20"/>
        </w:rPr>
        <w:t xml:space="preserve">, G., </w:t>
      </w:r>
      <w:proofErr w:type="spellStart"/>
      <w:r w:rsidR="000005F3" w:rsidRPr="00422BFE">
        <w:rPr>
          <w:rFonts w:ascii="Arial" w:hAnsi="Arial"/>
          <w:sz w:val="20"/>
          <w:szCs w:val="20"/>
        </w:rPr>
        <w:t>Gambrah</w:t>
      </w:r>
      <w:proofErr w:type="spellEnd"/>
      <w:r w:rsidR="000005F3" w:rsidRPr="00422BFE">
        <w:rPr>
          <w:rFonts w:ascii="Arial" w:hAnsi="Arial"/>
          <w:sz w:val="20"/>
          <w:szCs w:val="20"/>
        </w:rPr>
        <w:t xml:space="preserve">, J., </w:t>
      </w:r>
      <w:proofErr w:type="spellStart"/>
      <w:r w:rsidR="000005F3" w:rsidRPr="00422BFE">
        <w:rPr>
          <w:rFonts w:ascii="Arial" w:hAnsi="Arial"/>
          <w:sz w:val="20"/>
          <w:szCs w:val="20"/>
        </w:rPr>
        <w:t>Kinecki</w:t>
      </w:r>
      <w:proofErr w:type="spellEnd"/>
      <w:r w:rsidR="000005F3" w:rsidRPr="00422BFE">
        <w:rPr>
          <w:rFonts w:ascii="Arial" w:hAnsi="Arial"/>
          <w:sz w:val="20"/>
          <w:szCs w:val="20"/>
        </w:rPr>
        <w:t xml:space="preserve">, H.E., Lin, F., Lu, B., Nguyen, J.T., Phan, V., Ruan, A., Sesay, M.A. and Watkins, T.N.: </w:t>
      </w:r>
      <w:proofErr w:type="spellStart"/>
      <w:r w:rsidR="000005F3" w:rsidRPr="00422BFE">
        <w:rPr>
          <w:rFonts w:ascii="Arial" w:hAnsi="Arial"/>
          <w:sz w:val="20"/>
          <w:szCs w:val="20"/>
        </w:rPr>
        <w:t>Cebranopadol</w:t>
      </w:r>
      <w:proofErr w:type="spellEnd"/>
      <w:r w:rsidR="000005F3" w:rsidRPr="00422BFE">
        <w:rPr>
          <w:rFonts w:ascii="Arial" w:hAnsi="Arial"/>
          <w:sz w:val="20"/>
          <w:szCs w:val="20"/>
        </w:rPr>
        <w:t xml:space="preserve">: novel dual opioid/NOP receptor agonist analgesic. </w:t>
      </w:r>
      <w:r w:rsidR="000005F3" w:rsidRPr="00422BFE">
        <w:rPr>
          <w:rFonts w:ascii="Arial" w:hAnsi="Arial"/>
          <w:sz w:val="20"/>
          <w:szCs w:val="20"/>
          <w:u w:val="single"/>
        </w:rPr>
        <w:t>Journal of Clinical Pharmacy and Therapeutics</w:t>
      </w:r>
      <w:r w:rsidR="000005F3" w:rsidRPr="00422BFE">
        <w:rPr>
          <w:rFonts w:ascii="Arial" w:hAnsi="Arial"/>
          <w:sz w:val="20"/>
          <w:szCs w:val="20"/>
        </w:rPr>
        <w:t>, 42:8-17, 2017 (Feb) [</w:t>
      </w:r>
      <w:proofErr w:type="spellStart"/>
      <w:r w:rsidR="000005F3" w:rsidRPr="00422BFE">
        <w:rPr>
          <w:rFonts w:ascii="Arial" w:hAnsi="Arial"/>
          <w:sz w:val="20"/>
          <w:szCs w:val="20"/>
        </w:rPr>
        <w:t>doi</w:t>
      </w:r>
      <w:proofErr w:type="spellEnd"/>
      <w:r w:rsidR="000005F3" w:rsidRPr="00422BFE">
        <w:rPr>
          <w:rFonts w:ascii="Arial" w:hAnsi="Arial"/>
          <w:sz w:val="20"/>
          <w:szCs w:val="20"/>
        </w:rPr>
        <w:t>: 10.1111/jcpt.12461].</w:t>
      </w:r>
    </w:p>
    <w:p w14:paraId="4E52D3BC" w14:textId="41AF2F06" w:rsidR="00856D77" w:rsidRPr="00422BFE" w:rsidRDefault="001D46E6" w:rsidP="00856D77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  <w:lang w:val="es-MX"/>
        </w:rPr>
      </w:pPr>
      <w:r>
        <w:rPr>
          <w:rFonts w:ascii="Arial" w:hAnsi="Arial" w:cs="Helvetica"/>
          <w:sz w:val="20"/>
          <w:szCs w:val="20"/>
        </w:rPr>
        <w:t>3</w:t>
      </w:r>
      <w:r w:rsidR="001A7EC2">
        <w:rPr>
          <w:rFonts w:ascii="Arial" w:hAnsi="Arial" w:cs="Helvetica"/>
          <w:sz w:val="20"/>
          <w:szCs w:val="20"/>
        </w:rPr>
        <w:t>33</w:t>
      </w:r>
      <w:r w:rsidR="00856D77" w:rsidRPr="00422BFE">
        <w:rPr>
          <w:rFonts w:ascii="Arial" w:hAnsi="Arial" w:cs="Helvetica"/>
          <w:sz w:val="20"/>
          <w:szCs w:val="20"/>
        </w:rPr>
        <w:t>.</w:t>
      </w:r>
      <w:r w:rsidR="00856D77" w:rsidRPr="00422BFE">
        <w:rPr>
          <w:rFonts w:ascii="Arial" w:hAnsi="Arial" w:cs="Helvetica"/>
          <w:sz w:val="20"/>
          <w:szCs w:val="20"/>
        </w:rPr>
        <w:tab/>
      </w:r>
      <w:r w:rsidR="00856D77" w:rsidRPr="00422BFE">
        <w:rPr>
          <w:rFonts w:ascii="Arial" w:hAnsi="Arial" w:cs="Helvetica"/>
          <w:b/>
          <w:sz w:val="20"/>
          <w:szCs w:val="20"/>
        </w:rPr>
        <w:t>Raffa, R.B.</w:t>
      </w:r>
      <w:r w:rsidR="00856D77" w:rsidRPr="00422BFE">
        <w:rPr>
          <w:rFonts w:ascii="Arial" w:hAnsi="Arial" w:cs="Helvetica"/>
          <w:sz w:val="20"/>
          <w:szCs w:val="20"/>
        </w:rPr>
        <w:t>, Taylor, R. Jr,</w:t>
      </w:r>
      <w:r w:rsidR="00856D77" w:rsidRPr="00422BFE">
        <w:rPr>
          <w:rFonts w:ascii="Arial" w:hAnsi="Arial" w:cs="Helvetica"/>
          <w:sz w:val="20"/>
          <w:szCs w:val="20"/>
          <w:vertAlign w:val="superscript"/>
        </w:rPr>
        <w:t xml:space="preserve"> </w:t>
      </w:r>
      <w:proofErr w:type="spellStart"/>
      <w:r w:rsidR="00856D77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856D77" w:rsidRPr="00422BFE">
        <w:rPr>
          <w:rFonts w:ascii="Arial" w:hAnsi="Arial" w:cs="Helvetica"/>
          <w:sz w:val="20"/>
          <w:szCs w:val="20"/>
        </w:rPr>
        <w:t xml:space="preserve">, J.V. Jr, </w:t>
      </w:r>
      <w:proofErr w:type="spellStart"/>
      <w:r w:rsidR="00856D77" w:rsidRPr="00422BFE">
        <w:rPr>
          <w:rFonts w:ascii="Arial" w:hAnsi="Arial" w:cs="Helvetica"/>
          <w:sz w:val="20"/>
          <w:szCs w:val="20"/>
        </w:rPr>
        <w:t>Nalamachu</w:t>
      </w:r>
      <w:proofErr w:type="spellEnd"/>
      <w:r w:rsidR="00856D77" w:rsidRPr="00422BFE">
        <w:rPr>
          <w:rFonts w:ascii="Arial" w:hAnsi="Arial" w:cs="Helvetica"/>
          <w:sz w:val="20"/>
          <w:szCs w:val="20"/>
        </w:rPr>
        <w:t>, S., Edwards, E.S. and Edwards, E</w:t>
      </w:r>
      <w:r w:rsidR="00734B77">
        <w:rPr>
          <w:rFonts w:ascii="Arial" w:hAnsi="Arial" w:cs="Helvetica"/>
          <w:sz w:val="20"/>
          <w:szCs w:val="20"/>
        </w:rPr>
        <w:t>.</w:t>
      </w:r>
      <w:r w:rsidR="00856D77" w:rsidRPr="00422BFE">
        <w:rPr>
          <w:rFonts w:ascii="Arial" w:hAnsi="Arial" w:cs="Helvetica"/>
          <w:sz w:val="20"/>
          <w:szCs w:val="20"/>
        </w:rPr>
        <w:t>T</w:t>
      </w:r>
      <w:r w:rsidR="00734B77">
        <w:rPr>
          <w:rFonts w:ascii="Arial" w:hAnsi="Arial" w:cs="Helvetica"/>
          <w:sz w:val="20"/>
          <w:szCs w:val="20"/>
        </w:rPr>
        <w:t>.</w:t>
      </w:r>
      <w:r w:rsidR="00856D77" w:rsidRPr="00422BFE">
        <w:rPr>
          <w:rFonts w:ascii="Arial" w:hAnsi="Arial" w:cs="Helvetica"/>
          <w:sz w:val="20"/>
          <w:szCs w:val="20"/>
          <w:lang w:val="es-MX"/>
        </w:rPr>
        <w:t xml:space="preserve">: </w:t>
      </w:r>
      <w:r w:rsidR="00856D77" w:rsidRPr="00422BFE">
        <w:rPr>
          <w:rFonts w:ascii="Arial" w:hAnsi="Arial" w:cs="Helvetica"/>
          <w:sz w:val="20"/>
          <w:szCs w:val="20"/>
        </w:rPr>
        <w:t>Application of human factors engineering (HFE) to the design of a naloxone auto-in</w:t>
      </w:r>
      <w:r w:rsidR="00734B77">
        <w:rPr>
          <w:rFonts w:ascii="Arial" w:hAnsi="Arial" w:cs="Helvetica"/>
          <w:sz w:val="20"/>
          <w:szCs w:val="20"/>
        </w:rPr>
        <w:t>-</w:t>
      </w:r>
      <w:proofErr w:type="spellStart"/>
      <w:r w:rsidR="00856D77" w:rsidRPr="00422BFE">
        <w:rPr>
          <w:rFonts w:ascii="Arial" w:hAnsi="Arial" w:cs="Helvetica"/>
          <w:sz w:val="20"/>
          <w:szCs w:val="20"/>
        </w:rPr>
        <w:t>jector</w:t>
      </w:r>
      <w:proofErr w:type="spellEnd"/>
      <w:r w:rsidR="00856D77" w:rsidRPr="00422BFE">
        <w:rPr>
          <w:rFonts w:ascii="Arial" w:hAnsi="Arial" w:cs="Helvetica"/>
          <w:sz w:val="20"/>
          <w:szCs w:val="20"/>
        </w:rPr>
        <w:t xml:space="preserve"> for the treatment of opioid emergencies. </w:t>
      </w:r>
      <w:r w:rsidR="00856D77" w:rsidRPr="00422BFE">
        <w:rPr>
          <w:rFonts w:ascii="Arial" w:hAnsi="Arial" w:cs="Helvetica"/>
          <w:sz w:val="20"/>
          <w:szCs w:val="20"/>
          <w:u w:val="single"/>
        </w:rPr>
        <w:t>Drug Delivery and Translational Research</w:t>
      </w:r>
      <w:r w:rsidR="00856D77" w:rsidRPr="00422BFE">
        <w:rPr>
          <w:rFonts w:ascii="Arial" w:hAnsi="Arial" w:cs="Helvetica"/>
          <w:sz w:val="20"/>
          <w:szCs w:val="20"/>
        </w:rPr>
        <w:t>, 7:1-10, 2017 (Feb) DOI 10.1007/s13346-016-0323-x.</w:t>
      </w:r>
    </w:p>
    <w:p w14:paraId="1D29345C" w14:textId="32598099" w:rsidR="00B12EE4" w:rsidRDefault="001D46E6" w:rsidP="00B12EE4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33</w:t>
      </w:r>
      <w:r w:rsidR="001A7EC2">
        <w:rPr>
          <w:rFonts w:ascii="Arial" w:hAnsi="Arial" w:cs="Helvetica"/>
          <w:sz w:val="20"/>
          <w:szCs w:val="20"/>
        </w:rPr>
        <w:t>4</w:t>
      </w:r>
      <w:r w:rsidR="00B12EE4" w:rsidRPr="00422BFE">
        <w:rPr>
          <w:rFonts w:ascii="Arial" w:hAnsi="Arial" w:cs="Helvetica"/>
          <w:sz w:val="20"/>
          <w:szCs w:val="20"/>
        </w:rPr>
        <w:t>.</w:t>
      </w:r>
      <w:r w:rsidR="00B12EE4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B12EE4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B12EE4" w:rsidRPr="00422BFE">
        <w:rPr>
          <w:rFonts w:ascii="Arial" w:hAnsi="Arial" w:cs="Helvetica"/>
          <w:sz w:val="20"/>
          <w:szCs w:val="20"/>
        </w:rPr>
        <w:t xml:space="preserve">, J.V., Jr., Taylor, R. </w:t>
      </w:r>
      <w:r w:rsidR="00645268" w:rsidRPr="00422BFE">
        <w:rPr>
          <w:rFonts w:ascii="Arial" w:hAnsi="Arial" w:cs="Helvetica"/>
          <w:sz w:val="20"/>
          <w:szCs w:val="20"/>
        </w:rPr>
        <w:t xml:space="preserve">Jr., </w:t>
      </w:r>
      <w:proofErr w:type="spellStart"/>
      <w:r w:rsidR="00645268" w:rsidRPr="00422BFE">
        <w:rPr>
          <w:rFonts w:ascii="Arial" w:hAnsi="Arial" w:cs="Helvetica"/>
          <w:sz w:val="20"/>
          <w:szCs w:val="20"/>
        </w:rPr>
        <w:t>LeQuang</w:t>
      </w:r>
      <w:proofErr w:type="spellEnd"/>
      <w:r w:rsidR="00645268" w:rsidRPr="00422BFE">
        <w:rPr>
          <w:rFonts w:ascii="Arial" w:hAnsi="Arial" w:cs="Helvetica"/>
          <w:sz w:val="20"/>
          <w:szCs w:val="20"/>
        </w:rPr>
        <w:t>, J-</w:t>
      </w:r>
      <w:r w:rsidR="00B12EE4" w:rsidRPr="00422BFE">
        <w:rPr>
          <w:rFonts w:ascii="Arial" w:hAnsi="Arial" w:cs="Helvetica"/>
          <w:sz w:val="20"/>
          <w:szCs w:val="20"/>
        </w:rPr>
        <w:t xml:space="preserve">A., Zampogna, G. and </w:t>
      </w:r>
      <w:r w:rsidR="00B12EE4" w:rsidRPr="00422BFE">
        <w:rPr>
          <w:rFonts w:ascii="Arial" w:hAnsi="Arial" w:cs="Helvetica"/>
          <w:b/>
          <w:sz w:val="20"/>
          <w:szCs w:val="20"/>
        </w:rPr>
        <w:t>Raffa, R.B.</w:t>
      </w:r>
      <w:r w:rsidR="00B12EE4" w:rsidRPr="00422BFE">
        <w:rPr>
          <w:rFonts w:ascii="Arial" w:hAnsi="Arial" w:cs="Helvetica"/>
          <w:sz w:val="20"/>
          <w:szCs w:val="20"/>
        </w:rPr>
        <w:t xml:space="preserve">: Concise review of the management of iatrogenic emesis using cannabinoids: emphasis on nabilone for chemotherapy-induced nausea and vomiting. </w:t>
      </w:r>
      <w:r w:rsidR="00B12EE4" w:rsidRPr="00422BFE">
        <w:rPr>
          <w:rFonts w:ascii="Arial" w:hAnsi="Arial" w:cs="Helvetica"/>
          <w:sz w:val="20"/>
          <w:szCs w:val="20"/>
          <w:u w:val="single"/>
        </w:rPr>
        <w:t>Cancer Chemotherapy &amp; Pharmacology</w:t>
      </w:r>
      <w:r w:rsidR="00B12EE4" w:rsidRPr="00422BFE">
        <w:rPr>
          <w:rFonts w:ascii="Arial" w:hAnsi="Arial" w:cs="Helvetica"/>
          <w:sz w:val="20"/>
          <w:szCs w:val="20"/>
        </w:rPr>
        <w:t>, 79:467-477, 2017 (Mar) doi:10.1007/s00280-017-3257-1</w:t>
      </w:r>
    </w:p>
    <w:p w14:paraId="55D7B949" w14:textId="400CB07E" w:rsidR="001A7EC2" w:rsidRDefault="009A646E" w:rsidP="001A7EC2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335</w:t>
      </w:r>
      <w:r w:rsidR="001A7EC2" w:rsidRPr="009A646E">
        <w:rPr>
          <w:rFonts w:ascii="Arial" w:hAnsi="Arial" w:cs="Helvetica"/>
          <w:sz w:val="20"/>
          <w:szCs w:val="20"/>
        </w:rPr>
        <w:t>.</w:t>
      </w:r>
      <w:r w:rsidR="001A7EC2" w:rsidRPr="00422BFE">
        <w:rPr>
          <w:rFonts w:ascii="Arial" w:hAnsi="Arial" w:cs="Helvetica"/>
          <w:sz w:val="20"/>
          <w:szCs w:val="20"/>
        </w:rPr>
        <w:tab/>
      </w:r>
      <w:r w:rsidR="001A7EC2" w:rsidRPr="00422BFE">
        <w:rPr>
          <w:rFonts w:ascii="Arial" w:hAnsi="Arial" w:cs="Helvetica"/>
          <w:b/>
          <w:sz w:val="20"/>
          <w:szCs w:val="20"/>
        </w:rPr>
        <w:t>Raffa, R.B.</w:t>
      </w:r>
      <w:r w:rsidR="001A7EC2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1A7EC2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1A7EC2" w:rsidRPr="00422BFE">
        <w:rPr>
          <w:rFonts w:ascii="Arial" w:hAnsi="Arial" w:cs="Helvetica"/>
          <w:sz w:val="20"/>
          <w:szCs w:val="20"/>
        </w:rPr>
        <w:t>, J.V. Jr.</w:t>
      </w:r>
      <w:r w:rsidR="001A7EC2">
        <w:rPr>
          <w:rFonts w:ascii="Arial" w:hAnsi="Arial" w:cs="Helvetica"/>
          <w:sz w:val="20"/>
          <w:szCs w:val="20"/>
        </w:rPr>
        <w:t xml:space="preserve"> and</w:t>
      </w:r>
      <w:r w:rsidR="001A7EC2" w:rsidRPr="00422BFE">
        <w:rPr>
          <w:rFonts w:ascii="Arial" w:hAnsi="Arial" w:cs="Helvetica"/>
          <w:sz w:val="20"/>
          <w:szCs w:val="20"/>
        </w:rPr>
        <w:t xml:space="preserve"> Taylo</w:t>
      </w:r>
      <w:r w:rsidR="001A7EC2">
        <w:rPr>
          <w:rFonts w:ascii="Arial" w:hAnsi="Arial" w:cs="Helvetica"/>
          <w:sz w:val="20"/>
          <w:szCs w:val="20"/>
        </w:rPr>
        <w:t xml:space="preserve">r, R. Jr.: </w:t>
      </w:r>
      <w:r w:rsidR="001A7EC2" w:rsidRPr="00422BFE">
        <w:rPr>
          <w:rFonts w:ascii="Arial" w:hAnsi="Arial" w:cs="Helvetica"/>
          <w:sz w:val="20"/>
          <w:szCs w:val="20"/>
        </w:rPr>
        <w:t xml:space="preserve">The </w:t>
      </w:r>
      <w:r w:rsidR="001A7EC2">
        <w:rPr>
          <w:rFonts w:ascii="Arial" w:hAnsi="Arial" w:cs="Helvetica"/>
          <w:sz w:val="20"/>
          <w:szCs w:val="20"/>
        </w:rPr>
        <w:t>rapid-onset antidepressant effect of ketamine: More surprises?</w:t>
      </w:r>
      <w:r w:rsidR="001A7EC2" w:rsidRPr="00422BFE">
        <w:rPr>
          <w:rFonts w:ascii="Arial" w:hAnsi="Arial" w:cs="Helvetica"/>
          <w:sz w:val="20"/>
          <w:szCs w:val="20"/>
        </w:rPr>
        <w:t xml:space="preserve"> </w:t>
      </w:r>
      <w:r w:rsidR="001A7EC2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1A7EC2" w:rsidRPr="00422BFE">
        <w:rPr>
          <w:rFonts w:ascii="Arial" w:hAnsi="Arial" w:cs="Helvetica"/>
          <w:sz w:val="20"/>
          <w:szCs w:val="20"/>
        </w:rPr>
        <w:t>, 4</w:t>
      </w:r>
      <w:r w:rsidR="001A7EC2">
        <w:rPr>
          <w:rFonts w:ascii="Arial" w:hAnsi="Arial" w:cs="Helvetica"/>
          <w:sz w:val="20"/>
          <w:szCs w:val="20"/>
        </w:rPr>
        <w:t>3(2)</w:t>
      </w:r>
      <w:r w:rsidR="001A7EC2" w:rsidRPr="00422BFE">
        <w:rPr>
          <w:rFonts w:ascii="Arial" w:hAnsi="Arial" w:cs="Helvetica"/>
          <w:sz w:val="20"/>
          <w:szCs w:val="20"/>
        </w:rPr>
        <w:t>:</w:t>
      </w:r>
      <w:r w:rsidR="001A7EC2">
        <w:rPr>
          <w:rFonts w:ascii="Arial" w:hAnsi="Arial" w:cs="Helvetica"/>
          <w:sz w:val="20"/>
          <w:szCs w:val="20"/>
        </w:rPr>
        <w:t>308-311</w:t>
      </w:r>
      <w:r w:rsidR="001A7EC2" w:rsidRPr="00422BFE">
        <w:rPr>
          <w:rFonts w:ascii="Arial" w:hAnsi="Arial" w:cs="Helvetica"/>
          <w:sz w:val="20"/>
          <w:szCs w:val="20"/>
        </w:rPr>
        <w:t>, 201</w:t>
      </w:r>
      <w:r w:rsidR="001A7EC2">
        <w:rPr>
          <w:rFonts w:ascii="Arial" w:hAnsi="Arial" w:cs="Helvetica"/>
          <w:sz w:val="20"/>
          <w:szCs w:val="20"/>
        </w:rPr>
        <w:t>8</w:t>
      </w:r>
      <w:r w:rsidR="001A7EC2" w:rsidRPr="00422BFE">
        <w:rPr>
          <w:rFonts w:ascii="Arial" w:hAnsi="Arial" w:cs="Helvetica"/>
          <w:sz w:val="20"/>
          <w:szCs w:val="20"/>
        </w:rPr>
        <w:t xml:space="preserve"> (</w:t>
      </w:r>
      <w:r w:rsidR="001A7EC2">
        <w:rPr>
          <w:rFonts w:ascii="Arial" w:hAnsi="Arial" w:cs="Helvetica"/>
          <w:sz w:val="20"/>
          <w:szCs w:val="20"/>
        </w:rPr>
        <w:t>Apr</w:t>
      </w:r>
      <w:r w:rsidR="001A7EC2" w:rsidRPr="00422BFE">
        <w:rPr>
          <w:rFonts w:ascii="Arial" w:hAnsi="Arial" w:cs="Helvetica"/>
          <w:sz w:val="20"/>
          <w:szCs w:val="20"/>
        </w:rPr>
        <w:t>) [</w:t>
      </w:r>
      <w:proofErr w:type="spellStart"/>
      <w:r w:rsidR="001A7EC2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1A7EC2" w:rsidRPr="00422BFE">
        <w:rPr>
          <w:rFonts w:ascii="Arial" w:hAnsi="Arial" w:cs="Helvetica"/>
          <w:sz w:val="20"/>
          <w:szCs w:val="20"/>
        </w:rPr>
        <w:t xml:space="preserve"> 10.1111/jcpt.126</w:t>
      </w:r>
      <w:r w:rsidR="001A7EC2">
        <w:rPr>
          <w:rFonts w:ascii="Arial" w:hAnsi="Arial" w:cs="Helvetica"/>
          <w:sz w:val="20"/>
          <w:szCs w:val="20"/>
        </w:rPr>
        <w:t>56</w:t>
      </w:r>
      <w:r w:rsidR="001A7EC2" w:rsidRPr="00422BFE">
        <w:rPr>
          <w:rFonts w:ascii="Arial" w:hAnsi="Arial" w:cs="Helvetica"/>
          <w:sz w:val="20"/>
          <w:szCs w:val="20"/>
        </w:rPr>
        <w:t xml:space="preserve">] </w:t>
      </w:r>
    </w:p>
    <w:p w14:paraId="2EA728DA" w14:textId="77777777" w:rsidR="001A7EC2" w:rsidRPr="00422BFE" w:rsidRDefault="001A7EC2" w:rsidP="00B12EE4">
      <w:pPr>
        <w:ind w:left="540" w:hanging="540"/>
        <w:rPr>
          <w:rFonts w:ascii="Arial" w:hAnsi="Arial" w:cs="Helvetica"/>
          <w:sz w:val="20"/>
          <w:szCs w:val="20"/>
        </w:rPr>
      </w:pPr>
    </w:p>
    <w:p w14:paraId="314D5F14" w14:textId="22F77BD9" w:rsidR="000005F3" w:rsidRPr="00422BFE" w:rsidRDefault="001D46E6" w:rsidP="00001C51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33</w:t>
      </w:r>
      <w:r w:rsidR="009A646E">
        <w:rPr>
          <w:rFonts w:ascii="Arial" w:hAnsi="Arial" w:cs="Helvetica"/>
          <w:sz w:val="20"/>
          <w:szCs w:val="20"/>
        </w:rPr>
        <w:t>6</w:t>
      </w:r>
      <w:r w:rsidR="00AC4442" w:rsidRPr="00422BFE">
        <w:rPr>
          <w:rFonts w:ascii="Arial" w:hAnsi="Arial" w:cs="Helvetica"/>
          <w:sz w:val="20"/>
          <w:szCs w:val="20"/>
        </w:rPr>
        <w:t>.</w:t>
      </w:r>
      <w:r w:rsidR="00AC4442" w:rsidRPr="00422BFE">
        <w:rPr>
          <w:rFonts w:ascii="Arial" w:hAnsi="Arial" w:cs="Helvetica"/>
          <w:sz w:val="20"/>
          <w:szCs w:val="20"/>
        </w:rPr>
        <w:tab/>
        <w:t xml:space="preserve">Silverman, S., </w:t>
      </w:r>
      <w:r w:rsidR="00AC4442" w:rsidRPr="00422BFE">
        <w:rPr>
          <w:rFonts w:ascii="Arial" w:hAnsi="Arial" w:cs="Helvetica"/>
          <w:b/>
          <w:sz w:val="20"/>
          <w:szCs w:val="20"/>
        </w:rPr>
        <w:t>Raffa, R.B.</w:t>
      </w:r>
      <w:r w:rsidR="00AC4442" w:rsidRPr="00422BF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AC4442" w:rsidRPr="00422BFE">
        <w:rPr>
          <w:rFonts w:ascii="Arial" w:hAnsi="Arial" w:cs="Helvetica"/>
          <w:sz w:val="20"/>
          <w:szCs w:val="20"/>
        </w:rPr>
        <w:t>Cataldo</w:t>
      </w:r>
      <w:proofErr w:type="spellEnd"/>
      <w:r w:rsidR="00AC4442" w:rsidRPr="00422BFE">
        <w:rPr>
          <w:rFonts w:ascii="Arial" w:hAnsi="Arial" w:cs="Helvetica"/>
          <w:sz w:val="20"/>
          <w:szCs w:val="20"/>
        </w:rPr>
        <w:t xml:space="preserve">, M.J., </w:t>
      </w:r>
      <w:proofErr w:type="spellStart"/>
      <w:r w:rsidR="00AC4442" w:rsidRPr="00422BFE">
        <w:rPr>
          <w:rFonts w:ascii="Arial" w:hAnsi="Arial" w:cs="Helvetica"/>
          <w:sz w:val="20"/>
          <w:szCs w:val="20"/>
        </w:rPr>
        <w:t>Kwarcinski</w:t>
      </w:r>
      <w:proofErr w:type="spellEnd"/>
      <w:r w:rsidR="00AC4442" w:rsidRPr="00422BFE">
        <w:rPr>
          <w:rFonts w:ascii="Arial" w:hAnsi="Arial" w:cs="Helvetica"/>
          <w:sz w:val="20"/>
          <w:szCs w:val="20"/>
        </w:rPr>
        <w:t xml:space="preserve">, M. and </w:t>
      </w:r>
      <w:proofErr w:type="spellStart"/>
      <w:r w:rsidR="00AC4442" w:rsidRPr="00422BFE">
        <w:rPr>
          <w:rFonts w:ascii="Arial" w:hAnsi="Arial" w:cs="Helvetica"/>
          <w:sz w:val="20"/>
          <w:szCs w:val="20"/>
        </w:rPr>
        <w:t>Ripa</w:t>
      </w:r>
      <w:proofErr w:type="spellEnd"/>
      <w:r w:rsidR="00AC4442" w:rsidRPr="00422BFE">
        <w:rPr>
          <w:rFonts w:ascii="Arial" w:hAnsi="Arial" w:cs="Helvetica"/>
          <w:sz w:val="20"/>
          <w:szCs w:val="20"/>
        </w:rPr>
        <w:t xml:space="preserve">, S.R.: Use of immediate-release opioids as supplemental analgesia during management of moderate-to-severe chronic pain with buprenorphine transdermal system. </w:t>
      </w:r>
      <w:r w:rsidR="00AC4442" w:rsidRPr="00422BFE">
        <w:rPr>
          <w:rFonts w:ascii="Arial" w:hAnsi="Arial" w:cs="Helvetica"/>
          <w:sz w:val="20"/>
          <w:szCs w:val="20"/>
          <w:u w:val="single"/>
        </w:rPr>
        <w:t>Journal of Pain Research</w:t>
      </w:r>
      <w:r w:rsidR="00AC4442" w:rsidRPr="00422BFE">
        <w:rPr>
          <w:rFonts w:ascii="Arial" w:hAnsi="Arial" w:cs="Helvetica"/>
          <w:sz w:val="20"/>
          <w:szCs w:val="20"/>
        </w:rPr>
        <w:t>, 10:1255-1263, 2017 (May) [</w:t>
      </w:r>
      <w:r w:rsidR="00AC4442" w:rsidRPr="00422BFE">
        <w:rPr>
          <w:rFonts w:ascii="Arial" w:hAnsi="Arial" w:cs="Helvetica"/>
          <w:bCs/>
          <w:sz w:val="20"/>
          <w:szCs w:val="20"/>
        </w:rPr>
        <w:t>DOI</w:t>
      </w:r>
      <w:r w:rsidR="00AC4442" w:rsidRPr="00422BFE">
        <w:rPr>
          <w:rFonts w:ascii="Arial" w:hAnsi="Arial" w:cs="Helvetica"/>
          <w:sz w:val="20"/>
          <w:szCs w:val="20"/>
        </w:rPr>
        <w:t> https://doi.org/10.2147/JPR.S132595].</w:t>
      </w:r>
    </w:p>
    <w:p w14:paraId="7567FDEE" w14:textId="2267372E" w:rsidR="00021574" w:rsidRPr="00422BFE" w:rsidRDefault="00B12EE4" w:rsidP="00856D77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</w:t>
      </w:r>
      <w:r w:rsidR="001D46E6">
        <w:rPr>
          <w:rFonts w:ascii="Arial" w:hAnsi="Arial" w:cs="Helvetica"/>
          <w:sz w:val="20"/>
          <w:szCs w:val="20"/>
        </w:rPr>
        <w:t>3</w:t>
      </w:r>
      <w:r w:rsidR="009A646E">
        <w:rPr>
          <w:rFonts w:ascii="Arial" w:hAnsi="Arial" w:cs="Helvetica"/>
          <w:sz w:val="20"/>
          <w:szCs w:val="20"/>
        </w:rPr>
        <w:t>7</w:t>
      </w:r>
      <w:r w:rsidR="00BE54C7" w:rsidRPr="00422BFE">
        <w:rPr>
          <w:rFonts w:ascii="Arial" w:hAnsi="Arial" w:cs="Helvetica"/>
          <w:sz w:val="20"/>
          <w:szCs w:val="20"/>
        </w:rPr>
        <w:t>.</w:t>
      </w:r>
      <w:r w:rsidR="007E6028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645268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645268" w:rsidRPr="00422BFE">
        <w:rPr>
          <w:rFonts w:ascii="Arial" w:hAnsi="Arial" w:cs="Helvetica"/>
          <w:sz w:val="20"/>
          <w:szCs w:val="20"/>
        </w:rPr>
        <w:t xml:space="preserve">, J.V. Jr, </w:t>
      </w:r>
      <w:proofErr w:type="spellStart"/>
      <w:r w:rsidR="00645268" w:rsidRPr="00422BFE">
        <w:rPr>
          <w:rFonts w:ascii="Arial" w:hAnsi="Arial" w:cs="Helvetica"/>
          <w:sz w:val="20"/>
          <w:szCs w:val="20"/>
        </w:rPr>
        <w:t>LeQuang</w:t>
      </w:r>
      <w:proofErr w:type="spellEnd"/>
      <w:r w:rsidR="00645268" w:rsidRPr="00422BFE">
        <w:rPr>
          <w:rFonts w:ascii="Arial" w:hAnsi="Arial" w:cs="Helvetica"/>
          <w:sz w:val="20"/>
          <w:szCs w:val="20"/>
        </w:rPr>
        <w:t>, J-</w:t>
      </w:r>
      <w:r w:rsidR="007E6028" w:rsidRPr="00422BFE">
        <w:rPr>
          <w:rFonts w:ascii="Arial" w:hAnsi="Arial" w:cs="Helvetica"/>
          <w:sz w:val="20"/>
          <w:szCs w:val="20"/>
        </w:rPr>
        <w:t xml:space="preserve">A., Berger, G.K. and </w:t>
      </w:r>
      <w:r w:rsidR="007E6028" w:rsidRPr="00422BFE">
        <w:rPr>
          <w:rFonts w:ascii="Arial" w:hAnsi="Arial" w:cs="Helvetica"/>
          <w:b/>
          <w:sz w:val="20"/>
          <w:szCs w:val="20"/>
        </w:rPr>
        <w:t>Raffa, R.B.</w:t>
      </w:r>
      <w:r w:rsidR="007E6028" w:rsidRPr="00422BFE">
        <w:rPr>
          <w:rFonts w:ascii="Arial" w:hAnsi="Arial" w:cs="Helvetica"/>
          <w:sz w:val="20"/>
          <w:szCs w:val="20"/>
        </w:rPr>
        <w:t>: The basic pharmacology of opioids informs the opioid discourse about mis</w:t>
      </w:r>
      <w:r w:rsidR="00BE54C7" w:rsidRPr="00422BFE">
        <w:rPr>
          <w:rFonts w:ascii="Arial" w:hAnsi="Arial" w:cs="Helvetica"/>
          <w:sz w:val="20"/>
          <w:szCs w:val="20"/>
        </w:rPr>
        <w:t xml:space="preserve">use and abuse. </w:t>
      </w:r>
      <w:r w:rsidR="00BE54C7" w:rsidRPr="00422BFE">
        <w:rPr>
          <w:rFonts w:ascii="Arial" w:hAnsi="Arial" w:cs="Helvetica"/>
          <w:sz w:val="20"/>
          <w:szCs w:val="20"/>
          <w:u w:val="single"/>
        </w:rPr>
        <w:t>Pain and Therapy</w:t>
      </w:r>
      <w:r w:rsidR="00BE54C7" w:rsidRPr="00422BFE">
        <w:rPr>
          <w:rFonts w:ascii="Arial" w:hAnsi="Arial" w:cs="Helvetica"/>
          <w:sz w:val="20"/>
          <w:szCs w:val="20"/>
        </w:rPr>
        <w:t>,</w:t>
      </w:r>
      <w:r w:rsidR="007E6028" w:rsidRPr="00422BFE">
        <w:rPr>
          <w:rFonts w:ascii="Arial" w:hAnsi="Arial" w:cs="Helvetica"/>
          <w:sz w:val="20"/>
          <w:szCs w:val="20"/>
        </w:rPr>
        <w:t xml:space="preserve"> </w:t>
      </w:r>
      <w:r w:rsidR="00BE54C7" w:rsidRPr="00422BFE">
        <w:rPr>
          <w:rFonts w:ascii="Arial" w:hAnsi="Arial" w:cs="Helvetica"/>
          <w:sz w:val="20"/>
          <w:szCs w:val="20"/>
        </w:rPr>
        <w:t>6:1-16, 2017 (June) doi:10.1007/s40122-017-0068-3</w:t>
      </w:r>
    </w:p>
    <w:p w14:paraId="7985B671" w14:textId="1CAEC459" w:rsidR="00B913C9" w:rsidRPr="00422BFE" w:rsidRDefault="001D46E6" w:rsidP="00B913C9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33</w:t>
      </w:r>
      <w:r w:rsidR="009A646E">
        <w:rPr>
          <w:rFonts w:ascii="Arial" w:hAnsi="Arial" w:cs="Helvetica"/>
          <w:sz w:val="20"/>
          <w:szCs w:val="20"/>
        </w:rPr>
        <w:t>8</w:t>
      </w:r>
      <w:r w:rsidR="00B913C9" w:rsidRPr="00422BFE">
        <w:rPr>
          <w:rFonts w:ascii="Arial" w:hAnsi="Arial" w:cs="Helvetica"/>
          <w:sz w:val="20"/>
          <w:szCs w:val="20"/>
        </w:rPr>
        <w:t>.</w:t>
      </w:r>
      <w:r w:rsidR="00B913C9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B913C9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B913C9" w:rsidRPr="00422BFE">
        <w:rPr>
          <w:rFonts w:ascii="Arial" w:hAnsi="Arial" w:cs="Helvetica"/>
          <w:sz w:val="20"/>
          <w:szCs w:val="20"/>
        </w:rPr>
        <w:t xml:space="preserve">, J.V. Jr., Breve, F., Taylor, R. Jr., </w:t>
      </w:r>
      <w:r w:rsidR="00B913C9" w:rsidRPr="00422BFE">
        <w:rPr>
          <w:rFonts w:ascii="Arial" w:hAnsi="Arial" w:cs="Helvetica"/>
          <w:b/>
          <w:sz w:val="20"/>
          <w:szCs w:val="20"/>
        </w:rPr>
        <w:t>Raffa, R.B.</w:t>
      </w:r>
      <w:r w:rsidR="00B913C9" w:rsidRPr="00422BFE">
        <w:rPr>
          <w:rFonts w:ascii="Arial" w:hAnsi="Arial" w:cs="Helvetica"/>
          <w:sz w:val="20"/>
          <w:szCs w:val="20"/>
        </w:rPr>
        <w:t xml:space="preserve">, Strasburger, S. and </w:t>
      </w:r>
      <w:proofErr w:type="spellStart"/>
      <w:r w:rsidR="00645268" w:rsidRPr="00422BFE">
        <w:rPr>
          <w:rFonts w:ascii="Arial" w:hAnsi="Arial" w:cs="Helvetica"/>
          <w:sz w:val="20"/>
          <w:szCs w:val="20"/>
        </w:rPr>
        <w:t>LeQuang</w:t>
      </w:r>
      <w:proofErr w:type="spellEnd"/>
      <w:r w:rsidR="00645268" w:rsidRPr="00422BFE">
        <w:rPr>
          <w:rFonts w:ascii="Arial" w:hAnsi="Arial" w:cs="Helvetica"/>
          <w:sz w:val="20"/>
          <w:szCs w:val="20"/>
        </w:rPr>
        <w:t>, J-</w:t>
      </w:r>
      <w:r w:rsidR="00B913C9" w:rsidRPr="00422BFE">
        <w:rPr>
          <w:rFonts w:ascii="Arial" w:hAnsi="Arial" w:cs="Helvetica"/>
          <w:sz w:val="20"/>
          <w:szCs w:val="20"/>
        </w:rPr>
        <w:t xml:space="preserve">A.: Considering </w:t>
      </w:r>
      <w:proofErr w:type="spellStart"/>
      <w:r w:rsidR="00B913C9" w:rsidRPr="00422BFE">
        <w:rPr>
          <w:rFonts w:ascii="Arial" w:hAnsi="Arial" w:cs="Helvetica"/>
          <w:sz w:val="20"/>
          <w:szCs w:val="20"/>
        </w:rPr>
        <w:t>tapentadol</w:t>
      </w:r>
      <w:proofErr w:type="spellEnd"/>
      <w:r w:rsidR="00B913C9" w:rsidRPr="00422BFE">
        <w:rPr>
          <w:rFonts w:ascii="Arial" w:hAnsi="Arial" w:cs="Helvetica"/>
          <w:sz w:val="20"/>
          <w:szCs w:val="20"/>
        </w:rPr>
        <w:t xml:space="preserve"> as a first-line analgesic: 14 questions. </w:t>
      </w:r>
      <w:r w:rsidR="00B913C9" w:rsidRPr="00422BFE">
        <w:rPr>
          <w:rFonts w:ascii="Arial" w:hAnsi="Arial" w:cs="Helvetica"/>
          <w:sz w:val="20"/>
          <w:szCs w:val="20"/>
          <w:u w:val="single"/>
        </w:rPr>
        <w:t>Pain Management</w:t>
      </w:r>
      <w:r w:rsidR="00B913C9" w:rsidRPr="00422BFE">
        <w:rPr>
          <w:rFonts w:ascii="Arial" w:hAnsi="Arial" w:cs="Helvetica"/>
          <w:sz w:val="20"/>
          <w:szCs w:val="20"/>
        </w:rPr>
        <w:t>, 7</w:t>
      </w:r>
      <w:r w:rsidR="00734B77">
        <w:rPr>
          <w:rFonts w:ascii="Arial" w:hAnsi="Arial" w:cs="Helvetica"/>
          <w:sz w:val="20"/>
          <w:szCs w:val="20"/>
        </w:rPr>
        <w:t>(4)</w:t>
      </w:r>
      <w:r w:rsidR="00B913C9" w:rsidRPr="00422BFE">
        <w:rPr>
          <w:rFonts w:ascii="Arial" w:hAnsi="Arial" w:cs="Helvetica"/>
          <w:sz w:val="20"/>
          <w:szCs w:val="20"/>
        </w:rPr>
        <w:t>:</w:t>
      </w:r>
      <w:r w:rsidR="00734B77">
        <w:rPr>
          <w:rFonts w:ascii="Arial" w:hAnsi="Arial" w:cs="Helvetica"/>
          <w:sz w:val="20"/>
          <w:szCs w:val="20"/>
        </w:rPr>
        <w:t xml:space="preserve"> </w:t>
      </w:r>
      <w:r w:rsidR="00B913C9" w:rsidRPr="00422BFE">
        <w:rPr>
          <w:rFonts w:ascii="Arial" w:hAnsi="Arial" w:cs="Helvetica"/>
          <w:sz w:val="20"/>
          <w:szCs w:val="20"/>
        </w:rPr>
        <w:t>331-339, 2017 (July) [</w:t>
      </w:r>
      <w:proofErr w:type="spellStart"/>
      <w:r w:rsidR="00B913C9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B913C9" w:rsidRPr="00422BFE">
        <w:rPr>
          <w:rFonts w:ascii="Arial" w:hAnsi="Arial" w:cs="Helvetica"/>
          <w:sz w:val="20"/>
          <w:szCs w:val="20"/>
        </w:rPr>
        <w:t xml:space="preserve"> 10.2217/pmt-2016-0063]</w:t>
      </w:r>
    </w:p>
    <w:p w14:paraId="7C288D6B" w14:textId="1C7AD67D" w:rsidR="00ED7204" w:rsidRPr="00422BFE" w:rsidRDefault="001D46E6" w:rsidP="00ED7204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  <w:lang w:val="es-MX"/>
        </w:rPr>
        <w:t>33</w:t>
      </w:r>
      <w:r w:rsidR="009A646E">
        <w:rPr>
          <w:rFonts w:ascii="Arial" w:hAnsi="Arial" w:cs="Helvetica"/>
          <w:sz w:val="20"/>
          <w:szCs w:val="20"/>
          <w:lang w:val="es-MX"/>
        </w:rPr>
        <w:t>9</w:t>
      </w:r>
      <w:r w:rsidR="00ED7204" w:rsidRPr="00422BFE">
        <w:rPr>
          <w:rFonts w:ascii="Arial" w:hAnsi="Arial" w:cs="Helvetica"/>
          <w:sz w:val="20"/>
          <w:szCs w:val="20"/>
          <w:lang w:val="es-MX"/>
        </w:rPr>
        <w:t>.</w:t>
      </w:r>
      <w:r w:rsidR="00ED7204" w:rsidRPr="00422BFE">
        <w:rPr>
          <w:rFonts w:ascii="Arial" w:hAnsi="Arial" w:cs="Helvetica"/>
          <w:sz w:val="20"/>
          <w:szCs w:val="20"/>
          <w:lang w:val="es-MX"/>
        </w:rPr>
        <w:tab/>
      </w:r>
      <w:r w:rsidR="00ED7204" w:rsidRPr="00422BFE">
        <w:rPr>
          <w:rFonts w:ascii="Arial" w:hAnsi="Arial" w:cs="Helvetica"/>
          <w:b/>
          <w:sz w:val="20"/>
          <w:szCs w:val="20"/>
        </w:rPr>
        <w:t>Raffa, R.B.</w:t>
      </w:r>
      <w:r w:rsidR="00ED7204" w:rsidRPr="00422BFE">
        <w:rPr>
          <w:rFonts w:ascii="Arial" w:hAnsi="Arial" w:cs="Helvetica"/>
          <w:sz w:val="20"/>
          <w:szCs w:val="20"/>
        </w:rPr>
        <w:t xml:space="preserve">, Colucci, R. and </w:t>
      </w:r>
      <w:proofErr w:type="spellStart"/>
      <w:r w:rsidR="00ED7204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ED7204" w:rsidRPr="00422BFE">
        <w:rPr>
          <w:rFonts w:ascii="Arial" w:hAnsi="Arial" w:cs="Helvetica"/>
          <w:sz w:val="20"/>
          <w:szCs w:val="20"/>
        </w:rPr>
        <w:t xml:space="preserve">, J.V. Jr.: The effects of food on opioid-induced nausea and vomiting and pharmacological parameters: a systematic review. </w:t>
      </w:r>
      <w:r w:rsidR="00ED7204" w:rsidRPr="00422BFE">
        <w:rPr>
          <w:rFonts w:ascii="Arial" w:hAnsi="Arial" w:cs="Helvetica"/>
          <w:sz w:val="20"/>
          <w:szCs w:val="20"/>
          <w:u w:val="single"/>
        </w:rPr>
        <w:t>Postgraduate Medicine</w:t>
      </w:r>
      <w:r w:rsidR="00ED7204" w:rsidRPr="00422BFE">
        <w:rPr>
          <w:rFonts w:ascii="Arial" w:hAnsi="Arial" w:cs="Helvetica"/>
          <w:sz w:val="20"/>
          <w:szCs w:val="20"/>
        </w:rPr>
        <w:t>, 129:698-708, 2017 (July) [</w:t>
      </w:r>
      <w:proofErr w:type="spellStart"/>
      <w:r w:rsidR="00ED7204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ED7204" w:rsidRPr="00422BFE">
        <w:rPr>
          <w:rFonts w:ascii="Arial" w:hAnsi="Arial" w:cs="Helvetica"/>
          <w:sz w:val="20"/>
          <w:szCs w:val="20"/>
        </w:rPr>
        <w:t xml:space="preserve"> </w:t>
      </w:r>
      <w:r w:rsidR="007B003C" w:rsidRPr="00422BFE">
        <w:rPr>
          <w:rFonts w:ascii="Arial" w:hAnsi="Arial" w:cs="Helvetica"/>
          <w:sz w:val="20"/>
          <w:szCs w:val="20"/>
        </w:rPr>
        <w:t>https://doi.org/10.1080/00325481.2017.1345282</w:t>
      </w:r>
      <w:r w:rsidR="00ED7204" w:rsidRPr="00422BFE">
        <w:rPr>
          <w:rFonts w:ascii="Arial" w:hAnsi="Arial" w:cs="Helvetica"/>
          <w:sz w:val="20"/>
          <w:szCs w:val="20"/>
        </w:rPr>
        <w:t>]</w:t>
      </w:r>
    </w:p>
    <w:p w14:paraId="60C8CB01" w14:textId="741A741B" w:rsidR="00687FB7" w:rsidRDefault="00350988" w:rsidP="00687FB7">
      <w:pPr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3</w:t>
      </w:r>
      <w:r w:rsidR="009A646E">
        <w:rPr>
          <w:rFonts w:ascii="Arial" w:hAnsi="Arial" w:cs="Helvetica"/>
          <w:sz w:val="20"/>
          <w:szCs w:val="20"/>
        </w:rPr>
        <w:t>40</w:t>
      </w:r>
      <w:r w:rsidR="00687FB7" w:rsidRPr="00422BFE">
        <w:rPr>
          <w:rFonts w:ascii="Arial" w:hAnsi="Arial" w:cs="Helvetica"/>
          <w:sz w:val="20"/>
          <w:szCs w:val="20"/>
        </w:rPr>
        <w:t>.</w:t>
      </w:r>
      <w:r w:rsidR="00687FB7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687FB7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687FB7" w:rsidRPr="00422BFE">
        <w:rPr>
          <w:rFonts w:ascii="Arial" w:hAnsi="Arial" w:cs="Helvetica"/>
          <w:sz w:val="20"/>
          <w:szCs w:val="20"/>
        </w:rPr>
        <w:t xml:space="preserve">, J.V. Jr., </w:t>
      </w:r>
      <w:proofErr w:type="spellStart"/>
      <w:r w:rsidR="00645268" w:rsidRPr="00422BFE">
        <w:rPr>
          <w:rFonts w:ascii="Arial" w:hAnsi="Arial" w:cs="Helvetica"/>
          <w:sz w:val="20"/>
          <w:szCs w:val="20"/>
        </w:rPr>
        <w:t>LeQuang</w:t>
      </w:r>
      <w:proofErr w:type="spellEnd"/>
      <w:r w:rsidR="00645268" w:rsidRPr="00422BFE">
        <w:rPr>
          <w:rFonts w:ascii="Arial" w:hAnsi="Arial" w:cs="Helvetica"/>
          <w:sz w:val="20"/>
          <w:szCs w:val="20"/>
        </w:rPr>
        <w:t>, J-</w:t>
      </w:r>
      <w:r w:rsidR="00687FB7" w:rsidRPr="00422BFE">
        <w:rPr>
          <w:rFonts w:ascii="Arial" w:hAnsi="Arial" w:cs="Helvetica"/>
          <w:sz w:val="20"/>
          <w:szCs w:val="20"/>
        </w:rPr>
        <w:t xml:space="preserve">A., Taylor, R. Jr. and </w:t>
      </w:r>
      <w:r w:rsidR="00687FB7" w:rsidRPr="00422BFE">
        <w:rPr>
          <w:rFonts w:ascii="Arial" w:hAnsi="Arial" w:cs="Helvetica"/>
          <w:b/>
          <w:sz w:val="20"/>
          <w:szCs w:val="20"/>
        </w:rPr>
        <w:t>Raffa, R.B.</w:t>
      </w:r>
      <w:r w:rsidR="00687FB7" w:rsidRPr="00422BFE">
        <w:rPr>
          <w:rFonts w:ascii="Arial" w:hAnsi="Arial" w:cs="Helvetica"/>
          <w:sz w:val="20"/>
          <w:szCs w:val="20"/>
        </w:rPr>
        <w:t xml:space="preserve">: The ‘Darknet’: the new street for street drugs. </w:t>
      </w:r>
      <w:r w:rsidR="00687FB7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687FB7" w:rsidRPr="00422BFE">
        <w:rPr>
          <w:rFonts w:ascii="Arial" w:hAnsi="Arial" w:cs="Helvetica"/>
          <w:sz w:val="20"/>
          <w:szCs w:val="20"/>
        </w:rPr>
        <w:t>,</w:t>
      </w:r>
      <w:r w:rsidR="001663BE" w:rsidRPr="00422BFE">
        <w:rPr>
          <w:rFonts w:ascii="Arial" w:hAnsi="Arial" w:cs="Helvetica"/>
          <w:sz w:val="20"/>
          <w:szCs w:val="20"/>
        </w:rPr>
        <w:t xml:space="preserve"> 42:790-792, 2017 </w:t>
      </w:r>
      <w:r w:rsidR="001F308B" w:rsidRPr="00422BFE">
        <w:rPr>
          <w:rFonts w:ascii="Arial" w:hAnsi="Arial" w:cs="Helvetica"/>
          <w:sz w:val="20"/>
          <w:szCs w:val="20"/>
        </w:rPr>
        <w:t>(Dec</w:t>
      </w:r>
      <w:r w:rsidR="001663BE" w:rsidRPr="00422BFE">
        <w:rPr>
          <w:rFonts w:ascii="Arial" w:hAnsi="Arial" w:cs="Helvetica"/>
          <w:sz w:val="20"/>
          <w:szCs w:val="20"/>
        </w:rPr>
        <w:t>) [</w:t>
      </w:r>
      <w:proofErr w:type="spellStart"/>
      <w:r w:rsidR="001663BE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1F308B" w:rsidRPr="00422BFE">
        <w:rPr>
          <w:rFonts w:ascii="Arial" w:hAnsi="Arial" w:cs="Helvetica"/>
          <w:sz w:val="20"/>
          <w:szCs w:val="20"/>
        </w:rPr>
        <w:t xml:space="preserve"> 10.1111/jcpt.12628</w:t>
      </w:r>
      <w:r w:rsidR="001663BE" w:rsidRPr="00422BFE">
        <w:rPr>
          <w:rFonts w:ascii="Arial" w:hAnsi="Arial" w:cs="Helvetica"/>
          <w:sz w:val="20"/>
          <w:szCs w:val="20"/>
        </w:rPr>
        <w:t xml:space="preserve">] </w:t>
      </w:r>
    </w:p>
    <w:p w14:paraId="19C86DD4" w14:textId="44E5355E" w:rsidR="000B1FBA" w:rsidRDefault="00755F0E" w:rsidP="000B1FBA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341</w:t>
      </w:r>
      <w:r w:rsidR="000B1FBA" w:rsidRPr="00422BFE">
        <w:rPr>
          <w:rFonts w:ascii="Arial" w:hAnsi="Arial" w:cs="Helvetica"/>
          <w:sz w:val="20"/>
          <w:szCs w:val="20"/>
        </w:rPr>
        <w:t>.</w:t>
      </w:r>
      <w:r w:rsidR="000B1FBA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0B1FBA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0B1FBA" w:rsidRPr="00422BFE">
        <w:rPr>
          <w:rFonts w:ascii="Arial" w:hAnsi="Arial" w:cs="Helvetica"/>
          <w:sz w:val="20"/>
          <w:szCs w:val="20"/>
        </w:rPr>
        <w:t>, J.V., Jr</w:t>
      </w:r>
      <w:r w:rsidR="000B1FBA" w:rsidRPr="00811824">
        <w:rPr>
          <w:rFonts w:ascii="Arial" w:hAnsi="Arial" w:cs="Helvetica"/>
          <w:bCs/>
          <w:sz w:val="20"/>
          <w:szCs w:val="20"/>
        </w:rPr>
        <w:t>,</w:t>
      </w:r>
      <w:r w:rsidR="000B1FBA">
        <w:rPr>
          <w:rFonts w:ascii="Arial" w:hAnsi="Arial" w:cs="Helvetica"/>
          <w:b/>
          <w:sz w:val="20"/>
          <w:szCs w:val="20"/>
        </w:rPr>
        <w:t xml:space="preserve"> </w:t>
      </w:r>
      <w:r w:rsidR="000B1FBA" w:rsidRPr="00422BFE">
        <w:rPr>
          <w:rFonts w:ascii="Arial" w:hAnsi="Arial" w:cs="Helvetica"/>
          <w:b/>
          <w:sz w:val="20"/>
          <w:szCs w:val="20"/>
        </w:rPr>
        <w:t>Raffa, R.B.</w:t>
      </w:r>
      <w:r w:rsidR="000B1FBA" w:rsidRPr="00422BFE">
        <w:rPr>
          <w:rFonts w:ascii="Arial" w:hAnsi="Arial" w:cs="Helvetica"/>
          <w:sz w:val="20"/>
          <w:szCs w:val="20"/>
        </w:rPr>
        <w:t xml:space="preserve">, </w:t>
      </w:r>
      <w:r w:rsidR="000B1FBA">
        <w:rPr>
          <w:rFonts w:ascii="Arial" w:hAnsi="Arial" w:cs="Helvetica"/>
          <w:sz w:val="20"/>
          <w:szCs w:val="20"/>
        </w:rPr>
        <w:t xml:space="preserve">Fleischer, C., </w:t>
      </w:r>
      <w:r w:rsidR="000B1FBA" w:rsidRPr="00422BFE">
        <w:rPr>
          <w:rFonts w:ascii="Arial" w:hAnsi="Arial" w:cs="Helvetica"/>
          <w:sz w:val="20"/>
          <w:szCs w:val="20"/>
        </w:rPr>
        <w:t>Taylor, R. Jr</w:t>
      </w:r>
      <w:r w:rsidR="000B1FBA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0B1FBA" w:rsidRPr="00422BFE">
        <w:rPr>
          <w:rFonts w:ascii="Arial" w:hAnsi="Arial" w:cs="Helvetica"/>
          <w:sz w:val="20"/>
          <w:szCs w:val="20"/>
        </w:rPr>
        <w:t>LeQuang</w:t>
      </w:r>
      <w:proofErr w:type="spellEnd"/>
      <w:r w:rsidR="000B1FBA" w:rsidRPr="00422BFE">
        <w:rPr>
          <w:rFonts w:ascii="Arial" w:hAnsi="Arial" w:cs="Helvetica"/>
          <w:sz w:val="20"/>
          <w:szCs w:val="20"/>
        </w:rPr>
        <w:t>, J-A.</w:t>
      </w:r>
      <w:r w:rsidR="000B1FBA">
        <w:rPr>
          <w:rFonts w:ascii="Arial" w:hAnsi="Arial" w:cs="Helvetica"/>
          <w:sz w:val="20"/>
          <w:szCs w:val="20"/>
        </w:rPr>
        <w:t xml:space="preserve">: </w:t>
      </w:r>
      <w:proofErr w:type="spellStart"/>
      <w:r w:rsidR="000B1FBA" w:rsidRPr="00422BFE">
        <w:rPr>
          <w:rFonts w:ascii="Arial" w:hAnsi="Arial" w:cs="Helvetica"/>
          <w:sz w:val="20"/>
          <w:szCs w:val="20"/>
        </w:rPr>
        <w:t>C</w:t>
      </w:r>
      <w:r w:rsidR="000B1FBA">
        <w:rPr>
          <w:rFonts w:ascii="Arial" w:hAnsi="Arial" w:cs="Helvetica"/>
          <w:sz w:val="20"/>
          <w:szCs w:val="20"/>
        </w:rPr>
        <w:t>hikungun</w:t>
      </w:r>
      <w:r w:rsidR="00811824">
        <w:rPr>
          <w:rFonts w:ascii="Arial" w:hAnsi="Arial" w:cs="Helvetica"/>
          <w:sz w:val="20"/>
          <w:szCs w:val="20"/>
        </w:rPr>
        <w:t>-</w:t>
      </w:r>
      <w:r w:rsidR="000B1FBA">
        <w:rPr>
          <w:rFonts w:ascii="Arial" w:hAnsi="Arial" w:cs="Helvetica"/>
          <w:sz w:val="20"/>
          <w:szCs w:val="20"/>
        </w:rPr>
        <w:t>ya</w:t>
      </w:r>
      <w:proofErr w:type="spellEnd"/>
      <w:r w:rsidR="000B1FBA">
        <w:rPr>
          <w:rFonts w:ascii="Arial" w:hAnsi="Arial" w:cs="Helvetica"/>
          <w:sz w:val="20"/>
          <w:szCs w:val="20"/>
        </w:rPr>
        <w:t>: Basics for clinicians and their patients</w:t>
      </w:r>
      <w:r w:rsidR="000B1FBA" w:rsidRPr="00422BFE">
        <w:rPr>
          <w:rFonts w:ascii="Arial" w:hAnsi="Arial" w:cs="Helvetica"/>
          <w:sz w:val="20"/>
          <w:szCs w:val="20"/>
        </w:rPr>
        <w:t xml:space="preserve">. </w:t>
      </w:r>
      <w:r w:rsidR="000B1FBA">
        <w:rPr>
          <w:rFonts w:ascii="Arial" w:hAnsi="Arial" w:cs="Helvetica"/>
          <w:sz w:val="20"/>
          <w:szCs w:val="20"/>
          <w:u w:val="single"/>
        </w:rPr>
        <w:t>Journal of General Medicine and Primary Care</w:t>
      </w:r>
      <w:r w:rsidR="000B1FBA" w:rsidRPr="00422BFE">
        <w:rPr>
          <w:rFonts w:ascii="Arial" w:hAnsi="Arial" w:cs="Helvetica"/>
          <w:sz w:val="20"/>
          <w:szCs w:val="20"/>
        </w:rPr>
        <w:t xml:space="preserve">, </w:t>
      </w:r>
      <w:r w:rsidR="000B1FBA">
        <w:rPr>
          <w:rFonts w:ascii="Arial" w:hAnsi="Arial" w:cs="Helvetica"/>
          <w:sz w:val="20"/>
          <w:szCs w:val="20"/>
        </w:rPr>
        <w:t>1(1)</w:t>
      </w:r>
      <w:r w:rsidR="000B1FBA" w:rsidRPr="00422BFE">
        <w:rPr>
          <w:rFonts w:ascii="Arial" w:hAnsi="Arial" w:cs="Helvetica"/>
          <w:sz w:val="20"/>
          <w:szCs w:val="20"/>
        </w:rPr>
        <w:t>:</w:t>
      </w:r>
      <w:r w:rsidR="000B1FBA">
        <w:rPr>
          <w:rFonts w:ascii="Arial" w:hAnsi="Arial" w:cs="Helvetica"/>
          <w:sz w:val="20"/>
          <w:szCs w:val="20"/>
        </w:rPr>
        <w:t>100005</w:t>
      </w:r>
      <w:r w:rsidR="000B1FBA" w:rsidRPr="00422BFE">
        <w:rPr>
          <w:rFonts w:ascii="Arial" w:hAnsi="Arial" w:cs="Helvetica"/>
          <w:sz w:val="20"/>
          <w:szCs w:val="20"/>
        </w:rPr>
        <w:t>, 2017.</w:t>
      </w:r>
    </w:p>
    <w:p w14:paraId="74445754" w14:textId="2B0CA701" w:rsidR="00811824" w:rsidRPr="00422BFE" w:rsidRDefault="00755F0E" w:rsidP="00811824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Helvetica"/>
          <w:sz w:val="20"/>
          <w:szCs w:val="20"/>
          <w:lang w:val="es-MX"/>
        </w:rPr>
        <w:t>342</w:t>
      </w:r>
      <w:r w:rsidR="00811824" w:rsidRPr="00422BFE">
        <w:rPr>
          <w:rFonts w:ascii="Arial" w:hAnsi="Arial" w:cs="Helvetica"/>
          <w:sz w:val="20"/>
          <w:szCs w:val="20"/>
          <w:lang w:val="es-MX"/>
        </w:rPr>
        <w:t>.</w:t>
      </w:r>
      <w:r w:rsidR="00811824" w:rsidRPr="00422BFE">
        <w:rPr>
          <w:rFonts w:ascii="Arial" w:hAnsi="Arial" w:cs="Helvetica"/>
          <w:sz w:val="20"/>
          <w:szCs w:val="20"/>
          <w:lang w:val="es-MX"/>
        </w:rPr>
        <w:tab/>
      </w:r>
      <w:proofErr w:type="spellStart"/>
      <w:r w:rsidR="00811824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811824" w:rsidRPr="00422BFE">
        <w:rPr>
          <w:rFonts w:ascii="Arial" w:hAnsi="Arial"/>
          <w:color w:val="000000"/>
          <w:sz w:val="20"/>
          <w:szCs w:val="20"/>
        </w:rPr>
        <w:t xml:space="preserve">, J.V., Jr, </w:t>
      </w:r>
      <w:r w:rsidR="00811824" w:rsidRPr="00422BFE">
        <w:rPr>
          <w:rFonts w:ascii="Arial" w:hAnsi="Arial"/>
          <w:b/>
          <w:color w:val="000000"/>
          <w:sz w:val="20"/>
          <w:szCs w:val="20"/>
        </w:rPr>
        <w:t>Raffa, R.B.,</w:t>
      </w:r>
      <w:r w:rsidR="00811824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811824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811824">
        <w:rPr>
          <w:rFonts w:ascii="Arial" w:hAnsi="Arial"/>
          <w:color w:val="000000"/>
          <w:sz w:val="20"/>
          <w:szCs w:val="20"/>
        </w:rPr>
        <w:t>, J. III</w:t>
      </w:r>
      <w:r w:rsidR="00811824" w:rsidRPr="00422BFE">
        <w:rPr>
          <w:rFonts w:ascii="Arial" w:hAnsi="Arial"/>
          <w:color w:val="000000"/>
          <w:sz w:val="20"/>
          <w:szCs w:val="20"/>
        </w:rPr>
        <w:t xml:space="preserve">., Zampogna, G., </w:t>
      </w:r>
      <w:r w:rsidR="00811824">
        <w:rPr>
          <w:rFonts w:ascii="Arial" w:hAnsi="Arial" w:cs="Helvetica"/>
          <w:sz w:val="20"/>
          <w:szCs w:val="20"/>
        </w:rPr>
        <w:t xml:space="preserve">Fleischer, C., </w:t>
      </w:r>
      <w:r w:rsidR="00811824" w:rsidRPr="00422BFE">
        <w:rPr>
          <w:rFonts w:ascii="Arial" w:hAnsi="Arial"/>
          <w:color w:val="000000"/>
          <w:sz w:val="20"/>
          <w:szCs w:val="20"/>
        </w:rPr>
        <w:t>Taylor, R. Jr</w:t>
      </w:r>
      <w:r w:rsidR="00811824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="00811824" w:rsidRPr="00422BFE">
        <w:rPr>
          <w:rFonts w:ascii="Arial" w:hAnsi="Arial" w:cs="Helvetica"/>
          <w:sz w:val="20"/>
          <w:szCs w:val="20"/>
        </w:rPr>
        <w:t>LeQuang</w:t>
      </w:r>
      <w:proofErr w:type="spellEnd"/>
      <w:r w:rsidR="00811824" w:rsidRPr="00422BFE">
        <w:rPr>
          <w:rFonts w:ascii="Arial" w:hAnsi="Arial" w:cs="Helvetica"/>
          <w:sz w:val="20"/>
          <w:szCs w:val="20"/>
        </w:rPr>
        <w:t>, J.A.</w:t>
      </w:r>
      <w:r w:rsidR="00811824">
        <w:rPr>
          <w:rFonts w:ascii="Arial" w:hAnsi="Arial" w:cs="Helvetica"/>
          <w:sz w:val="20"/>
          <w:szCs w:val="20"/>
        </w:rPr>
        <w:t>:</w:t>
      </w:r>
      <w:r w:rsidR="00811824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811824">
        <w:rPr>
          <w:rFonts w:ascii="Arial" w:hAnsi="Arial"/>
          <w:color w:val="000000"/>
          <w:sz w:val="20"/>
          <w:szCs w:val="20"/>
        </w:rPr>
        <w:t xml:space="preserve">The urgent and unmet need for safe and </w:t>
      </w:r>
      <w:r w:rsidR="00734B77">
        <w:rPr>
          <w:rFonts w:ascii="Arial" w:hAnsi="Arial"/>
          <w:color w:val="000000"/>
          <w:sz w:val="20"/>
          <w:szCs w:val="20"/>
        </w:rPr>
        <w:t>effective treatment of agitation</w:t>
      </w:r>
      <w:r w:rsidR="00811824" w:rsidRPr="00422BFE">
        <w:rPr>
          <w:rFonts w:ascii="Arial" w:hAnsi="Arial"/>
          <w:color w:val="000000"/>
          <w:sz w:val="20"/>
          <w:szCs w:val="20"/>
        </w:rPr>
        <w:t xml:space="preserve">. </w:t>
      </w:r>
      <w:r w:rsidR="00811824" w:rsidRPr="00734B77">
        <w:rPr>
          <w:rFonts w:ascii="Arial" w:hAnsi="Arial"/>
          <w:color w:val="000000"/>
          <w:sz w:val="20"/>
          <w:szCs w:val="20"/>
          <w:u w:val="single"/>
        </w:rPr>
        <w:t>J</w:t>
      </w:r>
      <w:r w:rsidR="00734B77" w:rsidRPr="00734B77">
        <w:rPr>
          <w:rFonts w:ascii="Arial" w:hAnsi="Arial"/>
          <w:color w:val="000000"/>
          <w:sz w:val="20"/>
          <w:szCs w:val="20"/>
          <w:u w:val="single"/>
        </w:rPr>
        <w:t>acobs J</w:t>
      </w:r>
      <w:r w:rsidR="00811824" w:rsidRPr="00734B77">
        <w:rPr>
          <w:rFonts w:ascii="Arial" w:hAnsi="Arial"/>
          <w:color w:val="000000"/>
          <w:sz w:val="20"/>
          <w:szCs w:val="20"/>
          <w:u w:val="single"/>
        </w:rPr>
        <w:t xml:space="preserve">ournal of </w:t>
      </w:r>
      <w:r w:rsidR="00734B77" w:rsidRPr="00734B77">
        <w:rPr>
          <w:rFonts w:ascii="Arial" w:hAnsi="Arial"/>
          <w:color w:val="000000"/>
          <w:sz w:val="20"/>
          <w:szCs w:val="20"/>
          <w:u w:val="single"/>
        </w:rPr>
        <w:t>Internal Medicine</w:t>
      </w:r>
      <w:r w:rsidR="00811824" w:rsidRPr="00734B77">
        <w:rPr>
          <w:rFonts w:ascii="Arial" w:hAnsi="Arial"/>
          <w:color w:val="000000"/>
          <w:sz w:val="20"/>
          <w:szCs w:val="20"/>
        </w:rPr>
        <w:t xml:space="preserve">, </w:t>
      </w:r>
      <w:r w:rsidR="00734B77" w:rsidRPr="00734B77">
        <w:rPr>
          <w:rFonts w:ascii="Arial" w:hAnsi="Arial"/>
          <w:color w:val="000000"/>
          <w:sz w:val="20"/>
          <w:szCs w:val="20"/>
        </w:rPr>
        <w:t>3(1)</w:t>
      </w:r>
      <w:r w:rsidR="00811824" w:rsidRPr="00734B77">
        <w:rPr>
          <w:rFonts w:ascii="Arial" w:hAnsi="Arial"/>
          <w:color w:val="000000"/>
          <w:sz w:val="20"/>
          <w:szCs w:val="20"/>
        </w:rPr>
        <w:t>:</w:t>
      </w:r>
      <w:r w:rsidR="00734B77" w:rsidRPr="00734B77">
        <w:rPr>
          <w:rFonts w:ascii="Arial" w:hAnsi="Arial"/>
          <w:color w:val="000000"/>
          <w:sz w:val="20"/>
          <w:szCs w:val="20"/>
        </w:rPr>
        <w:t>023</w:t>
      </w:r>
      <w:r w:rsidR="00811824" w:rsidRPr="00734B77">
        <w:rPr>
          <w:rFonts w:ascii="Arial" w:hAnsi="Arial"/>
          <w:color w:val="000000"/>
          <w:sz w:val="20"/>
          <w:szCs w:val="20"/>
        </w:rPr>
        <w:t>, 201</w:t>
      </w:r>
      <w:r w:rsidR="00734B77" w:rsidRPr="00734B77">
        <w:rPr>
          <w:rFonts w:ascii="Arial" w:hAnsi="Arial"/>
          <w:color w:val="000000"/>
          <w:sz w:val="20"/>
          <w:szCs w:val="20"/>
        </w:rPr>
        <w:t>7.</w:t>
      </w:r>
    </w:p>
    <w:p w14:paraId="51CB1858" w14:textId="121C132D" w:rsidR="00E9705D" w:rsidRPr="00422BFE" w:rsidRDefault="00755F0E" w:rsidP="00E9705D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lastRenderedPageBreak/>
        <w:t>343</w:t>
      </w:r>
      <w:r w:rsidR="00E9705D" w:rsidRPr="00422BFE">
        <w:rPr>
          <w:rFonts w:ascii="Arial" w:hAnsi="Arial" w:cs="Helvetica"/>
          <w:sz w:val="20"/>
          <w:szCs w:val="20"/>
        </w:rPr>
        <w:t>.</w:t>
      </w:r>
      <w:r w:rsidR="00E9705D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E9705D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E9705D" w:rsidRPr="00422BFE">
        <w:rPr>
          <w:rFonts w:ascii="Arial" w:hAnsi="Arial" w:cs="Helvetica"/>
          <w:sz w:val="20"/>
          <w:szCs w:val="20"/>
        </w:rPr>
        <w:t xml:space="preserve">, J.V. Jr., </w:t>
      </w:r>
      <w:r w:rsidR="00E9705D" w:rsidRPr="00422BFE">
        <w:rPr>
          <w:rFonts w:ascii="Arial" w:hAnsi="Arial" w:cs="Helvetica"/>
          <w:b/>
          <w:sz w:val="20"/>
          <w:szCs w:val="20"/>
        </w:rPr>
        <w:t>Raffa, R.B.</w:t>
      </w:r>
      <w:r w:rsidR="00E9705D" w:rsidRPr="00422BFE">
        <w:rPr>
          <w:rFonts w:ascii="Arial" w:hAnsi="Arial" w:cs="Helvetica"/>
          <w:sz w:val="20"/>
          <w:szCs w:val="20"/>
        </w:rPr>
        <w:t xml:space="preserve">, Esteban González and </w:t>
      </w:r>
      <w:proofErr w:type="spellStart"/>
      <w:r w:rsidR="00E9705D" w:rsidRPr="00422BFE">
        <w:rPr>
          <w:rFonts w:ascii="Arial" w:hAnsi="Arial" w:cs="Helvetica"/>
          <w:sz w:val="20"/>
          <w:szCs w:val="20"/>
        </w:rPr>
        <w:t>LeQuang</w:t>
      </w:r>
      <w:proofErr w:type="spellEnd"/>
      <w:r w:rsidR="00E9705D" w:rsidRPr="00422BFE">
        <w:rPr>
          <w:rFonts w:ascii="Arial" w:hAnsi="Arial" w:cs="Helvetica"/>
          <w:sz w:val="20"/>
          <w:szCs w:val="20"/>
        </w:rPr>
        <w:t>, J.A.:</w:t>
      </w:r>
      <w:r w:rsidR="00E9705D" w:rsidRPr="00422BFE">
        <w:rPr>
          <w:rFonts w:ascii="Arial" w:hAnsi="Arial" w:cs="Helvetica"/>
          <w:b/>
          <w:sz w:val="20"/>
          <w:szCs w:val="20"/>
        </w:rPr>
        <w:t xml:space="preserve"> </w:t>
      </w:r>
      <w:r w:rsidR="00E9705D" w:rsidRPr="00422BFE">
        <w:rPr>
          <w:rFonts w:ascii="Arial" w:hAnsi="Arial" w:cs="Helvetica"/>
          <w:sz w:val="20"/>
          <w:szCs w:val="20"/>
        </w:rPr>
        <w:t xml:space="preserve">A guide for cancer pain management in Latin America. </w:t>
      </w:r>
      <w:r w:rsidR="00E9705D" w:rsidRPr="00B27131">
        <w:rPr>
          <w:rFonts w:ascii="Arial" w:hAnsi="Arial" w:cs="Helvetica"/>
          <w:sz w:val="20"/>
          <w:szCs w:val="20"/>
          <w:u w:val="single"/>
        </w:rPr>
        <w:t>Journal of Cancer Research Updates</w:t>
      </w:r>
      <w:r w:rsidR="00E9705D" w:rsidRPr="00422BFE">
        <w:rPr>
          <w:rFonts w:ascii="Arial" w:hAnsi="Arial" w:cs="Helvetica"/>
          <w:sz w:val="20"/>
          <w:szCs w:val="20"/>
        </w:rPr>
        <w:t>, 6:81-96, 201</w:t>
      </w:r>
      <w:r w:rsidR="00E9705D">
        <w:rPr>
          <w:rFonts w:ascii="Arial" w:hAnsi="Arial" w:cs="Helvetica"/>
          <w:sz w:val="20"/>
          <w:szCs w:val="20"/>
        </w:rPr>
        <w:t>7</w:t>
      </w:r>
      <w:r w:rsidR="00E9705D" w:rsidRPr="00422BFE">
        <w:rPr>
          <w:rFonts w:ascii="Arial" w:hAnsi="Arial" w:cs="Helvetica"/>
          <w:sz w:val="20"/>
          <w:szCs w:val="20"/>
        </w:rPr>
        <w:t>.</w:t>
      </w:r>
      <w:r w:rsidR="001A7EC2">
        <w:rPr>
          <w:rFonts w:ascii="Arial" w:hAnsi="Arial" w:cs="Helvetica"/>
          <w:sz w:val="20"/>
          <w:szCs w:val="20"/>
        </w:rPr>
        <w:t xml:space="preserve"> </w:t>
      </w:r>
    </w:p>
    <w:p w14:paraId="4F40FAC4" w14:textId="77777777" w:rsidR="00C2282F" w:rsidRDefault="00C2282F" w:rsidP="00BB5BA0">
      <w:pPr>
        <w:ind w:left="540" w:hanging="540"/>
        <w:rPr>
          <w:rFonts w:ascii="Arial" w:hAnsi="Arial" w:cs="Helvetica"/>
          <w:sz w:val="20"/>
          <w:szCs w:val="20"/>
        </w:rPr>
      </w:pPr>
    </w:p>
    <w:p w14:paraId="52CD8673" w14:textId="77777777" w:rsidR="000D0445" w:rsidRPr="00422BFE" w:rsidRDefault="000D0445" w:rsidP="000D0445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3366FF"/>
          <w:sz w:val="20"/>
          <w:szCs w:val="20"/>
        </w:rPr>
      </w:pPr>
      <w:r w:rsidRPr="00422BFE">
        <w:rPr>
          <w:rFonts w:ascii="Arial" w:hAnsi="Arial"/>
          <w:i/>
          <w:color w:val="3366FF"/>
          <w:sz w:val="20"/>
          <w:szCs w:val="20"/>
        </w:rPr>
        <w:t>2018</w:t>
      </w:r>
    </w:p>
    <w:p w14:paraId="0AE11B61" w14:textId="77777777" w:rsidR="00C2282F" w:rsidRPr="00422BFE" w:rsidRDefault="00C2282F" w:rsidP="00BB5BA0">
      <w:pPr>
        <w:ind w:left="540" w:hanging="540"/>
        <w:rPr>
          <w:rFonts w:ascii="Arial" w:hAnsi="Arial" w:cs="Helvetica"/>
          <w:sz w:val="20"/>
          <w:szCs w:val="20"/>
        </w:rPr>
      </w:pPr>
    </w:p>
    <w:p w14:paraId="36A0A2AE" w14:textId="2D446E9E" w:rsidR="00C94505" w:rsidRDefault="00B94E89" w:rsidP="00C94505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755F0E">
        <w:rPr>
          <w:rFonts w:ascii="Arial" w:hAnsi="Arial" w:cs="Helvetica"/>
          <w:sz w:val="20"/>
          <w:szCs w:val="20"/>
        </w:rPr>
        <w:t>44</w:t>
      </w:r>
      <w:r w:rsidR="00C94505" w:rsidRPr="00422BFE">
        <w:rPr>
          <w:rFonts w:ascii="Arial" w:hAnsi="Arial" w:cs="Helvetica"/>
          <w:sz w:val="20"/>
          <w:szCs w:val="20"/>
        </w:rPr>
        <w:t>.</w:t>
      </w:r>
      <w:r w:rsidR="00C94505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C94505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C94505" w:rsidRPr="00422BFE">
        <w:rPr>
          <w:rFonts w:ascii="Arial" w:hAnsi="Arial" w:cs="Helvetica"/>
          <w:sz w:val="20"/>
          <w:szCs w:val="20"/>
        </w:rPr>
        <w:t xml:space="preserve">, J.V. Jr., </w:t>
      </w:r>
      <w:proofErr w:type="spellStart"/>
      <w:r w:rsidR="00C94505" w:rsidRPr="00422BFE">
        <w:rPr>
          <w:rFonts w:ascii="Arial" w:hAnsi="Arial" w:cs="Helvetica"/>
          <w:sz w:val="20"/>
          <w:szCs w:val="20"/>
        </w:rPr>
        <w:t>LeQuang</w:t>
      </w:r>
      <w:proofErr w:type="spellEnd"/>
      <w:r w:rsidR="00C94505" w:rsidRPr="00422BFE">
        <w:rPr>
          <w:rFonts w:ascii="Arial" w:hAnsi="Arial" w:cs="Helvetica"/>
          <w:sz w:val="20"/>
          <w:szCs w:val="20"/>
        </w:rPr>
        <w:t xml:space="preserve">, J.A., Taylor, R. Jr. and </w:t>
      </w:r>
      <w:r w:rsidR="00C94505" w:rsidRPr="00422BFE">
        <w:rPr>
          <w:rFonts w:ascii="Arial" w:hAnsi="Arial" w:cs="Helvetica"/>
          <w:b/>
          <w:sz w:val="20"/>
          <w:szCs w:val="20"/>
        </w:rPr>
        <w:t>Raffa, R.B.</w:t>
      </w:r>
      <w:r w:rsidR="00C94505" w:rsidRPr="00422BFE">
        <w:rPr>
          <w:rFonts w:ascii="Arial" w:hAnsi="Arial" w:cs="Helvetica"/>
          <w:sz w:val="20"/>
          <w:szCs w:val="20"/>
        </w:rPr>
        <w:t xml:space="preserve">: Going beyond prescription pain relievers to understand the opioid epidemic: the role of illicit fentanyl, new psychoactive substances, and street heroin. </w:t>
      </w:r>
      <w:r w:rsidR="00C94505" w:rsidRPr="00422BFE">
        <w:rPr>
          <w:rFonts w:ascii="Arial" w:hAnsi="Arial" w:cs="Helvetica"/>
          <w:sz w:val="20"/>
          <w:szCs w:val="20"/>
          <w:u w:val="single"/>
        </w:rPr>
        <w:t>Postgraduate Medicine</w:t>
      </w:r>
      <w:r w:rsidR="00C94505" w:rsidRPr="00422BFE">
        <w:rPr>
          <w:rFonts w:ascii="Arial" w:hAnsi="Arial" w:cs="Helvetica"/>
          <w:sz w:val="20"/>
          <w:szCs w:val="20"/>
        </w:rPr>
        <w:t>, 130</w:t>
      </w:r>
      <w:r w:rsidR="007A07CA">
        <w:rPr>
          <w:rFonts w:ascii="Arial" w:hAnsi="Arial" w:cs="Helvetica"/>
          <w:sz w:val="20"/>
          <w:szCs w:val="20"/>
        </w:rPr>
        <w:t>(1)</w:t>
      </w:r>
      <w:r w:rsidR="00C94505" w:rsidRPr="00422BFE">
        <w:rPr>
          <w:rFonts w:ascii="Arial" w:hAnsi="Arial" w:cs="Helvetica"/>
          <w:sz w:val="20"/>
          <w:szCs w:val="20"/>
        </w:rPr>
        <w:t xml:space="preserve">:1-8, 2018 (Jan) [DOI:10.1080/00325481.2018.1407618] </w:t>
      </w:r>
    </w:p>
    <w:p w14:paraId="304E6CD8" w14:textId="04894805" w:rsidR="00090291" w:rsidRPr="00090291" w:rsidRDefault="00B94E89" w:rsidP="00090291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34</w:t>
      </w:r>
      <w:r w:rsidR="00755F0E">
        <w:rPr>
          <w:rFonts w:ascii="Arial" w:hAnsi="Arial" w:cs="Helvetica"/>
          <w:sz w:val="20"/>
          <w:szCs w:val="20"/>
        </w:rPr>
        <w:t>5</w:t>
      </w:r>
      <w:r w:rsidR="00090291" w:rsidRPr="00422BFE">
        <w:rPr>
          <w:rFonts w:ascii="Arial" w:hAnsi="Arial" w:cs="Helvetica"/>
          <w:sz w:val="20"/>
          <w:szCs w:val="20"/>
        </w:rPr>
        <w:t>.</w:t>
      </w:r>
      <w:r w:rsidR="00090291" w:rsidRPr="00422BFE">
        <w:rPr>
          <w:rFonts w:ascii="Arial" w:hAnsi="Arial" w:cs="Helvetica"/>
          <w:sz w:val="20"/>
          <w:szCs w:val="20"/>
        </w:rPr>
        <w:tab/>
      </w:r>
      <w:r w:rsidR="00090291" w:rsidRPr="00422BFE">
        <w:rPr>
          <w:rFonts w:ascii="Arial" w:hAnsi="Arial" w:cs="Helvetica"/>
          <w:b/>
          <w:sz w:val="20"/>
          <w:szCs w:val="20"/>
        </w:rPr>
        <w:t>Raffa, R.B.</w:t>
      </w:r>
      <w:r w:rsidR="00090291" w:rsidRPr="00422BF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090291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090291" w:rsidRPr="00422BFE">
        <w:rPr>
          <w:rFonts w:ascii="Arial" w:hAnsi="Arial" w:cs="Helvetica"/>
          <w:sz w:val="20"/>
          <w:szCs w:val="20"/>
        </w:rPr>
        <w:t xml:space="preserve">, J.V. Jr., </w:t>
      </w:r>
      <w:proofErr w:type="spellStart"/>
      <w:r w:rsidR="00090291" w:rsidRPr="00422BFE">
        <w:rPr>
          <w:rFonts w:ascii="Arial" w:hAnsi="Arial" w:cs="Helvetica"/>
          <w:sz w:val="20"/>
          <w:szCs w:val="20"/>
        </w:rPr>
        <w:t>LeQuang</w:t>
      </w:r>
      <w:proofErr w:type="spellEnd"/>
      <w:r w:rsidR="00090291" w:rsidRPr="00422BFE">
        <w:rPr>
          <w:rFonts w:ascii="Arial" w:hAnsi="Arial" w:cs="Helvetica"/>
          <w:sz w:val="20"/>
          <w:szCs w:val="20"/>
        </w:rPr>
        <w:t xml:space="preserve">, J-A., Taylor, R. Jr., Colucci, S. and </w:t>
      </w:r>
      <w:proofErr w:type="spellStart"/>
      <w:r w:rsidR="00090291" w:rsidRPr="00422BFE">
        <w:rPr>
          <w:rFonts w:ascii="Arial" w:hAnsi="Arial" w:cs="Helvetica"/>
          <w:sz w:val="20"/>
          <w:szCs w:val="20"/>
        </w:rPr>
        <w:t>Annabi</w:t>
      </w:r>
      <w:proofErr w:type="spellEnd"/>
      <w:r w:rsidR="00090291" w:rsidRPr="00422BFE">
        <w:rPr>
          <w:rFonts w:ascii="Arial" w:hAnsi="Arial" w:cs="Helvetica"/>
          <w:sz w:val="20"/>
          <w:szCs w:val="20"/>
        </w:rPr>
        <w:t xml:space="preserve">, M.H.: The fentanyl family: a distinguished medical history tainted by abuse. </w:t>
      </w:r>
      <w:r w:rsidR="00090291" w:rsidRPr="00422BFE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090291" w:rsidRPr="00422BFE">
        <w:rPr>
          <w:rFonts w:ascii="Arial" w:hAnsi="Arial" w:cs="Helvetica"/>
          <w:sz w:val="20"/>
          <w:szCs w:val="20"/>
        </w:rPr>
        <w:t>,</w:t>
      </w:r>
      <w:r w:rsidR="00090291">
        <w:rPr>
          <w:rFonts w:ascii="Arial" w:hAnsi="Arial" w:cs="Helvetica"/>
          <w:sz w:val="20"/>
          <w:szCs w:val="20"/>
        </w:rPr>
        <w:t xml:space="preserve"> 43:154-158, 2018 (Feb)</w:t>
      </w:r>
      <w:r w:rsidR="00090291" w:rsidRPr="00090291">
        <w:rPr>
          <w:rFonts w:ascii="Arial" w:hAnsi="Arial" w:cs="Helvetica"/>
          <w:sz w:val="20"/>
          <w:szCs w:val="20"/>
        </w:rPr>
        <w:t xml:space="preserve"> </w:t>
      </w:r>
      <w:r w:rsidR="00090291">
        <w:rPr>
          <w:rFonts w:ascii="Arial" w:hAnsi="Arial" w:cs="Helvetica"/>
          <w:sz w:val="20"/>
          <w:szCs w:val="20"/>
        </w:rPr>
        <w:t>[</w:t>
      </w:r>
      <w:proofErr w:type="spellStart"/>
      <w:r w:rsidR="00090291">
        <w:rPr>
          <w:rFonts w:ascii="Arial" w:hAnsi="Arial" w:cs="Helvetica"/>
          <w:sz w:val="20"/>
          <w:szCs w:val="20"/>
        </w:rPr>
        <w:t>doi</w:t>
      </w:r>
      <w:proofErr w:type="spellEnd"/>
      <w:r w:rsidR="00090291">
        <w:rPr>
          <w:rFonts w:ascii="Arial" w:hAnsi="Arial" w:cs="Helvetica"/>
          <w:sz w:val="20"/>
          <w:szCs w:val="20"/>
        </w:rPr>
        <w:t>: 10.1111/jcpt.12640]</w:t>
      </w:r>
    </w:p>
    <w:p w14:paraId="0DC3F42F" w14:textId="0DC81766" w:rsidR="008C6DC1" w:rsidRPr="00422BFE" w:rsidRDefault="00B94E89" w:rsidP="00C2282F">
      <w:pPr>
        <w:ind w:left="540" w:hanging="540"/>
        <w:rPr>
          <w:rFonts w:ascii="Arial" w:hAnsi="Arial" w:cs="Helvetica"/>
          <w:sz w:val="20"/>
          <w:szCs w:val="20"/>
          <w:lang w:eastAsia="en-US"/>
        </w:rPr>
      </w:pPr>
      <w:r>
        <w:rPr>
          <w:rFonts w:ascii="Arial" w:hAnsi="Arial" w:cs="Helvetica"/>
          <w:sz w:val="20"/>
          <w:szCs w:val="20"/>
        </w:rPr>
        <w:t>34</w:t>
      </w:r>
      <w:r w:rsidR="00755F0E">
        <w:rPr>
          <w:rFonts w:ascii="Arial" w:hAnsi="Arial" w:cs="Helvetica"/>
          <w:sz w:val="20"/>
          <w:szCs w:val="20"/>
        </w:rPr>
        <w:t>6</w:t>
      </w:r>
      <w:r w:rsidR="008C6DC1" w:rsidRPr="00422BFE">
        <w:rPr>
          <w:rFonts w:ascii="Arial" w:hAnsi="Arial" w:cs="Helvetica"/>
          <w:sz w:val="20"/>
          <w:szCs w:val="20"/>
        </w:rPr>
        <w:t>.</w:t>
      </w:r>
      <w:r w:rsidR="008C6DC1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8C6DC1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8C6DC1" w:rsidRPr="00422BFE">
        <w:rPr>
          <w:rFonts w:ascii="Arial" w:hAnsi="Arial" w:cs="Helvetica"/>
          <w:sz w:val="20"/>
          <w:szCs w:val="20"/>
        </w:rPr>
        <w:t xml:space="preserve">, J.V. Jr., Taylor, R. Jr., </w:t>
      </w:r>
      <w:proofErr w:type="spellStart"/>
      <w:r w:rsidR="008C6DC1" w:rsidRPr="00422BFE">
        <w:rPr>
          <w:rFonts w:ascii="Arial" w:hAnsi="Arial" w:cs="Helvetica"/>
          <w:sz w:val="20"/>
          <w:szCs w:val="20"/>
        </w:rPr>
        <w:t>LeQuang</w:t>
      </w:r>
      <w:proofErr w:type="spellEnd"/>
      <w:r w:rsidR="008C6DC1" w:rsidRPr="00422BFE">
        <w:rPr>
          <w:rFonts w:ascii="Arial" w:hAnsi="Arial" w:cs="Helvetica"/>
          <w:sz w:val="20"/>
          <w:szCs w:val="20"/>
        </w:rPr>
        <w:t xml:space="preserve">, J.A. and </w:t>
      </w:r>
      <w:r w:rsidR="008C6DC1" w:rsidRPr="00422BFE">
        <w:rPr>
          <w:rFonts w:ascii="Arial" w:hAnsi="Arial" w:cs="Helvetica"/>
          <w:b/>
          <w:sz w:val="20"/>
          <w:szCs w:val="20"/>
        </w:rPr>
        <w:t>Raffa, R.B.</w:t>
      </w:r>
      <w:r w:rsidR="008C6DC1" w:rsidRPr="00422BFE">
        <w:rPr>
          <w:rFonts w:ascii="Arial" w:hAnsi="Arial" w:cs="Helvetica"/>
          <w:sz w:val="20"/>
          <w:szCs w:val="20"/>
        </w:rPr>
        <w:t xml:space="preserve">: Managing severe pain and abuse potential: the potential impact of a new abuse-deterrent formulation oxycodone/ naltrexone extended-release product. </w:t>
      </w:r>
      <w:r w:rsidR="008C6DC1" w:rsidRPr="00422BFE">
        <w:rPr>
          <w:rFonts w:ascii="Arial" w:hAnsi="Arial" w:cs="Helvetica"/>
          <w:sz w:val="20"/>
          <w:szCs w:val="20"/>
          <w:u w:val="single"/>
        </w:rPr>
        <w:t>Journal of Pain Research</w:t>
      </w:r>
      <w:r w:rsidR="008C6DC1" w:rsidRPr="00422BFE">
        <w:rPr>
          <w:rFonts w:ascii="Arial" w:hAnsi="Arial" w:cs="Helvetica"/>
          <w:sz w:val="20"/>
          <w:szCs w:val="20"/>
        </w:rPr>
        <w:t>,</w:t>
      </w:r>
      <w:r w:rsidR="00C2282F" w:rsidRPr="00422BFE">
        <w:rPr>
          <w:rFonts w:ascii="Arial" w:hAnsi="Arial" w:cs="Helvetica"/>
          <w:sz w:val="20"/>
          <w:szCs w:val="20"/>
        </w:rPr>
        <w:t xml:space="preserve"> 11:301-311, 2018 (Feb) [</w:t>
      </w:r>
      <w:proofErr w:type="spellStart"/>
      <w:r w:rsidR="00C2282F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C2282F" w:rsidRPr="00422BFE">
        <w:rPr>
          <w:rFonts w:ascii="Arial" w:hAnsi="Arial" w:cs="Helvetica"/>
          <w:sz w:val="20"/>
          <w:szCs w:val="20"/>
        </w:rPr>
        <w:t xml:space="preserve">: </w:t>
      </w:r>
      <w:r w:rsidR="00C2282F" w:rsidRPr="00422BFE">
        <w:rPr>
          <w:rFonts w:ascii="Arial" w:hAnsi="Arial" w:cs="Helvetica"/>
          <w:sz w:val="20"/>
          <w:szCs w:val="20"/>
          <w:lang w:eastAsia="en-US"/>
        </w:rPr>
        <w:t>10.2147/JPR.S127602</w:t>
      </w:r>
      <w:r w:rsidR="00C2282F" w:rsidRPr="00422BFE">
        <w:rPr>
          <w:rFonts w:ascii="Arial" w:hAnsi="Arial" w:cs="Helvetica"/>
          <w:sz w:val="20"/>
          <w:szCs w:val="20"/>
        </w:rPr>
        <w:t>]</w:t>
      </w:r>
    </w:p>
    <w:p w14:paraId="544F61D4" w14:textId="50A6241F" w:rsidR="00B4615F" w:rsidRDefault="00B94E89" w:rsidP="00584D07">
      <w:pPr>
        <w:ind w:left="540" w:hanging="540"/>
        <w:rPr>
          <w:rFonts w:ascii="Arial" w:hAnsi="Arial" w:cs="Helvetica"/>
          <w:i/>
          <w:color w:val="3366FF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34</w:t>
      </w:r>
      <w:r w:rsidR="00755F0E">
        <w:rPr>
          <w:rFonts w:ascii="Arial" w:hAnsi="Arial" w:cs="Helvetica"/>
          <w:sz w:val="20"/>
          <w:szCs w:val="20"/>
        </w:rPr>
        <w:t>7</w:t>
      </w:r>
      <w:r w:rsidR="00584D07" w:rsidRPr="00422BFE">
        <w:rPr>
          <w:rFonts w:ascii="Arial" w:hAnsi="Arial" w:cs="Helvetica"/>
          <w:sz w:val="20"/>
          <w:szCs w:val="20"/>
        </w:rPr>
        <w:t>.</w:t>
      </w:r>
      <w:r w:rsidR="00B4615F" w:rsidRPr="00422BFE">
        <w:rPr>
          <w:rFonts w:ascii="Arial" w:hAnsi="Arial" w:cs="Helvetica"/>
          <w:sz w:val="20"/>
          <w:szCs w:val="20"/>
        </w:rPr>
        <w:tab/>
      </w:r>
      <w:r w:rsidR="00B4615F" w:rsidRPr="00422BFE">
        <w:rPr>
          <w:rFonts w:ascii="Arial" w:hAnsi="Arial" w:cs="Helvetica"/>
          <w:b/>
          <w:sz w:val="20"/>
          <w:szCs w:val="20"/>
        </w:rPr>
        <w:t>Raffa, R.B.</w:t>
      </w:r>
      <w:r w:rsidR="00B4615F" w:rsidRPr="00422BF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B4615F" w:rsidRPr="00422BFE">
        <w:rPr>
          <w:rFonts w:ascii="Arial" w:hAnsi="Arial" w:cs="Helvetica"/>
          <w:bCs/>
          <w:sz w:val="20"/>
          <w:szCs w:val="20"/>
        </w:rPr>
        <w:t>Pawasauskas</w:t>
      </w:r>
      <w:proofErr w:type="spellEnd"/>
      <w:r w:rsidR="00B4615F" w:rsidRPr="00422BFE">
        <w:rPr>
          <w:rFonts w:ascii="Arial" w:hAnsi="Arial" w:cs="Helvetica"/>
          <w:bCs/>
          <w:sz w:val="20"/>
          <w:szCs w:val="20"/>
        </w:rPr>
        <w:t>, J.,</w:t>
      </w:r>
      <w:r w:rsidR="00B4615F" w:rsidRPr="00422BFE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="00B4615F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B4615F" w:rsidRPr="00422BFE">
        <w:rPr>
          <w:rFonts w:ascii="Arial" w:hAnsi="Arial" w:cs="Helvetica"/>
          <w:sz w:val="20"/>
          <w:szCs w:val="20"/>
        </w:rPr>
        <w:t>, J.V. Jr., L</w:t>
      </w:r>
      <w:r w:rsidR="006B5D58" w:rsidRPr="00422BFE">
        <w:rPr>
          <w:rFonts w:ascii="Arial" w:hAnsi="Arial" w:cs="Helvetica"/>
          <w:sz w:val="20"/>
          <w:szCs w:val="20"/>
        </w:rPr>
        <w:t>u, L</w:t>
      </w:r>
      <w:r w:rsidR="00B4615F" w:rsidRPr="00422BFE">
        <w:rPr>
          <w:rFonts w:ascii="Arial" w:hAnsi="Arial" w:cs="Helvetica"/>
          <w:sz w:val="20"/>
          <w:szCs w:val="20"/>
        </w:rPr>
        <w:t xml:space="preserve">., Chen, Y., Wu, S., Jarrett, B., Fain, R., Hill, L. and </w:t>
      </w:r>
      <w:proofErr w:type="spellStart"/>
      <w:r w:rsidR="00B4615F" w:rsidRPr="00422BFE">
        <w:rPr>
          <w:rFonts w:ascii="Arial" w:hAnsi="Arial" w:cs="Helvetica"/>
          <w:sz w:val="20"/>
          <w:szCs w:val="20"/>
        </w:rPr>
        <w:t>Devarakonda</w:t>
      </w:r>
      <w:proofErr w:type="spellEnd"/>
      <w:r w:rsidR="00B4615F" w:rsidRPr="00422BFE">
        <w:rPr>
          <w:rFonts w:ascii="Arial" w:hAnsi="Arial" w:cs="Helvetica"/>
          <w:sz w:val="20"/>
          <w:szCs w:val="20"/>
        </w:rPr>
        <w:t>, K</w:t>
      </w:r>
      <w:r w:rsidR="007B5B14">
        <w:rPr>
          <w:rFonts w:ascii="Arial" w:hAnsi="Arial" w:cs="Helvetica"/>
          <w:sz w:val="20"/>
          <w:szCs w:val="20"/>
        </w:rPr>
        <w:t>.</w:t>
      </w:r>
      <w:r w:rsidR="00B4615F" w:rsidRPr="00422BFE">
        <w:rPr>
          <w:rFonts w:ascii="Arial" w:hAnsi="Arial" w:cs="Helvetica"/>
          <w:sz w:val="20"/>
          <w:szCs w:val="20"/>
        </w:rPr>
        <w:t xml:space="preserve">: </w:t>
      </w:r>
      <w:r w:rsidR="00C23216" w:rsidRPr="00422BFE">
        <w:rPr>
          <w:rFonts w:ascii="Arial" w:hAnsi="Arial" w:cs="Helvetica"/>
          <w:sz w:val="20"/>
          <w:szCs w:val="20"/>
        </w:rPr>
        <w:t>P</w:t>
      </w:r>
      <w:r w:rsidR="00B4615F" w:rsidRPr="00422BFE">
        <w:rPr>
          <w:rFonts w:ascii="Arial" w:hAnsi="Arial" w:cs="Helvetica"/>
          <w:sz w:val="20"/>
          <w:szCs w:val="20"/>
        </w:rPr>
        <w:t xml:space="preserve">harmacokinetics of oral </w:t>
      </w:r>
      <w:r w:rsidR="00C23216" w:rsidRPr="00422BFE">
        <w:rPr>
          <w:rFonts w:ascii="Arial" w:hAnsi="Arial" w:cs="Helvetica"/>
          <w:sz w:val="20"/>
          <w:szCs w:val="20"/>
        </w:rPr>
        <w:t>and intravenous paracetamol (</w:t>
      </w:r>
      <w:r w:rsidR="00B4615F" w:rsidRPr="00422BFE">
        <w:rPr>
          <w:rFonts w:ascii="Arial" w:hAnsi="Arial" w:cs="Helvetica"/>
          <w:sz w:val="20"/>
          <w:szCs w:val="20"/>
        </w:rPr>
        <w:t>acetaminophen</w:t>
      </w:r>
      <w:r w:rsidR="00C23216" w:rsidRPr="00422BFE">
        <w:rPr>
          <w:rFonts w:ascii="Arial" w:hAnsi="Arial" w:cs="Helvetica"/>
          <w:sz w:val="20"/>
          <w:szCs w:val="20"/>
        </w:rPr>
        <w:t>) when co-administered with</w:t>
      </w:r>
      <w:r w:rsidR="00B4615F" w:rsidRPr="00422BFE">
        <w:rPr>
          <w:rFonts w:ascii="Arial" w:hAnsi="Arial" w:cs="Helvetica"/>
          <w:sz w:val="20"/>
          <w:szCs w:val="20"/>
        </w:rPr>
        <w:t xml:space="preserve"> intravenous</w:t>
      </w:r>
      <w:r w:rsidR="00C23216" w:rsidRPr="00422BFE">
        <w:rPr>
          <w:rFonts w:ascii="Arial" w:hAnsi="Arial" w:cs="Helvetica"/>
          <w:sz w:val="20"/>
          <w:szCs w:val="20"/>
        </w:rPr>
        <w:t xml:space="preserve"> morphine</w:t>
      </w:r>
      <w:r w:rsidR="00B4615F" w:rsidRPr="00422BFE">
        <w:rPr>
          <w:rFonts w:ascii="Arial" w:hAnsi="Arial" w:cs="Helvetica"/>
          <w:sz w:val="20"/>
          <w:szCs w:val="20"/>
        </w:rPr>
        <w:t xml:space="preserve"> in healthy adult subjects. </w:t>
      </w:r>
      <w:r w:rsidR="00B4615F" w:rsidRPr="00422BFE">
        <w:rPr>
          <w:rFonts w:ascii="Arial" w:hAnsi="Arial" w:cs="Helvetica"/>
          <w:sz w:val="20"/>
          <w:szCs w:val="20"/>
          <w:u w:val="single"/>
        </w:rPr>
        <w:t>Clinical Drug Investigation</w:t>
      </w:r>
      <w:r w:rsidR="00C23216" w:rsidRPr="00422BFE">
        <w:rPr>
          <w:rFonts w:ascii="Arial" w:hAnsi="Arial" w:cs="Helvetica"/>
          <w:sz w:val="20"/>
          <w:szCs w:val="20"/>
        </w:rPr>
        <w:t>, 38:259-268, 2018 (</w:t>
      </w:r>
      <w:r w:rsidR="00584D07" w:rsidRPr="00422BFE">
        <w:rPr>
          <w:rFonts w:ascii="Arial" w:hAnsi="Arial" w:cs="Helvetica"/>
          <w:sz w:val="20"/>
          <w:szCs w:val="20"/>
        </w:rPr>
        <w:t>Mar</w:t>
      </w:r>
      <w:r w:rsidR="00C23216" w:rsidRPr="00422BFE">
        <w:rPr>
          <w:rFonts w:ascii="Arial" w:hAnsi="Arial" w:cs="Helvetica"/>
          <w:sz w:val="20"/>
          <w:szCs w:val="20"/>
        </w:rPr>
        <w:t>) [</w:t>
      </w:r>
      <w:proofErr w:type="spellStart"/>
      <w:r w:rsidR="00584D07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584D07" w:rsidRPr="00422BFE">
        <w:rPr>
          <w:rFonts w:ascii="Arial" w:hAnsi="Arial" w:cs="Helvetica"/>
          <w:sz w:val="20"/>
          <w:szCs w:val="20"/>
        </w:rPr>
        <w:t xml:space="preserve"> 10.1007/s4026</w:t>
      </w:r>
      <w:r w:rsidR="00C23216" w:rsidRPr="00422BFE">
        <w:rPr>
          <w:rFonts w:ascii="Arial" w:hAnsi="Arial" w:cs="Helvetica"/>
          <w:sz w:val="20"/>
          <w:szCs w:val="20"/>
        </w:rPr>
        <w:t>]</w:t>
      </w:r>
      <w:r w:rsidR="00B4615F" w:rsidRPr="00422BFE">
        <w:rPr>
          <w:rFonts w:ascii="Arial" w:hAnsi="Arial" w:cs="Helvetica"/>
          <w:i/>
          <w:color w:val="3366FF"/>
          <w:sz w:val="20"/>
          <w:szCs w:val="20"/>
        </w:rPr>
        <w:t xml:space="preserve"> </w:t>
      </w:r>
    </w:p>
    <w:p w14:paraId="512AC488" w14:textId="5EAB50DE" w:rsidR="002D4571" w:rsidRPr="002D0448" w:rsidRDefault="00B94E89" w:rsidP="00584D07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34</w:t>
      </w:r>
      <w:r w:rsidR="00755F0E">
        <w:rPr>
          <w:rFonts w:ascii="Arial" w:hAnsi="Arial" w:cs="Helvetica"/>
          <w:sz w:val="20"/>
          <w:szCs w:val="20"/>
        </w:rPr>
        <w:t>8</w:t>
      </w:r>
      <w:r w:rsidR="002D0448">
        <w:rPr>
          <w:rFonts w:ascii="Arial" w:hAnsi="Arial" w:cs="Helvetica"/>
          <w:sz w:val="20"/>
          <w:szCs w:val="20"/>
        </w:rPr>
        <w:t>.</w:t>
      </w:r>
      <w:r w:rsidR="002D0448">
        <w:rPr>
          <w:rFonts w:ascii="Arial" w:hAnsi="Arial" w:cs="Helvetica"/>
          <w:sz w:val="20"/>
          <w:szCs w:val="20"/>
        </w:rPr>
        <w:tab/>
      </w:r>
      <w:proofErr w:type="spellStart"/>
      <w:r w:rsidR="002D0448" w:rsidRPr="001D5C67">
        <w:rPr>
          <w:rFonts w:ascii="Arial" w:hAnsi="Arial" w:cs="Helvetica"/>
          <w:sz w:val="20"/>
          <w:szCs w:val="20"/>
        </w:rPr>
        <w:t>Kitzen</w:t>
      </w:r>
      <w:proofErr w:type="spellEnd"/>
      <w:r w:rsidR="002D0448" w:rsidRPr="001D5C67">
        <w:rPr>
          <w:rFonts w:ascii="Arial" w:hAnsi="Arial" w:cs="Helvetica"/>
          <w:sz w:val="20"/>
          <w:szCs w:val="20"/>
        </w:rPr>
        <w:t>, J.M.,</w:t>
      </w:r>
      <w:r w:rsidR="002D0448">
        <w:rPr>
          <w:rFonts w:ascii="Arial" w:hAnsi="Arial" w:cs="Helvetica"/>
          <w:b/>
          <w:sz w:val="20"/>
          <w:szCs w:val="20"/>
        </w:rPr>
        <w:t xml:space="preserve"> </w:t>
      </w:r>
      <w:proofErr w:type="spellStart"/>
      <w:r w:rsidR="002D0448">
        <w:rPr>
          <w:rFonts w:ascii="Arial" w:hAnsi="Arial" w:cs="Helvetica"/>
          <w:sz w:val="20"/>
          <w:szCs w:val="20"/>
        </w:rPr>
        <w:t>Pergolizzi</w:t>
      </w:r>
      <w:proofErr w:type="spellEnd"/>
      <w:r w:rsidR="002D0448">
        <w:rPr>
          <w:rFonts w:ascii="Arial" w:hAnsi="Arial" w:cs="Helvetica"/>
          <w:sz w:val="20"/>
          <w:szCs w:val="20"/>
        </w:rPr>
        <w:t xml:space="preserve">, J.V. Jr., Taylor, R. Jr. and </w:t>
      </w:r>
      <w:r w:rsidR="002D0448" w:rsidRPr="007B5B14">
        <w:rPr>
          <w:rFonts w:ascii="Arial" w:hAnsi="Arial" w:cs="Helvetica"/>
          <w:b/>
          <w:sz w:val="20"/>
          <w:szCs w:val="20"/>
        </w:rPr>
        <w:t>Raffa, R.B.</w:t>
      </w:r>
      <w:r w:rsidR="002D0448">
        <w:rPr>
          <w:rFonts w:ascii="Arial" w:hAnsi="Arial" w:cs="Helvetica"/>
          <w:sz w:val="20"/>
          <w:szCs w:val="20"/>
        </w:rPr>
        <w:t xml:space="preserve">: The role of medical literature, clinical trials and experimental research in drug product-injury litigation: a primer with two examples. </w:t>
      </w:r>
      <w:r w:rsidR="002D0448">
        <w:rPr>
          <w:rFonts w:ascii="Arial" w:hAnsi="Arial" w:cs="Helvetica"/>
          <w:sz w:val="20"/>
          <w:szCs w:val="20"/>
          <w:u w:val="single"/>
        </w:rPr>
        <w:t>Pharmacology and Pharmacy</w:t>
      </w:r>
      <w:r w:rsidR="002D0448">
        <w:rPr>
          <w:rFonts w:ascii="Arial" w:hAnsi="Arial" w:cs="Helvetica"/>
          <w:sz w:val="20"/>
          <w:szCs w:val="20"/>
        </w:rPr>
        <w:t>, 9:208-227, 2018</w:t>
      </w:r>
      <w:r w:rsidR="002D0448" w:rsidRPr="00662913">
        <w:rPr>
          <w:rFonts w:ascii="Arial" w:hAnsi="Arial" w:cs="Helvetica"/>
          <w:sz w:val="20"/>
          <w:szCs w:val="20"/>
        </w:rPr>
        <w:t xml:space="preserve"> (</w:t>
      </w:r>
      <w:r w:rsidR="002D0448">
        <w:rPr>
          <w:rFonts w:ascii="Arial" w:hAnsi="Arial" w:cs="Helvetica"/>
          <w:sz w:val="20"/>
          <w:szCs w:val="20"/>
        </w:rPr>
        <w:t>Jun</w:t>
      </w:r>
      <w:r w:rsidR="002D0448" w:rsidRPr="00662913">
        <w:rPr>
          <w:rFonts w:ascii="Arial" w:hAnsi="Arial" w:cs="Helvetica"/>
          <w:sz w:val="20"/>
          <w:szCs w:val="20"/>
        </w:rPr>
        <w:t>)</w:t>
      </w:r>
      <w:r w:rsidR="002D0448">
        <w:rPr>
          <w:rFonts w:ascii="Arial" w:hAnsi="Arial" w:cs="Helvetica"/>
          <w:sz w:val="20"/>
          <w:szCs w:val="20"/>
        </w:rPr>
        <w:t xml:space="preserve"> [DOI.10.4236/pp. 2018.96016]</w:t>
      </w:r>
    </w:p>
    <w:p w14:paraId="6C66AA40" w14:textId="5524FDB5" w:rsidR="002D4571" w:rsidRDefault="00B94E89" w:rsidP="002D4571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34</w:t>
      </w:r>
      <w:r w:rsidR="00755F0E">
        <w:rPr>
          <w:rFonts w:ascii="Arial" w:hAnsi="Arial" w:cs="Helvetica"/>
          <w:sz w:val="20"/>
          <w:szCs w:val="20"/>
        </w:rPr>
        <w:t>9</w:t>
      </w:r>
      <w:r w:rsidR="002D4571">
        <w:rPr>
          <w:rFonts w:ascii="Arial" w:hAnsi="Arial" w:cs="Helvetica"/>
          <w:sz w:val="20"/>
          <w:szCs w:val="20"/>
        </w:rPr>
        <w:t>.</w:t>
      </w:r>
      <w:r w:rsidR="002D4571">
        <w:rPr>
          <w:rFonts w:ascii="Arial" w:hAnsi="Arial" w:cs="Helvetica"/>
          <w:sz w:val="20"/>
          <w:szCs w:val="20"/>
        </w:rPr>
        <w:tab/>
      </w:r>
      <w:proofErr w:type="spellStart"/>
      <w:r w:rsidR="002D4571">
        <w:rPr>
          <w:rFonts w:ascii="Arial" w:hAnsi="Arial" w:cs="Helvetica"/>
          <w:sz w:val="20"/>
          <w:szCs w:val="20"/>
        </w:rPr>
        <w:t>Pergolizzi</w:t>
      </w:r>
      <w:proofErr w:type="spellEnd"/>
      <w:r w:rsidR="002D4571">
        <w:rPr>
          <w:rFonts w:ascii="Arial" w:hAnsi="Arial" w:cs="Helvetica"/>
          <w:sz w:val="20"/>
          <w:szCs w:val="20"/>
        </w:rPr>
        <w:t>, J.V. Jr.,</w:t>
      </w:r>
      <w:r w:rsidR="003A2EBB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="003A2EBB">
        <w:rPr>
          <w:rFonts w:ascii="Arial" w:hAnsi="Arial" w:cs="Helvetica"/>
          <w:sz w:val="20"/>
          <w:szCs w:val="20"/>
        </w:rPr>
        <w:t>Ossipov</w:t>
      </w:r>
      <w:proofErr w:type="spellEnd"/>
      <w:r w:rsidR="003A2EBB">
        <w:rPr>
          <w:rFonts w:ascii="Arial" w:hAnsi="Arial" w:cs="Helvetica"/>
          <w:sz w:val="20"/>
          <w:szCs w:val="20"/>
        </w:rPr>
        <w:t>, M.H.,</w:t>
      </w:r>
      <w:r w:rsidR="002D4571">
        <w:rPr>
          <w:rFonts w:ascii="Arial" w:hAnsi="Arial" w:cs="Helvetica"/>
          <w:sz w:val="20"/>
          <w:szCs w:val="20"/>
        </w:rPr>
        <w:t xml:space="preserve"> Taylor, R. Jr.</w:t>
      </w:r>
      <w:r w:rsidR="003A2EBB">
        <w:rPr>
          <w:rFonts w:ascii="Arial" w:hAnsi="Arial" w:cs="Helvetica"/>
          <w:sz w:val="20"/>
          <w:szCs w:val="20"/>
        </w:rPr>
        <w:t xml:space="preserve"> </w:t>
      </w:r>
      <w:r w:rsidR="002D4571">
        <w:rPr>
          <w:rFonts w:ascii="Arial" w:hAnsi="Arial" w:cs="Helvetica"/>
          <w:sz w:val="20"/>
          <w:szCs w:val="20"/>
        </w:rPr>
        <w:t xml:space="preserve">and </w:t>
      </w:r>
      <w:r w:rsidR="003A2EBB" w:rsidRPr="007B5B14">
        <w:rPr>
          <w:rFonts w:ascii="Arial" w:hAnsi="Arial" w:cs="Helvetica"/>
          <w:b/>
          <w:sz w:val="20"/>
          <w:szCs w:val="20"/>
        </w:rPr>
        <w:t>Raffa, R.B.</w:t>
      </w:r>
      <w:r w:rsidR="002D4571">
        <w:rPr>
          <w:rFonts w:ascii="Arial" w:hAnsi="Arial" w:cs="Helvetica"/>
          <w:sz w:val="20"/>
          <w:szCs w:val="20"/>
        </w:rPr>
        <w:t>:</w:t>
      </w:r>
      <w:r w:rsidR="003A2EBB">
        <w:rPr>
          <w:rFonts w:ascii="Arial" w:hAnsi="Arial" w:cs="Helvetica"/>
          <w:sz w:val="20"/>
          <w:szCs w:val="20"/>
        </w:rPr>
        <w:t xml:space="preserve"> ’New-look’ opioids: biased ligands</w:t>
      </w:r>
      <w:r w:rsidR="002D4571">
        <w:rPr>
          <w:rFonts w:ascii="Arial" w:hAnsi="Arial" w:cs="Helvetica"/>
          <w:sz w:val="20"/>
          <w:szCs w:val="20"/>
        </w:rPr>
        <w:t xml:space="preserve">. </w:t>
      </w:r>
      <w:r w:rsidR="002D4571">
        <w:rPr>
          <w:rFonts w:ascii="Arial" w:hAnsi="Arial" w:cs="Helvetica"/>
          <w:sz w:val="20"/>
          <w:szCs w:val="20"/>
          <w:u w:val="single"/>
        </w:rPr>
        <w:t>Pharmacology and Pharmacy</w:t>
      </w:r>
      <w:r w:rsidR="002D4571">
        <w:rPr>
          <w:rFonts w:ascii="Arial" w:hAnsi="Arial" w:cs="Helvetica"/>
          <w:sz w:val="20"/>
          <w:szCs w:val="20"/>
        </w:rPr>
        <w:t>, 9</w:t>
      </w:r>
      <w:r w:rsidR="003A2EBB">
        <w:rPr>
          <w:rFonts w:ascii="Arial" w:hAnsi="Arial" w:cs="Helvetica"/>
          <w:sz w:val="20"/>
          <w:szCs w:val="20"/>
        </w:rPr>
        <w:t>:242-249</w:t>
      </w:r>
      <w:r w:rsidR="002D4571">
        <w:rPr>
          <w:rFonts w:ascii="Arial" w:hAnsi="Arial" w:cs="Helvetica"/>
          <w:sz w:val="20"/>
          <w:szCs w:val="20"/>
        </w:rPr>
        <w:t>, 2018</w:t>
      </w:r>
      <w:r w:rsidR="002D4571" w:rsidRPr="00662913">
        <w:rPr>
          <w:rFonts w:ascii="Arial" w:hAnsi="Arial" w:cs="Helvetica"/>
          <w:sz w:val="20"/>
          <w:szCs w:val="20"/>
        </w:rPr>
        <w:t xml:space="preserve"> (</w:t>
      </w:r>
      <w:r w:rsidR="003A2EBB">
        <w:rPr>
          <w:rFonts w:ascii="Arial" w:hAnsi="Arial" w:cs="Helvetica"/>
          <w:sz w:val="20"/>
          <w:szCs w:val="20"/>
        </w:rPr>
        <w:t>Jul</w:t>
      </w:r>
      <w:r w:rsidR="002D4571" w:rsidRPr="00662913">
        <w:rPr>
          <w:rFonts w:ascii="Arial" w:hAnsi="Arial" w:cs="Helvetica"/>
          <w:sz w:val="20"/>
          <w:szCs w:val="20"/>
        </w:rPr>
        <w:t>)</w:t>
      </w:r>
      <w:r w:rsidR="002D4571">
        <w:rPr>
          <w:rFonts w:ascii="Arial" w:hAnsi="Arial" w:cs="Helvetica"/>
          <w:sz w:val="20"/>
          <w:szCs w:val="20"/>
        </w:rPr>
        <w:t xml:space="preserve"> [DOI.10.4236/pp.</w:t>
      </w:r>
      <w:r w:rsidR="003A2EBB">
        <w:rPr>
          <w:rFonts w:ascii="Arial" w:hAnsi="Arial" w:cs="Helvetica"/>
          <w:sz w:val="20"/>
          <w:szCs w:val="20"/>
        </w:rPr>
        <w:t xml:space="preserve"> </w:t>
      </w:r>
      <w:r w:rsidR="002D4571">
        <w:rPr>
          <w:rFonts w:ascii="Arial" w:hAnsi="Arial" w:cs="Helvetica"/>
          <w:sz w:val="20"/>
          <w:szCs w:val="20"/>
        </w:rPr>
        <w:t>2018</w:t>
      </w:r>
      <w:r w:rsidR="003A2EBB">
        <w:rPr>
          <w:rFonts w:ascii="Arial" w:hAnsi="Arial" w:cs="Helvetica"/>
          <w:sz w:val="20"/>
          <w:szCs w:val="20"/>
        </w:rPr>
        <w:t>.97018</w:t>
      </w:r>
      <w:r w:rsidR="002D4571">
        <w:rPr>
          <w:rFonts w:ascii="Arial" w:hAnsi="Arial" w:cs="Helvetica"/>
          <w:sz w:val="20"/>
          <w:szCs w:val="20"/>
        </w:rPr>
        <w:t>]</w:t>
      </w:r>
    </w:p>
    <w:p w14:paraId="01B11003" w14:textId="19E0A2E5" w:rsidR="00AD5B68" w:rsidRDefault="00B94E89" w:rsidP="00AD5B68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755F0E">
        <w:rPr>
          <w:rFonts w:ascii="Arial" w:hAnsi="Arial" w:cs="Helvetica"/>
          <w:sz w:val="20"/>
          <w:szCs w:val="20"/>
        </w:rPr>
        <w:t>50</w:t>
      </w:r>
      <w:r w:rsidR="00AD5B68">
        <w:rPr>
          <w:rFonts w:ascii="Arial" w:hAnsi="Arial" w:cs="Helvetica"/>
          <w:sz w:val="20"/>
          <w:szCs w:val="20"/>
        </w:rPr>
        <w:t>.</w:t>
      </w:r>
      <w:r w:rsidR="00AD5B68">
        <w:rPr>
          <w:rFonts w:ascii="Arial" w:hAnsi="Arial" w:cs="Helvetica"/>
          <w:sz w:val="20"/>
          <w:szCs w:val="20"/>
        </w:rPr>
        <w:tab/>
      </w:r>
      <w:r w:rsidR="00AD5B68" w:rsidRPr="007B5B14">
        <w:rPr>
          <w:rFonts w:ascii="Arial" w:hAnsi="Arial" w:cs="Helvetica"/>
          <w:b/>
          <w:sz w:val="20"/>
          <w:szCs w:val="20"/>
        </w:rPr>
        <w:t>Raffa, R.B.</w:t>
      </w:r>
      <w:r w:rsidR="00AD5B68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AD5B68">
        <w:rPr>
          <w:rFonts w:ascii="Arial" w:hAnsi="Arial" w:cs="Helvetica"/>
          <w:sz w:val="20"/>
          <w:szCs w:val="20"/>
        </w:rPr>
        <w:t>Pergolizzi</w:t>
      </w:r>
      <w:proofErr w:type="spellEnd"/>
      <w:r w:rsidR="00AD5B68">
        <w:rPr>
          <w:rFonts w:ascii="Arial" w:hAnsi="Arial" w:cs="Helvetica"/>
          <w:sz w:val="20"/>
          <w:szCs w:val="20"/>
        </w:rPr>
        <w:t>, J.V. Jr., Taylor, R. Jr. and</w:t>
      </w:r>
      <w:r w:rsidR="00AD5B68" w:rsidRPr="00AD5B68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="00AD5B68">
        <w:rPr>
          <w:rFonts w:ascii="Arial" w:hAnsi="Arial" w:cs="Helvetica"/>
          <w:sz w:val="20"/>
          <w:szCs w:val="20"/>
        </w:rPr>
        <w:t>Ossipov</w:t>
      </w:r>
      <w:proofErr w:type="spellEnd"/>
      <w:r w:rsidR="00AD5B68">
        <w:rPr>
          <w:rFonts w:ascii="Arial" w:hAnsi="Arial" w:cs="Helvetica"/>
          <w:sz w:val="20"/>
          <w:szCs w:val="20"/>
        </w:rPr>
        <w:t xml:space="preserve">, M.H.: Indirect-acting strategy of opioid action instead of direct receptor activation: dual-acting </w:t>
      </w:r>
      <w:proofErr w:type="spellStart"/>
      <w:r w:rsidR="00AD5B68">
        <w:rPr>
          <w:rFonts w:ascii="Arial" w:hAnsi="Arial" w:cs="Helvetica"/>
          <w:sz w:val="20"/>
          <w:szCs w:val="20"/>
        </w:rPr>
        <w:t>enkephalinase</w:t>
      </w:r>
      <w:proofErr w:type="spellEnd"/>
      <w:r w:rsidR="00AD5B68">
        <w:rPr>
          <w:rFonts w:ascii="Arial" w:hAnsi="Arial" w:cs="Helvetica"/>
          <w:sz w:val="20"/>
          <w:szCs w:val="20"/>
        </w:rPr>
        <w:t xml:space="preserve"> inhibitors (DENKIs). </w:t>
      </w:r>
      <w:r w:rsidR="00AD5B68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AD5B68">
        <w:rPr>
          <w:rFonts w:ascii="Arial" w:hAnsi="Arial" w:cs="Helvetica"/>
          <w:sz w:val="20"/>
          <w:szCs w:val="20"/>
        </w:rPr>
        <w:t>, 43:443-449, 2018</w:t>
      </w:r>
      <w:r w:rsidR="00EF1063">
        <w:rPr>
          <w:rFonts w:ascii="Arial" w:hAnsi="Arial" w:cs="Helvetica"/>
          <w:sz w:val="20"/>
          <w:szCs w:val="20"/>
        </w:rPr>
        <w:t xml:space="preserve"> (Aug</w:t>
      </w:r>
      <w:r w:rsidR="00AD5B68" w:rsidRPr="00662913">
        <w:rPr>
          <w:rFonts w:ascii="Arial" w:hAnsi="Arial" w:cs="Helvetica"/>
          <w:sz w:val="20"/>
          <w:szCs w:val="20"/>
        </w:rPr>
        <w:t>)</w:t>
      </w:r>
      <w:r w:rsidR="00AD5B68">
        <w:rPr>
          <w:rFonts w:ascii="Arial" w:hAnsi="Arial" w:cs="Helvetica"/>
          <w:sz w:val="20"/>
          <w:szCs w:val="20"/>
        </w:rPr>
        <w:t xml:space="preserve"> [DOI.10.1111/jcpt.12687]</w:t>
      </w:r>
    </w:p>
    <w:p w14:paraId="0FA4959F" w14:textId="0F41C21B" w:rsidR="00AF4C43" w:rsidRDefault="00B94E89" w:rsidP="00AF4C43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755F0E">
        <w:rPr>
          <w:rFonts w:ascii="Arial" w:hAnsi="Arial" w:cs="Helvetica"/>
          <w:sz w:val="20"/>
          <w:szCs w:val="20"/>
        </w:rPr>
        <w:t>51</w:t>
      </w:r>
      <w:r w:rsidR="00AF4C43">
        <w:rPr>
          <w:rFonts w:ascii="Arial" w:hAnsi="Arial" w:cs="Helvetica"/>
          <w:sz w:val="20"/>
          <w:szCs w:val="20"/>
        </w:rPr>
        <w:t>.</w:t>
      </w:r>
      <w:r w:rsidR="00AF4C43">
        <w:rPr>
          <w:rFonts w:ascii="Arial" w:hAnsi="Arial" w:cs="Helvetica"/>
          <w:sz w:val="20"/>
          <w:szCs w:val="20"/>
        </w:rPr>
        <w:tab/>
      </w:r>
      <w:r w:rsidR="00AF4C43" w:rsidRPr="007B5B14">
        <w:rPr>
          <w:rFonts w:ascii="Arial" w:hAnsi="Arial" w:cs="Helvetica"/>
          <w:b/>
          <w:sz w:val="20"/>
          <w:szCs w:val="20"/>
        </w:rPr>
        <w:t>Raffa, R.B.</w:t>
      </w:r>
      <w:r w:rsidR="00AF4C43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AF4C43">
        <w:rPr>
          <w:rFonts w:ascii="Arial" w:hAnsi="Arial" w:cs="Helvetica"/>
          <w:sz w:val="20"/>
          <w:szCs w:val="20"/>
        </w:rPr>
        <w:t>Pergolizzi</w:t>
      </w:r>
      <w:proofErr w:type="spellEnd"/>
      <w:r w:rsidR="00AF4C43">
        <w:rPr>
          <w:rFonts w:ascii="Arial" w:hAnsi="Arial" w:cs="Helvetica"/>
          <w:sz w:val="20"/>
          <w:szCs w:val="20"/>
        </w:rPr>
        <w:t xml:space="preserve">, J.V. Jr., Taylor, R. Jr., Choudhuri, S. and </w:t>
      </w:r>
      <w:proofErr w:type="spellStart"/>
      <w:r w:rsidR="00AF4C43">
        <w:rPr>
          <w:rFonts w:ascii="Arial" w:hAnsi="Arial" w:cs="Helvetica"/>
          <w:sz w:val="20"/>
          <w:szCs w:val="20"/>
        </w:rPr>
        <w:t>Rodenbeck</w:t>
      </w:r>
      <w:proofErr w:type="spellEnd"/>
      <w:r w:rsidR="00AF4C43">
        <w:rPr>
          <w:rFonts w:ascii="Arial" w:hAnsi="Arial" w:cs="Helvetica"/>
          <w:sz w:val="20"/>
          <w:szCs w:val="20"/>
        </w:rPr>
        <w:t>, R.:</w:t>
      </w:r>
      <w:r w:rsidR="002B504D">
        <w:rPr>
          <w:rFonts w:ascii="Arial" w:hAnsi="Arial" w:cs="Helvetica"/>
          <w:sz w:val="20"/>
          <w:szCs w:val="20"/>
        </w:rPr>
        <w:t xml:space="preserve"> </w:t>
      </w:r>
      <w:r w:rsidR="00AF4C43">
        <w:rPr>
          <w:rFonts w:ascii="Arial" w:hAnsi="Arial" w:cs="Helvetica"/>
          <w:sz w:val="20"/>
          <w:szCs w:val="20"/>
        </w:rPr>
        <w:t xml:space="preserve">Persistence of healthcare-associated (nosocomial) infections due to inadequate hand hygiene: Part 1 – biological and treatment factors. </w:t>
      </w:r>
      <w:r w:rsidR="00AF4C43">
        <w:rPr>
          <w:rFonts w:ascii="Arial" w:hAnsi="Arial" w:cs="Helvetica"/>
          <w:sz w:val="20"/>
          <w:szCs w:val="20"/>
          <w:u w:val="single"/>
        </w:rPr>
        <w:t>Pharmacology and Pharmacy</w:t>
      </w:r>
      <w:r w:rsidR="00AF4C43">
        <w:rPr>
          <w:rFonts w:ascii="Arial" w:hAnsi="Arial" w:cs="Helvetica"/>
          <w:sz w:val="20"/>
          <w:szCs w:val="20"/>
        </w:rPr>
        <w:t>, 9:293-309, 2018</w:t>
      </w:r>
      <w:r w:rsidR="00AF4C43" w:rsidRPr="00662913">
        <w:rPr>
          <w:rFonts w:ascii="Arial" w:hAnsi="Arial" w:cs="Helvetica"/>
          <w:sz w:val="20"/>
          <w:szCs w:val="20"/>
        </w:rPr>
        <w:t xml:space="preserve"> (</w:t>
      </w:r>
      <w:r w:rsidR="00AF4C43">
        <w:rPr>
          <w:rFonts w:ascii="Arial" w:hAnsi="Arial" w:cs="Helvetica"/>
          <w:sz w:val="20"/>
          <w:szCs w:val="20"/>
        </w:rPr>
        <w:t>Aug</w:t>
      </w:r>
      <w:r w:rsidR="00AF4C43" w:rsidRPr="00662913">
        <w:rPr>
          <w:rFonts w:ascii="Arial" w:hAnsi="Arial" w:cs="Helvetica"/>
          <w:sz w:val="20"/>
          <w:szCs w:val="20"/>
        </w:rPr>
        <w:t>)</w:t>
      </w:r>
      <w:r w:rsidR="00AF4C43">
        <w:rPr>
          <w:rFonts w:ascii="Arial" w:hAnsi="Arial" w:cs="Helvetica"/>
          <w:sz w:val="20"/>
          <w:szCs w:val="20"/>
        </w:rPr>
        <w:t xml:space="preserve"> [DOI.10.4236/pp.2018.98023]</w:t>
      </w:r>
    </w:p>
    <w:p w14:paraId="5C98620D" w14:textId="75B14DCD" w:rsidR="002B504D" w:rsidRDefault="00B94E89" w:rsidP="002B504D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755F0E">
        <w:rPr>
          <w:rFonts w:ascii="Arial" w:hAnsi="Arial" w:cs="Helvetica"/>
          <w:sz w:val="20"/>
          <w:szCs w:val="20"/>
        </w:rPr>
        <w:t>52</w:t>
      </w:r>
      <w:r w:rsidR="002B504D">
        <w:rPr>
          <w:rFonts w:ascii="Arial" w:hAnsi="Arial" w:cs="Helvetica"/>
          <w:sz w:val="20"/>
          <w:szCs w:val="20"/>
        </w:rPr>
        <w:t>.</w:t>
      </w:r>
      <w:r w:rsidR="002B504D">
        <w:rPr>
          <w:rFonts w:ascii="Arial" w:hAnsi="Arial" w:cs="Helvetica"/>
          <w:sz w:val="20"/>
          <w:szCs w:val="20"/>
        </w:rPr>
        <w:tab/>
      </w:r>
      <w:r w:rsidR="002B504D" w:rsidRPr="007B5B14">
        <w:rPr>
          <w:rFonts w:ascii="Arial" w:hAnsi="Arial" w:cs="Helvetica"/>
          <w:b/>
          <w:sz w:val="20"/>
          <w:szCs w:val="20"/>
        </w:rPr>
        <w:t>Raffa, R.B.</w:t>
      </w:r>
      <w:r w:rsidR="002B504D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2B504D">
        <w:rPr>
          <w:rFonts w:ascii="Arial" w:hAnsi="Arial" w:cs="Helvetica"/>
          <w:sz w:val="20"/>
          <w:szCs w:val="20"/>
        </w:rPr>
        <w:t>Pergolizzi</w:t>
      </w:r>
      <w:proofErr w:type="spellEnd"/>
      <w:r w:rsidR="002B504D">
        <w:rPr>
          <w:rFonts w:ascii="Arial" w:hAnsi="Arial" w:cs="Helvetica"/>
          <w:sz w:val="20"/>
          <w:szCs w:val="20"/>
        </w:rPr>
        <w:t xml:space="preserve">, J.V. Jr., Taylor, R. Jr., Choudhuri, S. and </w:t>
      </w:r>
      <w:proofErr w:type="spellStart"/>
      <w:r w:rsidR="002B504D">
        <w:rPr>
          <w:rFonts w:ascii="Arial" w:hAnsi="Arial" w:cs="Helvetica"/>
          <w:sz w:val="20"/>
          <w:szCs w:val="20"/>
        </w:rPr>
        <w:t>Rodenbeck</w:t>
      </w:r>
      <w:proofErr w:type="spellEnd"/>
      <w:r w:rsidR="002B504D">
        <w:rPr>
          <w:rFonts w:ascii="Arial" w:hAnsi="Arial" w:cs="Helvetica"/>
          <w:sz w:val="20"/>
          <w:szCs w:val="20"/>
        </w:rPr>
        <w:t xml:space="preserve">, R.: Persistence of healthcare-associated (nosocomial) infections due to inadequate hand hygiene: Part 2 – human factors. </w:t>
      </w:r>
      <w:r w:rsidR="002B504D">
        <w:rPr>
          <w:rFonts w:ascii="Arial" w:hAnsi="Arial" w:cs="Helvetica"/>
          <w:sz w:val="20"/>
          <w:szCs w:val="20"/>
          <w:u w:val="single"/>
        </w:rPr>
        <w:t>Pharmacology and Pharmacy</w:t>
      </w:r>
      <w:r w:rsidR="002B504D">
        <w:rPr>
          <w:rFonts w:ascii="Arial" w:hAnsi="Arial" w:cs="Helvetica"/>
          <w:sz w:val="20"/>
          <w:szCs w:val="20"/>
        </w:rPr>
        <w:t>, 9:310-323, 2018</w:t>
      </w:r>
      <w:r w:rsidR="002B504D" w:rsidRPr="00662913">
        <w:rPr>
          <w:rFonts w:ascii="Arial" w:hAnsi="Arial" w:cs="Helvetica"/>
          <w:sz w:val="20"/>
          <w:szCs w:val="20"/>
        </w:rPr>
        <w:t xml:space="preserve"> (</w:t>
      </w:r>
      <w:r w:rsidR="002B504D">
        <w:rPr>
          <w:rFonts w:ascii="Arial" w:hAnsi="Arial" w:cs="Helvetica"/>
          <w:sz w:val="20"/>
          <w:szCs w:val="20"/>
        </w:rPr>
        <w:t>Aug</w:t>
      </w:r>
      <w:r w:rsidR="002B504D" w:rsidRPr="00662913">
        <w:rPr>
          <w:rFonts w:ascii="Arial" w:hAnsi="Arial" w:cs="Helvetica"/>
          <w:sz w:val="20"/>
          <w:szCs w:val="20"/>
        </w:rPr>
        <w:t>)</w:t>
      </w:r>
      <w:r w:rsidR="002B504D">
        <w:rPr>
          <w:rFonts w:ascii="Arial" w:hAnsi="Arial" w:cs="Helvetica"/>
          <w:sz w:val="20"/>
          <w:szCs w:val="20"/>
        </w:rPr>
        <w:t xml:space="preserve"> [DOI.10.4236/pp.2018.98024]</w:t>
      </w:r>
    </w:p>
    <w:p w14:paraId="1FBB950D" w14:textId="4445F1DC" w:rsidR="0022245E" w:rsidRDefault="00B94E89" w:rsidP="002B504D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755F0E">
        <w:rPr>
          <w:rFonts w:ascii="Arial" w:hAnsi="Arial" w:cs="Helvetica"/>
          <w:sz w:val="20"/>
          <w:szCs w:val="20"/>
        </w:rPr>
        <w:t>53</w:t>
      </w:r>
      <w:r w:rsidR="002B504D">
        <w:rPr>
          <w:rFonts w:ascii="Arial" w:hAnsi="Arial" w:cs="Helvetica"/>
          <w:sz w:val="20"/>
          <w:szCs w:val="20"/>
        </w:rPr>
        <w:t>.</w:t>
      </w:r>
      <w:r w:rsidR="002B504D">
        <w:rPr>
          <w:rFonts w:ascii="Arial" w:hAnsi="Arial" w:cs="Helvetica"/>
          <w:sz w:val="20"/>
          <w:szCs w:val="20"/>
        </w:rPr>
        <w:tab/>
      </w:r>
      <w:r w:rsidR="002B504D" w:rsidRPr="007B5B14">
        <w:rPr>
          <w:rFonts w:ascii="Arial" w:hAnsi="Arial" w:cs="Helvetica"/>
          <w:b/>
          <w:sz w:val="20"/>
          <w:szCs w:val="20"/>
        </w:rPr>
        <w:t>Raffa, R.B.</w:t>
      </w:r>
      <w:r w:rsidR="002B504D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2B504D">
        <w:rPr>
          <w:rFonts w:ascii="Arial" w:hAnsi="Arial" w:cs="Helvetica"/>
          <w:sz w:val="20"/>
          <w:szCs w:val="20"/>
        </w:rPr>
        <w:t>Pergolizzi</w:t>
      </w:r>
      <w:proofErr w:type="spellEnd"/>
      <w:r w:rsidR="002B504D">
        <w:rPr>
          <w:rFonts w:ascii="Arial" w:hAnsi="Arial" w:cs="Helvetica"/>
          <w:sz w:val="20"/>
          <w:szCs w:val="20"/>
        </w:rPr>
        <w:t xml:space="preserve">, J.V. Jr., Taylor, R. Jr., Choudhuri, S. and </w:t>
      </w:r>
      <w:proofErr w:type="spellStart"/>
      <w:r w:rsidR="002B504D">
        <w:rPr>
          <w:rFonts w:ascii="Arial" w:hAnsi="Arial" w:cs="Helvetica"/>
          <w:sz w:val="20"/>
          <w:szCs w:val="20"/>
        </w:rPr>
        <w:t>Rodenbeck</w:t>
      </w:r>
      <w:proofErr w:type="spellEnd"/>
      <w:r w:rsidR="002B504D">
        <w:rPr>
          <w:rFonts w:ascii="Arial" w:hAnsi="Arial" w:cs="Helvetica"/>
          <w:sz w:val="20"/>
          <w:szCs w:val="20"/>
        </w:rPr>
        <w:t xml:space="preserve">, R.: Persistence of healthcare-associated (nosocomial) infections due to inadequate hand hygiene: Part 3 – application of human factors engineering to an ozone hand sanitizer. </w:t>
      </w:r>
      <w:r w:rsidR="002B504D">
        <w:rPr>
          <w:rFonts w:ascii="Arial" w:hAnsi="Arial" w:cs="Helvetica"/>
          <w:sz w:val="20"/>
          <w:szCs w:val="20"/>
          <w:u w:val="single"/>
        </w:rPr>
        <w:t>Pharmacology and Pharmacy</w:t>
      </w:r>
      <w:r w:rsidR="002B504D">
        <w:rPr>
          <w:rFonts w:ascii="Arial" w:hAnsi="Arial" w:cs="Helvetica"/>
          <w:sz w:val="20"/>
          <w:szCs w:val="20"/>
        </w:rPr>
        <w:t>, 9:324-330, 2018</w:t>
      </w:r>
      <w:r w:rsidR="002B504D" w:rsidRPr="00662913">
        <w:rPr>
          <w:rFonts w:ascii="Arial" w:hAnsi="Arial" w:cs="Helvetica"/>
          <w:sz w:val="20"/>
          <w:szCs w:val="20"/>
        </w:rPr>
        <w:t xml:space="preserve"> (</w:t>
      </w:r>
      <w:r w:rsidR="002B504D">
        <w:rPr>
          <w:rFonts w:ascii="Arial" w:hAnsi="Arial" w:cs="Helvetica"/>
          <w:sz w:val="20"/>
          <w:szCs w:val="20"/>
        </w:rPr>
        <w:t>Aug</w:t>
      </w:r>
      <w:r w:rsidR="002B504D" w:rsidRPr="00662913">
        <w:rPr>
          <w:rFonts w:ascii="Arial" w:hAnsi="Arial" w:cs="Helvetica"/>
          <w:sz w:val="20"/>
          <w:szCs w:val="20"/>
        </w:rPr>
        <w:t>)</w:t>
      </w:r>
      <w:r w:rsidR="002B504D">
        <w:rPr>
          <w:rFonts w:ascii="Arial" w:hAnsi="Arial" w:cs="Helvetica"/>
          <w:sz w:val="20"/>
          <w:szCs w:val="20"/>
        </w:rPr>
        <w:t xml:space="preserve"> [DOI.10.4236/pp.2018.98025]</w:t>
      </w:r>
    </w:p>
    <w:p w14:paraId="053B6495" w14:textId="0143BA5F" w:rsidR="002D0448" w:rsidRDefault="00B94E89" w:rsidP="002D0448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755F0E">
        <w:rPr>
          <w:rFonts w:ascii="Arial" w:hAnsi="Arial" w:cs="Helvetica"/>
          <w:sz w:val="20"/>
          <w:szCs w:val="20"/>
        </w:rPr>
        <w:t>54</w:t>
      </w:r>
      <w:r w:rsidR="002D0448">
        <w:rPr>
          <w:rFonts w:ascii="Arial" w:hAnsi="Arial" w:cs="Helvetica"/>
          <w:sz w:val="20"/>
          <w:szCs w:val="20"/>
        </w:rPr>
        <w:t>.</w:t>
      </w:r>
      <w:r w:rsidR="002D0448">
        <w:rPr>
          <w:rFonts w:ascii="Arial" w:hAnsi="Arial" w:cs="Helvetica"/>
          <w:sz w:val="20"/>
          <w:szCs w:val="20"/>
        </w:rPr>
        <w:tab/>
      </w:r>
      <w:proofErr w:type="spellStart"/>
      <w:r w:rsidR="002D0448">
        <w:rPr>
          <w:rFonts w:ascii="Arial" w:hAnsi="Arial" w:cs="Helvetica"/>
          <w:sz w:val="20"/>
          <w:szCs w:val="20"/>
        </w:rPr>
        <w:t>Ossipov</w:t>
      </w:r>
      <w:proofErr w:type="spellEnd"/>
      <w:r w:rsidR="002D0448">
        <w:rPr>
          <w:rFonts w:ascii="Arial" w:hAnsi="Arial" w:cs="Helvetica"/>
          <w:sz w:val="20"/>
          <w:szCs w:val="20"/>
        </w:rPr>
        <w:t xml:space="preserve">, M.H., </w:t>
      </w:r>
      <w:proofErr w:type="spellStart"/>
      <w:r w:rsidR="002D0448">
        <w:rPr>
          <w:rFonts w:ascii="Arial" w:hAnsi="Arial" w:cs="Helvetica"/>
          <w:sz w:val="20"/>
          <w:szCs w:val="20"/>
        </w:rPr>
        <w:t>Pergolizzi</w:t>
      </w:r>
      <w:proofErr w:type="spellEnd"/>
      <w:r w:rsidR="002D0448">
        <w:rPr>
          <w:rFonts w:ascii="Arial" w:hAnsi="Arial" w:cs="Helvetica"/>
          <w:sz w:val="20"/>
          <w:szCs w:val="20"/>
        </w:rPr>
        <w:t xml:space="preserve">, J.V. Jr., Taylor, R. Jr. and </w:t>
      </w:r>
      <w:r w:rsidR="002D0448" w:rsidRPr="007B5B14">
        <w:rPr>
          <w:rFonts w:ascii="Arial" w:hAnsi="Arial" w:cs="Helvetica"/>
          <w:b/>
          <w:sz w:val="20"/>
          <w:szCs w:val="20"/>
        </w:rPr>
        <w:t>Raffa, R.B.</w:t>
      </w:r>
      <w:r w:rsidR="002D0448">
        <w:rPr>
          <w:rFonts w:ascii="Arial" w:hAnsi="Arial" w:cs="Helvetica"/>
          <w:sz w:val="20"/>
          <w:szCs w:val="20"/>
        </w:rPr>
        <w:t xml:space="preserve">: Nerve growth factor (NGF) as a target for the treatment of neuropathic pain. </w:t>
      </w:r>
      <w:r w:rsidR="002D0448">
        <w:rPr>
          <w:rFonts w:ascii="Arial" w:hAnsi="Arial" w:cs="Helvetica"/>
          <w:sz w:val="20"/>
          <w:szCs w:val="20"/>
          <w:u w:val="single"/>
        </w:rPr>
        <w:t>Drugs of the Future</w:t>
      </w:r>
      <w:r w:rsidR="002D0448">
        <w:rPr>
          <w:rFonts w:ascii="Arial" w:hAnsi="Arial" w:cs="Helvetica"/>
          <w:sz w:val="20"/>
          <w:szCs w:val="20"/>
        </w:rPr>
        <w:t>, 43:655-664, 2018 (Sep</w:t>
      </w:r>
      <w:r w:rsidR="002D0448" w:rsidRPr="00662913">
        <w:rPr>
          <w:rFonts w:ascii="Arial" w:hAnsi="Arial" w:cs="Helvetica"/>
          <w:sz w:val="20"/>
          <w:szCs w:val="20"/>
        </w:rPr>
        <w:t>)</w:t>
      </w:r>
      <w:r w:rsidR="002D0448">
        <w:rPr>
          <w:rFonts w:ascii="Arial" w:hAnsi="Arial" w:cs="Helvetica"/>
          <w:sz w:val="20"/>
          <w:szCs w:val="20"/>
        </w:rPr>
        <w:t xml:space="preserve"> [DOI.10.1358/dof.2018.043.09.2823640]</w:t>
      </w:r>
    </w:p>
    <w:p w14:paraId="3372863A" w14:textId="3805D7CF" w:rsidR="0022245E" w:rsidRDefault="00B94E89" w:rsidP="0022245E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35</w:t>
      </w:r>
      <w:r w:rsidR="00755F0E">
        <w:rPr>
          <w:rFonts w:ascii="Arial" w:hAnsi="Arial" w:cs="Helvetica"/>
          <w:sz w:val="20"/>
          <w:szCs w:val="20"/>
        </w:rPr>
        <w:t>5</w:t>
      </w:r>
      <w:r w:rsidR="0022245E">
        <w:rPr>
          <w:rFonts w:ascii="Arial" w:hAnsi="Arial" w:cs="Helvetica"/>
          <w:sz w:val="20"/>
          <w:szCs w:val="20"/>
        </w:rPr>
        <w:t>.</w:t>
      </w:r>
      <w:r w:rsidR="0022245E">
        <w:rPr>
          <w:rFonts w:ascii="Arial" w:hAnsi="Arial" w:cs="Helvetica"/>
          <w:sz w:val="20"/>
          <w:szCs w:val="20"/>
        </w:rPr>
        <w:tab/>
      </w:r>
      <w:proofErr w:type="spellStart"/>
      <w:r w:rsidR="0022245E" w:rsidRPr="001D5C67">
        <w:rPr>
          <w:rFonts w:ascii="Arial" w:hAnsi="Arial" w:cs="Helvetica"/>
          <w:sz w:val="20"/>
          <w:szCs w:val="20"/>
        </w:rPr>
        <w:t>Kitzen</w:t>
      </w:r>
      <w:proofErr w:type="spellEnd"/>
      <w:r w:rsidR="0022245E" w:rsidRPr="001D5C67">
        <w:rPr>
          <w:rFonts w:ascii="Arial" w:hAnsi="Arial" w:cs="Helvetica"/>
          <w:sz w:val="20"/>
          <w:szCs w:val="20"/>
        </w:rPr>
        <w:t>, J.M.,</w:t>
      </w:r>
      <w:r w:rsidR="0022245E">
        <w:rPr>
          <w:rFonts w:ascii="Arial" w:hAnsi="Arial" w:cs="Helvetica"/>
          <w:b/>
          <w:sz w:val="20"/>
          <w:szCs w:val="20"/>
        </w:rPr>
        <w:t xml:space="preserve"> </w:t>
      </w:r>
      <w:proofErr w:type="spellStart"/>
      <w:r w:rsidR="0022245E">
        <w:rPr>
          <w:rFonts w:ascii="Arial" w:hAnsi="Arial" w:cs="Helvetica"/>
          <w:sz w:val="20"/>
          <w:szCs w:val="20"/>
        </w:rPr>
        <w:t>Pergolizzi</w:t>
      </w:r>
      <w:proofErr w:type="spellEnd"/>
      <w:r w:rsidR="0022245E">
        <w:rPr>
          <w:rFonts w:ascii="Arial" w:hAnsi="Arial" w:cs="Helvetica"/>
          <w:sz w:val="20"/>
          <w:szCs w:val="20"/>
        </w:rPr>
        <w:t xml:space="preserve">, J.V. Jr., Taylor, R. Jr. and </w:t>
      </w:r>
      <w:r w:rsidR="0022245E" w:rsidRPr="007B5B14">
        <w:rPr>
          <w:rFonts w:ascii="Arial" w:hAnsi="Arial" w:cs="Helvetica"/>
          <w:b/>
          <w:sz w:val="20"/>
          <w:szCs w:val="20"/>
        </w:rPr>
        <w:t>Raffa, R.B.</w:t>
      </w:r>
      <w:r w:rsidR="0022245E">
        <w:rPr>
          <w:rFonts w:ascii="Arial" w:hAnsi="Arial" w:cs="Helvetica"/>
          <w:sz w:val="20"/>
          <w:szCs w:val="20"/>
        </w:rPr>
        <w:t xml:space="preserve">: </w:t>
      </w:r>
      <w:proofErr w:type="spellStart"/>
      <w:r w:rsidR="0022245E">
        <w:rPr>
          <w:rFonts w:ascii="Arial" w:hAnsi="Arial" w:cs="Helvetica"/>
          <w:sz w:val="20"/>
          <w:szCs w:val="20"/>
        </w:rPr>
        <w:t>Crisaborole</w:t>
      </w:r>
      <w:proofErr w:type="spellEnd"/>
      <w:r w:rsidR="0022245E">
        <w:rPr>
          <w:rFonts w:ascii="Arial" w:hAnsi="Arial" w:cs="Helvetica"/>
          <w:sz w:val="20"/>
          <w:szCs w:val="20"/>
        </w:rPr>
        <w:t xml:space="preserve"> and apremilast: PDE4 inhibitors with similar mechanism of action, different indications for management of inflammatory skin conditions. </w:t>
      </w:r>
      <w:r w:rsidR="0022245E">
        <w:rPr>
          <w:rFonts w:ascii="Arial" w:hAnsi="Arial" w:cs="Helvetica"/>
          <w:sz w:val="20"/>
          <w:szCs w:val="20"/>
          <w:u w:val="single"/>
        </w:rPr>
        <w:t>Pharmacology and Pharmacy</w:t>
      </w:r>
      <w:r w:rsidR="0022245E">
        <w:rPr>
          <w:rFonts w:ascii="Arial" w:hAnsi="Arial" w:cs="Helvetica"/>
          <w:sz w:val="20"/>
          <w:szCs w:val="20"/>
        </w:rPr>
        <w:t>, 9:357-381, 2018</w:t>
      </w:r>
      <w:r w:rsidR="0022245E" w:rsidRPr="00662913">
        <w:rPr>
          <w:rFonts w:ascii="Arial" w:hAnsi="Arial" w:cs="Helvetica"/>
          <w:sz w:val="20"/>
          <w:szCs w:val="20"/>
        </w:rPr>
        <w:t xml:space="preserve"> (</w:t>
      </w:r>
      <w:r w:rsidR="0022245E">
        <w:rPr>
          <w:rFonts w:ascii="Arial" w:hAnsi="Arial" w:cs="Helvetica"/>
          <w:sz w:val="20"/>
          <w:szCs w:val="20"/>
        </w:rPr>
        <w:t>Sep</w:t>
      </w:r>
      <w:r w:rsidR="0022245E" w:rsidRPr="00662913">
        <w:rPr>
          <w:rFonts w:ascii="Arial" w:hAnsi="Arial" w:cs="Helvetica"/>
          <w:sz w:val="20"/>
          <w:szCs w:val="20"/>
        </w:rPr>
        <w:t>)</w:t>
      </w:r>
      <w:r w:rsidR="0022245E">
        <w:rPr>
          <w:rFonts w:ascii="Arial" w:hAnsi="Arial" w:cs="Helvetica"/>
          <w:sz w:val="20"/>
          <w:szCs w:val="20"/>
        </w:rPr>
        <w:t xml:space="preserve"> [DOI.10.4236/pp.2018.99028]</w:t>
      </w:r>
    </w:p>
    <w:p w14:paraId="4BBA22E8" w14:textId="305C8AF2" w:rsidR="006F4A5A" w:rsidRDefault="00B94E89" w:rsidP="006F4A5A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35</w:t>
      </w:r>
      <w:r w:rsidR="00755F0E">
        <w:rPr>
          <w:rFonts w:ascii="Arial" w:hAnsi="Arial" w:cs="Helvetica"/>
          <w:sz w:val="20"/>
          <w:szCs w:val="20"/>
        </w:rPr>
        <w:t>6</w:t>
      </w:r>
      <w:r w:rsidR="006F4A5A">
        <w:rPr>
          <w:rFonts w:ascii="Arial" w:hAnsi="Arial" w:cs="Helvetica"/>
          <w:sz w:val="20"/>
          <w:szCs w:val="20"/>
        </w:rPr>
        <w:t>.</w:t>
      </w:r>
      <w:r w:rsidR="006F4A5A">
        <w:rPr>
          <w:rFonts w:ascii="Arial" w:hAnsi="Arial" w:cs="Helvetica"/>
          <w:sz w:val="20"/>
          <w:szCs w:val="20"/>
        </w:rPr>
        <w:tab/>
      </w:r>
      <w:proofErr w:type="spellStart"/>
      <w:r w:rsidR="006F4A5A">
        <w:rPr>
          <w:rFonts w:ascii="Arial" w:hAnsi="Arial" w:cs="Helvetica"/>
          <w:sz w:val="20"/>
          <w:szCs w:val="20"/>
        </w:rPr>
        <w:t>Pergolizzi</w:t>
      </w:r>
      <w:proofErr w:type="spellEnd"/>
      <w:r w:rsidR="006F4A5A">
        <w:rPr>
          <w:rFonts w:ascii="Arial" w:hAnsi="Arial" w:cs="Helvetica"/>
          <w:sz w:val="20"/>
          <w:szCs w:val="20"/>
        </w:rPr>
        <w:t xml:space="preserve">, J.V. Jr., </w:t>
      </w:r>
      <w:proofErr w:type="spellStart"/>
      <w:r w:rsidR="006F4A5A">
        <w:rPr>
          <w:rFonts w:ascii="Arial" w:hAnsi="Arial" w:cs="Helvetica"/>
          <w:sz w:val="20"/>
          <w:szCs w:val="20"/>
        </w:rPr>
        <w:t>Passik</w:t>
      </w:r>
      <w:proofErr w:type="spellEnd"/>
      <w:r w:rsidR="006F4A5A">
        <w:rPr>
          <w:rFonts w:ascii="Arial" w:hAnsi="Arial" w:cs="Helvetica"/>
          <w:sz w:val="20"/>
          <w:szCs w:val="20"/>
        </w:rPr>
        <w:t xml:space="preserve">, S., </w:t>
      </w:r>
      <w:proofErr w:type="spellStart"/>
      <w:r w:rsidR="006F4A5A">
        <w:rPr>
          <w:rFonts w:ascii="Arial" w:hAnsi="Arial" w:cs="Helvetica"/>
          <w:sz w:val="20"/>
          <w:szCs w:val="20"/>
        </w:rPr>
        <w:t>LeQuang</w:t>
      </w:r>
      <w:proofErr w:type="spellEnd"/>
      <w:r w:rsidR="006F4A5A">
        <w:rPr>
          <w:rFonts w:ascii="Arial" w:hAnsi="Arial" w:cs="Helvetica"/>
          <w:sz w:val="20"/>
          <w:szCs w:val="20"/>
        </w:rPr>
        <w:t xml:space="preserve">, J-A., Colucci, D., Taylor, R. Jr., </w:t>
      </w:r>
      <w:r w:rsidR="006F4A5A" w:rsidRPr="007B5B14">
        <w:rPr>
          <w:rFonts w:ascii="Arial" w:hAnsi="Arial" w:cs="Helvetica"/>
          <w:b/>
          <w:sz w:val="20"/>
          <w:szCs w:val="20"/>
        </w:rPr>
        <w:t>Raffa, R.B.</w:t>
      </w:r>
      <w:r w:rsidR="006F4A5A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6F4A5A">
        <w:rPr>
          <w:rFonts w:ascii="Arial" w:hAnsi="Arial" w:cs="Helvetica"/>
          <w:sz w:val="20"/>
          <w:szCs w:val="20"/>
        </w:rPr>
        <w:t>Bisney</w:t>
      </w:r>
      <w:proofErr w:type="spellEnd"/>
      <w:r w:rsidR="006F4A5A">
        <w:rPr>
          <w:rFonts w:ascii="Arial" w:hAnsi="Arial" w:cs="Helvetica"/>
          <w:sz w:val="20"/>
          <w:szCs w:val="20"/>
        </w:rPr>
        <w:t xml:space="preserve">, J.: The risk of suicide in chronic pain patients. </w:t>
      </w:r>
      <w:r w:rsidR="006F4A5A">
        <w:rPr>
          <w:rFonts w:ascii="Arial" w:hAnsi="Arial" w:cs="Helvetica"/>
          <w:sz w:val="20"/>
          <w:szCs w:val="20"/>
          <w:u w:val="single"/>
        </w:rPr>
        <w:t>Nursing and Palliative Care</w:t>
      </w:r>
      <w:r w:rsidR="006F4A5A">
        <w:rPr>
          <w:rFonts w:ascii="Arial" w:hAnsi="Arial" w:cs="Helvetica"/>
          <w:sz w:val="20"/>
          <w:szCs w:val="20"/>
        </w:rPr>
        <w:t>, 3:</w:t>
      </w:r>
      <w:r w:rsidR="006F4A5A" w:rsidRPr="00947881">
        <w:rPr>
          <w:rFonts w:ascii="Arial" w:hAnsi="Arial" w:cs="Helvetica"/>
          <w:sz w:val="20"/>
          <w:szCs w:val="20"/>
        </w:rPr>
        <w:t>1-11</w:t>
      </w:r>
      <w:r w:rsidR="006F4A5A">
        <w:rPr>
          <w:rFonts w:ascii="Arial" w:hAnsi="Arial" w:cs="Helvetica"/>
          <w:sz w:val="20"/>
          <w:szCs w:val="20"/>
        </w:rPr>
        <w:t xml:space="preserve">, 2018 </w:t>
      </w:r>
      <w:r w:rsidR="006F4A5A" w:rsidRPr="0013427F">
        <w:rPr>
          <w:rFonts w:ascii="Arial" w:hAnsi="Arial" w:cs="Helvetica"/>
          <w:sz w:val="20"/>
          <w:szCs w:val="20"/>
        </w:rPr>
        <w:t>(</w:t>
      </w:r>
      <w:r w:rsidR="00653785" w:rsidRPr="00947881">
        <w:rPr>
          <w:rFonts w:ascii="Arial" w:hAnsi="Arial" w:cs="Helvetica"/>
          <w:sz w:val="20"/>
          <w:szCs w:val="20"/>
        </w:rPr>
        <w:t>Sep</w:t>
      </w:r>
      <w:r w:rsidR="006F4A5A" w:rsidRPr="0013427F">
        <w:rPr>
          <w:rFonts w:ascii="Arial" w:hAnsi="Arial" w:cs="Helvetica"/>
          <w:sz w:val="20"/>
          <w:szCs w:val="20"/>
        </w:rPr>
        <w:t xml:space="preserve">) </w:t>
      </w:r>
      <w:r w:rsidR="006F4A5A">
        <w:rPr>
          <w:rFonts w:ascii="Arial" w:hAnsi="Arial" w:cs="Helvetica"/>
          <w:sz w:val="20"/>
          <w:szCs w:val="20"/>
        </w:rPr>
        <w:t>[doi:10.15761/NPC.1000189]</w:t>
      </w:r>
    </w:p>
    <w:p w14:paraId="66FD42AA" w14:textId="0507F5BD" w:rsidR="008918F0" w:rsidRDefault="00B94E89" w:rsidP="008918F0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35</w:t>
      </w:r>
      <w:r w:rsidR="00755F0E">
        <w:rPr>
          <w:rFonts w:ascii="Arial" w:hAnsi="Arial" w:cs="Helvetica"/>
          <w:sz w:val="20"/>
          <w:szCs w:val="20"/>
        </w:rPr>
        <w:t>7</w:t>
      </w:r>
      <w:r w:rsidR="008918F0">
        <w:rPr>
          <w:rFonts w:ascii="Arial" w:hAnsi="Arial" w:cs="Helvetica"/>
          <w:sz w:val="20"/>
          <w:szCs w:val="20"/>
        </w:rPr>
        <w:t>.</w:t>
      </w:r>
      <w:r w:rsidR="008918F0">
        <w:rPr>
          <w:rFonts w:ascii="Arial" w:hAnsi="Arial" w:cs="Helvetica"/>
          <w:sz w:val="20"/>
          <w:szCs w:val="20"/>
        </w:rPr>
        <w:tab/>
      </w:r>
      <w:proofErr w:type="spellStart"/>
      <w:r w:rsidR="008918F0">
        <w:rPr>
          <w:rFonts w:ascii="Arial" w:hAnsi="Arial" w:cs="Helvetica"/>
          <w:sz w:val="20"/>
          <w:szCs w:val="20"/>
        </w:rPr>
        <w:t>Pergolizzi</w:t>
      </w:r>
      <w:proofErr w:type="spellEnd"/>
      <w:r w:rsidR="008918F0">
        <w:rPr>
          <w:rFonts w:ascii="Arial" w:hAnsi="Arial" w:cs="Helvetica"/>
          <w:sz w:val="20"/>
          <w:szCs w:val="20"/>
        </w:rPr>
        <w:t xml:space="preserve">, J.V. Jr., </w:t>
      </w:r>
      <w:proofErr w:type="spellStart"/>
      <w:r w:rsidR="008918F0">
        <w:rPr>
          <w:rFonts w:ascii="Arial" w:hAnsi="Arial" w:cs="Helvetica"/>
          <w:sz w:val="20"/>
          <w:szCs w:val="20"/>
        </w:rPr>
        <w:t>LeQuang</w:t>
      </w:r>
      <w:proofErr w:type="spellEnd"/>
      <w:r w:rsidR="008918F0">
        <w:rPr>
          <w:rFonts w:ascii="Arial" w:hAnsi="Arial" w:cs="Helvetica"/>
          <w:sz w:val="20"/>
          <w:szCs w:val="20"/>
        </w:rPr>
        <w:t xml:space="preserve">, J-A., Taylor, R. Jr., </w:t>
      </w:r>
      <w:proofErr w:type="spellStart"/>
      <w:r w:rsidR="008918F0">
        <w:rPr>
          <w:rFonts w:ascii="Arial" w:hAnsi="Arial" w:cs="Helvetica"/>
          <w:sz w:val="20"/>
          <w:szCs w:val="20"/>
        </w:rPr>
        <w:t>Ossipov</w:t>
      </w:r>
      <w:proofErr w:type="spellEnd"/>
      <w:r w:rsidR="008918F0">
        <w:rPr>
          <w:rFonts w:ascii="Arial" w:hAnsi="Arial" w:cs="Helvetica"/>
          <w:sz w:val="20"/>
          <w:szCs w:val="20"/>
        </w:rPr>
        <w:t xml:space="preserve">, M.H., Colucci, D. and </w:t>
      </w:r>
      <w:r w:rsidR="008918F0" w:rsidRPr="007B5B14">
        <w:rPr>
          <w:rFonts w:ascii="Arial" w:hAnsi="Arial" w:cs="Helvetica"/>
          <w:b/>
          <w:sz w:val="20"/>
          <w:szCs w:val="20"/>
        </w:rPr>
        <w:t>Raffa, R.B.</w:t>
      </w:r>
      <w:r w:rsidR="008918F0">
        <w:rPr>
          <w:rFonts w:ascii="Arial" w:hAnsi="Arial" w:cs="Helvetica"/>
          <w:sz w:val="20"/>
          <w:szCs w:val="20"/>
        </w:rPr>
        <w:t xml:space="preserve">: Designing safer analgesics: a focus on µ-opioid receptor pathways. </w:t>
      </w:r>
      <w:r w:rsidR="008918F0">
        <w:rPr>
          <w:rFonts w:ascii="Arial" w:hAnsi="Arial" w:cs="Helvetica"/>
          <w:sz w:val="20"/>
          <w:szCs w:val="20"/>
          <w:u w:val="single"/>
        </w:rPr>
        <w:t>Expert Opinion on Drug Discovery</w:t>
      </w:r>
      <w:r w:rsidR="008918F0">
        <w:rPr>
          <w:rFonts w:ascii="Arial" w:hAnsi="Arial" w:cs="Helvetica"/>
          <w:sz w:val="20"/>
          <w:szCs w:val="20"/>
        </w:rPr>
        <w:t xml:space="preserve">, </w:t>
      </w:r>
      <w:r w:rsidR="00C76347" w:rsidRPr="000C0477">
        <w:rPr>
          <w:rFonts w:ascii="Arial" w:hAnsi="Arial" w:cs="Helvetica"/>
          <w:sz w:val="20"/>
          <w:szCs w:val="20"/>
        </w:rPr>
        <w:t>1</w:t>
      </w:r>
      <w:r w:rsidR="008918F0" w:rsidRPr="000C0477">
        <w:rPr>
          <w:rFonts w:ascii="Arial" w:hAnsi="Arial" w:cs="Helvetica"/>
          <w:sz w:val="20"/>
          <w:szCs w:val="20"/>
        </w:rPr>
        <w:t>3</w:t>
      </w:r>
      <w:r w:rsidR="000C0477" w:rsidRPr="000C0477">
        <w:rPr>
          <w:rFonts w:ascii="Arial" w:hAnsi="Arial" w:cs="Helvetica"/>
          <w:sz w:val="20"/>
          <w:szCs w:val="20"/>
        </w:rPr>
        <w:t>:1-8</w:t>
      </w:r>
      <w:r w:rsidR="008918F0" w:rsidRPr="000C0477">
        <w:rPr>
          <w:rFonts w:ascii="Arial" w:hAnsi="Arial" w:cs="Helvetica"/>
          <w:sz w:val="20"/>
          <w:szCs w:val="20"/>
        </w:rPr>
        <w:t>, 2018 (Sep)</w:t>
      </w:r>
      <w:r w:rsidR="008918F0" w:rsidRPr="0013427F">
        <w:rPr>
          <w:rFonts w:ascii="Arial" w:hAnsi="Arial" w:cs="Helvetica"/>
          <w:sz w:val="20"/>
          <w:szCs w:val="20"/>
        </w:rPr>
        <w:t xml:space="preserve"> </w:t>
      </w:r>
      <w:r w:rsidR="008918F0">
        <w:rPr>
          <w:rFonts w:ascii="Arial" w:hAnsi="Arial" w:cs="Helvetica"/>
          <w:sz w:val="20"/>
          <w:szCs w:val="20"/>
        </w:rPr>
        <w:t>[doi.org/10.1080/17460441.2018.1511539]</w:t>
      </w:r>
    </w:p>
    <w:p w14:paraId="289E7B5D" w14:textId="303C8186" w:rsidR="00602F2A" w:rsidRDefault="00B94E89" w:rsidP="00602F2A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lastRenderedPageBreak/>
        <w:t>35</w:t>
      </w:r>
      <w:r w:rsidR="00755F0E">
        <w:rPr>
          <w:rFonts w:ascii="Arial" w:hAnsi="Arial" w:cs="Helvetica"/>
          <w:sz w:val="20"/>
          <w:szCs w:val="20"/>
        </w:rPr>
        <w:t>8</w:t>
      </w:r>
      <w:r w:rsidR="00602F2A">
        <w:rPr>
          <w:rFonts w:ascii="Arial" w:hAnsi="Arial" w:cs="Helvetica"/>
          <w:sz w:val="20"/>
          <w:szCs w:val="20"/>
        </w:rPr>
        <w:t>.</w:t>
      </w:r>
      <w:r w:rsidR="00602F2A">
        <w:rPr>
          <w:rFonts w:ascii="Arial" w:hAnsi="Arial" w:cs="Helvetica"/>
          <w:sz w:val="20"/>
          <w:szCs w:val="20"/>
        </w:rPr>
        <w:tab/>
      </w:r>
      <w:r w:rsidR="00602F2A" w:rsidRPr="007B5B14">
        <w:rPr>
          <w:rFonts w:ascii="Arial" w:hAnsi="Arial" w:cs="Helvetica"/>
          <w:b/>
          <w:sz w:val="20"/>
          <w:szCs w:val="20"/>
        </w:rPr>
        <w:t>Raffa, R.B.</w:t>
      </w:r>
      <w:r w:rsidR="00602F2A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602F2A">
        <w:rPr>
          <w:rFonts w:ascii="Arial" w:hAnsi="Arial" w:cs="Helvetica"/>
          <w:sz w:val="20"/>
          <w:szCs w:val="20"/>
        </w:rPr>
        <w:t>Pergolizzi</w:t>
      </w:r>
      <w:proofErr w:type="spellEnd"/>
      <w:r w:rsidR="00602F2A">
        <w:rPr>
          <w:rFonts w:ascii="Arial" w:hAnsi="Arial" w:cs="Helvetica"/>
          <w:sz w:val="20"/>
          <w:szCs w:val="20"/>
        </w:rPr>
        <w:t xml:space="preserve">, J.V. Jr. and Taylor, R. Jr.: The first approved ‘deuterated’ drug: a short review of the concept. </w:t>
      </w:r>
      <w:r w:rsidR="00602F2A">
        <w:rPr>
          <w:rFonts w:ascii="Arial" w:hAnsi="Arial" w:cs="Helvetica"/>
          <w:sz w:val="20"/>
          <w:szCs w:val="20"/>
          <w:u w:val="single"/>
        </w:rPr>
        <w:t>Pharmacology and Pharmacy</w:t>
      </w:r>
      <w:r w:rsidR="00602F2A">
        <w:rPr>
          <w:rFonts w:ascii="Arial" w:hAnsi="Arial" w:cs="Helvetica"/>
          <w:sz w:val="20"/>
          <w:szCs w:val="20"/>
        </w:rPr>
        <w:t>, 9:440-446, 2018</w:t>
      </w:r>
      <w:r w:rsidR="00602F2A" w:rsidRPr="00662913">
        <w:rPr>
          <w:rFonts w:ascii="Arial" w:hAnsi="Arial" w:cs="Helvetica"/>
          <w:sz w:val="20"/>
          <w:szCs w:val="20"/>
        </w:rPr>
        <w:t xml:space="preserve"> (</w:t>
      </w:r>
      <w:r w:rsidR="00602F2A">
        <w:rPr>
          <w:rFonts w:ascii="Arial" w:hAnsi="Arial" w:cs="Helvetica"/>
          <w:sz w:val="20"/>
          <w:szCs w:val="20"/>
        </w:rPr>
        <w:t>Oct</w:t>
      </w:r>
      <w:r w:rsidR="00602F2A" w:rsidRPr="00662913">
        <w:rPr>
          <w:rFonts w:ascii="Arial" w:hAnsi="Arial" w:cs="Helvetica"/>
          <w:sz w:val="20"/>
          <w:szCs w:val="20"/>
        </w:rPr>
        <w:t>)</w:t>
      </w:r>
      <w:r w:rsidR="00602F2A">
        <w:rPr>
          <w:rFonts w:ascii="Arial" w:hAnsi="Arial" w:cs="Helvetica"/>
          <w:sz w:val="20"/>
          <w:szCs w:val="20"/>
        </w:rPr>
        <w:t xml:space="preserve"> [DOI.10.4236/pp.2018.910033]</w:t>
      </w:r>
    </w:p>
    <w:p w14:paraId="6FCBD210" w14:textId="204F5FD7" w:rsidR="005E6DA3" w:rsidRDefault="00B94E89" w:rsidP="00602F2A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35</w:t>
      </w:r>
      <w:r w:rsidR="00755F0E">
        <w:rPr>
          <w:rFonts w:ascii="Arial" w:hAnsi="Arial" w:cs="Helvetica"/>
          <w:sz w:val="20"/>
          <w:szCs w:val="20"/>
        </w:rPr>
        <w:t>9</w:t>
      </w:r>
      <w:r w:rsidR="005E6DA3">
        <w:rPr>
          <w:rFonts w:ascii="Arial" w:hAnsi="Arial" w:cs="Helvetica"/>
          <w:sz w:val="20"/>
          <w:szCs w:val="20"/>
        </w:rPr>
        <w:t>.</w:t>
      </w:r>
      <w:r w:rsidR="005E6DA3">
        <w:rPr>
          <w:rFonts w:ascii="Arial" w:hAnsi="Arial" w:cs="Helvetica"/>
          <w:sz w:val="20"/>
          <w:szCs w:val="20"/>
        </w:rPr>
        <w:tab/>
      </w:r>
      <w:r w:rsidR="005E6DA3" w:rsidRPr="00BB42B6">
        <w:rPr>
          <w:rFonts w:ascii="Arial" w:hAnsi="Arial" w:cs="Helvetica"/>
          <w:b/>
          <w:sz w:val="20"/>
          <w:szCs w:val="20"/>
        </w:rPr>
        <w:t>Raffa, R.B.</w:t>
      </w:r>
      <w:r w:rsidR="005E6DA3">
        <w:rPr>
          <w:rFonts w:ascii="Arial" w:hAnsi="Arial" w:cs="Helvetica"/>
          <w:sz w:val="20"/>
          <w:szCs w:val="20"/>
        </w:rPr>
        <w:t xml:space="preserve">, Elling, C. and </w:t>
      </w:r>
      <w:proofErr w:type="spellStart"/>
      <w:r w:rsidR="005E6DA3">
        <w:rPr>
          <w:rFonts w:ascii="Arial" w:hAnsi="Arial" w:cs="Helvetica"/>
          <w:sz w:val="20"/>
          <w:szCs w:val="20"/>
        </w:rPr>
        <w:t>Tzschentke</w:t>
      </w:r>
      <w:proofErr w:type="spellEnd"/>
      <w:r w:rsidR="005E6DA3">
        <w:rPr>
          <w:rFonts w:ascii="Arial" w:hAnsi="Arial" w:cs="Helvetica"/>
          <w:sz w:val="20"/>
          <w:szCs w:val="20"/>
        </w:rPr>
        <w:t xml:space="preserve">, </w:t>
      </w:r>
      <w:r w:rsidR="00A009A8">
        <w:rPr>
          <w:rFonts w:ascii="Arial" w:hAnsi="Arial" w:cs="Helvetica"/>
          <w:sz w:val="20"/>
          <w:szCs w:val="20"/>
        </w:rPr>
        <w:t>T.M.: Does ‘s</w:t>
      </w:r>
      <w:r w:rsidR="005E6DA3">
        <w:rPr>
          <w:rFonts w:ascii="Arial" w:hAnsi="Arial" w:cs="Helvetica"/>
          <w:sz w:val="20"/>
          <w:szCs w:val="20"/>
        </w:rPr>
        <w:t>trong analgesic’ equal ‘strong opioid’?</w:t>
      </w:r>
      <w:r w:rsidR="006927BC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="006927BC">
        <w:rPr>
          <w:rFonts w:ascii="Arial" w:hAnsi="Arial" w:cs="Helvetica"/>
          <w:sz w:val="20"/>
          <w:szCs w:val="20"/>
        </w:rPr>
        <w:t>Tapentadol</w:t>
      </w:r>
      <w:proofErr w:type="spellEnd"/>
      <w:r w:rsidR="006927BC">
        <w:rPr>
          <w:rFonts w:ascii="Arial" w:hAnsi="Arial" w:cs="Helvetica"/>
          <w:sz w:val="20"/>
          <w:szCs w:val="20"/>
        </w:rPr>
        <w:t xml:space="preserve"> and the concept of ‘µ-load’. </w:t>
      </w:r>
      <w:r w:rsidR="006927BC" w:rsidRPr="006927BC">
        <w:rPr>
          <w:rFonts w:ascii="Arial" w:hAnsi="Arial" w:cs="Helvetica"/>
          <w:sz w:val="20"/>
          <w:szCs w:val="20"/>
          <w:u w:val="single"/>
        </w:rPr>
        <w:t>Advances in Therapy</w:t>
      </w:r>
      <w:r w:rsidR="006927BC">
        <w:rPr>
          <w:rFonts w:ascii="Arial" w:hAnsi="Arial" w:cs="Helvetica"/>
          <w:sz w:val="20"/>
          <w:szCs w:val="20"/>
        </w:rPr>
        <w:t>, 35:1471-1484, 2018 (Oct) [</w:t>
      </w:r>
      <w:r w:rsidR="00D466C2" w:rsidRPr="00D466C2">
        <w:rPr>
          <w:rFonts w:ascii="Arial" w:hAnsi="Arial" w:cs="Helvetica"/>
          <w:sz w:val="20"/>
          <w:szCs w:val="20"/>
        </w:rPr>
        <w:t>doi.org/10.1007/s12325-018-0778-x</w:t>
      </w:r>
      <w:r w:rsidR="00D466C2">
        <w:rPr>
          <w:rFonts w:ascii="Arial" w:hAnsi="Arial" w:cs="Helvetica"/>
          <w:sz w:val="20"/>
          <w:szCs w:val="20"/>
        </w:rPr>
        <w:t>]</w:t>
      </w:r>
      <w:r w:rsidR="006927BC">
        <w:rPr>
          <w:rFonts w:ascii="Arial" w:hAnsi="Arial" w:cs="Helvetica"/>
          <w:sz w:val="20"/>
          <w:szCs w:val="20"/>
        </w:rPr>
        <w:t xml:space="preserve"> </w:t>
      </w:r>
    </w:p>
    <w:p w14:paraId="2E4D28DD" w14:textId="1BAAA8FA" w:rsidR="00B76BB0" w:rsidRDefault="00B94E89" w:rsidP="00B76BB0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755F0E">
        <w:rPr>
          <w:rFonts w:ascii="Arial" w:hAnsi="Arial" w:cs="Helvetica"/>
          <w:sz w:val="20"/>
          <w:szCs w:val="20"/>
        </w:rPr>
        <w:t>60</w:t>
      </w:r>
      <w:r w:rsidR="00B76BB0">
        <w:rPr>
          <w:rFonts w:ascii="Arial" w:hAnsi="Arial" w:cs="Helvetica"/>
          <w:sz w:val="20"/>
          <w:szCs w:val="20"/>
        </w:rPr>
        <w:t>.</w:t>
      </w:r>
      <w:r w:rsidR="00B76BB0">
        <w:rPr>
          <w:rFonts w:ascii="Arial" w:hAnsi="Arial" w:cs="Helvetica"/>
          <w:sz w:val="20"/>
          <w:szCs w:val="20"/>
        </w:rPr>
        <w:tab/>
      </w:r>
      <w:proofErr w:type="spellStart"/>
      <w:r w:rsidR="00B76BB0">
        <w:rPr>
          <w:rFonts w:ascii="Arial" w:hAnsi="Arial" w:cs="Helvetica"/>
          <w:sz w:val="20"/>
          <w:szCs w:val="20"/>
        </w:rPr>
        <w:t>Nalamachu</w:t>
      </w:r>
      <w:proofErr w:type="spellEnd"/>
      <w:r w:rsidR="00B76BB0">
        <w:rPr>
          <w:rFonts w:ascii="Arial" w:hAnsi="Arial" w:cs="Helvetica"/>
          <w:sz w:val="20"/>
          <w:szCs w:val="20"/>
        </w:rPr>
        <w:t xml:space="preserve">, S., </w:t>
      </w:r>
      <w:proofErr w:type="spellStart"/>
      <w:r w:rsidR="00B76BB0">
        <w:rPr>
          <w:rFonts w:ascii="Arial" w:hAnsi="Arial" w:cs="Helvetica"/>
          <w:sz w:val="20"/>
          <w:szCs w:val="20"/>
        </w:rPr>
        <w:t>Pergolizzi</w:t>
      </w:r>
      <w:proofErr w:type="spellEnd"/>
      <w:r w:rsidR="00B76BB0">
        <w:rPr>
          <w:rFonts w:ascii="Arial" w:hAnsi="Arial" w:cs="Helvetica"/>
          <w:sz w:val="20"/>
          <w:szCs w:val="20"/>
        </w:rPr>
        <w:t xml:space="preserve">, J.V. Jr., Taylor, R. Jr., </w:t>
      </w:r>
      <w:proofErr w:type="spellStart"/>
      <w:r w:rsidR="00B76BB0">
        <w:rPr>
          <w:rFonts w:ascii="Arial" w:hAnsi="Arial" w:cs="Helvetica"/>
          <w:sz w:val="20"/>
          <w:szCs w:val="20"/>
        </w:rPr>
        <w:t>LeQuang</w:t>
      </w:r>
      <w:proofErr w:type="spellEnd"/>
      <w:r w:rsidR="00B76BB0">
        <w:rPr>
          <w:rFonts w:ascii="Arial" w:hAnsi="Arial" w:cs="Helvetica"/>
          <w:sz w:val="20"/>
          <w:szCs w:val="20"/>
        </w:rPr>
        <w:t xml:space="preserve">, J-A., </w:t>
      </w:r>
      <w:proofErr w:type="spellStart"/>
      <w:r w:rsidR="00B76BB0">
        <w:rPr>
          <w:rFonts w:ascii="Arial" w:hAnsi="Arial" w:cs="Helvetica"/>
          <w:sz w:val="20"/>
          <w:szCs w:val="20"/>
        </w:rPr>
        <w:t>Pergolizzi</w:t>
      </w:r>
      <w:proofErr w:type="spellEnd"/>
      <w:r w:rsidR="00B76BB0">
        <w:rPr>
          <w:rFonts w:ascii="Arial" w:hAnsi="Arial" w:cs="Helvetica"/>
          <w:sz w:val="20"/>
          <w:szCs w:val="20"/>
        </w:rPr>
        <w:t xml:space="preserve">, J. V. III and </w:t>
      </w:r>
      <w:r w:rsidR="00B76BB0" w:rsidRPr="007B5B14">
        <w:rPr>
          <w:rFonts w:ascii="Arial" w:hAnsi="Arial" w:cs="Helvetica"/>
          <w:b/>
          <w:sz w:val="20"/>
          <w:szCs w:val="20"/>
        </w:rPr>
        <w:t>Raffa, R.B.</w:t>
      </w:r>
      <w:r w:rsidR="00B76BB0">
        <w:rPr>
          <w:rFonts w:ascii="Arial" w:hAnsi="Arial" w:cs="Helvetica"/>
          <w:sz w:val="20"/>
          <w:szCs w:val="20"/>
        </w:rPr>
        <w:t xml:space="preserve">: Hormone replacement therapy for restoring the HPG axis in pain patients treated with long-term opioid analgesics. </w:t>
      </w:r>
      <w:r w:rsidR="00B76BB0">
        <w:rPr>
          <w:rFonts w:ascii="Arial" w:hAnsi="Arial" w:cs="Helvetica"/>
          <w:sz w:val="20"/>
          <w:szCs w:val="20"/>
          <w:u w:val="single"/>
        </w:rPr>
        <w:t>Pharmacology and Pharmacy</w:t>
      </w:r>
      <w:r w:rsidR="00B76BB0">
        <w:rPr>
          <w:rFonts w:ascii="Arial" w:hAnsi="Arial" w:cs="Helvetica"/>
          <w:sz w:val="20"/>
          <w:szCs w:val="20"/>
        </w:rPr>
        <w:t>, 9:473-480, 2018</w:t>
      </w:r>
      <w:r w:rsidR="00B76BB0" w:rsidRPr="00662913">
        <w:rPr>
          <w:rFonts w:ascii="Arial" w:hAnsi="Arial" w:cs="Helvetica"/>
          <w:sz w:val="20"/>
          <w:szCs w:val="20"/>
        </w:rPr>
        <w:t xml:space="preserve"> (</w:t>
      </w:r>
      <w:r w:rsidR="00B76BB0">
        <w:rPr>
          <w:rFonts w:ascii="Arial" w:hAnsi="Arial" w:cs="Helvetica"/>
          <w:sz w:val="20"/>
          <w:szCs w:val="20"/>
        </w:rPr>
        <w:t>Nov</w:t>
      </w:r>
      <w:r w:rsidR="00B76BB0" w:rsidRPr="00662913">
        <w:rPr>
          <w:rFonts w:ascii="Arial" w:hAnsi="Arial" w:cs="Helvetica"/>
          <w:sz w:val="20"/>
          <w:szCs w:val="20"/>
        </w:rPr>
        <w:t>)</w:t>
      </w:r>
      <w:r w:rsidR="00B76BB0">
        <w:rPr>
          <w:rFonts w:ascii="Arial" w:hAnsi="Arial" w:cs="Helvetica"/>
          <w:sz w:val="20"/>
          <w:szCs w:val="20"/>
        </w:rPr>
        <w:t xml:space="preserve"> [DOI.10.4236/pp.2018</w:t>
      </w:r>
      <w:r w:rsidR="00CE1573">
        <w:rPr>
          <w:rFonts w:ascii="Arial" w:hAnsi="Arial" w:cs="Helvetica"/>
          <w:sz w:val="20"/>
          <w:szCs w:val="20"/>
        </w:rPr>
        <w:t>.911036</w:t>
      </w:r>
      <w:r w:rsidR="00B76BB0">
        <w:rPr>
          <w:rFonts w:ascii="Arial" w:hAnsi="Arial" w:cs="Helvetica"/>
          <w:sz w:val="20"/>
          <w:szCs w:val="20"/>
        </w:rPr>
        <w:t>]</w:t>
      </w:r>
    </w:p>
    <w:p w14:paraId="1D922A2C" w14:textId="7D1B832D" w:rsidR="002C5008" w:rsidRDefault="00B94E89" w:rsidP="002C5008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755F0E">
        <w:rPr>
          <w:rFonts w:ascii="Arial" w:hAnsi="Arial" w:cs="Helvetica"/>
          <w:sz w:val="20"/>
          <w:szCs w:val="20"/>
        </w:rPr>
        <w:t>61</w:t>
      </w:r>
      <w:r w:rsidR="002C5008">
        <w:rPr>
          <w:rFonts w:ascii="Arial" w:hAnsi="Arial" w:cs="Helvetica"/>
          <w:sz w:val="20"/>
          <w:szCs w:val="20"/>
        </w:rPr>
        <w:t>.</w:t>
      </w:r>
      <w:r w:rsidR="002C5008">
        <w:rPr>
          <w:rFonts w:ascii="Arial" w:hAnsi="Arial" w:cs="Helvetica"/>
          <w:sz w:val="20"/>
          <w:szCs w:val="20"/>
        </w:rPr>
        <w:tab/>
      </w:r>
      <w:proofErr w:type="spellStart"/>
      <w:r w:rsidR="002C5008">
        <w:rPr>
          <w:rFonts w:ascii="Arial" w:hAnsi="Arial" w:cs="Helvetica"/>
          <w:sz w:val="20"/>
          <w:szCs w:val="20"/>
        </w:rPr>
        <w:t>Pergolizzi</w:t>
      </w:r>
      <w:proofErr w:type="spellEnd"/>
      <w:r w:rsidR="002C5008">
        <w:rPr>
          <w:rFonts w:ascii="Arial" w:hAnsi="Arial" w:cs="Helvetica"/>
          <w:sz w:val="20"/>
          <w:szCs w:val="20"/>
        </w:rPr>
        <w:t xml:space="preserve">, J.V. Jr., Taylor, R. Jr., </w:t>
      </w:r>
      <w:r w:rsidR="002C5008" w:rsidRPr="007B5B14">
        <w:rPr>
          <w:rFonts w:ascii="Arial" w:hAnsi="Arial" w:cs="Helvetica"/>
          <w:b/>
          <w:sz w:val="20"/>
          <w:szCs w:val="20"/>
        </w:rPr>
        <w:t>Raffa, R.B.</w:t>
      </w:r>
      <w:r w:rsidR="00A77094">
        <w:rPr>
          <w:rFonts w:ascii="Arial" w:hAnsi="Arial" w:cs="Helvetica"/>
          <w:sz w:val="20"/>
          <w:szCs w:val="20"/>
        </w:rPr>
        <w:t xml:space="preserve">: Does tramadol produce an anti-inflammatory effect? </w:t>
      </w:r>
      <w:r w:rsidR="00A77094">
        <w:rPr>
          <w:rFonts w:ascii="Arial" w:hAnsi="Arial" w:cs="Helvetica"/>
          <w:sz w:val="20"/>
          <w:szCs w:val="20"/>
          <w:u w:val="single"/>
        </w:rPr>
        <w:t>Journal of Pharmacology and Clinical Toxicology</w:t>
      </w:r>
      <w:r w:rsidR="00A77094">
        <w:rPr>
          <w:rFonts w:ascii="Arial" w:hAnsi="Arial" w:cs="Helvetica"/>
          <w:sz w:val="20"/>
          <w:szCs w:val="20"/>
        </w:rPr>
        <w:t>, 6</w:t>
      </w:r>
      <w:r w:rsidR="00475EC8">
        <w:rPr>
          <w:rFonts w:ascii="Arial" w:hAnsi="Arial" w:cs="Helvetica"/>
          <w:sz w:val="20"/>
          <w:szCs w:val="20"/>
        </w:rPr>
        <w:t>(7)</w:t>
      </w:r>
      <w:r w:rsidR="00A77094">
        <w:rPr>
          <w:rFonts w:ascii="Arial" w:hAnsi="Arial" w:cs="Helvetica"/>
          <w:sz w:val="20"/>
          <w:szCs w:val="20"/>
        </w:rPr>
        <w:t>:1131</w:t>
      </w:r>
      <w:r w:rsidR="002C5008">
        <w:rPr>
          <w:rFonts w:ascii="Arial" w:hAnsi="Arial" w:cs="Helvetica"/>
          <w:sz w:val="20"/>
          <w:szCs w:val="20"/>
        </w:rPr>
        <w:t xml:space="preserve">, 2018 </w:t>
      </w:r>
      <w:r w:rsidR="002C5008" w:rsidRPr="0013427F">
        <w:rPr>
          <w:rFonts w:ascii="Arial" w:hAnsi="Arial" w:cs="Helvetica"/>
          <w:sz w:val="20"/>
          <w:szCs w:val="20"/>
        </w:rPr>
        <w:t xml:space="preserve">(Dec) </w:t>
      </w:r>
      <w:r w:rsidR="002C5008">
        <w:rPr>
          <w:rFonts w:ascii="Arial" w:hAnsi="Arial" w:cs="Helvetica"/>
          <w:sz w:val="20"/>
          <w:szCs w:val="20"/>
        </w:rPr>
        <w:t>[doi:10.21926/obm.</w:t>
      </w:r>
      <w:r w:rsidR="002C5008" w:rsidRPr="00E428D3">
        <w:rPr>
          <w:rFonts w:ascii="Arial" w:hAnsi="Arial" w:cs="Helvetica"/>
          <w:sz w:val="20"/>
          <w:szCs w:val="20"/>
        </w:rPr>
        <w:t>icm.1804038</w:t>
      </w:r>
      <w:r w:rsidR="002C5008">
        <w:rPr>
          <w:rFonts w:ascii="Arial" w:hAnsi="Arial" w:cs="Helvetica"/>
          <w:sz w:val="20"/>
          <w:szCs w:val="20"/>
        </w:rPr>
        <w:t>]</w:t>
      </w:r>
    </w:p>
    <w:p w14:paraId="07450211" w14:textId="4798DA28" w:rsidR="002D0448" w:rsidRDefault="00B94E89" w:rsidP="002D0448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755F0E">
        <w:rPr>
          <w:rFonts w:ascii="Arial" w:hAnsi="Arial" w:cs="Helvetica"/>
          <w:sz w:val="20"/>
          <w:szCs w:val="20"/>
        </w:rPr>
        <w:t>62</w:t>
      </w:r>
      <w:r w:rsidR="002D0448">
        <w:rPr>
          <w:rFonts w:ascii="Arial" w:hAnsi="Arial" w:cs="Helvetica"/>
          <w:sz w:val="20"/>
          <w:szCs w:val="20"/>
        </w:rPr>
        <w:t>.</w:t>
      </w:r>
      <w:r w:rsidR="002D0448">
        <w:rPr>
          <w:rFonts w:ascii="Arial" w:hAnsi="Arial" w:cs="Helvetica"/>
          <w:sz w:val="20"/>
          <w:szCs w:val="20"/>
        </w:rPr>
        <w:tab/>
      </w:r>
      <w:proofErr w:type="spellStart"/>
      <w:r w:rsidR="002D0448">
        <w:rPr>
          <w:rFonts w:ascii="Arial" w:hAnsi="Arial" w:cs="Helvetica"/>
          <w:sz w:val="20"/>
          <w:szCs w:val="20"/>
        </w:rPr>
        <w:t>Pergolizzi</w:t>
      </w:r>
      <w:proofErr w:type="spellEnd"/>
      <w:r w:rsidR="002D0448">
        <w:rPr>
          <w:rFonts w:ascii="Arial" w:hAnsi="Arial" w:cs="Helvetica"/>
          <w:sz w:val="20"/>
          <w:szCs w:val="20"/>
        </w:rPr>
        <w:t xml:space="preserve">, J.V. Jr., Taylor, R. Jr., </w:t>
      </w:r>
      <w:r w:rsidR="002D0448" w:rsidRPr="007B5B14">
        <w:rPr>
          <w:rFonts w:ascii="Arial" w:hAnsi="Arial" w:cs="Helvetica"/>
          <w:b/>
          <w:sz w:val="20"/>
          <w:szCs w:val="20"/>
        </w:rPr>
        <w:t>Raffa, R.B.</w:t>
      </w:r>
      <w:r w:rsidR="002D0448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2D0448">
        <w:rPr>
          <w:rFonts w:ascii="Arial" w:hAnsi="Arial" w:cs="Helvetica"/>
          <w:sz w:val="20"/>
          <w:szCs w:val="20"/>
        </w:rPr>
        <w:t>LeQuang</w:t>
      </w:r>
      <w:proofErr w:type="spellEnd"/>
      <w:r w:rsidR="002D0448">
        <w:rPr>
          <w:rFonts w:ascii="Arial" w:hAnsi="Arial" w:cs="Helvetica"/>
          <w:sz w:val="20"/>
          <w:szCs w:val="20"/>
        </w:rPr>
        <w:t xml:space="preserve">, J-A.: Healthcare provider’s guide to kratom: succinct introduction to the basics and the questions. </w:t>
      </w:r>
      <w:r w:rsidR="002D0448">
        <w:rPr>
          <w:rFonts w:ascii="Arial" w:hAnsi="Arial" w:cs="Helvetica"/>
          <w:sz w:val="20"/>
          <w:szCs w:val="20"/>
          <w:u w:val="single"/>
        </w:rPr>
        <w:t>OBM Integrative and Complementary Medicine</w:t>
      </w:r>
      <w:r w:rsidR="002D0448">
        <w:rPr>
          <w:rFonts w:ascii="Arial" w:hAnsi="Arial" w:cs="Helvetica"/>
          <w:sz w:val="20"/>
          <w:szCs w:val="20"/>
        </w:rPr>
        <w:t xml:space="preserve">, 3(4):1-14, 2018 </w:t>
      </w:r>
      <w:r w:rsidR="002D0448" w:rsidRPr="0013427F">
        <w:rPr>
          <w:rFonts w:ascii="Arial" w:hAnsi="Arial" w:cs="Helvetica"/>
          <w:sz w:val="20"/>
          <w:szCs w:val="20"/>
        </w:rPr>
        <w:t xml:space="preserve">(Dec) </w:t>
      </w:r>
      <w:r w:rsidR="002D0448">
        <w:rPr>
          <w:rFonts w:ascii="Arial" w:hAnsi="Arial" w:cs="Helvetica"/>
          <w:sz w:val="20"/>
          <w:szCs w:val="20"/>
        </w:rPr>
        <w:t>[doi:10.21926/obm.</w:t>
      </w:r>
      <w:r w:rsidR="002D0448" w:rsidRPr="00E428D3">
        <w:rPr>
          <w:rFonts w:ascii="Arial" w:hAnsi="Arial" w:cs="Helvetica"/>
          <w:sz w:val="20"/>
          <w:szCs w:val="20"/>
        </w:rPr>
        <w:t>icm.1804038</w:t>
      </w:r>
      <w:r w:rsidR="002D0448">
        <w:rPr>
          <w:rFonts w:ascii="Arial" w:hAnsi="Arial" w:cs="Helvetica"/>
          <w:sz w:val="20"/>
          <w:szCs w:val="20"/>
        </w:rPr>
        <w:t>]</w:t>
      </w:r>
    </w:p>
    <w:p w14:paraId="5AF45526" w14:textId="0AF2B62C" w:rsidR="004A3FDC" w:rsidRPr="004A3FDC" w:rsidRDefault="00B94E89" w:rsidP="004A3FDC">
      <w:pPr>
        <w:ind w:left="540" w:hanging="540"/>
        <w:rPr>
          <w:rFonts w:ascii="Arial" w:hAnsi="Arial" w:cs="Helvetica"/>
          <w:sz w:val="20"/>
        </w:rPr>
      </w:pPr>
      <w:r>
        <w:rPr>
          <w:rFonts w:ascii="Arial" w:hAnsi="Arial" w:cs="Helvetica"/>
          <w:sz w:val="20"/>
          <w:szCs w:val="20"/>
        </w:rPr>
        <w:t>3</w:t>
      </w:r>
      <w:r w:rsidR="00755F0E">
        <w:rPr>
          <w:rFonts w:ascii="Arial" w:hAnsi="Arial" w:cs="Helvetica"/>
          <w:sz w:val="20"/>
          <w:szCs w:val="20"/>
        </w:rPr>
        <w:t>63</w:t>
      </w:r>
      <w:r w:rsidR="004A3FDC">
        <w:rPr>
          <w:rFonts w:ascii="Arial" w:hAnsi="Arial" w:cs="Helvetica"/>
          <w:sz w:val="20"/>
          <w:szCs w:val="20"/>
        </w:rPr>
        <w:t>.</w:t>
      </w:r>
      <w:r w:rsidR="004A3FDC">
        <w:rPr>
          <w:rFonts w:ascii="Arial" w:hAnsi="Arial" w:cs="Helvetica"/>
          <w:sz w:val="20"/>
          <w:szCs w:val="20"/>
        </w:rPr>
        <w:tab/>
      </w:r>
      <w:r w:rsidR="004A3FDC" w:rsidRPr="007B5B14">
        <w:rPr>
          <w:rFonts w:ascii="Arial" w:hAnsi="Arial" w:cs="Helvetica"/>
          <w:b/>
          <w:sz w:val="20"/>
          <w:szCs w:val="20"/>
        </w:rPr>
        <w:t>Raffa, R.B.</w:t>
      </w:r>
      <w:r w:rsidR="004A3FDC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4A3FDC">
        <w:rPr>
          <w:rFonts w:ascii="Arial" w:hAnsi="Arial" w:cs="Helvetica"/>
          <w:sz w:val="20"/>
          <w:szCs w:val="20"/>
        </w:rPr>
        <w:t>Pergolizzi</w:t>
      </w:r>
      <w:proofErr w:type="spellEnd"/>
      <w:r w:rsidR="004A3FDC">
        <w:rPr>
          <w:rFonts w:ascii="Arial" w:hAnsi="Arial" w:cs="Helvetica"/>
          <w:sz w:val="20"/>
          <w:szCs w:val="20"/>
        </w:rPr>
        <w:t xml:space="preserve">, J.V. Jr. and Wright, S.: </w:t>
      </w:r>
      <w:r w:rsidR="004A3FDC" w:rsidRPr="004A3FDC">
        <w:rPr>
          <w:rFonts w:ascii="Arial" w:hAnsi="Arial" w:cs="Helvetica"/>
          <w:sz w:val="20"/>
        </w:rPr>
        <w:t>Benzodiazepines and Z drugs for pain patients</w:t>
      </w:r>
      <w:r w:rsidR="004A3FDC">
        <w:rPr>
          <w:rFonts w:ascii="Arial" w:hAnsi="Arial" w:cs="Helvetica"/>
          <w:sz w:val="20"/>
        </w:rPr>
        <w:t xml:space="preserve">: </w:t>
      </w:r>
      <w:r w:rsidR="004A3FDC" w:rsidRPr="004A3FDC">
        <w:rPr>
          <w:rFonts w:ascii="Arial" w:hAnsi="Arial" w:cs="Helvetica"/>
          <w:bCs/>
          <w:sz w:val="20"/>
          <w:szCs w:val="20"/>
        </w:rPr>
        <w:t>the problem of pro</w:t>
      </w:r>
      <w:r w:rsidR="004A3FDC">
        <w:rPr>
          <w:rFonts w:ascii="Arial" w:hAnsi="Arial" w:cs="Helvetica"/>
          <w:bCs/>
          <w:sz w:val="20"/>
          <w:szCs w:val="20"/>
        </w:rPr>
        <w:t>tracted withdrawal symptoms (PWS</w:t>
      </w:r>
      <w:r w:rsidR="004A3FDC" w:rsidRPr="004A3FDC">
        <w:rPr>
          <w:rFonts w:ascii="Arial" w:hAnsi="Arial" w:cs="Helvetica"/>
          <w:bCs/>
          <w:sz w:val="20"/>
          <w:szCs w:val="20"/>
        </w:rPr>
        <w:t>)</w:t>
      </w:r>
      <w:r w:rsidR="004A3FDC">
        <w:rPr>
          <w:rFonts w:ascii="Arial" w:hAnsi="Arial" w:cs="Helvetica"/>
          <w:sz w:val="20"/>
          <w:szCs w:val="20"/>
        </w:rPr>
        <w:t xml:space="preserve">. </w:t>
      </w:r>
      <w:proofErr w:type="spellStart"/>
      <w:r w:rsidR="004A3FDC">
        <w:rPr>
          <w:rFonts w:ascii="Arial" w:hAnsi="Arial" w:cs="Helvetica"/>
          <w:sz w:val="20"/>
          <w:szCs w:val="20"/>
          <w:u w:val="single"/>
        </w:rPr>
        <w:t>PAINWeek</w:t>
      </w:r>
      <w:proofErr w:type="spellEnd"/>
      <w:r w:rsidR="004A3FDC">
        <w:rPr>
          <w:rFonts w:ascii="Arial" w:hAnsi="Arial" w:cs="Helvetica"/>
          <w:sz w:val="20"/>
          <w:szCs w:val="20"/>
          <w:u w:val="single"/>
        </w:rPr>
        <w:t xml:space="preserve"> Journal</w:t>
      </w:r>
      <w:r w:rsidR="004A3FDC">
        <w:rPr>
          <w:rFonts w:ascii="Arial" w:hAnsi="Arial" w:cs="Helvetica"/>
          <w:sz w:val="20"/>
          <w:szCs w:val="20"/>
        </w:rPr>
        <w:t>, 6:20-24, 2018 (Dec</w:t>
      </w:r>
      <w:r w:rsidR="004A3FDC" w:rsidRPr="00662913">
        <w:rPr>
          <w:rFonts w:ascii="Arial" w:hAnsi="Arial" w:cs="Helvetica"/>
          <w:sz w:val="20"/>
          <w:szCs w:val="20"/>
        </w:rPr>
        <w:t>)</w:t>
      </w:r>
    </w:p>
    <w:p w14:paraId="5B97EBF9" w14:textId="09888BE3" w:rsidR="002D0448" w:rsidRDefault="00B94E89" w:rsidP="002D0448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755F0E">
        <w:rPr>
          <w:rFonts w:ascii="Arial" w:hAnsi="Arial" w:cs="Helvetica"/>
          <w:sz w:val="20"/>
          <w:szCs w:val="20"/>
        </w:rPr>
        <w:t>64</w:t>
      </w:r>
      <w:r w:rsidR="002D0448">
        <w:rPr>
          <w:rFonts w:ascii="Arial" w:hAnsi="Arial" w:cs="Helvetica"/>
          <w:sz w:val="20"/>
          <w:szCs w:val="20"/>
        </w:rPr>
        <w:t>.</w:t>
      </w:r>
      <w:r w:rsidR="002D0448">
        <w:rPr>
          <w:rFonts w:ascii="Arial" w:hAnsi="Arial" w:cs="Helvetica"/>
          <w:sz w:val="20"/>
          <w:szCs w:val="20"/>
        </w:rPr>
        <w:tab/>
        <w:t xml:space="preserve">Sheng, W. and </w:t>
      </w:r>
      <w:r w:rsidR="002D0448" w:rsidRPr="007B5B14">
        <w:rPr>
          <w:rFonts w:ascii="Arial" w:hAnsi="Arial" w:cs="Helvetica"/>
          <w:b/>
          <w:sz w:val="20"/>
          <w:szCs w:val="20"/>
        </w:rPr>
        <w:t>Raffa, R.B.</w:t>
      </w:r>
      <w:r w:rsidR="002D0448">
        <w:rPr>
          <w:rFonts w:ascii="Arial" w:hAnsi="Arial" w:cs="Helvetica"/>
          <w:sz w:val="20"/>
          <w:szCs w:val="20"/>
        </w:rPr>
        <w:t xml:space="preserve">: Surprising separation of cannabinoid physical dependence and withdrawal in an invertebrate model. </w:t>
      </w:r>
      <w:r w:rsidR="002D0448">
        <w:rPr>
          <w:rFonts w:ascii="Arial" w:hAnsi="Arial" w:cs="Helvetica"/>
          <w:sz w:val="20"/>
          <w:szCs w:val="20"/>
          <w:u w:val="single"/>
        </w:rPr>
        <w:t>Pharmacology and Pharmacy</w:t>
      </w:r>
      <w:r w:rsidR="002D0448">
        <w:rPr>
          <w:rFonts w:ascii="Arial" w:hAnsi="Arial" w:cs="Helvetica"/>
          <w:sz w:val="20"/>
          <w:szCs w:val="20"/>
        </w:rPr>
        <w:t>, 9:489-502, 2018</w:t>
      </w:r>
      <w:r w:rsidR="002D0448" w:rsidRPr="00662913">
        <w:rPr>
          <w:rFonts w:ascii="Arial" w:hAnsi="Arial" w:cs="Helvetica"/>
          <w:sz w:val="20"/>
          <w:szCs w:val="20"/>
        </w:rPr>
        <w:t xml:space="preserve"> (</w:t>
      </w:r>
      <w:r w:rsidR="002D0448">
        <w:rPr>
          <w:rFonts w:ascii="Arial" w:hAnsi="Arial" w:cs="Helvetica"/>
          <w:sz w:val="20"/>
          <w:szCs w:val="20"/>
        </w:rPr>
        <w:t>Dec</w:t>
      </w:r>
      <w:r w:rsidR="002D0448" w:rsidRPr="00662913">
        <w:rPr>
          <w:rFonts w:ascii="Arial" w:hAnsi="Arial" w:cs="Helvetica"/>
          <w:sz w:val="20"/>
          <w:szCs w:val="20"/>
        </w:rPr>
        <w:t>)</w:t>
      </w:r>
      <w:r w:rsidR="002D0448">
        <w:rPr>
          <w:rFonts w:ascii="Arial" w:hAnsi="Arial" w:cs="Helvetica"/>
          <w:sz w:val="20"/>
          <w:szCs w:val="20"/>
        </w:rPr>
        <w:t xml:space="preserve"> [DOI.10.4236/pp.2018.912038]</w:t>
      </w:r>
    </w:p>
    <w:p w14:paraId="5D37D853" w14:textId="79DE8E6C" w:rsidR="001D1D67" w:rsidRDefault="00755F0E" w:rsidP="001D1D67">
      <w:pPr>
        <w:ind w:left="540" w:hanging="54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365</w:t>
      </w:r>
      <w:r w:rsidR="001D1D67" w:rsidRPr="00422BFE">
        <w:rPr>
          <w:rFonts w:ascii="Arial" w:hAnsi="Arial"/>
          <w:bCs/>
          <w:sz w:val="20"/>
          <w:szCs w:val="20"/>
        </w:rPr>
        <w:t>.</w:t>
      </w:r>
      <w:r w:rsidR="001D1D67" w:rsidRPr="00422BFE">
        <w:rPr>
          <w:rFonts w:ascii="Arial" w:hAnsi="Arial"/>
          <w:bCs/>
          <w:sz w:val="20"/>
          <w:szCs w:val="20"/>
        </w:rPr>
        <w:tab/>
        <w:t xml:space="preserve">Christoph, T., </w:t>
      </w:r>
      <w:r w:rsidR="001D1D67" w:rsidRPr="00422BFE">
        <w:rPr>
          <w:rFonts w:ascii="Arial" w:hAnsi="Arial"/>
          <w:b/>
          <w:bCs/>
          <w:sz w:val="20"/>
          <w:szCs w:val="20"/>
        </w:rPr>
        <w:t>Raffa, R.B.</w:t>
      </w:r>
      <w:r w:rsidR="001D1D67" w:rsidRPr="00422BFE">
        <w:rPr>
          <w:rFonts w:ascii="Arial" w:hAnsi="Arial"/>
          <w:bCs/>
          <w:sz w:val="20"/>
          <w:szCs w:val="20"/>
        </w:rPr>
        <w:t xml:space="preserve">, </w:t>
      </w:r>
      <w:r w:rsidR="001D1D67">
        <w:rPr>
          <w:rFonts w:ascii="Arial" w:hAnsi="Arial"/>
          <w:bCs/>
          <w:sz w:val="20"/>
          <w:szCs w:val="20"/>
        </w:rPr>
        <w:t xml:space="preserve">De </w:t>
      </w:r>
      <w:proofErr w:type="spellStart"/>
      <w:r w:rsidR="001D1D67">
        <w:rPr>
          <w:rFonts w:ascii="Arial" w:hAnsi="Arial"/>
          <w:bCs/>
          <w:sz w:val="20"/>
          <w:szCs w:val="20"/>
        </w:rPr>
        <w:t>Vry</w:t>
      </w:r>
      <w:proofErr w:type="spellEnd"/>
      <w:r w:rsidR="001D1D67">
        <w:rPr>
          <w:rFonts w:ascii="Arial" w:hAnsi="Arial"/>
          <w:bCs/>
          <w:sz w:val="20"/>
          <w:szCs w:val="20"/>
        </w:rPr>
        <w:t xml:space="preserve">, J. and </w:t>
      </w:r>
      <w:proofErr w:type="spellStart"/>
      <w:r w:rsidR="001D1D67">
        <w:rPr>
          <w:rFonts w:ascii="Arial" w:hAnsi="Arial"/>
          <w:bCs/>
          <w:sz w:val="20"/>
          <w:szCs w:val="20"/>
        </w:rPr>
        <w:t>Schröder</w:t>
      </w:r>
      <w:proofErr w:type="spellEnd"/>
      <w:r w:rsidR="001D1D67">
        <w:rPr>
          <w:rFonts w:ascii="Arial" w:hAnsi="Arial"/>
          <w:bCs/>
          <w:sz w:val="20"/>
          <w:szCs w:val="20"/>
        </w:rPr>
        <w:t>, W.:</w:t>
      </w:r>
      <w:r w:rsidR="001D1D67" w:rsidRPr="00422BFE">
        <w:rPr>
          <w:rFonts w:ascii="Arial" w:hAnsi="Arial"/>
          <w:bCs/>
          <w:sz w:val="20"/>
          <w:szCs w:val="20"/>
        </w:rPr>
        <w:t xml:space="preserve"> </w:t>
      </w:r>
      <w:r w:rsidR="001D1D67">
        <w:rPr>
          <w:rFonts w:ascii="Arial" w:hAnsi="Arial"/>
          <w:bCs/>
          <w:sz w:val="20"/>
          <w:szCs w:val="20"/>
        </w:rPr>
        <w:t xml:space="preserve">Synergistic interaction between the agonism of </w:t>
      </w:r>
      <w:proofErr w:type="spellStart"/>
      <w:r w:rsidR="001D1D67">
        <w:rPr>
          <w:rFonts w:ascii="Arial" w:hAnsi="Arial"/>
          <w:bCs/>
          <w:sz w:val="20"/>
          <w:szCs w:val="20"/>
        </w:rPr>
        <w:t>cebranopadol</w:t>
      </w:r>
      <w:proofErr w:type="spellEnd"/>
      <w:r w:rsidR="001D1D67">
        <w:rPr>
          <w:rFonts w:ascii="Arial" w:hAnsi="Arial"/>
          <w:bCs/>
          <w:sz w:val="20"/>
          <w:szCs w:val="20"/>
        </w:rPr>
        <w:t xml:space="preserve"> at nociception/</w:t>
      </w:r>
      <w:proofErr w:type="spellStart"/>
      <w:r w:rsidR="001D1D67">
        <w:rPr>
          <w:rFonts w:ascii="Arial" w:hAnsi="Arial"/>
          <w:bCs/>
          <w:sz w:val="20"/>
          <w:szCs w:val="20"/>
        </w:rPr>
        <w:t>orphanin</w:t>
      </w:r>
      <w:proofErr w:type="spellEnd"/>
      <w:r w:rsidR="001D1D67">
        <w:rPr>
          <w:rFonts w:ascii="Arial" w:hAnsi="Arial"/>
          <w:bCs/>
          <w:sz w:val="20"/>
          <w:szCs w:val="20"/>
        </w:rPr>
        <w:t xml:space="preserve"> FQ and classical opioid receptors in the rat spinal nerve ligation model</w:t>
      </w:r>
      <w:r w:rsidR="001D1D67" w:rsidRPr="00422BFE">
        <w:rPr>
          <w:rFonts w:ascii="Arial" w:hAnsi="Arial"/>
          <w:bCs/>
          <w:sz w:val="20"/>
          <w:szCs w:val="20"/>
        </w:rPr>
        <w:t xml:space="preserve">. </w:t>
      </w:r>
      <w:r w:rsidR="001D1D67">
        <w:rPr>
          <w:rFonts w:ascii="Arial" w:hAnsi="Arial"/>
          <w:bCs/>
          <w:sz w:val="20"/>
          <w:szCs w:val="20"/>
          <w:u w:val="single"/>
        </w:rPr>
        <w:t>Pharmacology Research &amp; Perspectives</w:t>
      </w:r>
      <w:r w:rsidR="001D1D67" w:rsidRPr="00422BFE">
        <w:rPr>
          <w:rFonts w:ascii="Arial" w:hAnsi="Arial"/>
          <w:bCs/>
          <w:sz w:val="20"/>
          <w:szCs w:val="20"/>
        </w:rPr>
        <w:t xml:space="preserve">, </w:t>
      </w:r>
      <w:r w:rsidR="001D1D67">
        <w:rPr>
          <w:rFonts w:ascii="Arial" w:hAnsi="Arial"/>
          <w:bCs/>
          <w:sz w:val="20"/>
          <w:szCs w:val="20"/>
        </w:rPr>
        <w:t>6(6):</w:t>
      </w:r>
      <w:r w:rsidR="001D1D67">
        <w:rPr>
          <w:rFonts w:ascii="Arial" w:hAnsi="Arial"/>
          <w:sz w:val="20"/>
          <w:szCs w:val="20"/>
        </w:rPr>
        <w:t>e00444</w:t>
      </w:r>
      <w:r w:rsidR="001D1D67" w:rsidRPr="00422BFE">
        <w:rPr>
          <w:rFonts w:ascii="Arial" w:hAnsi="Arial"/>
          <w:bCs/>
          <w:sz w:val="20"/>
          <w:szCs w:val="20"/>
        </w:rPr>
        <w:t>, 201</w:t>
      </w:r>
      <w:r w:rsidR="001D1D67">
        <w:rPr>
          <w:rFonts w:ascii="Arial" w:hAnsi="Arial"/>
          <w:bCs/>
          <w:sz w:val="20"/>
          <w:szCs w:val="20"/>
        </w:rPr>
        <w:t>8 (Nov)</w:t>
      </w:r>
      <w:r w:rsidR="001D1D67" w:rsidRPr="00422BFE">
        <w:rPr>
          <w:rFonts w:ascii="Arial" w:hAnsi="Arial"/>
          <w:bCs/>
          <w:sz w:val="20"/>
          <w:szCs w:val="20"/>
        </w:rPr>
        <w:t xml:space="preserve"> [</w:t>
      </w:r>
      <w:r w:rsidR="001D1D67">
        <w:rPr>
          <w:rFonts w:ascii="Arial" w:hAnsi="Arial"/>
          <w:bCs/>
          <w:sz w:val="20"/>
          <w:szCs w:val="20"/>
        </w:rPr>
        <w:t>https://doi.org/10.1002/prp2.444</w:t>
      </w:r>
      <w:r w:rsidR="001D1D67" w:rsidRPr="00422BFE">
        <w:rPr>
          <w:rFonts w:ascii="Arial" w:hAnsi="Arial"/>
          <w:bCs/>
          <w:sz w:val="20"/>
          <w:szCs w:val="20"/>
        </w:rPr>
        <w:t>]</w:t>
      </w:r>
    </w:p>
    <w:p w14:paraId="7A451E04" w14:textId="7FDEF7EF" w:rsidR="00C473BD" w:rsidRDefault="00755F0E" w:rsidP="00C473BD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366</w:t>
      </w:r>
      <w:r w:rsidR="00C473BD" w:rsidRPr="00422BFE">
        <w:rPr>
          <w:rFonts w:ascii="Arial" w:hAnsi="Arial" w:cs="Helvetica"/>
          <w:sz w:val="20"/>
          <w:szCs w:val="20"/>
        </w:rPr>
        <w:t>.</w:t>
      </w:r>
      <w:r w:rsidR="00C473BD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C473BD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C473BD" w:rsidRPr="00422BFE">
        <w:rPr>
          <w:rFonts w:ascii="Arial" w:hAnsi="Arial" w:cs="Helvetica"/>
          <w:sz w:val="20"/>
          <w:szCs w:val="20"/>
        </w:rPr>
        <w:t xml:space="preserve">, J.V. Jr, </w:t>
      </w:r>
      <w:proofErr w:type="spellStart"/>
      <w:r w:rsidR="00C473BD">
        <w:rPr>
          <w:rFonts w:ascii="Arial" w:hAnsi="Arial" w:cs="Helvetica"/>
          <w:sz w:val="20"/>
          <w:szCs w:val="20"/>
        </w:rPr>
        <w:t>LeQuang</w:t>
      </w:r>
      <w:proofErr w:type="spellEnd"/>
      <w:r w:rsidR="00C473BD">
        <w:rPr>
          <w:rFonts w:ascii="Arial" w:hAnsi="Arial" w:cs="Helvetica"/>
          <w:sz w:val="20"/>
          <w:szCs w:val="20"/>
        </w:rPr>
        <w:t xml:space="preserve"> JA., Taylor, R. Jr, </w:t>
      </w:r>
      <w:r w:rsidR="00C473BD" w:rsidRPr="00422BFE">
        <w:rPr>
          <w:rFonts w:ascii="Arial" w:hAnsi="Arial" w:cs="Helvetica"/>
          <w:b/>
          <w:sz w:val="20"/>
          <w:szCs w:val="20"/>
        </w:rPr>
        <w:t>Raffa, RB</w:t>
      </w:r>
      <w:r w:rsidR="00C473BD" w:rsidRPr="00422BFE">
        <w:rPr>
          <w:rFonts w:ascii="Arial" w:hAnsi="Arial" w:cs="Helvetica"/>
          <w:sz w:val="20"/>
          <w:szCs w:val="20"/>
        </w:rPr>
        <w:t xml:space="preserve">, </w:t>
      </w:r>
      <w:r w:rsidR="00C473BD">
        <w:rPr>
          <w:rFonts w:ascii="Arial" w:hAnsi="Arial" w:cs="Helvetica"/>
          <w:sz w:val="20"/>
          <w:szCs w:val="20"/>
        </w:rPr>
        <w:t>Colucci, D. and NEMA Research Group</w:t>
      </w:r>
      <w:r w:rsidR="00C473BD" w:rsidRPr="00422BFE">
        <w:rPr>
          <w:rFonts w:ascii="Arial" w:hAnsi="Arial" w:cs="Helvetica"/>
          <w:sz w:val="20"/>
          <w:szCs w:val="20"/>
        </w:rPr>
        <w:t xml:space="preserve">: </w:t>
      </w:r>
      <w:r w:rsidR="00A12EF7">
        <w:rPr>
          <w:rFonts w:ascii="Arial" w:hAnsi="Arial" w:cs="Helvetica"/>
          <w:sz w:val="20"/>
          <w:szCs w:val="20"/>
        </w:rPr>
        <w:t>The role of cannabinoids in pain control: the good, the bad, and the ugly</w:t>
      </w:r>
      <w:r w:rsidR="00C473BD" w:rsidRPr="00422BFE">
        <w:rPr>
          <w:rFonts w:ascii="Arial" w:hAnsi="Arial" w:cs="Helvetica"/>
          <w:sz w:val="20"/>
          <w:szCs w:val="20"/>
        </w:rPr>
        <w:t>.</w:t>
      </w:r>
      <w:r w:rsidR="00A12EF7">
        <w:rPr>
          <w:rFonts w:ascii="Arial" w:hAnsi="Arial" w:cs="Helvetica"/>
          <w:sz w:val="20"/>
          <w:szCs w:val="20"/>
        </w:rPr>
        <w:t xml:space="preserve"> </w:t>
      </w:r>
      <w:r w:rsidR="00A12EF7" w:rsidRPr="00A12EF7">
        <w:rPr>
          <w:rFonts w:ascii="Arial" w:hAnsi="Arial" w:cs="Helvetica"/>
          <w:sz w:val="20"/>
          <w:szCs w:val="20"/>
          <w:u w:val="single"/>
        </w:rPr>
        <w:t xml:space="preserve">Minerva </w:t>
      </w:r>
      <w:proofErr w:type="spellStart"/>
      <w:r w:rsidR="00A12EF7" w:rsidRPr="00A12EF7">
        <w:rPr>
          <w:rFonts w:ascii="Arial" w:hAnsi="Arial" w:cs="Helvetica"/>
          <w:sz w:val="20"/>
          <w:szCs w:val="20"/>
          <w:u w:val="single"/>
        </w:rPr>
        <w:t>Anesthesiologica</w:t>
      </w:r>
      <w:proofErr w:type="spellEnd"/>
      <w:r w:rsidR="00A12EF7">
        <w:rPr>
          <w:rFonts w:ascii="Arial" w:hAnsi="Arial" w:cs="Helvetica"/>
          <w:sz w:val="20"/>
          <w:szCs w:val="20"/>
        </w:rPr>
        <w:t xml:space="preserve">, 84(8):955-969, 2018 (Aug) </w:t>
      </w:r>
      <w:r w:rsidR="00C473BD" w:rsidRPr="00422BFE">
        <w:rPr>
          <w:rFonts w:ascii="Arial" w:hAnsi="Arial" w:cs="Helvetica"/>
          <w:sz w:val="20"/>
          <w:szCs w:val="20"/>
        </w:rPr>
        <w:t>[</w:t>
      </w:r>
      <w:r w:rsidR="00A12EF7">
        <w:rPr>
          <w:rFonts w:ascii="Arial" w:hAnsi="Arial" w:cs="Helvetica"/>
          <w:sz w:val="20"/>
          <w:szCs w:val="20"/>
        </w:rPr>
        <w:t xml:space="preserve">DOI: </w:t>
      </w:r>
      <w:r w:rsidR="00C473BD" w:rsidRPr="00422BFE">
        <w:rPr>
          <w:rFonts w:ascii="Arial" w:hAnsi="Arial" w:cs="Helvetica"/>
          <w:sz w:val="20"/>
          <w:szCs w:val="20"/>
        </w:rPr>
        <w:t>10.</w:t>
      </w:r>
      <w:r w:rsidR="00A12EF7">
        <w:rPr>
          <w:rFonts w:ascii="Arial" w:hAnsi="Arial" w:cs="Helvetica"/>
          <w:sz w:val="20"/>
          <w:szCs w:val="20"/>
        </w:rPr>
        <w:t>23736/S0375-9393.18.12287-5</w:t>
      </w:r>
      <w:r w:rsidR="00C473BD" w:rsidRPr="00422BFE">
        <w:rPr>
          <w:rFonts w:ascii="Arial" w:hAnsi="Arial" w:cs="Helvetica"/>
          <w:sz w:val="20"/>
          <w:szCs w:val="20"/>
        </w:rPr>
        <w:t xml:space="preserve">] </w:t>
      </w:r>
    </w:p>
    <w:p w14:paraId="339D5212" w14:textId="6A118416" w:rsidR="006D5495" w:rsidRPr="00422BFE" w:rsidRDefault="00755F0E" w:rsidP="006D5495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367</w:t>
      </w:r>
      <w:r w:rsidR="006D5495" w:rsidRPr="00422BFE">
        <w:rPr>
          <w:rFonts w:ascii="Arial" w:hAnsi="Arial" w:cs="Helvetica"/>
          <w:sz w:val="20"/>
          <w:szCs w:val="20"/>
        </w:rPr>
        <w:t>.</w:t>
      </w:r>
      <w:r w:rsidR="006D5495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6D5495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6D5495" w:rsidRPr="00422BFE">
        <w:rPr>
          <w:rFonts w:ascii="Arial" w:hAnsi="Arial" w:cs="Helvetica"/>
          <w:sz w:val="20"/>
          <w:szCs w:val="20"/>
        </w:rPr>
        <w:t xml:space="preserve">, J.V. </w:t>
      </w:r>
      <w:r w:rsidR="006D5495" w:rsidRPr="00A41CD0">
        <w:rPr>
          <w:rFonts w:ascii="Arial" w:hAnsi="Arial" w:cs="Helvetica"/>
          <w:sz w:val="18"/>
          <w:szCs w:val="18"/>
        </w:rPr>
        <w:t>Jr</w:t>
      </w:r>
      <w:r w:rsidR="006D5495" w:rsidRPr="00422BFE">
        <w:rPr>
          <w:rFonts w:ascii="Arial" w:hAnsi="Arial" w:cs="Helvetica"/>
          <w:sz w:val="20"/>
          <w:szCs w:val="20"/>
        </w:rPr>
        <w:t xml:space="preserve">, </w:t>
      </w:r>
      <w:r w:rsidR="006D5495">
        <w:rPr>
          <w:rFonts w:ascii="Arial" w:hAnsi="Arial" w:cs="Helvetica"/>
          <w:sz w:val="20"/>
          <w:szCs w:val="20"/>
        </w:rPr>
        <w:t xml:space="preserve">Taylor, R. </w:t>
      </w:r>
      <w:r w:rsidR="006D5495" w:rsidRPr="00A41CD0">
        <w:rPr>
          <w:rFonts w:ascii="Arial" w:hAnsi="Arial" w:cs="Helvetica"/>
          <w:sz w:val="18"/>
          <w:szCs w:val="18"/>
        </w:rPr>
        <w:t>Jr</w:t>
      </w:r>
      <w:r w:rsidR="006D5495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6D5495">
        <w:rPr>
          <w:rFonts w:ascii="Arial" w:hAnsi="Arial" w:cs="Helvetica"/>
          <w:sz w:val="20"/>
          <w:szCs w:val="20"/>
        </w:rPr>
        <w:t>LeQuang</w:t>
      </w:r>
      <w:proofErr w:type="spellEnd"/>
      <w:r w:rsidR="006D5495">
        <w:rPr>
          <w:rFonts w:ascii="Arial" w:hAnsi="Arial" w:cs="Helvetica"/>
          <w:sz w:val="20"/>
          <w:szCs w:val="20"/>
        </w:rPr>
        <w:t xml:space="preserve"> JA., </w:t>
      </w:r>
      <w:proofErr w:type="spellStart"/>
      <w:r w:rsidR="006D5495">
        <w:rPr>
          <w:rFonts w:ascii="Arial" w:hAnsi="Arial" w:cs="Helvetica"/>
          <w:sz w:val="20"/>
          <w:szCs w:val="20"/>
        </w:rPr>
        <w:t>Bisney</w:t>
      </w:r>
      <w:proofErr w:type="spellEnd"/>
      <w:r w:rsidR="006D5495">
        <w:rPr>
          <w:rFonts w:ascii="Arial" w:hAnsi="Arial" w:cs="Helvetica"/>
          <w:sz w:val="20"/>
          <w:szCs w:val="20"/>
        </w:rPr>
        <w:t xml:space="preserve">, J., </w:t>
      </w:r>
      <w:r w:rsidR="006D5495" w:rsidRPr="00422BFE">
        <w:rPr>
          <w:rFonts w:ascii="Arial" w:hAnsi="Arial" w:cs="Helvetica"/>
          <w:b/>
          <w:sz w:val="20"/>
          <w:szCs w:val="20"/>
        </w:rPr>
        <w:t>Raffa, RB</w:t>
      </w:r>
      <w:r w:rsidR="006D5495" w:rsidRPr="00422BF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6D5495">
        <w:rPr>
          <w:rFonts w:ascii="Arial" w:hAnsi="Arial" w:cs="Helvetica"/>
          <w:sz w:val="20"/>
          <w:szCs w:val="20"/>
        </w:rPr>
        <w:t>Pergolizzi</w:t>
      </w:r>
      <w:proofErr w:type="spellEnd"/>
      <w:r w:rsidR="006D5495">
        <w:rPr>
          <w:rFonts w:ascii="Arial" w:hAnsi="Arial" w:cs="Helvetica"/>
          <w:sz w:val="20"/>
          <w:szCs w:val="20"/>
        </w:rPr>
        <w:t>, F., Colucci</w:t>
      </w:r>
      <w:r w:rsidR="00A41CD0">
        <w:rPr>
          <w:rFonts w:ascii="Arial" w:hAnsi="Arial" w:cs="Helvetica"/>
          <w:sz w:val="20"/>
          <w:szCs w:val="20"/>
        </w:rPr>
        <w:t>,</w:t>
      </w:r>
      <w:r w:rsidR="006D5495">
        <w:rPr>
          <w:rFonts w:ascii="Arial" w:hAnsi="Arial" w:cs="Helvetica"/>
          <w:sz w:val="20"/>
          <w:szCs w:val="20"/>
        </w:rPr>
        <w:t xml:space="preserve"> D. and </w:t>
      </w:r>
      <w:proofErr w:type="spellStart"/>
      <w:r w:rsidR="006D5495">
        <w:rPr>
          <w:rFonts w:ascii="Arial" w:hAnsi="Arial" w:cs="Helvetica"/>
          <w:sz w:val="20"/>
          <w:szCs w:val="20"/>
        </w:rPr>
        <w:t>Batastini</w:t>
      </w:r>
      <w:proofErr w:type="spellEnd"/>
      <w:r w:rsidR="006D5495">
        <w:rPr>
          <w:rFonts w:ascii="Arial" w:hAnsi="Arial" w:cs="Helvetica"/>
          <w:sz w:val="20"/>
          <w:szCs w:val="20"/>
        </w:rPr>
        <w:t>, L.</w:t>
      </w:r>
      <w:r w:rsidR="006D5495" w:rsidRPr="00422BFE">
        <w:rPr>
          <w:rFonts w:ascii="Arial" w:hAnsi="Arial" w:cs="Helvetica"/>
          <w:sz w:val="20"/>
          <w:szCs w:val="20"/>
        </w:rPr>
        <w:t xml:space="preserve">: </w:t>
      </w:r>
      <w:r w:rsidR="006D5495">
        <w:rPr>
          <w:rFonts w:ascii="Arial" w:hAnsi="Arial" w:cs="Helvetica"/>
          <w:sz w:val="20"/>
          <w:szCs w:val="20"/>
        </w:rPr>
        <w:t>Driving under the influence of opioids: what prescribers should know</w:t>
      </w:r>
      <w:r w:rsidR="006D5495" w:rsidRPr="00422BFE">
        <w:rPr>
          <w:rFonts w:ascii="Arial" w:hAnsi="Arial" w:cs="Helvetica"/>
          <w:sz w:val="20"/>
          <w:szCs w:val="20"/>
        </w:rPr>
        <w:t>.</w:t>
      </w:r>
      <w:r w:rsidR="006D5495">
        <w:rPr>
          <w:rFonts w:ascii="Arial" w:hAnsi="Arial" w:cs="Helvetica"/>
          <w:sz w:val="20"/>
          <w:szCs w:val="20"/>
        </w:rPr>
        <w:t xml:space="preserve"> </w:t>
      </w:r>
      <w:r w:rsidR="006D5495">
        <w:rPr>
          <w:rFonts w:ascii="Arial" w:hAnsi="Arial" w:cs="Helvetica"/>
          <w:sz w:val="20"/>
          <w:szCs w:val="20"/>
          <w:u w:val="single"/>
        </w:rPr>
        <w:t>Journal of Opioid Management</w:t>
      </w:r>
      <w:r w:rsidR="006D5495">
        <w:rPr>
          <w:rFonts w:ascii="Arial" w:hAnsi="Arial" w:cs="Helvetica"/>
          <w:sz w:val="20"/>
          <w:szCs w:val="20"/>
        </w:rPr>
        <w:t>, 14(6):415-</w:t>
      </w:r>
      <w:r w:rsidR="00A41CD0">
        <w:rPr>
          <w:rFonts w:ascii="Arial" w:hAnsi="Arial" w:cs="Helvetica"/>
          <w:sz w:val="20"/>
          <w:szCs w:val="20"/>
        </w:rPr>
        <w:t>427</w:t>
      </w:r>
      <w:r w:rsidR="006D5495">
        <w:rPr>
          <w:rFonts w:ascii="Arial" w:hAnsi="Arial" w:cs="Helvetica"/>
          <w:sz w:val="20"/>
          <w:szCs w:val="20"/>
        </w:rPr>
        <w:t>, 2018 (</w:t>
      </w:r>
      <w:r w:rsidR="00A41CD0">
        <w:rPr>
          <w:rFonts w:ascii="Arial" w:hAnsi="Arial" w:cs="Helvetica"/>
          <w:sz w:val="20"/>
          <w:szCs w:val="20"/>
        </w:rPr>
        <w:t>Nov/Dec</w:t>
      </w:r>
      <w:r w:rsidR="006D5495">
        <w:rPr>
          <w:rFonts w:ascii="Arial" w:hAnsi="Arial" w:cs="Helvetica"/>
          <w:sz w:val="20"/>
          <w:szCs w:val="20"/>
        </w:rPr>
        <w:t xml:space="preserve">) </w:t>
      </w:r>
      <w:r w:rsidR="006D5495" w:rsidRPr="00422BFE">
        <w:rPr>
          <w:rFonts w:ascii="Arial" w:hAnsi="Arial" w:cs="Helvetica"/>
          <w:sz w:val="20"/>
          <w:szCs w:val="20"/>
        </w:rPr>
        <w:t>[</w:t>
      </w:r>
      <w:r w:rsidR="006D5495">
        <w:rPr>
          <w:rFonts w:ascii="Arial" w:hAnsi="Arial" w:cs="Helvetica"/>
          <w:sz w:val="20"/>
          <w:szCs w:val="20"/>
        </w:rPr>
        <w:t xml:space="preserve">DOI: </w:t>
      </w:r>
      <w:r w:rsidR="006D5495" w:rsidRPr="00422BFE">
        <w:rPr>
          <w:rFonts w:ascii="Arial" w:hAnsi="Arial" w:cs="Helvetica"/>
          <w:sz w:val="20"/>
          <w:szCs w:val="20"/>
        </w:rPr>
        <w:t>10.</w:t>
      </w:r>
      <w:r w:rsidR="00A41CD0">
        <w:rPr>
          <w:rFonts w:ascii="Arial" w:hAnsi="Arial" w:cs="Helvetica"/>
          <w:sz w:val="20"/>
          <w:szCs w:val="20"/>
        </w:rPr>
        <w:t>5055/jom.2018.</w:t>
      </w:r>
      <w:r w:rsidR="00A81F13">
        <w:rPr>
          <w:rFonts w:ascii="Arial" w:hAnsi="Arial" w:cs="Helvetica"/>
          <w:sz w:val="20"/>
          <w:szCs w:val="20"/>
        </w:rPr>
        <w:t xml:space="preserve"> </w:t>
      </w:r>
      <w:r w:rsidR="00A41CD0">
        <w:rPr>
          <w:rFonts w:ascii="Arial" w:hAnsi="Arial" w:cs="Helvetica"/>
          <w:sz w:val="20"/>
          <w:szCs w:val="20"/>
        </w:rPr>
        <w:t>0474</w:t>
      </w:r>
      <w:r w:rsidR="006D5495" w:rsidRPr="00422BFE">
        <w:rPr>
          <w:rFonts w:ascii="Arial" w:hAnsi="Arial" w:cs="Helvetica"/>
          <w:sz w:val="20"/>
          <w:szCs w:val="20"/>
        </w:rPr>
        <w:t xml:space="preserve">]  </w:t>
      </w:r>
    </w:p>
    <w:p w14:paraId="0B115959" w14:textId="71F86420" w:rsidR="006D5495" w:rsidRPr="00422BFE" w:rsidRDefault="00755F0E" w:rsidP="00C473BD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368</w:t>
      </w:r>
      <w:r w:rsidR="00CA1B3D" w:rsidRPr="00CA1B3D">
        <w:rPr>
          <w:rFonts w:ascii="Arial" w:hAnsi="Arial"/>
          <w:color w:val="000000"/>
          <w:sz w:val="20"/>
          <w:szCs w:val="20"/>
        </w:rPr>
        <w:t>.</w:t>
      </w:r>
      <w:r w:rsidR="00CA1B3D" w:rsidRPr="00CA1B3D">
        <w:rPr>
          <w:rFonts w:ascii="Arial" w:hAnsi="Arial"/>
          <w:color w:val="000000"/>
          <w:sz w:val="20"/>
          <w:szCs w:val="20"/>
        </w:rPr>
        <w:tab/>
        <w:t xml:space="preserve">Eke-Okoro, U., </w:t>
      </w:r>
      <w:r w:rsidR="00CA1B3D" w:rsidRPr="00CA1B3D">
        <w:rPr>
          <w:rFonts w:ascii="Arial" w:hAnsi="Arial"/>
          <w:b/>
          <w:color w:val="000000"/>
          <w:sz w:val="20"/>
          <w:szCs w:val="20"/>
        </w:rPr>
        <w:t>Raffa, R.B.</w:t>
      </w:r>
      <w:r w:rsidR="00CA1B3D" w:rsidRPr="00CA1B3D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CA1B3D" w:rsidRPr="00CA1B3D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CA1B3D" w:rsidRPr="00CA1B3D">
        <w:rPr>
          <w:rFonts w:ascii="Arial" w:hAnsi="Arial"/>
          <w:color w:val="000000"/>
          <w:sz w:val="20"/>
          <w:szCs w:val="20"/>
        </w:rPr>
        <w:t>, J.V. Jr, Breve, F. and Taylor, R. Jr: Curcumin in tur</w:t>
      </w:r>
      <w:r w:rsidR="00381001">
        <w:rPr>
          <w:rFonts w:ascii="Arial" w:hAnsi="Arial"/>
          <w:color w:val="000000"/>
          <w:sz w:val="20"/>
          <w:szCs w:val="20"/>
        </w:rPr>
        <w:t>-</w:t>
      </w:r>
      <w:proofErr w:type="spellStart"/>
      <w:r w:rsidR="00CA1B3D" w:rsidRPr="00CA1B3D">
        <w:rPr>
          <w:rFonts w:ascii="Arial" w:hAnsi="Arial"/>
          <w:color w:val="000000"/>
          <w:sz w:val="20"/>
          <w:szCs w:val="20"/>
        </w:rPr>
        <w:t>meric</w:t>
      </w:r>
      <w:proofErr w:type="spellEnd"/>
      <w:r w:rsidR="00CA1B3D" w:rsidRPr="00CA1B3D">
        <w:rPr>
          <w:rFonts w:ascii="Arial" w:hAnsi="Arial"/>
          <w:color w:val="000000"/>
          <w:sz w:val="20"/>
          <w:szCs w:val="20"/>
        </w:rPr>
        <w:t xml:space="preserve">: </w:t>
      </w:r>
      <w:r w:rsidR="00381001">
        <w:rPr>
          <w:rFonts w:ascii="Arial" w:hAnsi="Arial"/>
          <w:color w:val="000000"/>
          <w:sz w:val="20"/>
          <w:szCs w:val="20"/>
        </w:rPr>
        <w:t>b</w:t>
      </w:r>
      <w:r w:rsidR="00CA1B3D" w:rsidRPr="00CA1B3D">
        <w:rPr>
          <w:rFonts w:ascii="Arial" w:hAnsi="Arial"/>
          <w:color w:val="000000"/>
          <w:sz w:val="20"/>
          <w:szCs w:val="20"/>
        </w:rPr>
        <w:t xml:space="preserve">asic and clinical evidence for a potential role in analgesia. </w:t>
      </w:r>
      <w:r w:rsidR="00CA1B3D" w:rsidRPr="00CA1B3D">
        <w:rPr>
          <w:rFonts w:ascii="Arial" w:hAnsi="Arial"/>
          <w:color w:val="000000"/>
          <w:sz w:val="20"/>
          <w:szCs w:val="20"/>
          <w:u w:val="single"/>
        </w:rPr>
        <w:t>Journal of Clinical Phar</w:t>
      </w:r>
      <w:r w:rsidR="00381001">
        <w:rPr>
          <w:rFonts w:ascii="Arial" w:hAnsi="Arial"/>
          <w:color w:val="000000"/>
          <w:sz w:val="20"/>
          <w:szCs w:val="20"/>
          <w:u w:val="single"/>
        </w:rPr>
        <w:t>-</w:t>
      </w:r>
      <w:proofErr w:type="spellStart"/>
      <w:r w:rsidR="00CA1B3D" w:rsidRPr="00CA1B3D">
        <w:rPr>
          <w:rFonts w:ascii="Arial" w:hAnsi="Arial"/>
          <w:color w:val="000000"/>
          <w:sz w:val="20"/>
          <w:szCs w:val="20"/>
          <w:u w:val="single"/>
        </w:rPr>
        <w:t>macy</w:t>
      </w:r>
      <w:proofErr w:type="spellEnd"/>
      <w:r w:rsidR="00CA1B3D" w:rsidRPr="00CA1B3D">
        <w:rPr>
          <w:rFonts w:ascii="Arial" w:hAnsi="Arial"/>
          <w:color w:val="000000"/>
          <w:sz w:val="20"/>
          <w:szCs w:val="20"/>
          <w:u w:val="single"/>
        </w:rPr>
        <w:t xml:space="preserve"> and Therapeutics</w:t>
      </w:r>
      <w:r w:rsidR="00CA1B3D" w:rsidRPr="00CA1B3D">
        <w:rPr>
          <w:rFonts w:ascii="Arial" w:hAnsi="Arial"/>
          <w:color w:val="000000"/>
          <w:sz w:val="20"/>
          <w:szCs w:val="20"/>
        </w:rPr>
        <w:t>,</w:t>
      </w:r>
      <w:r w:rsidR="00CA1B3D">
        <w:rPr>
          <w:rFonts w:ascii="Arial" w:hAnsi="Arial"/>
          <w:color w:val="000000"/>
          <w:sz w:val="20"/>
          <w:szCs w:val="20"/>
        </w:rPr>
        <w:t xml:space="preserve"> 43(4):460-466, 2018 (Aug) [DOI: 10.1111/jcpt.12703]</w:t>
      </w:r>
    </w:p>
    <w:p w14:paraId="1ED654F5" w14:textId="10456A93" w:rsidR="00CA1B3D" w:rsidRDefault="00755F0E" w:rsidP="00CA1B3D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369</w:t>
      </w:r>
      <w:r w:rsidR="00CA1B3D" w:rsidRPr="00422BFE">
        <w:rPr>
          <w:rFonts w:ascii="Arial" w:hAnsi="Arial" w:cs="Helvetica"/>
          <w:sz w:val="20"/>
          <w:szCs w:val="20"/>
        </w:rPr>
        <w:t>.</w:t>
      </w:r>
      <w:r w:rsidR="00CA1B3D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CA1B3D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CA1B3D" w:rsidRPr="00422BFE">
        <w:rPr>
          <w:rFonts w:ascii="Arial" w:hAnsi="Arial" w:cs="Helvetica"/>
          <w:sz w:val="20"/>
          <w:szCs w:val="20"/>
        </w:rPr>
        <w:t xml:space="preserve">, J.V. </w:t>
      </w:r>
      <w:r w:rsidR="00CA1B3D" w:rsidRPr="00A41CD0">
        <w:rPr>
          <w:rFonts w:ascii="Arial" w:hAnsi="Arial" w:cs="Helvetica"/>
          <w:sz w:val="18"/>
          <w:szCs w:val="18"/>
        </w:rPr>
        <w:t>Jr</w:t>
      </w:r>
      <w:r w:rsidR="00CA1B3D">
        <w:rPr>
          <w:rFonts w:ascii="Arial" w:hAnsi="Arial" w:cs="Helvetica"/>
          <w:sz w:val="18"/>
          <w:szCs w:val="18"/>
        </w:rPr>
        <w:t>.</w:t>
      </w:r>
      <w:r w:rsidR="00CA1B3D" w:rsidRPr="00422BFE">
        <w:rPr>
          <w:rFonts w:ascii="Arial" w:hAnsi="Arial" w:cs="Helvetica"/>
          <w:sz w:val="20"/>
          <w:szCs w:val="20"/>
        </w:rPr>
        <w:t xml:space="preserve">, </w:t>
      </w:r>
      <w:r w:rsidR="00CA1B3D">
        <w:rPr>
          <w:rFonts w:ascii="Arial" w:hAnsi="Arial" w:cs="Helvetica"/>
          <w:sz w:val="20"/>
          <w:szCs w:val="20"/>
        </w:rPr>
        <w:t xml:space="preserve">Taylor, R. </w:t>
      </w:r>
      <w:r w:rsidR="00CA1B3D" w:rsidRPr="00A41CD0">
        <w:rPr>
          <w:rFonts w:ascii="Arial" w:hAnsi="Arial" w:cs="Helvetica"/>
          <w:sz w:val="18"/>
          <w:szCs w:val="18"/>
        </w:rPr>
        <w:t>Jr</w:t>
      </w:r>
      <w:r w:rsidR="00CA1B3D">
        <w:rPr>
          <w:rFonts w:ascii="Arial" w:hAnsi="Arial" w:cs="Helvetica"/>
          <w:sz w:val="18"/>
          <w:szCs w:val="18"/>
        </w:rPr>
        <w:t>.</w:t>
      </w:r>
      <w:r w:rsidR="00CA1B3D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CA1B3D">
        <w:rPr>
          <w:rFonts w:ascii="Arial" w:hAnsi="Arial" w:cs="Helvetica"/>
          <w:sz w:val="20"/>
          <w:szCs w:val="20"/>
        </w:rPr>
        <w:t>LeQuang</w:t>
      </w:r>
      <w:proofErr w:type="spellEnd"/>
      <w:r w:rsidR="00CA1B3D">
        <w:rPr>
          <w:rFonts w:ascii="Arial" w:hAnsi="Arial" w:cs="Helvetica"/>
          <w:sz w:val="20"/>
          <w:szCs w:val="20"/>
        </w:rPr>
        <w:t xml:space="preserve"> JA. and </w:t>
      </w:r>
      <w:r w:rsidR="00CA1B3D" w:rsidRPr="00422BFE">
        <w:rPr>
          <w:rFonts w:ascii="Arial" w:hAnsi="Arial" w:cs="Helvetica"/>
          <w:b/>
          <w:sz w:val="20"/>
          <w:szCs w:val="20"/>
        </w:rPr>
        <w:t>Raffa, R</w:t>
      </w:r>
      <w:r w:rsidR="00CA1B3D">
        <w:rPr>
          <w:rFonts w:ascii="Arial" w:hAnsi="Arial" w:cs="Helvetica"/>
          <w:b/>
          <w:sz w:val="20"/>
          <w:szCs w:val="20"/>
        </w:rPr>
        <w:t>.</w:t>
      </w:r>
      <w:r w:rsidR="00CA1B3D" w:rsidRPr="00422BFE">
        <w:rPr>
          <w:rFonts w:ascii="Arial" w:hAnsi="Arial" w:cs="Helvetica"/>
          <w:b/>
          <w:sz w:val="20"/>
          <w:szCs w:val="20"/>
        </w:rPr>
        <w:t>B</w:t>
      </w:r>
      <w:r w:rsidR="00CA1B3D">
        <w:rPr>
          <w:rFonts w:ascii="Arial" w:hAnsi="Arial" w:cs="Helvetica"/>
          <w:b/>
          <w:sz w:val="20"/>
          <w:szCs w:val="20"/>
        </w:rPr>
        <w:t>.</w:t>
      </w:r>
      <w:r w:rsidR="00CA1B3D">
        <w:rPr>
          <w:rFonts w:ascii="Arial" w:hAnsi="Arial" w:cs="Helvetica"/>
          <w:sz w:val="20"/>
          <w:szCs w:val="20"/>
        </w:rPr>
        <w:t>:</w:t>
      </w:r>
      <w:r w:rsidR="00CA1B3D" w:rsidRPr="00422BFE">
        <w:rPr>
          <w:rFonts w:ascii="Arial" w:hAnsi="Arial" w:cs="Helvetica"/>
          <w:sz w:val="20"/>
          <w:szCs w:val="20"/>
        </w:rPr>
        <w:t xml:space="preserve"> </w:t>
      </w:r>
      <w:r w:rsidR="00CA1B3D">
        <w:rPr>
          <w:rFonts w:ascii="Arial" w:hAnsi="Arial" w:cs="Helvetica"/>
          <w:sz w:val="20"/>
          <w:szCs w:val="20"/>
        </w:rPr>
        <w:t>The role and mechanism of action of menthol in topical analgesic products</w:t>
      </w:r>
      <w:r w:rsidR="00CA1B3D" w:rsidRPr="00422BFE">
        <w:rPr>
          <w:rFonts w:ascii="Arial" w:hAnsi="Arial" w:cs="Helvetica"/>
          <w:sz w:val="20"/>
          <w:szCs w:val="20"/>
        </w:rPr>
        <w:t>.</w:t>
      </w:r>
      <w:r w:rsidR="00CA1B3D">
        <w:rPr>
          <w:rFonts w:ascii="Arial" w:hAnsi="Arial" w:cs="Helvetica"/>
          <w:sz w:val="20"/>
          <w:szCs w:val="20"/>
        </w:rPr>
        <w:t xml:space="preserve"> </w:t>
      </w:r>
      <w:r w:rsidR="00CA1B3D" w:rsidRPr="00CA1B3D">
        <w:rPr>
          <w:rFonts w:ascii="Arial" w:hAnsi="Arial"/>
          <w:color w:val="000000"/>
          <w:sz w:val="20"/>
          <w:szCs w:val="20"/>
          <w:u w:val="single"/>
        </w:rPr>
        <w:t>Journal of Clinical Pharmacy and Therapeutics</w:t>
      </w:r>
      <w:r w:rsidR="00CA1B3D" w:rsidRPr="00CA1B3D">
        <w:rPr>
          <w:rFonts w:ascii="Arial" w:hAnsi="Arial"/>
          <w:color w:val="000000"/>
          <w:sz w:val="20"/>
          <w:szCs w:val="20"/>
        </w:rPr>
        <w:t>,</w:t>
      </w:r>
      <w:r w:rsidR="00CA1B3D">
        <w:rPr>
          <w:rFonts w:ascii="Arial" w:hAnsi="Arial"/>
          <w:color w:val="000000"/>
          <w:sz w:val="20"/>
          <w:szCs w:val="20"/>
        </w:rPr>
        <w:t xml:space="preserve"> </w:t>
      </w:r>
      <w:r w:rsidR="00CA1B3D" w:rsidRPr="00CF7B1D">
        <w:rPr>
          <w:rFonts w:ascii="Arial" w:hAnsi="Arial" w:cs="Helvetica"/>
          <w:sz w:val="20"/>
          <w:szCs w:val="20"/>
        </w:rPr>
        <w:t xml:space="preserve">43(3):313-319, 2018 </w:t>
      </w:r>
      <w:r w:rsidR="00CF7B1D">
        <w:rPr>
          <w:rFonts w:ascii="Arial" w:hAnsi="Arial"/>
          <w:color w:val="000000"/>
          <w:sz w:val="20"/>
          <w:szCs w:val="20"/>
        </w:rPr>
        <w:t>(Jun) [DOI: 10.1111/jcpt.12679]</w:t>
      </w:r>
      <w:r w:rsidR="00CA1B3D" w:rsidRPr="00422BFE">
        <w:rPr>
          <w:rFonts w:ascii="Arial" w:hAnsi="Arial" w:cs="Helvetica"/>
          <w:sz w:val="20"/>
          <w:szCs w:val="20"/>
        </w:rPr>
        <w:t xml:space="preserve"> </w:t>
      </w:r>
    </w:p>
    <w:p w14:paraId="76418570" w14:textId="1AA8F668" w:rsidR="00A81F13" w:rsidRDefault="00755F0E" w:rsidP="00A81F13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370</w:t>
      </w:r>
      <w:r w:rsidR="00A81F13" w:rsidRPr="00422BFE">
        <w:rPr>
          <w:rFonts w:ascii="Arial" w:hAnsi="Arial" w:cs="Helvetica"/>
          <w:sz w:val="20"/>
          <w:szCs w:val="20"/>
        </w:rPr>
        <w:t>.</w:t>
      </w:r>
      <w:r w:rsidR="00A81F13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A81F13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A81F13" w:rsidRPr="00422BFE">
        <w:rPr>
          <w:rFonts w:ascii="Arial" w:hAnsi="Arial" w:cs="Helvetica"/>
          <w:sz w:val="20"/>
          <w:szCs w:val="20"/>
        </w:rPr>
        <w:t xml:space="preserve">, J.V. </w:t>
      </w:r>
      <w:r w:rsidR="00A81F13" w:rsidRPr="00A41CD0">
        <w:rPr>
          <w:rFonts w:ascii="Arial" w:hAnsi="Arial" w:cs="Helvetica"/>
          <w:sz w:val="18"/>
          <w:szCs w:val="18"/>
        </w:rPr>
        <w:t>Jr</w:t>
      </w:r>
      <w:r w:rsidR="00A81F13" w:rsidRPr="00422BFE">
        <w:rPr>
          <w:rFonts w:ascii="Arial" w:hAnsi="Arial" w:cs="Helvetica"/>
          <w:sz w:val="20"/>
          <w:szCs w:val="20"/>
        </w:rPr>
        <w:t xml:space="preserve">, </w:t>
      </w:r>
      <w:r w:rsidR="00A81F13">
        <w:rPr>
          <w:rFonts w:ascii="Arial" w:hAnsi="Arial" w:cs="Helvetica"/>
          <w:sz w:val="20"/>
          <w:szCs w:val="20"/>
        </w:rPr>
        <w:t xml:space="preserve">Taylor, R. </w:t>
      </w:r>
      <w:r w:rsidR="00A81F13" w:rsidRPr="00A41CD0">
        <w:rPr>
          <w:rFonts w:ascii="Arial" w:hAnsi="Arial" w:cs="Helvetica"/>
          <w:sz w:val="18"/>
          <w:szCs w:val="18"/>
        </w:rPr>
        <w:t>Jr</w:t>
      </w:r>
      <w:r w:rsidR="00A81F13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A81F13">
        <w:rPr>
          <w:rFonts w:ascii="Arial" w:hAnsi="Arial" w:cs="Helvetica"/>
          <w:sz w:val="20"/>
          <w:szCs w:val="20"/>
        </w:rPr>
        <w:t>LeQuang</w:t>
      </w:r>
      <w:proofErr w:type="spellEnd"/>
      <w:r w:rsidR="00A81F13">
        <w:rPr>
          <w:rFonts w:ascii="Arial" w:hAnsi="Arial" w:cs="Helvetica"/>
          <w:sz w:val="20"/>
          <w:szCs w:val="20"/>
        </w:rPr>
        <w:t xml:space="preserve"> JA., </w:t>
      </w:r>
      <w:r w:rsidR="00A81F13" w:rsidRPr="00422BFE">
        <w:rPr>
          <w:rFonts w:ascii="Arial" w:hAnsi="Arial" w:cs="Helvetica"/>
          <w:b/>
          <w:sz w:val="20"/>
          <w:szCs w:val="20"/>
        </w:rPr>
        <w:t>Raffa, RB</w:t>
      </w:r>
      <w:r w:rsidR="00A81F13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A81F13">
        <w:rPr>
          <w:rFonts w:ascii="Arial" w:hAnsi="Arial" w:cs="Helvetica"/>
          <w:sz w:val="20"/>
          <w:szCs w:val="20"/>
        </w:rPr>
        <w:t>Bisney</w:t>
      </w:r>
      <w:proofErr w:type="spellEnd"/>
      <w:r w:rsidR="00A81F13">
        <w:rPr>
          <w:rFonts w:ascii="Arial" w:hAnsi="Arial" w:cs="Helvetica"/>
          <w:sz w:val="20"/>
          <w:szCs w:val="20"/>
        </w:rPr>
        <w:t>, J.</w:t>
      </w:r>
      <w:r w:rsidR="00A81F13" w:rsidRPr="00422BFE">
        <w:rPr>
          <w:rFonts w:ascii="Arial" w:hAnsi="Arial" w:cs="Helvetica"/>
          <w:sz w:val="20"/>
          <w:szCs w:val="20"/>
        </w:rPr>
        <w:t xml:space="preserve">: </w:t>
      </w:r>
      <w:proofErr w:type="spellStart"/>
      <w:r w:rsidR="00A81F13">
        <w:rPr>
          <w:rFonts w:ascii="Arial" w:hAnsi="Arial" w:cs="Helvetica"/>
          <w:sz w:val="20"/>
          <w:szCs w:val="20"/>
        </w:rPr>
        <w:t>Tapentadol</w:t>
      </w:r>
      <w:proofErr w:type="spellEnd"/>
      <w:r w:rsidR="00A81F13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="00A81F13">
        <w:rPr>
          <w:rFonts w:ascii="Arial" w:hAnsi="Arial" w:cs="Helvetica"/>
          <w:sz w:val="20"/>
          <w:szCs w:val="20"/>
        </w:rPr>
        <w:t>exten</w:t>
      </w:r>
      <w:r w:rsidR="00381001">
        <w:rPr>
          <w:rFonts w:ascii="Arial" w:hAnsi="Arial" w:cs="Helvetica"/>
          <w:sz w:val="20"/>
          <w:szCs w:val="20"/>
        </w:rPr>
        <w:t>-</w:t>
      </w:r>
      <w:r w:rsidR="00A81F13">
        <w:rPr>
          <w:rFonts w:ascii="Arial" w:hAnsi="Arial" w:cs="Helvetica"/>
          <w:sz w:val="20"/>
          <w:szCs w:val="20"/>
        </w:rPr>
        <w:t>ded</w:t>
      </w:r>
      <w:proofErr w:type="spellEnd"/>
      <w:r w:rsidR="00A81F13">
        <w:rPr>
          <w:rFonts w:ascii="Arial" w:hAnsi="Arial" w:cs="Helvetica"/>
          <w:sz w:val="20"/>
          <w:szCs w:val="20"/>
        </w:rPr>
        <w:t xml:space="preserve"> release in the treatment of severe chronic low back pain and osteoarthritis pain</w:t>
      </w:r>
      <w:r w:rsidR="00A81F13" w:rsidRPr="00422BFE">
        <w:rPr>
          <w:rFonts w:ascii="Arial" w:hAnsi="Arial" w:cs="Helvetica"/>
          <w:sz w:val="20"/>
          <w:szCs w:val="20"/>
        </w:rPr>
        <w:t>.</w:t>
      </w:r>
      <w:r w:rsidR="00A81F13">
        <w:rPr>
          <w:rFonts w:ascii="Arial" w:hAnsi="Arial" w:cs="Helvetica"/>
          <w:sz w:val="20"/>
          <w:szCs w:val="20"/>
        </w:rPr>
        <w:t xml:space="preserve"> </w:t>
      </w:r>
      <w:r w:rsidR="00A81F13">
        <w:rPr>
          <w:rFonts w:ascii="Arial" w:hAnsi="Arial" w:cs="Helvetica"/>
          <w:sz w:val="20"/>
          <w:szCs w:val="20"/>
          <w:u w:val="single"/>
        </w:rPr>
        <w:t>Pain and Therap</w:t>
      </w:r>
      <w:r w:rsidR="009A0F7C">
        <w:rPr>
          <w:rFonts w:ascii="Arial" w:hAnsi="Arial" w:cs="Helvetica"/>
          <w:sz w:val="20"/>
          <w:szCs w:val="20"/>
          <w:u w:val="single"/>
        </w:rPr>
        <w:t>y</w:t>
      </w:r>
      <w:r w:rsidR="00A81F13">
        <w:rPr>
          <w:rFonts w:ascii="Arial" w:hAnsi="Arial" w:cs="Helvetica"/>
          <w:sz w:val="20"/>
          <w:szCs w:val="20"/>
        </w:rPr>
        <w:t xml:space="preserve">, 7(1):37-57, 2018 (Jun) </w:t>
      </w:r>
      <w:r w:rsidR="00A81F13" w:rsidRPr="00422BFE">
        <w:rPr>
          <w:rFonts w:ascii="Arial" w:hAnsi="Arial" w:cs="Helvetica"/>
          <w:sz w:val="20"/>
          <w:szCs w:val="20"/>
        </w:rPr>
        <w:t>[</w:t>
      </w:r>
      <w:r w:rsidR="00A81F13">
        <w:rPr>
          <w:rFonts w:ascii="Arial" w:hAnsi="Arial" w:cs="Helvetica"/>
          <w:sz w:val="20"/>
          <w:szCs w:val="20"/>
        </w:rPr>
        <w:t>https://doi.org/</w:t>
      </w:r>
      <w:r w:rsidR="00A81F13" w:rsidRPr="00422BFE">
        <w:rPr>
          <w:rFonts w:ascii="Arial" w:hAnsi="Arial" w:cs="Helvetica"/>
          <w:sz w:val="20"/>
          <w:szCs w:val="20"/>
        </w:rPr>
        <w:t>10.</w:t>
      </w:r>
      <w:r w:rsidR="00A81F13">
        <w:rPr>
          <w:rFonts w:ascii="Arial" w:hAnsi="Arial" w:cs="Helvetica"/>
          <w:sz w:val="20"/>
          <w:szCs w:val="20"/>
        </w:rPr>
        <w:t>1007/s.40122-018-0095-8</w:t>
      </w:r>
      <w:r w:rsidR="00A81F13" w:rsidRPr="00422BFE">
        <w:rPr>
          <w:rFonts w:ascii="Arial" w:hAnsi="Arial" w:cs="Helvetica"/>
          <w:sz w:val="20"/>
          <w:szCs w:val="20"/>
        </w:rPr>
        <w:t xml:space="preserve">]  </w:t>
      </w:r>
    </w:p>
    <w:p w14:paraId="0847CC37" w14:textId="50AECA74" w:rsidR="00683B87" w:rsidRDefault="00755F0E" w:rsidP="00683B87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371</w:t>
      </w:r>
      <w:r w:rsidR="00683B87" w:rsidRPr="00422BFE">
        <w:rPr>
          <w:rFonts w:ascii="Arial" w:hAnsi="Arial" w:cs="Helvetica"/>
          <w:sz w:val="20"/>
          <w:szCs w:val="20"/>
        </w:rPr>
        <w:t>.</w:t>
      </w:r>
      <w:r w:rsidR="00683B87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683B87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683B87" w:rsidRPr="00422BFE">
        <w:rPr>
          <w:rFonts w:ascii="Arial" w:hAnsi="Arial" w:cs="Helvetica"/>
          <w:sz w:val="20"/>
          <w:szCs w:val="20"/>
        </w:rPr>
        <w:t xml:space="preserve">, J.V. Jr, </w:t>
      </w:r>
      <w:r w:rsidR="00683B87" w:rsidRPr="00422BFE">
        <w:rPr>
          <w:rFonts w:ascii="Arial" w:hAnsi="Arial" w:cs="Helvetica"/>
          <w:b/>
          <w:sz w:val="20"/>
          <w:szCs w:val="20"/>
        </w:rPr>
        <w:t>Raffa, R.B.</w:t>
      </w:r>
      <w:r w:rsidR="00683B87" w:rsidRPr="00422BFE">
        <w:rPr>
          <w:rFonts w:ascii="Arial" w:hAnsi="Arial" w:cs="Helvetica"/>
          <w:sz w:val="20"/>
          <w:szCs w:val="20"/>
        </w:rPr>
        <w:t>, Taylor, R. Jr</w:t>
      </w:r>
      <w:r w:rsidR="00683B87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683B87">
        <w:rPr>
          <w:rFonts w:ascii="Arial" w:hAnsi="Arial" w:cs="Helvetica"/>
          <w:sz w:val="20"/>
          <w:szCs w:val="20"/>
        </w:rPr>
        <w:t>Vacalis</w:t>
      </w:r>
      <w:proofErr w:type="spellEnd"/>
      <w:r w:rsidR="00683B87">
        <w:rPr>
          <w:rFonts w:ascii="Arial" w:hAnsi="Arial" w:cs="Helvetica"/>
          <w:sz w:val="20"/>
          <w:szCs w:val="20"/>
        </w:rPr>
        <w:t>, S.</w:t>
      </w:r>
      <w:r w:rsidR="00683B87" w:rsidRPr="00422BFE">
        <w:rPr>
          <w:rFonts w:ascii="Arial" w:hAnsi="Arial" w:cs="Helvetica"/>
          <w:sz w:val="20"/>
          <w:szCs w:val="20"/>
        </w:rPr>
        <w:t xml:space="preserve">: </w:t>
      </w:r>
      <w:r w:rsidR="00683B87">
        <w:rPr>
          <w:rFonts w:ascii="Arial" w:hAnsi="Arial" w:cs="Helvetica"/>
          <w:sz w:val="20"/>
          <w:szCs w:val="20"/>
        </w:rPr>
        <w:t>Abuse-deterrent opioids: an update on current approaches and considerations</w:t>
      </w:r>
      <w:r w:rsidR="00683B87" w:rsidRPr="00422BFE">
        <w:rPr>
          <w:rFonts w:ascii="Arial" w:hAnsi="Arial" w:cs="Helvetica"/>
          <w:sz w:val="20"/>
          <w:szCs w:val="20"/>
        </w:rPr>
        <w:t xml:space="preserve">. </w:t>
      </w:r>
      <w:r w:rsidR="00683B87">
        <w:rPr>
          <w:rFonts w:ascii="Arial" w:hAnsi="Arial" w:cs="Helvetica"/>
          <w:sz w:val="20"/>
          <w:szCs w:val="20"/>
          <w:u w:val="single"/>
        </w:rPr>
        <w:t>Current Medical Research and Opinion</w:t>
      </w:r>
      <w:r w:rsidR="00683B87" w:rsidRPr="00422BFE">
        <w:rPr>
          <w:rFonts w:ascii="Arial" w:hAnsi="Arial" w:cs="Helvetica"/>
          <w:sz w:val="20"/>
          <w:szCs w:val="20"/>
        </w:rPr>
        <w:t>, 3</w:t>
      </w:r>
      <w:r w:rsidR="00683B87">
        <w:rPr>
          <w:rFonts w:ascii="Arial" w:hAnsi="Arial" w:cs="Helvetica"/>
          <w:sz w:val="20"/>
          <w:szCs w:val="20"/>
        </w:rPr>
        <w:t>4(4)</w:t>
      </w:r>
      <w:r w:rsidR="00683B87" w:rsidRPr="00422BFE">
        <w:rPr>
          <w:rFonts w:ascii="Arial" w:hAnsi="Arial" w:cs="Helvetica"/>
          <w:sz w:val="20"/>
          <w:szCs w:val="20"/>
        </w:rPr>
        <w:t>:</w:t>
      </w:r>
      <w:r w:rsidR="00683B87">
        <w:rPr>
          <w:rFonts w:ascii="Arial" w:hAnsi="Arial" w:cs="Helvetica"/>
          <w:sz w:val="20"/>
          <w:szCs w:val="20"/>
        </w:rPr>
        <w:t>711-723</w:t>
      </w:r>
      <w:r w:rsidR="00683B87" w:rsidRPr="00422BFE">
        <w:rPr>
          <w:rFonts w:ascii="Arial" w:hAnsi="Arial" w:cs="Helvetica"/>
          <w:sz w:val="20"/>
          <w:szCs w:val="20"/>
        </w:rPr>
        <w:t>, 201</w:t>
      </w:r>
      <w:r w:rsidR="00683B87">
        <w:rPr>
          <w:rFonts w:ascii="Arial" w:hAnsi="Arial" w:cs="Helvetica"/>
          <w:sz w:val="20"/>
          <w:szCs w:val="20"/>
        </w:rPr>
        <w:t>8</w:t>
      </w:r>
      <w:r w:rsidR="00683B87" w:rsidRPr="00422BFE">
        <w:rPr>
          <w:rFonts w:ascii="Arial" w:hAnsi="Arial" w:cs="Helvetica"/>
          <w:sz w:val="20"/>
          <w:szCs w:val="20"/>
        </w:rPr>
        <w:t xml:space="preserve"> </w:t>
      </w:r>
      <w:r w:rsidR="00683B87">
        <w:rPr>
          <w:rFonts w:ascii="Arial" w:hAnsi="Arial" w:cs="Helvetica"/>
          <w:sz w:val="20"/>
          <w:szCs w:val="20"/>
        </w:rPr>
        <w:t>(Apr</w:t>
      </w:r>
      <w:r w:rsidR="00683B87" w:rsidRPr="00422BFE">
        <w:rPr>
          <w:rFonts w:ascii="Arial" w:hAnsi="Arial" w:cs="Helvetica"/>
          <w:sz w:val="20"/>
          <w:szCs w:val="20"/>
        </w:rPr>
        <w:t>) [</w:t>
      </w:r>
      <w:r w:rsidR="00683B87">
        <w:rPr>
          <w:rFonts w:ascii="Arial" w:hAnsi="Arial" w:cs="Helvetica"/>
          <w:sz w:val="20"/>
          <w:szCs w:val="20"/>
        </w:rPr>
        <w:t>https://doi.org/</w:t>
      </w:r>
      <w:r w:rsidR="00683B87" w:rsidRPr="00422BFE">
        <w:rPr>
          <w:rFonts w:ascii="Arial" w:hAnsi="Arial" w:cs="Helvetica"/>
          <w:sz w:val="20"/>
          <w:szCs w:val="20"/>
        </w:rPr>
        <w:t>10.</w:t>
      </w:r>
      <w:r w:rsidR="00683B87">
        <w:rPr>
          <w:rFonts w:ascii="Arial" w:hAnsi="Arial" w:cs="Helvetica"/>
          <w:sz w:val="20"/>
          <w:szCs w:val="20"/>
        </w:rPr>
        <w:t>1080/03007995.2017.1419171</w:t>
      </w:r>
      <w:r w:rsidR="00683B87" w:rsidRPr="00422BFE">
        <w:rPr>
          <w:rFonts w:ascii="Arial" w:hAnsi="Arial" w:cs="Helvetica"/>
          <w:sz w:val="20"/>
          <w:szCs w:val="20"/>
        </w:rPr>
        <w:t xml:space="preserve">] </w:t>
      </w:r>
    </w:p>
    <w:p w14:paraId="2F6EB7B5" w14:textId="69A0D05C" w:rsidR="00683B87" w:rsidRDefault="00755F0E" w:rsidP="00683B87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372</w:t>
      </w:r>
      <w:r w:rsidR="00683B87" w:rsidRPr="00422BFE">
        <w:rPr>
          <w:rFonts w:ascii="Arial" w:hAnsi="Arial" w:cs="Helvetica"/>
          <w:sz w:val="20"/>
          <w:szCs w:val="20"/>
        </w:rPr>
        <w:t>.</w:t>
      </w:r>
      <w:r w:rsidR="00683B87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683B87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683B87" w:rsidRPr="00422BFE">
        <w:rPr>
          <w:rFonts w:ascii="Arial" w:hAnsi="Arial" w:cs="Helvetica"/>
          <w:sz w:val="20"/>
          <w:szCs w:val="20"/>
        </w:rPr>
        <w:t xml:space="preserve">, J.V. </w:t>
      </w:r>
      <w:r w:rsidR="00683B87" w:rsidRPr="00A41CD0">
        <w:rPr>
          <w:rFonts w:ascii="Arial" w:hAnsi="Arial" w:cs="Helvetica"/>
          <w:sz w:val="18"/>
          <w:szCs w:val="18"/>
        </w:rPr>
        <w:t>Jr</w:t>
      </w:r>
      <w:r w:rsidR="00683B87" w:rsidRPr="00422BFE">
        <w:rPr>
          <w:rFonts w:ascii="Arial" w:hAnsi="Arial" w:cs="Helvetica"/>
          <w:sz w:val="20"/>
          <w:szCs w:val="20"/>
        </w:rPr>
        <w:t xml:space="preserve">, </w:t>
      </w:r>
      <w:r w:rsidR="00683B87">
        <w:rPr>
          <w:rFonts w:ascii="Arial" w:hAnsi="Arial" w:cs="Helvetica"/>
          <w:sz w:val="20"/>
          <w:szCs w:val="20"/>
        </w:rPr>
        <w:t xml:space="preserve">Taylor, R. </w:t>
      </w:r>
      <w:r w:rsidR="00683B87" w:rsidRPr="00A41CD0">
        <w:rPr>
          <w:rFonts w:ascii="Arial" w:hAnsi="Arial" w:cs="Helvetica"/>
          <w:sz w:val="18"/>
          <w:szCs w:val="18"/>
        </w:rPr>
        <w:t>Jr</w:t>
      </w:r>
      <w:r w:rsidR="00683B87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683B87">
        <w:rPr>
          <w:rFonts w:ascii="Arial" w:hAnsi="Arial" w:cs="Helvetica"/>
          <w:sz w:val="20"/>
          <w:szCs w:val="20"/>
        </w:rPr>
        <w:t>LeQuang</w:t>
      </w:r>
      <w:proofErr w:type="spellEnd"/>
      <w:r w:rsidR="00683B87">
        <w:rPr>
          <w:rFonts w:ascii="Arial" w:hAnsi="Arial" w:cs="Helvetica"/>
          <w:sz w:val="20"/>
          <w:szCs w:val="20"/>
        </w:rPr>
        <w:t xml:space="preserve"> JA., </w:t>
      </w:r>
      <w:r w:rsidR="00683B87" w:rsidRPr="00422BFE">
        <w:rPr>
          <w:rFonts w:ascii="Arial" w:hAnsi="Arial" w:cs="Helvetica"/>
          <w:b/>
          <w:sz w:val="20"/>
          <w:szCs w:val="20"/>
        </w:rPr>
        <w:t>Raffa, RB</w:t>
      </w:r>
      <w:r w:rsidR="00683B87">
        <w:rPr>
          <w:rFonts w:ascii="Arial" w:hAnsi="Arial" w:cs="Helvetica"/>
          <w:sz w:val="20"/>
          <w:szCs w:val="20"/>
        </w:rPr>
        <w:t xml:space="preserve"> and Breve, F.</w:t>
      </w:r>
      <w:r w:rsidR="00683B87" w:rsidRPr="00422BFE">
        <w:rPr>
          <w:rFonts w:ascii="Arial" w:hAnsi="Arial" w:cs="Helvetica"/>
          <w:sz w:val="20"/>
          <w:szCs w:val="20"/>
        </w:rPr>
        <w:t xml:space="preserve">: </w:t>
      </w:r>
      <w:r w:rsidR="00D90C96">
        <w:rPr>
          <w:rFonts w:ascii="Arial" w:hAnsi="Arial" w:cs="Helvetica"/>
          <w:sz w:val="20"/>
          <w:szCs w:val="20"/>
        </w:rPr>
        <w:t>Towards personal-</w:t>
      </w:r>
      <w:proofErr w:type="spellStart"/>
      <w:r w:rsidR="00D90C96">
        <w:rPr>
          <w:rFonts w:ascii="Arial" w:hAnsi="Arial" w:cs="Helvetica"/>
          <w:sz w:val="20"/>
          <w:szCs w:val="20"/>
        </w:rPr>
        <w:t>ized</w:t>
      </w:r>
      <w:proofErr w:type="spellEnd"/>
      <w:r w:rsidR="00D90C96">
        <w:rPr>
          <w:rFonts w:ascii="Arial" w:hAnsi="Arial" w:cs="Helvetica"/>
          <w:sz w:val="20"/>
          <w:szCs w:val="20"/>
        </w:rPr>
        <w:t xml:space="preserve"> opioid dosing: A concise overview of CYP polymorphisms</w:t>
      </w:r>
      <w:r w:rsidR="00683B87" w:rsidRPr="00422BFE">
        <w:rPr>
          <w:rFonts w:ascii="Arial" w:hAnsi="Arial" w:cs="Helvetica"/>
          <w:sz w:val="20"/>
          <w:szCs w:val="20"/>
        </w:rPr>
        <w:t>.</w:t>
      </w:r>
      <w:r w:rsidR="00683B87">
        <w:rPr>
          <w:rFonts w:ascii="Arial" w:hAnsi="Arial" w:cs="Helvetica"/>
          <w:sz w:val="20"/>
          <w:szCs w:val="20"/>
        </w:rPr>
        <w:t xml:space="preserve"> </w:t>
      </w:r>
      <w:r w:rsidR="00D90C96">
        <w:rPr>
          <w:rFonts w:ascii="Arial" w:hAnsi="Arial" w:cs="Helvetica"/>
          <w:sz w:val="20"/>
          <w:szCs w:val="20"/>
          <w:u w:val="single"/>
        </w:rPr>
        <w:t>Anesthesiology and Clinical Science Research</w:t>
      </w:r>
      <w:r w:rsidR="00683B87">
        <w:rPr>
          <w:rFonts w:ascii="Arial" w:hAnsi="Arial" w:cs="Helvetica"/>
          <w:sz w:val="20"/>
          <w:szCs w:val="20"/>
        </w:rPr>
        <w:t xml:space="preserve">, </w:t>
      </w:r>
      <w:r w:rsidR="00D90C96">
        <w:rPr>
          <w:rFonts w:ascii="Arial" w:hAnsi="Arial" w:cs="Helvetica"/>
          <w:sz w:val="20"/>
          <w:szCs w:val="20"/>
        </w:rPr>
        <w:t>2</w:t>
      </w:r>
      <w:r w:rsidR="00683B87">
        <w:rPr>
          <w:rFonts w:ascii="Arial" w:hAnsi="Arial" w:cs="Helvetica"/>
          <w:sz w:val="20"/>
          <w:szCs w:val="20"/>
        </w:rPr>
        <w:t>(1):</w:t>
      </w:r>
      <w:r w:rsidR="00D90C96">
        <w:rPr>
          <w:rFonts w:ascii="Arial" w:hAnsi="Arial" w:cs="Helvetica"/>
          <w:sz w:val="20"/>
          <w:szCs w:val="20"/>
        </w:rPr>
        <w:t>11-19</w:t>
      </w:r>
      <w:r w:rsidR="00683B87">
        <w:rPr>
          <w:rFonts w:ascii="Arial" w:hAnsi="Arial" w:cs="Helvetica"/>
          <w:sz w:val="20"/>
          <w:szCs w:val="20"/>
        </w:rPr>
        <w:t xml:space="preserve">, 2018 </w:t>
      </w:r>
      <w:r w:rsidR="00D90C96">
        <w:rPr>
          <w:rFonts w:ascii="Arial" w:hAnsi="Arial" w:cs="Helvetica"/>
          <w:sz w:val="20"/>
          <w:szCs w:val="20"/>
        </w:rPr>
        <w:t>(Jan</w:t>
      </w:r>
      <w:r w:rsidR="00683B87">
        <w:rPr>
          <w:rFonts w:ascii="Arial" w:hAnsi="Arial" w:cs="Helvetica"/>
          <w:sz w:val="20"/>
          <w:szCs w:val="20"/>
        </w:rPr>
        <w:t xml:space="preserve">) </w:t>
      </w:r>
      <w:r w:rsidR="00683B87" w:rsidRPr="00422BFE">
        <w:rPr>
          <w:rFonts w:ascii="Arial" w:hAnsi="Arial" w:cs="Helvetica"/>
          <w:sz w:val="20"/>
          <w:szCs w:val="20"/>
        </w:rPr>
        <w:t>[</w:t>
      </w:r>
      <w:r w:rsidR="00567CDE">
        <w:rPr>
          <w:rFonts w:ascii="Arial" w:hAnsi="Arial" w:cs="Helvetica"/>
          <w:sz w:val="20"/>
          <w:szCs w:val="20"/>
        </w:rPr>
        <w:t>DOI: 10.35841/anesthesiology.2.1.11-19</w:t>
      </w:r>
      <w:r w:rsidR="00683B87" w:rsidRPr="00422BFE">
        <w:rPr>
          <w:rFonts w:ascii="Arial" w:hAnsi="Arial" w:cs="Helvetica"/>
          <w:sz w:val="20"/>
          <w:szCs w:val="20"/>
        </w:rPr>
        <w:t xml:space="preserve">]  </w:t>
      </w:r>
    </w:p>
    <w:p w14:paraId="758D3DE3" w14:textId="51AA5C53" w:rsidR="00FF043C" w:rsidRDefault="00755F0E" w:rsidP="00683B87">
      <w:pPr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373</w:t>
      </w:r>
      <w:r w:rsidR="00FF043C" w:rsidRPr="00422BFE">
        <w:rPr>
          <w:rFonts w:ascii="Arial" w:hAnsi="Arial"/>
          <w:color w:val="000000"/>
          <w:sz w:val="20"/>
          <w:szCs w:val="20"/>
        </w:rPr>
        <w:t>.</w:t>
      </w:r>
      <w:r w:rsidR="00FF043C" w:rsidRPr="00422BFE">
        <w:rPr>
          <w:rFonts w:ascii="Arial" w:hAnsi="Arial"/>
          <w:color w:val="000000"/>
          <w:sz w:val="20"/>
          <w:szCs w:val="20"/>
        </w:rPr>
        <w:tab/>
      </w:r>
      <w:r w:rsidR="00FF043C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FF043C">
        <w:rPr>
          <w:rFonts w:ascii="Arial" w:hAnsi="Arial"/>
          <w:color w:val="000000"/>
          <w:sz w:val="20"/>
          <w:szCs w:val="20"/>
        </w:rPr>
        <w:t>,</w:t>
      </w:r>
      <w:r w:rsidR="00FF043C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 w:rsidR="00FF043C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FF043C" w:rsidRPr="00422BFE">
        <w:rPr>
          <w:rFonts w:ascii="Arial" w:hAnsi="Arial"/>
          <w:color w:val="000000"/>
          <w:sz w:val="20"/>
          <w:szCs w:val="20"/>
        </w:rPr>
        <w:t>, J.V. Jr.,</w:t>
      </w:r>
      <w:r w:rsidR="00FF043C">
        <w:rPr>
          <w:rFonts w:ascii="Arial" w:hAnsi="Arial"/>
          <w:color w:val="000000"/>
          <w:sz w:val="20"/>
          <w:szCs w:val="20"/>
        </w:rPr>
        <w:t xml:space="preserve"> Taylor, R. Jr. and </w:t>
      </w:r>
      <w:proofErr w:type="spellStart"/>
      <w:r w:rsidR="00FF043C">
        <w:rPr>
          <w:rFonts w:ascii="Arial" w:hAnsi="Arial"/>
          <w:color w:val="000000"/>
          <w:sz w:val="20"/>
          <w:szCs w:val="20"/>
        </w:rPr>
        <w:t>Ossipov</w:t>
      </w:r>
      <w:proofErr w:type="spellEnd"/>
      <w:r w:rsidR="00FF043C">
        <w:rPr>
          <w:rFonts w:ascii="Arial" w:hAnsi="Arial"/>
          <w:color w:val="000000"/>
          <w:sz w:val="20"/>
          <w:szCs w:val="20"/>
        </w:rPr>
        <w:t>, M.H.:</w:t>
      </w:r>
      <w:r w:rsidR="00FF043C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FF043C">
        <w:rPr>
          <w:rFonts w:ascii="Arial" w:hAnsi="Arial"/>
          <w:color w:val="000000"/>
          <w:sz w:val="20"/>
          <w:szCs w:val="20"/>
        </w:rPr>
        <w:t xml:space="preserve">Commentary: Nature’s first “atypical opioids”: Kratom and </w:t>
      </w:r>
      <w:proofErr w:type="spellStart"/>
      <w:r w:rsidR="00FF043C">
        <w:rPr>
          <w:rFonts w:ascii="Arial" w:hAnsi="Arial"/>
          <w:color w:val="000000"/>
          <w:sz w:val="20"/>
          <w:szCs w:val="20"/>
        </w:rPr>
        <w:t>mitragynines</w:t>
      </w:r>
      <w:proofErr w:type="spellEnd"/>
      <w:r w:rsidR="00FF043C">
        <w:rPr>
          <w:rFonts w:ascii="Arial" w:hAnsi="Arial"/>
          <w:color w:val="000000"/>
          <w:sz w:val="20"/>
          <w:szCs w:val="20"/>
        </w:rPr>
        <w:t xml:space="preserve">. </w:t>
      </w:r>
      <w:r w:rsidR="00FF043C" w:rsidRPr="00CA1B3D">
        <w:rPr>
          <w:rFonts w:ascii="Arial" w:hAnsi="Arial"/>
          <w:color w:val="000000"/>
          <w:sz w:val="20"/>
          <w:szCs w:val="20"/>
          <w:u w:val="single"/>
        </w:rPr>
        <w:t>Journal of Clinical Pharmacy and Therapeutics</w:t>
      </w:r>
      <w:r w:rsidR="00FF043C" w:rsidRPr="00CA1B3D">
        <w:rPr>
          <w:rFonts w:ascii="Arial" w:hAnsi="Arial"/>
          <w:color w:val="000000"/>
          <w:sz w:val="20"/>
          <w:szCs w:val="20"/>
        </w:rPr>
        <w:t>,</w:t>
      </w:r>
      <w:r w:rsidR="00FF043C">
        <w:rPr>
          <w:rFonts w:ascii="Arial" w:hAnsi="Arial"/>
          <w:color w:val="000000"/>
          <w:sz w:val="20"/>
          <w:szCs w:val="20"/>
        </w:rPr>
        <w:t xml:space="preserve"> </w:t>
      </w:r>
      <w:r w:rsidR="00FF043C" w:rsidRPr="00FF043C">
        <w:rPr>
          <w:rFonts w:ascii="Arial" w:hAnsi="Arial" w:cs="Helvetica"/>
          <w:sz w:val="20"/>
          <w:szCs w:val="20"/>
        </w:rPr>
        <w:t>43</w:t>
      </w:r>
      <w:r w:rsidR="00FF043C">
        <w:rPr>
          <w:rFonts w:ascii="Arial" w:hAnsi="Arial" w:cs="Helvetica"/>
          <w:sz w:val="20"/>
          <w:szCs w:val="20"/>
        </w:rPr>
        <w:t>(3)</w:t>
      </w:r>
      <w:r w:rsidR="00FF043C" w:rsidRPr="00FF043C">
        <w:rPr>
          <w:rFonts w:ascii="Arial" w:hAnsi="Arial" w:cs="Helvetica"/>
          <w:sz w:val="20"/>
          <w:szCs w:val="20"/>
        </w:rPr>
        <w:t xml:space="preserve">:437-441, 2018 </w:t>
      </w:r>
      <w:r w:rsidR="00FF043C" w:rsidRPr="00FF043C">
        <w:rPr>
          <w:rFonts w:ascii="Arial" w:hAnsi="Arial"/>
          <w:color w:val="000000"/>
          <w:sz w:val="20"/>
          <w:szCs w:val="20"/>
        </w:rPr>
        <w:t>(Mar) [DOI: 10.1111/jcpt.12676]</w:t>
      </w:r>
    </w:p>
    <w:p w14:paraId="1101FB64" w14:textId="2B6C1E90" w:rsidR="00DB13B0" w:rsidRDefault="00755F0E" w:rsidP="00DB13B0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374</w:t>
      </w:r>
      <w:r w:rsidR="00DB13B0" w:rsidRPr="00422BFE">
        <w:rPr>
          <w:rFonts w:ascii="Arial" w:hAnsi="Arial" w:cs="Helvetica"/>
          <w:sz w:val="20"/>
          <w:szCs w:val="20"/>
        </w:rPr>
        <w:t>.</w:t>
      </w:r>
      <w:r w:rsidR="00DB13B0" w:rsidRPr="00422BFE">
        <w:rPr>
          <w:rFonts w:ascii="Arial" w:hAnsi="Arial" w:cs="Helvetica"/>
          <w:sz w:val="20"/>
          <w:szCs w:val="20"/>
        </w:rPr>
        <w:tab/>
      </w:r>
      <w:proofErr w:type="spellStart"/>
      <w:r w:rsidR="00DB13B0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DB13B0" w:rsidRPr="00422BFE">
        <w:rPr>
          <w:rFonts w:ascii="Arial" w:hAnsi="Arial" w:cs="Helvetica"/>
          <w:sz w:val="20"/>
          <w:szCs w:val="20"/>
        </w:rPr>
        <w:t xml:space="preserve">, J.V. </w:t>
      </w:r>
      <w:r w:rsidR="00DB13B0" w:rsidRPr="00A41CD0">
        <w:rPr>
          <w:rFonts w:ascii="Arial" w:hAnsi="Arial" w:cs="Helvetica"/>
          <w:sz w:val="18"/>
          <w:szCs w:val="18"/>
        </w:rPr>
        <w:t>Jr</w:t>
      </w:r>
      <w:r w:rsidR="00DB13B0">
        <w:rPr>
          <w:rFonts w:ascii="Arial" w:hAnsi="Arial" w:cs="Helvetica"/>
          <w:sz w:val="18"/>
          <w:szCs w:val="18"/>
        </w:rPr>
        <w:t>.</w:t>
      </w:r>
      <w:r w:rsidR="00DB13B0" w:rsidRPr="00422BFE">
        <w:rPr>
          <w:rFonts w:ascii="Arial" w:hAnsi="Arial" w:cs="Helvetica"/>
          <w:sz w:val="20"/>
          <w:szCs w:val="20"/>
        </w:rPr>
        <w:t xml:space="preserve">, </w:t>
      </w:r>
      <w:r w:rsidR="00DB13B0">
        <w:rPr>
          <w:rFonts w:ascii="Arial" w:hAnsi="Arial" w:cs="Helvetica"/>
          <w:sz w:val="20"/>
          <w:szCs w:val="20"/>
        </w:rPr>
        <w:t xml:space="preserve">Taylor, R. </w:t>
      </w:r>
      <w:r w:rsidR="00DB13B0" w:rsidRPr="00A41CD0">
        <w:rPr>
          <w:rFonts w:ascii="Arial" w:hAnsi="Arial" w:cs="Helvetica"/>
          <w:sz w:val="18"/>
          <w:szCs w:val="18"/>
        </w:rPr>
        <w:t>Jr</w:t>
      </w:r>
      <w:r w:rsidR="00DB13B0">
        <w:rPr>
          <w:rFonts w:ascii="Arial" w:hAnsi="Arial" w:cs="Helvetica"/>
          <w:sz w:val="18"/>
          <w:szCs w:val="18"/>
        </w:rPr>
        <w:t>.</w:t>
      </w:r>
      <w:r w:rsidR="00DB13B0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DB13B0">
        <w:rPr>
          <w:rFonts w:ascii="Arial" w:hAnsi="Arial" w:cs="Helvetica"/>
          <w:sz w:val="20"/>
          <w:szCs w:val="20"/>
        </w:rPr>
        <w:t>LeQuang</w:t>
      </w:r>
      <w:proofErr w:type="spellEnd"/>
      <w:r w:rsidR="00DB13B0">
        <w:rPr>
          <w:rFonts w:ascii="Arial" w:hAnsi="Arial" w:cs="Helvetica"/>
          <w:sz w:val="20"/>
          <w:szCs w:val="20"/>
        </w:rPr>
        <w:t xml:space="preserve"> J-A., </w:t>
      </w:r>
      <w:r w:rsidR="00DB13B0" w:rsidRPr="00422BFE">
        <w:rPr>
          <w:rFonts w:ascii="Arial" w:hAnsi="Arial" w:cs="Helvetica"/>
          <w:b/>
          <w:sz w:val="20"/>
          <w:szCs w:val="20"/>
        </w:rPr>
        <w:t>Raffa, R</w:t>
      </w:r>
      <w:r w:rsidR="00DB13B0">
        <w:rPr>
          <w:rFonts w:ascii="Arial" w:hAnsi="Arial" w:cs="Helvetica"/>
          <w:b/>
          <w:sz w:val="20"/>
          <w:szCs w:val="20"/>
        </w:rPr>
        <w:t>.</w:t>
      </w:r>
      <w:r w:rsidR="00DB13B0" w:rsidRPr="00422BFE">
        <w:rPr>
          <w:rFonts w:ascii="Arial" w:hAnsi="Arial" w:cs="Helvetica"/>
          <w:b/>
          <w:sz w:val="20"/>
          <w:szCs w:val="20"/>
        </w:rPr>
        <w:t>B</w:t>
      </w:r>
      <w:r w:rsidR="00DB13B0">
        <w:rPr>
          <w:rFonts w:ascii="Arial" w:hAnsi="Arial" w:cs="Helvetica"/>
          <w:b/>
          <w:sz w:val="20"/>
          <w:szCs w:val="20"/>
        </w:rPr>
        <w:t>.</w:t>
      </w:r>
      <w:r w:rsidR="00DB13B0">
        <w:rPr>
          <w:rFonts w:ascii="Arial" w:hAnsi="Arial" w:cs="Helvetica"/>
          <w:sz w:val="20"/>
          <w:szCs w:val="20"/>
        </w:rPr>
        <w:t xml:space="preserve"> and Breve, F.</w:t>
      </w:r>
      <w:r w:rsidR="00DB13B0" w:rsidRPr="00422BFE">
        <w:rPr>
          <w:rFonts w:ascii="Arial" w:hAnsi="Arial" w:cs="Helvetica"/>
          <w:sz w:val="20"/>
          <w:szCs w:val="20"/>
        </w:rPr>
        <w:t xml:space="preserve">: </w:t>
      </w:r>
      <w:r w:rsidR="00DB13B0">
        <w:rPr>
          <w:rFonts w:ascii="Arial" w:hAnsi="Arial" w:cs="Helvetica"/>
          <w:sz w:val="20"/>
          <w:szCs w:val="20"/>
        </w:rPr>
        <w:t>What’s holding back abuse-deterrent opioid formulations? Considering 12 U.S. stakeholders</w:t>
      </w:r>
      <w:r w:rsidR="00DB13B0" w:rsidRPr="00422BFE">
        <w:rPr>
          <w:rFonts w:ascii="Arial" w:hAnsi="Arial" w:cs="Helvetica"/>
          <w:sz w:val="20"/>
          <w:szCs w:val="20"/>
        </w:rPr>
        <w:t>.</w:t>
      </w:r>
      <w:r w:rsidR="00DB13B0">
        <w:rPr>
          <w:rFonts w:ascii="Arial" w:hAnsi="Arial" w:cs="Helvetica"/>
          <w:sz w:val="20"/>
          <w:szCs w:val="20"/>
        </w:rPr>
        <w:t xml:space="preserve"> </w:t>
      </w:r>
      <w:r w:rsidR="00DB13B0">
        <w:rPr>
          <w:rFonts w:ascii="Arial" w:hAnsi="Arial" w:cs="Helvetica"/>
          <w:sz w:val="20"/>
          <w:szCs w:val="20"/>
          <w:u w:val="single"/>
        </w:rPr>
        <w:t xml:space="preserve">Expert </w:t>
      </w:r>
      <w:proofErr w:type="spellStart"/>
      <w:r w:rsidR="00DB13B0">
        <w:rPr>
          <w:rFonts w:ascii="Arial" w:hAnsi="Arial" w:cs="Helvetica"/>
          <w:sz w:val="20"/>
          <w:szCs w:val="20"/>
          <w:u w:val="single"/>
        </w:rPr>
        <w:t>Opin</w:t>
      </w:r>
      <w:proofErr w:type="spellEnd"/>
      <w:r w:rsidR="00DB13B0">
        <w:rPr>
          <w:rFonts w:ascii="Arial" w:hAnsi="Arial" w:cs="Helvetica"/>
          <w:sz w:val="20"/>
          <w:szCs w:val="20"/>
          <w:u w:val="single"/>
        </w:rPr>
        <w:t>-ion on Drug Delivery</w:t>
      </w:r>
      <w:r w:rsidR="00DB13B0">
        <w:rPr>
          <w:rFonts w:ascii="Arial" w:hAnsi="Arial" w:cs="Helvetica"/>
          <w:sz w:val="20"/>
          <w:szCs w:val="20"/>
        </w:rPr>
        <w:t xml:space="preserve">, 15(6):567-576, 2018 (Jun) </w:t>
      </w:r>
      <w:r w:rsidR="00DB13B0" w:rsidRPr="00422BFE">
        <w:rPr>
          <w:rFonts w:ascii="Arial" w:hAnsi="Arial" w:cs="Helvetica"/>
          <w:sz w:val="20"/>
          <w:szCs w:val="20"/>
        </w:rPr>
        <w:t>[</w:t>
      </w:r>
      <w:r w:rsidR="00DB13B0">
        <w:rPr>
          <w:rFonts w:ascii="Arial" w:hAnsi="Arial" w:cs="Helvetica"/>
          <w:sz w:val="20"/>
          <w:szCs w:val="20"/>
        </w:rPr>
        <w:t>DOI: 10.1080/17425247.2018.1473374</w:t>
      </w:r>
      <w:r w:rsidR="00DB13B0" w:rsidRPr="00422BFE">
        <w:rPr>
          <w:rFonts w:ascii="Arial" w:hAnsi="Arial" w:cs="Helvetica"/>
          <w:sz w:val="20"/>
          <w:szCs w:val="20"/>
        </w:rPr>
        <w:t xml:space="preserve">]  </w:t>
      </w:r>
    </w:p>
    <w:p w14:paraId="70610CCB" w14:textId="77777777" w:rsidR="00D517A2" w:rsidRDefault="00D517A2" w:rsidP="002D0448">
      <w:pPr>
        <w:ind w:left="540" w:hanging="540"/>
        <w:rPr>
          <w:rFonts w:ascii="Arial" w:hAnsi="Arial" w:cs="Helvetica"/>
          <w:sz w:val="20"/>
          <w:szCs w:val="20"/>
        </w:rPr>
      </w:pPr>
    </w:p>
    <w:p w14:paraId="21F44C24" w14:textId="5D804B98" w:rsidR="000E69F4" w:rsidRPr="00422BFE" w:rsidRDefault="000E69F4" w:rsidP="000E69F4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3366FF"/>
          <w:sz w:val="20"/>
          <w:szCs w:val="20"/>
        </w:rPr>
      </w:pPr>
      <w:r>
        <w:rPr>
          <w:rFonts w:ascii="Arial" w:hAnsi="Arial"/>
          <w:i/>
          <w:color w:val="3366FF"/>
          <w:sz w:val="20"/>
          <w:szCs w:val="20"/>
        </w:rPr>
        <w:t>2019</w:t>
      </w:r>
    </w:p>
    <w:p w14:paraId="57C1197D" w14:textId="77777777" w:rsidR="00B8694B" w:rsidRDefault="00B8694B" w:rsidP="00B8694B">
      <w:pPr>
        <w:ind w:left="540" w:hanging="540"/>
        <w:rPr>
          <w:rFonts w:ascii="Arial" w:hAnsi="Arial" w:cs="Helvetica"/>
          <w:sz w:val="20"/>
          <w:szCs w:val="20"/>
        </w:rPr>
      </w:pPr>
    </w:p>
    <w:p w14:paraId="50048076" w14:textId="2A8F6B86" w:rsidR="00B8694B" w:rsidRDefault="00B94E89" w:rsidP="00B8694B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4A5403">
        <w:rPr>
          <w:rFonts w:ascii="Arial" w:hAnsi="Arial" w:cs="Helvetica"/>
          <w:sz w:val="20"/>
          <w:szCs w:val="20"/>
        </w:rPr>
        <w:t>75</w:t>
      </w:r>
      <w:r w:rsidR="00B8694B">
        <w:rPr>
          <w:rFonts w:ascii="Arial" w:hAnsi="Arial" w:cs="Helvetica"/>
          <w:sz w:val="20"/>
          <w:szCs w:val="20"/>
        </w:rPr>
        <w:t>.</w:t>
      </w:r>
      <w:r w:rsidR="00B8694B">
        <w:rPr>
          <w:rFonts w:ascii="Arial" w:hAnsi="Arial" w:cs="Helvetica"/>
          <w:sz w:val="20"/>
          <w:szCs w:val="20"/>
        </w:rPr>
        <w:tab/>
      </w:r>
      <w:proofErr w:type="spellStart"/>
      <w:r w:rsidR="00B8694B">
        <w:rPr>
          <w:rFonts w:ascii="Arial" w:hAnsi="Arial" w:cs="Helvetica"/>
          <w:sz w:val="20"/>
          <w:szCs w:val="20"/>
        </w:rPr>
        <w:t>Pergolizzi</w:t>
      </w:r>
      <w:proofErr w:type="spellEnd"/>
      <w:r w:rsidR="00B8694B">
        <w:rPr>
          <w:rFonts w:ascii="Arial" w:hAnsi="Arial" w:cs="Helvetica"/>
          <w:sz w:val="20"/>
          <w:szCs w:val="20"/>
        </w:rPr>
        <w:t xml:space="preserve">, J.V. Jr., </w:t>
      </w:r>
      <w:proofErr w:type="spellStart"/>
      <w:r w:rsidR="00B8694B">
        <w:rPr>
          <w:rFonts w:ascii="Arial" w:hAnsi="Arial" w:cs="Helvetica"/>
          <w:sz w:val="20"/>
          <w:szCs w:val="20"/>
        </w:rPr>
        <w:t>LeQuang</w:t>
      </w:r>
      <w:proofErr w:type="spellEnd"/>
      <w:r w:rsidR="00B8694B">
        <w:rPr>
          <w:rFonts w:ascii="Arial" w:hAnsi="Arial" w:cs="Helvetica"/>
          <w:sz w:val="20"/>
          <w:szCs w:val="20"/>
        </w:rPr>
        <w:t xml:space="preserve">, JA., Taylor, R. Jr., </w:t>
      </w:r>
      <w:proofErr w:type="spellStart"/>
      <w:r w:rsidR="00B8694B">
        <w:rPr>
          <w:rFonts w:ascii="Arial" w:hAnsi="Arial" w:cs="Helvetica"/>
          <w:sz w:val="20"/>
          <w:szCs w:val="20"/>
        </w:rPr>
        <w:t>Ossipov</w:t>
      </w:r>
      <w:proofErr w:type="spellEnd"/>
      <w:r w:rsidR="00B8694B">
        <w:rPr>
          <w:rFonts w:ascii="Arial" w:hAnsi="Arial" w:cs="Helvetica"/>
          <w:sz w:val="20"/>
          <w:szCs w:val="20"/>
        </w:rPr>
        <w:t xml:space="preserve">, M.H. and </w:t>
      </w:r>
      <w:r w:rsidR="00B8694B" w:rsidRPr="007B5B14">
        <w:rPr>
          <w:rFonts w:ascii="Arial" w:hAnsi="Arial" w:cs="Helvetica"/>
          <w:b/>
          <w:sz w:val="20"/>
          <w:szCs w:val="20"/>
        </w:rPr>
        <w:t>Raffa, R.B.</w:t>
      </w:r>
      <w:r w:rsidR="00B8694B">
        <w:rPr>
          <w:rFonts w:ascii="Arial" w:hAnsi="Arial" w:cs="Helvetica"/>
          <w:sz w:val="20"/>
          <w:szCs w:val="20"/>
        </w:rPr>
        <w:t xml:space="preserve">: </w:t>
      </w:r>
      <w:r w:rsidR="00B8694B">
        <w:rPr>
          <w:rFonts w:ascii="Arial" w:hAnsi="Arial" w:cs="Helvetica"/>
          <w:sz w:val="20"/>
          <w:szCs w:val="20"/>
        </w:rPr>
        <w:sym w:font="Symbol" w:char="F06B"/>
      </w:r>
      <w:r w:rsidR="00B8694B">
        <w:rPr>
          <w:rFonts w:ascii="Arial" w:hAnsi="Arial" w:cs="Helvetica"/>
          <w:sz w:val="20"/>
          <w:szCs w:val="20"/>
        </w:rPr>
        <w:t xml:space="preserve">-Opioid receptor agonists in pain treatment. </w:t>
      </w:r>
      <w:r w:rsidR="00B8694B">
        <w:rPr>
          <w:rFonts w:ascii="Arial" w:hAnsi="Arial" w:cs="Helvetica"/>
          <w:sz w:val="20"/>
          <w:szCs w:val="20"/>
          <w:u w:val="single"/>
        </w:rPr>
        <w:t>Drugs of the Future</w:t>
      </w:r>
      <w:r w:rsidR="00B8694B">
        <w:rPr>
          <w:rFonts w:ascii="Arial" w:hAnsi="Arial" w:cs="Helvetica"/>
          <w:sz w:val="20"/>
          <w:szCs w:val="20"/>
        </w:rPr>
        <w:t>, 44:39-48, 2019 (Jan) [DOI:10.13 58/dof.2019.44.1.2885875]</w:t>
      </w:r>
    </w:p>
    <w:p w14:paraId="69F8C45B" w14:textId="530C79D1" w:rsidR="00A11CF0" w:rsidRDefault="00B94E89" w:rsidP="00A11CF0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4A5403">
        <w:rPr>
          <w:rFonts w:ascii="Arial" w:hAnsi="Arial" w:cs="Helvetica"/>
          <w:sz w:val="20"/>
          <w:szCs w:val="20"/>
        </w:rPr>
        <w:t>76</w:t>
      </w:r>
      <w:r w:rsidR="007014BC">
        <w:rPr>
          <w:rFonts w:ascii="Arial" w:hAnsi="Arial" w:cs="Helvetica"/>
          <w:sz w:val="20"/>
          <w:szCs w:val="20"/>
        </w:rPr>
        <w:t>.</w:t>
      </w:r>
      <w:r w:rsidR="007014BC">
        <w:rPr>
          <w:rFonts w:ascii="Arial" w:hAnsi="Arial" w:cs="Helvetica"/>
          <w:sz w:val="20"/>
          <w:szCs w:val="20"/>
        </w:rPr>
        <w:tab/>
      </w:r>
      <w:r w:rsidR="007014BC" w:rsidRPr="007B5B14">
        <w:rPr>
          <w:rFonts w:ascii="Arial" w:hAnsi="Arial" w:cs="Helvetica"/>
          <w:b/>
          <w:sz w:val="20"/>
          <w:szCs w:val="20"/>
        </w:rPr>
        <w:t>Raffa, R.B.</w:t>
      </w:r>
      <w:r w:rsidR="007014BC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7014BC">
        <w:rPr>
          <w:rFonts w:ascii="Arial" w:hAnsi="Arial" w:cs="Helvetica"/>
          <w:sz w:val="20"/>
          <w:szCs w:val="20"/>
        </w:rPr>
        <w:t>Pergolizzi</w:t>
      </w:r>
      <w:proofErr w:type="spellEnd"/>
      <w:r w:rsidR="007014BC">
        <w:rPr>
          <w:rFonts w:ascii="Arial" w:hAnsi="Arial" w:cs="Helvetica"/>
          <w:sz w:val="20"/>
          <w:szCs w:val="20"/>
        </w:rPr>
        <w:t xml:space="preserve">, J.V. Jr., Taylor, R. Jr., James, R.P. and </w:t>
      </w:r>
      <w:proofErr w:type="spellStart"/>
      <w:r w:rsidR="007014BC">
        <w:rPr>
          <w:rFonts w:ascii="Arial" w:hAnsi="Arial" w:cs="Helvetica"/>
          <w:sz w:val="20"/>
          <w:szCs w:val="20"/>
        </w:rPr>
        <w:t>Pirner</w:t>
      </w:r>
      <w:proofErr w:type="spellEnd"/>
      <w:r w:rsidR="007014BC">
        <w:rPr>
          <w:rFonts w:ascii="Arial" w:hAnsi="Arial" w:cs="Helvetica"/>
          <w:sz w:val="20"/>
          <w:szCs w:val="20"/>
        </w:rPr>
        <w:t>, M.: Differences in the receptor binding profile of lofexidine compared to clonidine.</w:t>
      </w:r>
      <w:r w:rsidR="00AF4C43">
        <w:rPr>
          <w:rFonts w:ascii="Arial" w:hAnsi="Arial" w:cs="Helvetica"/>
          <w:sz w:val="20"/>
          <w:szCs w:val="20"/>
        </w:rPr>
        <w:t xml:space="preserve"> </w:t>
      </w:r>
      <w:r w:rsidR="007014BC">
        <w:rPr>
          <w:rFonts w:ascii="Arial" w:hAnsi="Arial" w:cs="Helvetica"/>
          <w:sz w:val="20"/>
          <w:szCs w:val="20"/>
          <w:u w:val="single"/>
        </w:rPr>
        <w:t>Pharmacology and Pharmacy</w:t>
      </w:r>
      <w:r w:rsidR="007014BC">
        <w:rPr>
          <w:rFonts w:ascii="Arial" w:hAnsi="Arial" w:cs="Helvetica"/>
          <w:sz w:val="20"/>
          <w:szCs w:val="20"/>
        </w:rPr>
        <w:t>, 10:1-10</w:t>
      </w:r>
      <w:r w:rsidR="007014BC" w:rsidRPr="00662913">
        <w:rPr>
          <w:rFonts w:ascii="Arial" w:hAnsi="Arial" w:cs="Helvetica"/>
          <w:sz w:val="20"/>
          <w:szCs w:val="20"/>
        </w:rPr>
        <w:t>, 2019 (</w:t>
      </w:r>
      <w:r w:rsidR="007014BC" w:rsidRPr="007014BC">
        <w:rPr>
          <w:rFonts w:ascii="Arial" w:hAnsi="Arial" w:cs="Helvetica"/>
          <w:sz w:val="20"/>
          <w:szCs w:val="20"/>
        </w:rPr>
        <w:t>Jan</w:t>
      </w:r>
      <w:r w:rsidR="007014BC" w:rsidRPr="00662913">
        <w:rPr>
          <w:rFonts w:ascii="Arial" w:hAnsi="Arial" w:cs="Helvetica"/>
          <w:sz w:val="20"/>
          <w:szCs w:val="20"/>
        </w:rPr>
        <w:t>)</w:t>
      </w:r>
      <w:r w:rsidR="007014BC">
        <w:rPr>
          <w:rFonts w:ascii="Arial" w:hAnsi="Arial" w:cs="Helvetica"/>
          <w:sz w:val="20"/>
          <w:szCs w:val="20"/>
        </w:rPr>
        <w:t xml:space="preserve"> [doi.org/10.4236/pp.2019.101001]</w:t>
      </w:r>
      <w:r w:rsidR="00A11CF0" w:rsidRPr="00A11CF0">
        <w:rPr>
          <w:rFonts w:ascii="Arial" w:hAnsi="Arial" w:cs="Helvetica"/>
          <w:sz w:val="20"/>
          <w:szCs w:val="20"/>
        </w:rPr>
        <w:t xml:space="preserve"> </w:t>
      </w:r>
    </w:p>
    <w:p w14:paraId="3FB3C176" w14:textId="4B75E30F" w:rsidR="001903F9" w:rsidRDefault="00B94E89" w:rsidP="001903F9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4A5403">
        <w:rPr>
          <w:rFonts w:ascii="Arial" w:hAnsi="Arial" w:cs="Helvetica"/>
          <w:sz w:val="20"/>
          <w:szCs w:val="20"/>
        </w:rPr>
        <w:t>77</w:t>
      </w:r>
      <w:r w:rsidR="001903F9">
        <w:rPr>
          <w:rFonts w:ascii="Arial" w:hAnsi="Arial" w:cs="Helvetica"/>
          <w:sz w:val="20"/>
          <w:szCs w:val="20"/>
        </w:rPr>
        <w:t>.</w:t>
      </w:r>
      <w:r w:rsidR="001903F9">
        <w:rPr>
          <w:rFonts w:ascii="Arial" w:hAnsi="Arial" w:cs="Helvetica"/>
          <w:sz w:val="20"/>
          <w:szCs w:val="20"/>
        </w:rPr>
        <w:tab/>
      </w:r>
      <w:r w:rsidR="001903F9" w:rsidRPr="007B5B14">
        <w:rPr>
          <w:rFonts w:ascii="Arial" w:hAnsi="Arial" w:cs="Helvetica"/>
          <w:b/>
          <w:sz w:val="20"/>
          <w:szCs w:val="20"/>
        </w:rPr>
        <w:t>Raffa, R.B.</w:t>
      </w:r>
      <w:r w:rsidR="001903F9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1903F9">
        <w:rPr>
          <w:rFonts w:ascii="Arial" w:hAnsi="Arial" w:cs="Helvetica"/>
          <w:sz w:val="20"/>
          <w:szCs w:val="20"/>
        </w:rPr>
        <w:t>Pergolizzi</w:t>
      </w:r>
      <w:proofErr w:type="spellEnd"/>
      <w:r w:rsidR="001903F9">
        <w:rPr>
          <w:rFonts w:ascii="Arial" w:hAnsi="Arial" w:cs="Helvetica"/>
          <w:sz w:val="20"/>
          <w:szCs w:val="20"/>
        </w:rPr>
        <w:t>, J.V. Jr., Taylor, R. Jr. and</w:t>
      </w:r>
      <w:r w:rsidR="001903F9" w:rsidRPr="00AD5B68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="001903F9">
        <w:rPr>
          <w:rFonts w:ascii="Arial" w:hAnsi="Arial" w:cs="Helvetica"/>
          <w:sz w:val="20"/>
          <w:szCs w:val="20"/>
        </w:rPr>
        <w:t>Ossipov</w:t>
      </w:r>
      <w:proofErr w:type="spellEnd"/>
      <w:r w:rsidR="001903F9">
        <w:rPr>
          <w:rFonts w:ascii="Arial" w:hAnsi="Arial" w:cs="Helvetica"/>
          <w:sz w:val="20"/>
          <w:szCs w:val="20"/>
        </w:rPr>
        <w:t xml:space="preserve">, M.H.: </w:t>
      </w:r>
      <w:r w:rsidR="001903F9" w:rsidRPr="00BB42B6">
        <w:rPr>
          <w:rFonts w:ascii="Arial" w:hAnsi="Arial" w:cs="Helvetica"/>
          <w:bCs/>
          <w:sz w:val="20"/>
        </w:rPr>
        <w:t>Discovery of “folded D</w:t>
      </w:r>
      <w:r w:rsidR="001903F9">
        <w:rPr>
          <w:rFonts w:ascii="Arial" w:hAnsi="Arial" w:cs="Helvetica"/>
          <w:bCs/>
          <w:sz w:val="20"/>
        </w:rPr>
        <w:t>NA” structures in human cells: p</w:t>
      </w:r>
      <w:r w:rsidR="001903F9" w:rsidRPr="00BB42B6">
        <w:rPr>
          <w:rFonts w:ascii="Arial" w:hAnsi="Arial" w:cs="Helvetica"/>
          <w:bCs/>
          <w:sz w:val="20"/>
        </w:rPr>
        <w:t>otential drug targets</w:t>
      </w:r>
      <w:r w:rsidR="001903F9">
        <w:rPr>
          <w:rFonts w:ascii="Arial" w:hAnsi="Arial" w:cs="Helvetica"/>
          <w:sz w:val="20"/>
          <w:szCs w:val="20"/>
        </w:rPr>
        <w:t xml:space="preserve">. </w:t>
      </w:r>
      <w:r w:rsidR="001903F9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1903F9">
        <w:rPr>
          <w:rFonts w:ascii="Arial" w:hAnsi="Arial" w:cs="Helvetica"/>
          <w:sz w:val="20"/>
          <w:szCs w:val="20"/>
        </w:rPr>
        <w:t>, 44:125-128, 2019 (Feb</w:t>
      </w:r>
      <w:r w:rsidR="001903F9" w:rsidRPr="00662913">
        <w:rPr>
          <w:rFonts w:ascii="Arial" w:hAnsi="Arial" w:cs="Helvetica"/>
          <w:sz w:val="20"/>
          <w:szCs w:val="20"/>
        </w:rPr>
        <w:t>)</w:t>
      </w:r>
      <w:r w:rsidR="001903F9">
        <w:rPr>
          <w:rFonts w:ascii="Arial" w:hAnsi="Arial" w:cs="Helvetica"/>
          <w:sz w:val="20"/>
          <w:szCs w:val="20"/>
        </w:rPr>
        <w:t xml:space="preserve"> [DOI.10.1111/jcpt.12758]</w:t>
      </w:r>
    </w:p>
    <w:p w14:paraId="027FF1D3" w14:textId="6B45252C" w:rsidR="007014BC" w:rsidRDefault="00B94E89" w:rsidP="007014BC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4A5403">
        <w:rPr>
          <w:rFonts w:ascii="Arial" w:hAnsi="Arial" w:cs="Helvetica"/>
          <w:sz w:val="20"/>
          <w:szCs w:val="20"/>
        </w:rPr>
        <w:t>78</w:t>
      </w:r>
      <w:r w:rsidR="00A11CF0">
        <w:rPr>
          <w:rFonts w:ascii="Arial" w:hAnsi="Arial" w:cs="Helvetica"/>
          <w:sz w:val="20"/>
          <w:szCs w:val="20"/>
        </w:rPr>
        <w:t>.</w:t>
      </w:r>
      <w:r w:rsidR="00A11CF0">
        <w:rPr>
          <w:rFonts w:ascii="Arial" w:hAnsi="Arial" w:cs="Helvetica"/>
          <w:sz w:val="20"/>
          <w:szCs w:val="20"/>
        </w:rPr>
        <w:tab/>
      </w:r>
      <w:r w:rsidR="00A11CF0" w:rsidRPr="007B5B14">
        <w:rPr>
          <w:rFonts w:ascii="Arial" w:hAnsi="Arial" w:cs="Helvetica"/>
          <w:b/>
          <w:sz w:val="20"/>
          <w:szCs w:val="20"/>
        </w:rPr>
        <w:t>Raffa, R.B.</w:t>
      </w:r>
      <w:r w:rsidR="00A11CF0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A11CF0">
        <w:rPr>
          <w:rFonts w:ascii="Arial" w:hAnsi="Arial" w:cs="Helvetica"/>
          <w:sz w:val="20"/>
          <w:szCs w:val="20"/>
        </w:rPr>
        <w:t>Pergolizzi</w:t>
      </w:r>
      <w:proofErr w:type="spellEnd"/>
      <w:r w:rsidR="00A11CF0">
        <w:rPr>
          <w:rFonts w:ascii="Arial" w:hAnsi="Arial" w:cs="Helvetica"/>
          <w:sz w:val="20"/>
          <w:szCs w:val="20"/>
        </w:rPr>
        <w:t xml:space="preserve">, J.V. Jr., Taylor, R. Jr. and </w:t>
      </w:r>
      <w:proofErr w:type="spellStart"/>
      <w:r w:rsidR="00A11CF0">
        <w:rPr>
          <w:rFonts w:ascii="Arial" w:hAnsi="Arial" w:cs="Helvetica"/>
          <w:sz w:val="20"/>
          <w:szCs w:val="20"/>
        </w:rPr>
        <w:t>Kitzen</w:t>
      </w:r>
      <w:proofErr w:type="spellEnd"/>
      <w:r w:rsidR="00A11CF0">
        <w:rPr>
          <w:rFonts w:ascii="Arial" w:hAnsi="Arial" w:cs="Helvetica"/>
          <w:sz w:val="20"/>
          <w:szCs w:val="20"/>
        </w:rPr>
        <w:t xml:space="preserve">, J.M.: Sunscreen bans: coral reefs and skin cancer.  </w:t>
      </w:r>
      <w:r w:rsidR="00A11CF0" w:rsidRPr="00994F40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A11CF0">
        <w:rPr>
          <w:rFonts w:ascii="Arial" w:hAnsi="Arial" w:cs="Helvetica"/>
          <w:sz w:val="20"/>
          <w:szCs w:val="20"/>
        </w:rPr>
        <w:t>, 44:134-139, 2019 (Feb) [DOI:10.1111/jcpt.12778]</w:t>
      </w:r>
    </w:p>
    <w:p w14:paraId="1AF4CFC2" w14:textId="6782F56B" w:rsidR="00FF54B1" w:rsidRDefault="00FF54B1" w:rsidP="00FF54B1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4A5403">
        <w:rPr>
          <w:rFonts w:ascii="Arial" w:hAnsi="Arial" w:cs="Helvetica"/>
          <w:sz w:val="20"/>
          <w:szCs w:val="20"/>
        </w:rPr>
        <w:t>79</w:t>
      </w:r>
      <w:r>
        <w:rPr>
          <w:rFonts w:ascii="Arial" w:hAnsi="Arial" w:cs="Helvetica"/>
          <w:sz w:val="20"/>
          <w:szCs w:val="20"/>
        </w:rPr>
        <w:t>.</w:t>
      </w:r>
      <w:r>
        <w:rPr>
          <w:rFonts w:ascii="Arial" w:hAnsi="Arial" w:cs="Helvetica"/>
          <w:sz w:val="20"/>
          <w:szCs w:val="20"/>
        </w:rPr>
        <w:tab/>
      </w:r>
      <w:proofErr w:type="spellStart"/>
      <w:r>
        <w:rPr>
          <w:rFonts w:ascii="Arial" w:hAnsi="Arial" w:cs="Helvetica"/>
          <w:sz w:val="20"/>
          <w:szCs w:val="20"/>
        </w:rPr>
        <w:t>Pergolizzi</w:t>
      </w:r>
      <w:proofErr w:type="spellEnd"/>
      <w:r>
        <w:rPr>
          <w:rFonts w:ascii="Arial" w:hAnsi="Arial" w:cs="Helvetica"/>
          <w:sz w:val="20"/>
          <w:szCs w:val="20"/>
        </w:rPr>
        <w:t xml:space="preserve">, J.V. Jr., </w:t>
      </w:r>
      <w:proofErr w:type="spellStart"/>
      <w:r>
        <w:rPr>
          <w:rFonts w:ascii="Arial" w:hAnsi="Arial" w:cs="Helvetica"/>
          <w:sz w:val="20"/>
          <w:szCs w:val="20"/>
        </w:rPr>
        <w:t>LeQuang</w:t>
      </w:r>
      <w:proofErr w:type="spellEnd"/>
      <w:r>
        <w:rPr>
          <w:rFonts w:ascii="Arial" w:hAnsi="Arial" w:cs="Helvetica"/>
          <w:sz w:val="20"/>
          <w:szCs w:val="20"/>
        </w:rPr>
        <w:t xml:space="preserve">, J-A., Taylor, R. Jr. and </w:t>
      </w:r>
      <w:r w:rsidRPr="007B5B14">
        <w:rPr>
          <w:rFonts w:ascii="Arial" w:hAnsi="Arial" w:cs="Helvetica"/>
          <w:b/>
          <w:sz w:val="20"/>
          <w:szCs w:val="20"/>
        </w:rPr>
        <w:t>Raffa, R.B.</w:t>
      </w:r>
      <w:r>
        <w:rPr>
          <w:rFonts w:ascii="Arial" w:hAnsi="Arial" w:cs="Helvetica"/>
          <w:sz w:val="20"/>
          <w:szCs w:val="20"/>
        </w:rPr>
        <w:t xml:space="preserve">: </w:t>
      </w:r>
      <w:r w:rsidRPr="005B59A0">
        <w:rPr>
          <w:rFonts w:ascii="Arial" w:hAnsi="Arial" w:cs="Helvetica"/>
          <w:sz w:val="20"/>
          <w:szCs w:val="20"/>
        </w:rPr>
        <w:t>The place of community rescue naloxone in a</w:t>
      </w:r>
      <w:r>
        <w:rPr>
          <w:rFonts w:ascii="Arial" w:hAnsi="Arial" w:cs="Helvetica"/>
          <w:sz w:val="20"/>
          <w:szCs w:val="20"/>
        </w:rPr>
        <w:t xml:space="preserve"> </w:t>
      </w:r>
      <w:r w:rsidRPr="005B59A0">
        <w:rPr>
          <w:rFonts w:ascii="Arial" w:hAnsi="Arial" w:cs="Helvetica"/>
          <w:sz w:val="20"/>
          <w:szCs w:val="20"/>
        </w:rPr>
        <w:t>public health crisis of opioid overdose</w:t>
      </w:r>
      <w:r>
        <w:rPr>
          <w:rFonts w:ascii="Arial" w:hAnsi="Arial" w:cs="Helvetica"/>
          <w:sz w:val="20"/>
          <w:szCs w:val="20"/>
        </w:rPr>
        <w:t xml:space="preserve">. </w:t>
      </w:r>
      <w:r>
        <w:rPr>
          <w:rFonts w:ascii="Arial" w:hAnsi="Arial" w:cs="Helvetica"/>
          <w:sz w:val="20"/>
          <w:szCs w:val="20"/>
          <w:u w:val="single"/>
        </w:rPr>
        <w:t>Pharmacology and Pharmacy</w:t>
      </w:r>
      <w:r>
        <w:rPr>
          <w:rFonts w:ascii="Arial" w:hAnsi="Arial" w:cs="Helvetica"/>
          <w:sz w:val="20"/>
          <w:szCs w:val="20"/>
        </w:rPr>
        <w:t>, 10:61-81, 2019 (Feb) [</w:t>
      </w:r>
      <w:r>
        <w:rPr>
          <w:rFonts w:ascii="Arial" w:hAnsi="Arial" w:cs="Helvetica"/>
          <w:bCs/>
          <w:sz w:val="20"/>
          <w:szCs w:val="20"/>
        </w:rPr>
        <w:t>DOI:</w:t>
      </w:r>
      <w:r w:rsidRPr="00FF54B1">
        <w:rPr>
          <w:rFonts w:ascii="Arial" w:hAnsi="Arial" w:cs="Helvetica"/>
          <w:sz w:val="20"/>
          <w:szCs w:val="20"/>
        </w:rPr>
        <w:t>10.4236/pp.2019.102006</w:t>
      </w:r>
      <w:r>
        <w:rPr>
          <w:rFonts w:ascii="Arial" w:hAnsi="Arial" w:cs="Helvetica"/>
          <w:sz w:val="20"/>
          <w:szCs w:val="20"/>
        </w:rPr>
        <w:t>]</w:t>
      </w:r>
    </w:p>
    <w:p w14:paraId="6A6E7578" w14:textId="273B8608" w:rsidR="00D83AE9" w:rsidRPr="00D83AE9" w:rsidRDefault="00D83AE9" w:rsidP="00D83AE9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4A5403">
        <w:rPr>
          <w:rFonts w:ascii="Arial" w:hAnsi="Arial" w:cs="Helvetica"/>
          <w:sz w:val="20"/>
          <w:szCs w:val="20"/>
        </w:rPr>
        <w:t>80</w:t>
      </w:r>
      <w:r>
        <w:rPr>
          <w:rFonts w:ascii="Arial" w:hAnsi="Arial" w:cs="Helvetica"/>
          <w:sz w:val="20"/>
          <w:szCs w:val="20"/>
        </w:rPr>
        <w:t>.</w:t>
      </w:r>
      <w:r>
        <w:rPr>
          <w:rFonts w:ascii="Arial" w:hAnsi="Arial" w:cs="Helvetica"/>
          <w:sz w:val="20"/>
          <w:szCs w:val="20"/>
        </w:rPr>
        <w:tab/>
      </w:r>
      <w:proofErr w:type="spellStart"/>
      <w:r>
        <w:rPr>
          <w:rFonts w:ascii="Arial" w:hAnsi="Arial" w:cs="Helvetica"/>
          <w:sz w:val="20"/>
          <w:szCs w:val="20"/>
        </w:rPr>
        <w:t>Pergolizzi</w:t>
      </w:r>
      <w:proofErr w:type="spellEnd"/>
      <w:r>
        <w:rPr>
          <w:rFonts w:ascii="Arial" w:hAnsi="Arial" w:cs="Helvetica"/>
          <w:sz w:val="20"/>
          <w:szCs w:val="20"/>
        </w:rPr>
        <w:t>, J.V. Jr.,</w:t>
      </w:r>
      <w:r w:rsidRPr="00E45DB6">
        <w:rPr>
          <w:rFonts w:ascii="Arial" w:hAnsi="Arial" w:cs="Helvetica"/>
          <w:sz w:val="20"/>
          <w:szCs w:val="20"/>
        </w:rPr>
        <w:t xml:space="preserve"> </w:t>
      </w:r>
      <w:r>
        <w:rPr>
          <w:rFonts w:ascii="Arial" w:hAnsi="Arial" w:cs="Helvetica"/>
          <w:sz w:val="20"/>
          <w:szCs w:val="20"/>
        </w:rPr>
        <w:t xml:space="preserve">Taylor, R. Jr., </w:t>
      </w:r>
      <w:proofErr w:type="spellStart"/>
      <w:r>
        <w:rPr>
          <w:rFonts w:ascii="Arial" w:hAnsi="Arial" w:cs="Helvetica"/>
          <w:sz w:val="20"/>
          <w:szCs w:val="20"/>
        </w:rPr>
        <w:t>LeQuang</w:t>
      </w:r>
      <w:proofErr w:type="spellEnd"/>
      <w:r>
        <w:rPr>
          <w:rFonts w:ascii="Arial" w:hAnsi="Arial" w:cs="Helvetica"/>
          <w:sz w:val="20"/>
          <w:szCs w:val="20"/>
        </w:rPr>
        <w:t xml:space="preserve">, J-A., and </w:t>
      </w:r>
      <w:r w:rsidRPr="007B5B14">
        <w:rPr>
          <w:rFonts w:ascii="Arial" w:hAnsi="Arial" w:cs="Helvetica"/>
          <w:b/>
          <w:sz w:val="20"/>
          <w:szCs w:val="20"/>
        </w:rPr>
        <w:t>Raffa, R.B.</w:t>
      </w:r>
      <w:r>
        <w:rPr>
          <w:rFonts w:ascii="Arial" w:hAnsi="Arial" w:cs="Helvetica"/>
          <w:sz w:val="20"/>
          <w:szCs w:val="20"/>
        </w:rPr>
        <w:t xml:space="preserve">: </w:t>
      </w:r>
      <w:r>
        <w:rPr>
          <w:rFonts w:ascii="Arial" w:hAnsi="Arial" w:cs="Helvetica"/>
          <w:bCs/>
          <w:sz w:val="20"/>
          <w:szCs w:val="20"/>
        </w:rPr>
        <w:t>T</w:t>
      </w:r>
      <w:r w:rsidRPr="00E45DB6">
        <w:rPr>
          <w:rFonts w:ascii="Arial" w:hAnsi="Arial" w:cs="Helvetica"/>
          <w:bCs/>
          <w:sz w:val="20"/>
          <w:szCs w:val="20"/>
        </w:rPr>
        <w:t>reating insomnia in older adult patients: limiting benzodiazepine use</w:t>
      </w:r>
      <w:r>
        <w:rPr>
          <w:rFonts w:ascii="Arial" w:hAnsi="Arial" w:cs="Helvetica"/>
          <w:b/>
          <w:bCs/>
          <w:sz w:val="20"/>
          <w:szCs w:val="20"/>
        </w:rPr>
        <w:t>.</w:t>
      </w:r>
      <w:r>
        <w:rPr>
          <w:rFonts w:ascii="Arial" w:hAnsi="Arial" w:cs="Helvetica"/>
          <w:sz w:val="20"/>
          <w:szCs w:val="20"/>
        </w:rPr>
        <w:t xml:space="preserve"> </w:t>
      </w:r>
      <w:r>
        <w:rPr>
          <w:rFonts w:ascii="Arial" w:hAnsi="Arial" w:cs="Helvetica"/>
          <w:sz w:val="20"/>
          <w:szCs w:val="20"/>
          <w:u w:val="single"/>
        </w:rPr>
        <w:t>Pharmacology and Pharmacy</w:t>
      </w:r>
      <w:r>
        <w:rPr>
          <w:rFonts w:ascii="Arial" w:hAnsi="Arial" w:cs="Helvetica"/>
          <w:sz w:val="20"/>
          <w:szCs w:val="20"/>
        </w:rPr>
        <w:t>, 10:116-129, 2019 (Mar) [</w:t>
      </w:r>
      <w:r>
        <w:rPr>
          <w:rFonts w:ascii="Arial" w:hAnsi="Arial" w:cs="Helvetica"/>
          <w:bCs/>
          <w:sz w:val="20"/>
          <w:szCs w:val="20"/>
        </w:rPr>
        <w:t>DOI:</w:t>
      </w:r>
      <w:r w:rsidRPr="00D83AE9">
        <w:rPr>
          <w:rFonts w:ascii="Arial" w:hAnsi="Arial" w:cs="Helvetica"/>
          <w:sz w:val="20"/>
          <w:szCs w:val="20"/>
        </w:rPr>
        <w:t>10.4236/pp.2019.103010</w:t>
      </w:r>
      <w:r>
        <w:rPr>
          <w:rFonts w:ascii="Arial" w:hAnsi="Arial" w:cs="Helvetica"/>
          <w:sz w:val="20"/>
          <w:szCs w:val="20"/>
        </w:rPr>
        <w:t>]</w:t>
      </w:r>
    </w:p>
    <w:p w14:paraId="7F5CE556" w14:textId="1EC4BC14" w:rsidR="00AF06EA" w:rsidRDefault="00D83AE9" w:rsidP="00A2046D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4A5403">
        <w:rPr>
          <w:rFonts w:ascii="Arial" w:hAnsi="Arial" w:cs="Helvetica"/>
          <w:sz w:val="20"/>
          <w:szCs w:val="20"/>
        </w:rPr>
        <w:t>81</w:t>
      </w:r>
      <w:r w:rsidR="00AF06EA">
        <w:rPr>
          <w:rFonts w:ascii="Arial" w:hAnsi="Arial" w:cs="Helvetica"/>
          <w:sz w:val="20"/>
          <w:szCs w:val="20"/>
        </w:rPr>
        <w:t>.</w:t>
      </w:r>
      <w:r w:rsidR="00AF06EA">
        <w:rPr>
          <w:rFonts w:ascii="Arial" w:hAnsi="Arial" w:cs="Helvetica"/>
          <w:sz w:val="20"/>
          <w:szCs w:val="20"/>
        </w:rPr>
        <w:tab/>
      </w:r>
      <w:r w:rsidR="00994F40" w:rsidRPr="007B5B14">
        <w:rPr>
          <w:rFonts w:ascii="Arial" w:hAnsi="Arial" w:cs="Helvetica"/>
          <w:b/>
          <w:sz w:val="20"/>
          <w:szCs w:val="20"/>
        </w:rPr>
        <w:t>Raffa, R.B.</w:t>
      </w:r>
      <w:r w:rsidR="00AF06EA">
        <w:rPr>
          <w:rFonts w:ascii="Arial" w:hAnsi="Arial" w:cs="Helvetica"/>
          <w:sz w:val="20"/>
          <w:szCs w:val="20"/>
        </w:rPr>
        <w:t>, Taylor, R.</w:t>
      </w:r>
      <w:r w:rsidR="00662913">
        <w:rPr>
          <w:rFonts w:ascii="Arial" w:hAnsi="Arial" w:cs="Helvetica"/>
          <w:sz w:val="20"/>
          <w:szCs w:val="20"/>
        </w:rPr>
        <w:t xml:space="preserve"> Jr.</w:t>
      </w:r>
      <w:r w:rsidR="00AF06EA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994F40">
        <w:rPr>
          <w:rFonts w:ascii="Arial" w:hAnsi="Arial" w:cs="Helvetica"/>
          <w:sz w:val="20"/>
          <w:szCs w:val="20"/>
        </w:rPr>
        <w:t>Pergolizzi</w:t>
      </w:r>
      <w:proofErr w:type="spellEnd"/>
      <w:r w:rsidR="00994F40">
        <w:rPr>
          <w:rFonts w:ascii="Arial" w:hAnsi="Arial" w:cs="Helvetica"/>
          <w:sz w:val="20"/>
          <w:szCs w:val="20"/>
        </w:rPr>
        <w:t>, J.V. Jr.: Treating opioid-induced constipation in patients taking other medications: avoiding CYP450 drug interactions.</w:t>
      </w:r>
      <w:r w:rsidR="00AF06EA">
        <w:rPr>
          <w:rFonts w:ascii="Arial" w:hAnsi="Arial" w:cs="Helvetica"/>
          <w:sz w:val="20"/>
          <w:szCs w:val="20"/>
        </w:rPr>
        <w:t xml:space="preserve"> </w:t>
      </w:r>
      <w:r w:rsidR="00AF06EA" w:rsidRPr="00994F40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AF06EA">
        <w:rPr>
          <w:rFonts w:ascii="Arial" w:hAnsi="Arial" w:cs="Helvetica"/>
          <w:sz w:val="20"/>
          <w:szCs w:val="20"/>
        </w:rPr>
        <w:t xml:space="preserve">, </w:t>
      </w:r>
      <w:r w:rsidR="00BC3EDE" w:rsidRPr="00662913">
        <w:rPr>
          <w:rFonts w:ascii="Arial" w:hAnsi="Arial" w:cs="Helvetica"/>
          <w:sz w:val="20"/>
          <w:szCs w:val="20"/>
        </w:rPr>
        <w:t>44:361-371</w:t>
      </w:r>
      <w:r w:rsidR="00662913" w:rsidRPr="00662913">
        <w:rPr>
          <w:rFonts w:ascii="Arial" w:hAnsi="Arial" w:cs="Helvetica"/>
          <w:sz w:val="20"/>
          <w:szCs w:val="20"/>
        </w:rPr>
        <w:t>, 2019 (Jun</w:t>
      </w:r>
      <w:r w:rsidR="00AF06EA" w:rsidRPr="00662913">
        <w:rPr>
          <w:rFonts w:ascii="Arial" w:hAnsi="Arial" w:cs="Helvetica"/>
          <w:sz w:val="20"/>
          <w:szCs w:val="20"/>
        </w:rPr>
        <w:t>)</w:t>
      </w:r>
      <w:r w:rsidR="00994F40">
        <w:rPr>
          <w:rFonts w:ascii="Arial" w:hAnsi="Arial" w:cs="Helvetica"/>
          <w:sz w:val="20"/>
          <w:szCs w:val="20"/>
        </w:rPr>
        <w:t xml:space="preserve"> [DOI:10.1111/jcpt.12812</w:t>
      </w:r>
      <w:r w:rsidR="00AF06EA">
        <w:rPr>
          <w:rFonts w:ascii="Arial" w:hAnsi="Arial" w:cs="Helvetica"/>
          <w:sz w:val="20"/>
          <w:szCs w:val="20"/>
        </w:rPr>
        <w:t>]</w:t>
      </w:r>
    </w:p>
    <w:p w14:paraId="215D1EEA" w14:textId="23B3F452" w:rsidR="00A2046D" w:rsidRDefault="00B94E89" w:rsidP="00A2046D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</w:t>
      </w:r>
      <w:r w:rsidR="004A5403">
        <w:rPr>
          <w:rFonts w:ascii="Arial" w:hAnsi="Arial" w:cs="Helvetica"/>
          <w:sz w:val="20"/>
          <w:szCs w:val="20"/>
        </w:rPr>
        <w:t>82</w:t>
      </w:r>
      <w:r w:rsidR="00DC2CA8">
        <w:rPr>
          <w:rFonts w:ascii="Arial" w:hAnsi="Arial" w:cs="Helvetica"/>
          <w:sz w:val="20"/>
          <w:szCs w:val="20"/>
        </w:rPr>
        <w:t>.</w:t>
      </w:r>
      <w:r w:rsidR="00DC2CA8">
        <w:rPr>
          <w:rFonts w:ascii="Arial" w:hAnsi="Arial" w:cs="Helvetica"/>
          <w:sz w:val="20"/>
          <w:szCs w:val="20"/>
        </w:rPr>
        <w:tab/>
      </w:r>
      <w:proofErr w:type="spellStart"/>
      <w:r w:rsidR="007B5B14">
        <w:rPr>
          <w:rFonts w:ascii="Arial" w:hAnsi="Arial" w:cs="Helvetica"/>
          <w:sz w:val="20"/>
          <w:szCs w:val="20"/>
        </w:rPr>
        <w:t>Kitzen</w:t>
      </w:r>
      <w:proofErr w:type="spellEnd"/>
      <w:r w:rsidR="007B5B14">
        <w:rPr>
          <w:rFonts w:ascii="Arial" w:hAnsi="Arial" w:cs="Helvetica"/>
          <w:sz w:val="20"/>
          <w:szCs w:val="20"/>
        </w:rPr>
        <w:t xml:space="preserve">, J.M., </w:t>
      </w:r>
      <w:proofErr w:type="spellStart"/>
      <w:r w:rsidR="007B5B14">
        <w:rPr>
          <w:rFonts w:ascii="Arial" w:hAnsi="Arial" w:cs="Helvetica"/>
          <w:sz w:val="20"/>
          <w:szCs w:val="20"/>
        </w:rPr>
        <w:t>McConaha</w:t>
      </w:r>
      <w:proofErr w:type="spellEnd"/>
      <w:r w:rsidR="007B5B14">
        <w:rPr>
          <w:rFonts w:ascii="Arial" w:hAnsi="Arial" w:cs="Helvetica"/>
          <w:sz w:val="20"/>
          <w:szCs w:val="20"/>
        </w:rPr>
        <w:t xml:space="preserve">, J.L., </w:t>
      </w:r>
      <w:proofErr w:type="spellStart"/>
      <w:r w:rsidR="007B5B14">
        <w:rPr>
          <w:rFonts w:ascii="Arial" w:hAnsi="Arial" w:cs="Helvetica"/>
          <w:sz w:val="20"/>
          <w:szCs w:val="20"/>
        </w:rPr>
        <w:t>Bookser</w:t>
      </w:r>
      <w:proofErr w:type="spellEnd"/>
      <w:r w:rsidR="007B5B14">
        <w:rPr>
          <w:rFonts w:ascii="Arial" w:hAnsi="Arial" w:cs="Helvetica"/>
          <w:sz w:val="20"/>
          <w:szCs w:val="20"/>
        </w:rPr>
        <w:t xml:space="preserve">, M.L., </w:t>
      </w:r>
      <w:proofErr w:type="spellStart"/>
      <w:r w:rsidR="007B5B14">
        <w:rPr>
          <w:rFonts w:ascii="Arial" w:hAnsi="Arial" w:cs="Helvetica"/>
          <w:sz w:val="20"/>
          <w:szCs w:val="20"/>
        </w:rPr>
        <w:t>Pergolizzi</w:t>
      </w:r>
      <w:proofErr w:type="spellEnd"/>
      <w:r w:rsidR="007B5B14">
        <w:rPr>
          <w:rFonts w:ascii="Arial" w:hAnsi="Arial" w:cs="Helvetica"/>
          <w:sz w:val="20"/>
          <w:szCs w:val="20"/>
        </w:rPr>
        <w:t>, J.V. Jr., Taylor, R.</w:t>
      </w:r>
      <w:r w:rsidR="00662913">
        <w:rPr>
          <w:rFonts w:ascii="Arial" w:hAnsi="Arial" w:cs="Helvetica"/>
          <w:sz w:val="20"/>
          <w:szCs w:val="20"/>
        </w:rPr>
        <w:t xml:space="preserve"> Jr.</w:t>
      </w:r>
      <w:r w:rsidR="007B5B14">
        <w:rPr>
          <w:rFonts w:ascii="Arial" w:hAnsi="Arial" w:cs="Helvetica"/>
          <w:sz w:val="20"/>
          <w:szCs w:val="20"/>
        </w:rPr>
        <w:t xml:space="preserve"> and </w:t>
      </w:r>
      <w:r w:rsidR="007B5B14" w:rsidRPr="007B5B14">
        <w:rPr>
          <w:rFonts w:ascii="Arial" w:hAnsi="Arial" w:cs="Helvetica"/>
          <w:b/>
          <w:sz w:val="20"/>
          <w:szCs w:val="20"/>
        </w:rPr>
        <w:t>Raffa, R.B.</w:t>
      </w:r>
      <w:r w:rsidR="007B5B14">
        <w:rPr>
          <w:rFonts w:ascii="Arial" w:hAnsi="Arial" w:cs="Helvetica"/>
          <w:sz w:val="20"/>
          <w:szCs w:val="20"/>
        </w:rPr>
        <w:t xml:space="preserve">: e-Cigarettes for smoking cessation: do they deliver? </w:t>
      </w:r>
      <w:r w:rsidR="007B5B14" w:rsidRPr="00994F40">
        <w:rPr>
          <w:rFonts w:ascii="Arial" w:hAnsi="Arial" w:cs="Helvetica"/>
          <w:sz w:val="20"/>
          <w:szCs w:val="20"/>
          <w:u w:val="single"/>
        </w:rPr>
        <w:t>Journal of Clinical Pharmacy and T</w:t>
      </w:r>
      <w:r w:rsidR="00DC2CA8" w:rsidRPr="00994F40">
        <w:rPr>
          <w:rFonts w:ascii="Arial" w:hAnsi="Arial" w:cs="Helvetica"/>
          <w:sz w:val="20"/>
          <w:szCs w:val="20"/>
          <w:u w:val="single"/>
        </w:rPr>
        <w:t>herapeutics</w:t>
      </w:r>
      <w:r w:rsidR="00DC2CA8">
        <w:rPr>
          <w:rFonts w:ascii="Arial" w:hAnsi="Arial" w:cs="Helvetica"/>
          <w:sz w:val="20"/>
          <w:szCs w:val="20"/>
        </w:rPr>
        <w:t>, 44:650-655, 2019 (Aug</w:t>
      </w:r>
      <w:r w:rsidR="007B5B14">
        <w:rPr>
          <w:rFonts w:ascii="Arial" w:hAnsi="Arial" w:cs="Helvetica"/>
          <w:sz w:val="20"/>
          <w:szCs w:val="20"/>
        </w:rPr>
        <w:t>) [DOI:10.1111/jcpt.12833]</w:t>
      </w:r>
    </w:p>
    <w:p w14:paraId="3DD01EBF" w14:textId="5D489F5C" w:rsidR="002119E9" w:rsidRDefault="004A5403" w:rsidP="002119E9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383</w:t>
      </w:r>
      <w:r w:rsidR="002119E9">
        <w:rPr>
          <w:rFonts w:ascii="Arial" w:hAnsi="Arial" w:cs="Helvetica"/>
          <w:sz w:val="20"/>
          <w:szCs w:val="20"/>
        </w:rPr>
        <w:t>.</w:t>
      </w:r>
      <w:r w:rsidR="002119E9">
        <w:rPr>
          <w:rFonts w:ascii="Arial" w:hAnsi="Arial" w:cs="Helvetica"/>
          <w:sz w:val="20"/>
          <w:szCs w:val="20"/>
        </w:rPr>
        <w:tab/>
      </w:r>
      <w:r w:rsidR="002119E9" w:rsidRPr="007B5B14">
        <w:rPr>
          <w:rFonts w:ascii="Arial" w:hAnsi="Arial" w:cs="Helvetica"/>
          <w:b/>
          <w:sz w:val="20"/>
          <w:szCs w:val="20"/>
        </w:rPr>
        <w:t>Raffa, R.B.</w:t>
      </w:r>
      <w:r w:rsidR="00CA05C8">
        <w:rPr>
          <w:rFonts w:ascii="Arial" w:hAnsi="Arial" w:cs="Helvetica"/>
          <w:sz w:val="20"/>
          <w:szCs w:val="20"/>
        </w:rPr>
        <w:t>,</w:t>
      </w:r>
      <w:r w:rsidR="002119E9">
        <w:rPr>
          <w:rFonts w:ascii="Arial" w:hAnsi="Arial" w:cs="Helvetica"/>
          <w:sz w:val="20"/>
          <w:szCs w:val="20"/>
        </w:rPr>
        <w:t xml:space="preserve"> Westfield, G.</w:t>
      </w:r>
      <w:r w:rsidR="00CA05C8">
        <w:rPr>
          <w:rFonts w:ascii="Arial" w:hAnsi="Arial" w:cs="Helvetica"/>
          <w:sz w:val="20"/>
          <w:szCs w:val="20"/>
        </w:rPr>
        <w:t xml:space="preserve"> and Disbrow, J.</w:t>
      </w:r>
      <w:r w:rsidR="002119E9">
        <w:rPr>
          <w:rFonts w:ascii="Arial" w:hAnsi="Arial" w:cs="Helvetica"/>
          <w:sz w:val="20"/>
          <w:szCs w:val="20"/>
        </w:rPr>
        <w:t xml:space="preserve">: </w:t>
      </w:r>
      <w:r w:rsidR="002119E9" w:rsidRPr="002119E9">
        <w:rPr>
          <w:rFonts w:ascii="Arial" w:hAnsi="Arial" w:cs="Helvetica"/>
          <w:bCs/>
          <w:sz w:val="20"/>
          <w:szCs w:val="20"/>
        </w:rPr>
        <w:t xml:space="preserve">More rapid sleep onset with lingual-spray </w:t>
      </w:r>
      <w:r w:rsidR="002119E9" w:rsidRPr="002119E9">
        <w:rPr>
          <w:rFonts w:ascii="Arial" w:hAnsi="Arial" w:cs="Helvetica"/>
          <w:bCs/>
          <w:i/>
          <w:sz w:val="20"/>
          <w:szCs w:val="20"/>
        </w:rPr>
        <w:t>vs</w:t>
      </w:r>
      <w:r w:rsidR="002119E9" w:rsidRPr="002119E9">
        <w:rPr>
          <w:rFonts w:ascii="Arial" w:hAnsi="Arial" w:cs="Helvetica"/>
          <w:bCs/>
          <w:sz w:val="20"/>
          <w:szCs w:val="20"/>
        </w:rPr>
        <w:t xml:space="preserve"> oral-tablet delivery zolpidem</w:t>
      </w:r>
      <w:r w:rsidR="002119E9">
        <w:rPr>
          <w:rFonts w:ascii="Arial" w:hAnsi="Arial" w:cs="Helvetica"/>
          <w:b/>
          <w:bCs/>
          <w:sz w:val="20"/>
          <w:szCs w:val="20"/>
        </w:rPr>
        <w:t>.</w:t>
      </w:r>
      <w:r w:rsidR="002119E9">
        <w:rPr>
          <w:rFonts w:ascii="Arial" w:hAnsi="Arial" w:cs="Helvetica"/>
          <w:sz w:val="20"/>
          <w:szCs w:val="20"/>
        </w:rPr>
        <w:t xml:space="preserve"> </w:t>
      </w:r>
      <w:r w:rsidR="002119E9">
        <w:rPr>
          <w:rFonts w:ascii="Arial" w:hAnsi="Arial" w:cs="Helvetica"/>
          <w:sz w:val="20"/>
          <w:szCs w:val="20"/>
          <w:u w:val="single"/>
        </w:rPr>
        <w:t>Pharmacology and Pharmacy</w:t>
      </w:r>
      <w:r w:rsidR="002119E9">
        <w:rPr>
          <w:rFonts w:ascii="Arial" w:hAnsi="Arial" w:cs="Helvetica"/>
          <w:sz w:val="20"/>
          <w:szCs w:val="20"/>
        </w:rPr>
        <w:t>,</w:t>
      </w:r>
      <w:r w:rsidR="00CA05C8">
        <w:rPr>
          <w:rFonts w:ascii="Arial" w:hAnsi="Arial" w:cs="Helvetica"/>
          <w:sz w:val="20"/>
          <w:szCs w:val="20"/>
        </w:rPr>
        <w:t xml:space="preserve"> 10:329-342, 2019 (Jan) [</w:t>
      </w:r>
      <w:r w:rsidR="00CA05C8" w:rsidRPr="00CA05C8">
        <w:rPr>
          <w:rFonts w:ascii="Arial" w:hAnsi="Arial" w:cs="Helvetica"/>
          <w:sz w:val="20"/>
          <w:szCs w:val="20"/>
        </w:rPr>
        <w:t>DOI:</w:t>
      </w:r>
      <w:r w:rsidR="00CA05C8">
        <w:rPr>
          <w:rFonts w:ascii="Arial" w:hAnsi="Arial" w:cs="Helvetica"/>
          <w:sz w:val="20"/>
          <w:szCs w:val="20"/>
        </w:rPr>
        <w:t xml:space="preserve">10.4236/pp.2019.107027] </w:t>
      </w:r>
      <w:r w:rsidR="00CA05C8" w:rsidRPr="00CA05C8">
        <w:rPr>
          <w:rFonts w:ascii="Arial" w:hAnsi="Arial" w:cs="Helvetica"/>
          <w:sz w:val="20"/>
          <w:szCs w:val="20"/>
        </w:rPr>
        <w:t xml:space="preserve"> </w:t>
      </w:r>
    </w:p>
    <w:p w14:paraId="739CC520" w14:textId="2B3E1A39" w:rsidR="002119E9" w:rsidRPr="002119E9" w:rsidRDefault="004A5403" w:rsidP="002119E9">
      <w:pPr>
        <w:ind w:left="540" w:hanging="540"/>
        <w:rPr>
          <w:rFonts w:ascii="Arial" w:hAnsi="Arial" w:cs="Helvetica"/>
          <w:b/>
          <w:bCs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384</w:t>
      </w:r>
      <w:r w:rsidR="002119E9">
        <w:rPr>
          <w:rFonts w:ascii="Arial" w:hAnsi="Arial" w:cs="Helvetica"/>
          <w:sz w:val="20"/>
          <w:szCs w:val="20"/>
        </w:rPr>
        <w:t>.</w:t>
      </w:r>
      <w:r w:rsidR="002119E9">
        <w:rPr>
          <w:rFonts w:ascii="Arial" w:hAnsi="Arial" w:cs="Helvetica"/>
          <w:sz w:val="20"/>
          <w:szCs w:val="20"/>
        </w:rPr>
        <w:tab/>
      </w:r>
      <w:r w:rsidR="002119E9" w:rsidRPr="007B5B14">
        <w:rPr>
          <w:rFonts w:ascii="Arial" w:hAnsi="Arial" w:cs="Helvetica"/>
          <w:b/>
          <w:sz w:val="20"/>
          <w:szCs w:val="20"/>
        </w:rPr>
        <w:t>Raffa, R.B.</w:t>
      </w:r>
      <w:r w:rsidR="002119E9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2119E9">
        <w:rPr>
          <w:rFonts w:ascii="Arial" w:hAnsi="Arial" w:cs="Helvetica"/>
          <w:sz w:val="20"/>
          <w:szCs w:val="20"/>
        </w:rPr>
        <w:t>Pergolizzi</w:t>
      </w:r>
      <w:proofErr w:type="spellEnd"/>
      <w:r w:rsidR="002119E9">
        <w:rPr>
          <w:rFonts w:ascii="Arial" w:hAnsi="Arial" w:cs="Helvetica"/>
          <w:sz w:val="20"/>
          <w:szCs w:val="20"/>
        </w:rPr>
        <w:t xml:space="preserve">, J.V. Jr.: </w:t>
      </w:r>
      <w:r w:rsidR="002119E9" w:rsidRPr="002119E9">
        <w:rPr>
          <w:rFonts w:ascii="Arial" w:hAnsi="Arial" w:cs="Helvetica"/>
          <w:bCs/>
          <w:i/>
          <w:sz w:val="20"/>
          <w:szCs w:val="20"/>
        </w:rPr>
        <w:t>Commentary:</w:t>
      </w:r>
      <w:r w:rsidR="002119E9" w:rsidRPr="002119E9">
        <w:rPr>
          <w:rFonts w:ascii="Arial" w:hAnsi="Arial" w:cs="Helvetica"/>
          <w:bCs/>
          <w:sz w:val="20"/>
          <w:szCs w:val="20"/>
        </w:rPr>
        <w:t xml:space="preserve"> Benzodiazepine (BZD) a</w:t>
      </w:r>
      <w:r w:rsidR="002119E9">
        <w:rPr>
          <w:rFonts w:ascii="Arial" w:hAnsi="Arial" w:cs="Helvetica"/>
          <w:bCs/>
          <w:sz w:val="20"/>
          <w:szCs w:val="20"/>
        </w:rPr>
        <w:t>nd related BZD</w:t>
      </w:r>
      <w:r w:rsidR="002119E9" w:rsidRPr="002119E9">
        <w:rPr>
          <w:rFonts w:ascii="Arial" w:hAnsi="Arial" w:cs="Helvetica"/>
          <w:bCs/>
          <w:sz w:val="20"/>
          <w:szCs w:val="20"/>
        </w:rPr>
        <w:t>-receptor agonists: basic science reasons to limit to four weeks or less</w:t>
      </w:r>
      <w:r w:rsidR="002119E9">
        <w:rPr>
          <w:rFonts w:ascii="Arial" w:hAnsi="Arial" w:cs="Helvetica"/>
          <w:b/>
          <w:bCs/>
          <w:sz w:val="20"/>
          <w:szCs w:val="20"/>
        </w:rPr>
        <w:t>.</w:t>
      </w:r>
      <w:r w:rsidR="002119E9">
        <w:rPr>
          <w:rFonts w:ascii="Arial" w:hAnsi="Arial" w:cs="Helvetica"/>
          <w:sz w:val="20"/>
          <w:szCs w:val="20"/>
        </w:rPr>
        <w:t xml:space="preserve"> </w:t>
      </w:r>
      <w:r w:rsidR="002119E9">
        <w:rPr>
          <w:rFonts w:ascii="Arial" w:hAnsi="Arial" w:cs="Helvetica"/>
          <w:sz w:val="20"/>
          <w:szCs w:val="20"/>
          <w:u w:val="single"/>
        </w:rPr>
        <w:t>Pharmacology and Pharmacy</w:t>
      </w:r>
      <w:r w:rsidR="002119E9">
        <w:rPr>
          <w:rFonts w:ascii="Arial" w:hAnsi="Arial" w:cs="Helvetica"/>
          <w:sz w:val="20"/>
          <w:szCs w:val="20"/>
        </w:rPr>
        <w:t>,</w:t>
      </w:r>
      <w:r w:rsidR="001D1D67">
        <w:rPr>
          <w:rFonts w:ascii="Arial" w:hAnsi="Arial" w:cs="Helvetica"/>
          <w:sz w:val="20"/>
          <w:szCs w:val="20"/>
        </w:rPr>
        <w:t xml:space="preserve"> 10:357-364, 2019 (Aug) [</w:t>
      </w:r>
      <w:proofErr w:type="spellStart"/>
      <w:r w:rsidR="001D1D67">
        <w:rPr>
          <w:rFonts w:ascii="Arial" w:hAnsi="Arial" w:cs="Helvetica"/>
          <w:sz w:val="20"/>
          <w:szCs w:val="20"/>
        </w:rPr>
        <w:t>doi</w:t>
      </w:r>
      <w:proofErr w:type="spellEnd"/>
      <w:r w:rsidR="001D1D67">
        <w:rPr>
          <w:rFonts w:ascii="Arial" w:hAnsi="Arial" w:cs="Helvetica"/>
          <w:sz w:val="20"/>
          <w:szCs w:val="20"/>
        </w:rPr>
        <w:t>: 10.4236/pp.2019.108029]</w:t>
      </w:r>
    </w:p>
    <w:p w14:paraId="5A4D4E12" w14:textId="0B245A00" w:rsidR="00D835D5" w:rsidRDefault="004A5403" w:rsidP="00D835D5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385</w:t>
      </w:r>
      <w:r w:rsidR="00D835D5">
        <w:rPr>
          <w:rFonts w:ascii="Arial" w:hAnsi="Arial" w:cs="Helvetica"/>
          <w:sz w:val="20"/>
          <w:szCs w:val="20"/>
        </w:rPr>
        <w:t>.</w:t>
      </w:r>
      <w:r w:rsidR="00D835D5">
        <w:rPr>
          <w:rFonts w:ascii="Arial" w:hAnsi="Arial" w:cs="Helvetica"/>
          <w:sz w:val="20"/>
          <w:szCs w:val="20"/>
        </w:rPr>
        <w:tab/>
      </w:r>
      <w:proofErr w:type="spellStart"/>
      <w:r w:rsidR="00D835D5">
        <w:rPr>
          <w:rFonts w:ascii="Arial" w:hAnsi="Arial" w:cs="Helvetica"/>
          <w:sz w:val="20"/>
          <w:szCs w:val="20"/>
        </w:rPr>
        <w:t>Pergolizzi</w:t>
      </w:r>
      <w:proofErr w:type="spellEnd"/>
      <w:r w:rsidR="00D835D5">
        <w:rPr>
          <w:rFonts w:ascii="Arial" w:hAnsi="Arial" w:cs="Helvetica"/>
          <w:sz w:val="20"/>
          <w:szCs w:val="20"/>
        </w:rPr>
        <w:t>, J.V. Jr.,</w:t>
      </w:r>
      <w:r w:rsidR="00D835D5" w:rsidRPr="00E45DB6">
        <w:rPr>
          <w:rFonts w:ascii="Arial" w:hAnsi="Arial" w:cs="Helvetica"/>
          <w:sz w:val="20"/>
          <w:szCs w:val="20"/>
        </w:rPr>
        <w:t xml:space="preserve"> </w:t>
      </w:r>
      <w:r w:rsidR="00D835D5" w:rsidRPr="007B5B14">
        <w:rPr>
          <w:rFonts w:ascii="Arial" w:hAnsi="Arial" w:cs="Helvetica"/>
          <w:b/>
          <w:sz w:val="20"/>
          <w:szCs w:val="20"/>
        </w:rPr>
        <w:t>Raffa, R.B.</w:t>
      </w:r>
      <w:r w:rsidR="00D835D5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D835D5">
        <w:rPr>
          <w:rFonts w:ascii="Arial" w:hAnsi="Arial" w:cs="Helvetica"/>
          <w:sz w:val="20"/>
          <w:szCs w:val="20"/>
        </w:rPr>
        <w:t>Paladini</w:t>
      </w:r>
      <w:proofErr w:type="spellEnd"/>
      <w:r w:rsidR="00D835D5">
        <w:rPr>
          <w:rFonts w:ascii="Arial" w:hAnsi="Arial" w:cs="Helvetica"/>
          <w:sz w:val="20"/>
          <w:szCs w:val="20"/>
        </w:rPr>
        <w:t xml:space="preserve">, A., </w:t>
      </w:r>
      <w:proofErr w:type="spellStart"/>
      <w:r w:rsidR="00D835D5">
        <w:rPr>
          <w:rFonts w:ascii="Arial" w:hAnsi="Arial" w:cs="Helvetica"/>
          <w:sz w:val="20"/>
          <w:szCs w:val="20"/>
        </w:rPr>
        <w:t>Varrasi</w:t>
      </w:r>
      <w:proofErr w:type="spellEnd"/>
      <w:r w:rsidR="00D835D5">
        <w:rPr>
          <w:rFonts w:ascii="Arial" w:hAnsi="Arial" w:cs="Helvetica"/>
          <w:sz w:val="20"/>
          <w:szCs w:val="20"/>
        </w:rPr>
        <w:t xml:space="preserve">, G. and </w:t>
      </w:r>
      <w:proofErr w:type="spellStart"/>
      <w:r w:rsidR="00D835D5">
        <w:rPr>
          <w:rFonts w:ascii="Arial" w:hAnsi="Arial" w:cs="Helvetica"/>
          <w:sz w:val="20"/>
          <w:szCs w:val="20"/>
        </w:rPr>
        <w:t>LeQuang</w:t>
      </w:r>
      <w:proofErr w:type="spellEnd"/>
      <w:r w:rsidR="00D835D5">
        <w:rPr>
          <w:rFonts w:ascii="Arial" w:hAnsi="Arial" w:cs="Helvetica"/>
          <w:sz w:val="20"/>
          <w:szCs w:val="20"/>
        </w:rPr>
        <w:t xml:space="preserve">, J-A.: Treating pain in patients with dementia and the possible concomitant relief of symptoms of agitation. </w:t>
      </w:r>
      <w:r w:rsidR="00D835D5" w:rsidRPr="004E662B">
        <w:rPr>
          <w:rFonts w:ascii="Arial" w:hAnsi="Arial" w:cs="Helvetica"/>
          <w:sz w:val="20"/>
          <w:szCs w:val="20"/>
          <w:u w:val="single"/>
        </w:rPr>
        <w:t>Pain Management</w:t>
      </w:r>
      <w:r w:rsidR="00D835D5">
        <w:rPr>
          <w:rFonts w:ascii="Arial" w:hAnsi="Arial" w:cs="Helvetica"/>
          <w:sz w:val="20"/>
          <w:szCs w:val="20"/>
        </w:rPr>
        <w:t>, 9(6):569-582, 2019 (Nov) [</w:t>
      </w:r>
      <w:proofErr w:type="spellStart"/>
      <w:r w:rsidR="00D835D5" w:rsidRPr="00D835D5">
        <w:rPr>
          <w:rFonts w:ascii="Arial" w:hAnsi="Arial" w:cs="Helvetica"/>
          <w:sz w:val="20"/>
          <w:szCs w:val="20"/>
        </w:rPr>
        <w:t>doi</w:t>
      </w:r>
      <w:proofErr w:type="spellEnd"/>
      <w:r w:rsidR="00D835D5" w:rsidRPr="00D835D5">
        <w:rPr>
          <w:rFonts w:ascii="Arial" w:hAnsi="Arial" w:cs="Helvetica"/>
          <w:sz w:val="20"/>
          <w:szCs w:val="20"/>
        </w:rPr>
        <w:t>: 10.2217/pmt-2019-0024</w:t>
      </w:r>
      <w:r w:rsidR="00D835D5">
        <w:rPr>
          <w:rFonts w:ascii="Arial" w:hAnsi="Arial" w:cs="Helvetica"/>
          <w:sz w:val="20"/>
          <w:szCs w:val="20"/>
        </w:rPr>
        <w:t>]</w:t>
      </w:r>
    </w:p>
    <w:p w14:paraId="2CE791A8" w14:textId="08EC24CC" w:rsidR="006611DB" w:rsidRDefault="004A5403" w:rsidP="006611DB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386</w:t>
      </w:r>
      <w:r w:rsidR="006611DB">
        <w:rPr>
          <w:rFonts w:ascii="Arial" w:hAnsi="Arial" w:cs="Helvetica"/>
          <w:sz w:val="20"/>
          <w:szCs w:val="20"/>
        </w:rPr>
        <w:t>.</w:t>
      </w:r>
      <w:r w:rsidR="006611DB">
        <w:rPr>
          <w:rFonts w:ascii="Arial" w:hAnsi="Arial" w:cs="Helvetica"/>
          <w:sz w:val="20"/>
          <w:szCs w:val="20"/>
        </w:rPr>
        <w:tab/>
      </w:r>
      <w:proofErr w:type="spellStart"/>
      <w:r w:rsidR="006611DB">
        <w:rPr>
          <w:rFonts w:ascii="Arial" w:hAnsi="Arial" w:cs="Helvetica"/>
          <w:sz w:val="20"/>
          <w:szCs w:val="20"/>
        </w:rPr>
        <w:t>Pergolizzi</w:t>
      </w:r>
      <w:proofErr w:type="spellEnd"/>
      <w:r w:rsidR="006611DB">
        <w:rPr>
          <w:rFonts w:ascii="Arial" w:hAnsi="Arial" w:cs="Helvetica"/>
          <w:sz w:val="20"/>
          <w:szCs w:val="20"/>
        </w:rPr>
        <w:t xml:space="preserve">, J.V. Jr. and </w:t>
      </w:r>
      <w:r w:rsidR="006611DB" w:rsidRPr="007B5B14">
        <w:rPr>
          <w:rFonts w:ascii="Arial" w:hAnsi="Arial" w:cs="Helvetica"/>
          <w:b/>
          <w:sz w:val="20"/>
          <w:szCs w:val="20"/>
        </w:rPr>
        <w:t>Raffa, R.B.</w:t>
      </w:r>
      <w:r w:rsidR="006611DB">
        <w:rPr>
          <w:rFonts w:ascii="Arial" w:hAnsi="Arial" w:cs="Helvetica"/>
          <w:sz w:val="20"/>
          <w:szCs w:val="20"/>
        </w:rPr>
        <w:t xml:space="preserve">: Safety and efficacy of the unique opioid buprenorphine for the treatment of chronic pain. </w:t>
      </w:r>
      <w:r w:rsidR="006611DB" w:rsidRPr="006611DB">
        <w:rPr>
          <w:rFonts w:ascii="Arial" w:hAnsi="Arial" w:cs="Helvetica"/>
          <w:sz w:val="20"/>
          <w:szCs w:val="20"/>
          <w:u w:val="single"/>
        </w:rPr>
        <w:t>Journal of Pain Research</w:t>
      </w:r>
      <w:r w:rsidR="006611DB">
        <w:rPr>
          <w:rFonts w:ascii="Arial" w:hAnsi="Arial" w:cs="Helvetica"/>
          <w:sz w:val="20"/>
          <w:szCs w:val="20"/>
        </w:rPr>
        <w:t>, 12:3299-3317, 2019 (Dec) [</w:t>
      </w:r>
      <w:proofErr w:type="spellStart"/>
      <w:r w:rsidR="006611DB" w:rsidRPr="006611DB">
        <w:rPr>
          <w:rFonts w:ascii="Arial" w:hAnsi="Arial" w:cs="Helvetica"/>
          <w:sz w:val="20"/>
          <w:szCs w:val="20"/>
        </w:rPr>
        <w:t>doi</w:t>
      </w:r>
      <w:proofErr w:type="spellEnd"/>
      <w:r w:rsidR="006611DB" w:rsidRPr="006611DB">
        <w:rPr>
          <w:rFonts w:ascii="Arial" w:hAnsi="Arial" w:cs="Helvetica"/>
          <w:sz w:val="20"/>
          <w:szCs w:val="20"/>
        </w:rPr>
        <w:t>: 10.2147/JPR.S231948</w:t>
      </w:r>
      <w:r w:rsidR="006611DB">
        <w:rPr>
          <w:rFonts w:ascii="Arial" w:hAnsi="Arial" w:cs="Helvetica"/>
          <w:sz w:val="20"/>
          <w:szCs w:val="20"/>
        </w:rPr>
        <w:t>]</w:t>
      </w:r>
    </w:p>
    <w:p w14:paraId="3D20E275" w14:textId="1174D022" w:rsidR="0005105C" w:rsidRPr="00D83AE9" w:rsidRDefault="004A5403" w:rsidP="0005105C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387</w:t>
      </w:r>
      <w:r w:rsidR="0005105C">
        <w:rPr>
          <w:rFonts w:ascii="Arial" w:hAnsi="Arial" w:cs="Helvetica"/>
          <w:sz w:val="20"/>
          <w:szCs w:val="20"/>
        </w:rPr>
        <w:t>.</w:t>
      </w:r>
      <w:r w:rsidR="0005105C">
        <w:rPr>
          <w:rFonts w:ascii="Arial" w:hAnsi="Arial" w:cs="Helvetica"/>
          <w:sz w:val="20"/>
          <w:szCs w:val="20"/>
        </w:rPr>
        <w:tab/>
      </w:r>
      <w:r w:rsidR="0005105C" w:rsidRPr="007B5B14">
        <w:rPr>
          <w:rFonts w:ascii="Arial" w:hAnsi="Arial" w:cs="Helvetica"/>
          <w:b/>
          <w:sz w:val="20"/>
          <w:szCs w:val="20"/>
        </w:rPr>
        <w:t>Raffa, R.B.</w:t>
      </w:r>
      <w:r w:rsidR="0005105C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05105C">
        <w:rPr>
          <w:rFonts w:ascii="Arial" w:hAnsi="Arial" w:cs="Helvetica"/>
          <w:sz w:val="20"/>
          <w:szCs w:val="20"/>
        </w:rPr>
        <w:t>Pergolizzi</w:t>
      </w:r>
      <w:proofErr w:type="spellEnd"/>
      <w:r w:rsidR="0005105C">
        <w:rPr>
          <w:rFonts w:ascii="Arial" w:hAnsi="Arial" w:cs="Helvetica"/>
          <w:sz w:val="20"/>
          <w:szCs w:val="20"/>
        </w:rPr>
        <w:t>, J.V. Jr. and</w:t>
      </w:r>
      <w:r w:rsidR="0005105C" w:rsidRPr="00E45DB6">
        <w:rPr>
          <w:rFonts w:ascii="Arial" w:hAnsi="Arial" w:cs="Helvetica"/>
          <w:sz w:val="20"/>
          <w:szCs w:val="20"/>
        </w:rPr>
        <w:t xml:space="preserve"> </w:t>
      </w:r>
      <w:r w:rsidR="0005105C">
        <w:rPr>
          <w:rFonts w:ascii="Arial" w:hAnsi="Arial" w:cs="Helvetica"/>
          <w:sz w:val="20"/>
          <w:szCs w:val="20"/>
        </w:rPr>
        <w:t xml:space="preserve">Taylor, R. Jr.: </w:t>
      </w:r>
      <w:r w:rsidR="0005105C">
        <w:rPr>
          <w:rFonts w:ascii="Arial" w:hAnsi="Arial" w:cs="Helvetica"/>
          <w:bCs/>
          <w:sz w:val="20"/>
          <w:szCs w:val="20"/>
        </w:rPr>
        <w:t>Designing general anesthetics that have a better safety profile</w:t>
      </w:r>
      <w:r w:rsidR="0005105C">
        <w:rPr>
          <w:rFonts w:ascii="Arial" w:hAnsi="Arial" w:cs="Helvetica"/>
          <w:b/>
          <w:bCs/>
          <w:sz w:val="20"/>
          <w:szCs w:val="20"/>
        </w:rPr>
        <w:t>.</w:t>
      </w:r>
      <w:r w:rsidR="0005105C">
        <w:rPr>
          <w:rFonts w:ascii="Arial" w:hAnsi="Arial" w:cs="Helvetica"/>
          <w:sz w:val="20"/>
          <w:szCs w:val="20"/>
        </w:rPr>
        <w:t xml:space="preserve"> </w:t>
      </w:r>
      <w:r w:rsidR="0005105C">
        <w:rPr>
          <w:rFonts w:ascii="Arial" w:hAnsi="Arial" w:cs="Helvetica"/>
          <w:sz w:val="20"/>
          <w:szCs w:val="20"/>
          <w:u w:val="single"/>
        </w:rPr>
        <w:t>Pharmacology and Pharmacy</w:t>
      </w:r>
      <w:r w:rsidR="0005105C">
        <w:rPr>
          <w:rFonts w:ascii="Arial" w:hAnsi="Arial" w:cs="Helvetica"/>
          <w:sz w:val="20"/>
          <w:szCs w:val="20"/>
        </w:rPr>
        <w:t xml:space="preserve">, </w:t>
      </w:r>
      <w:r w:rsidR="0005105C" w:rsidRPr="00753C5F">
        <w:rPr>
          <w:rFonts w:ascii="Arial" w:hAnsi="Arial" w:cs="Helvetica"/>
          <w:sz w:val="20"/>
          <w:szCs w:val="20"/>
        </w:rPr>
        <w:t>10</w:t>
      </w:r>
      <w:r w:rsidR="00753C5F" w:rsidRPr="00753C5F">
        <w:rPr>
          <w:rFonts w:ascii="Arial" w:hAnsi="Arial" w:cs="Helvetica"/>
          <w:sz w:val="20"/>
          <w:szCs w:val="20"/>
        </w:rPr>
        <w:t>(1)</w:t>
      </w:r>
      <w:r w:rsidR="0005105C" w:rsidRPr="00753C5F">
        <w:rPr>
          <w:rFonts w:ascii="Arial" w:hAnsi="Arial" w:cs="Helvetica"/>
          <w:sz w:val="20"/>
          <w:szCs w:val="20"/>
        </w:rPr>
        <w:t>:</w:t>
      </w:r>
      <w:r w:rsidR="00753C5F" w:rsidRPr="00753C5F">
        <w:rPr>
          <w:rFonts w:ascii="Arial" w:hAnsi="Arial" w:cs="Helvetica"/>
          <w:sz w:val="20"/>
          <w:szCs w:val="20"/>
        </w:rPr>
        <w:t>407-415</w:t>
      </w:r>
      <w:r w:rsidR="0005105C" w:rsidRPr="00753C5F">
        <w:rPr>
          <w:rFonts w:ascii="Arial" w:hAnsi="Arial" w:cs="Helvetica"/>
          <w:sz w:val="20"/>
          <w:szCs w:val="20"/>
        </w:rPr>
        <w:t>, 2019 (</w:t>
      </w:r>
      <w:r w:rsidR="00753C5F" w:rsidRPr="00753C5F">
        <w:rPr>
          <w:rFonts w:ascii="Arial" w:hAnsi="Arial" w:cs="Helvetica"/>
          <w:sz w:val="20"/>
          <w:szCs w:val="20"/>
        </w:rPr>
        <w:t>Oct</w:t>
      </w:r>
      <w:r w:rsidR="0005105C" w:rsidRPr="00753C5F">
        <w:rPr>
          <w:rFonts w:ascii="Arial" w:hAnsi="Arial" w:cs="Helvetica"/>
          <w:sz w:val="20"/>
          <w:szCs w:val="20"/>
        </w:rPr>
        <w:t>) [</w:t>
      </w:r>
      <w:r w:rsidR="0005105C" w:rsidRPr="00753C5F">
        <w:rPr>
          <w:rFonts w:ascii="Arial" w:hAnsi="Arial" w:cs="Helvetica"/>
          <w:bCs/>
          <w:sz w:val="20"/>
          <w:szCs w:val="20"/>
        </w:rPr>
        <w:t>DOI:</w:t>
      </w:r>
      <w:r w:rsidR="0005105C" w:rsidRPr="00753C5F">
        <w:rPr>
          <w:rFonts w:ascii="Arial" w:hAnsi="Arial" w:cs="Helvetica"/>
          <w:sz w:val="20"/>
          <w:szCs w:val="20"/>
        </w:rPr>
        <w:t>10.4236/pp.2019.10</w:t>
      </w:r>
      <w:r w:rsidR="00753C5F" w:rsidRPr="00753C5F">
        <w:rPr>
          <w:rFonts w:ascii="Arial" w:hAnsi="Arial" w:cs="Helvetica"/>
          <w:sz w:val="20"/>
          <w:szCs w:val="20"/>
        </w:rPr>
        <w:t>10033</w:t>
      </w:r>
      <w:r w:rsidR="0005105C" w:rsidRPr="00753C5F">
        <w:rPr>
          <w:rFonts w:ascii="Arial" w:hAnsi="Arial" w:cs="Helvetica"/>
          <w:sz w:val="20"/>
          <w:szCs w:val="20"/>
        </w:rPr>
        <w:t>]</w:t>
      </w:r>
    </w:p>
    <w:p w14:paraId="6E478E7F" w14:textId="77777777" w:rsidR="008A4BB5" w:rsidRDefault="008A4BB5" w:rsidP="007F6C8A">
      <w:pPr>
        <w:ind w:left="540" w:hanging="540"/>
        <w:rPr>
          <w:rFonts w:ascii="Arial" w:hAnsi="Arial" w:cs="Helvetica"/>
          <w:color w:val="C00000"/>
          <w:sz w:val="20"/>
          <w:szCs w:val="20"/>
        </w:rPr>
      </w:pPr>
    </w:p>
    <w:p w14:paraId="7B02B027" w14:textId="20C2BE3B" w:rsidR="008A4BB5" w:rsidRPr="00422BFE" w:rsidRDefault="008A4BB5" w:rsidP="008A4BB5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3366FF"/>
          <w:sz w:val="20"/>
          <w:szCs w:val="20"/>
        </w:rPr>
      </w:pPr>
      <w:r>
        <w:rPr>
          <w:rFonts w:ascii="Arial" w:hAnsi="Arial"/>
          <w:i/>
          <w:color w:val="3366FF"/>
          <w:sz w:val="20"/>
          <w:szCs w:val="20"/>
        </w:rPr>
        <w:t>2020</w:t>
      </w:r>
    </w:p>
    <w:p w14:paraId="312CBEC8" w14:textId="77777777" w:rsidR="008A4BB5" w:rsidRDefault="008A4BB5" w:rsidP="008A4BB5">
      <w:pPr>
        <w:ind w:left="540" w:hanging="540"/>
        <w:rPr>
          <w:rFonts w:ascii="Arial" w:hAnsi="Arial" w:cs="Helvetica"/>
          <w:sz w:val="20"/>
          <w:szCs w:val="20"/>
        </w:rPr>
      </w:pPr>
    </w:p>
    <w:p w14:paraId="6760F8A8" w14:textId="367B2B78" w:rsidR="008A4BB5" w:rsidRDefault="004A5403" w:rsidP="008A4BB5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388</w:t>
      </w:r>
      <w:r w:rsidR="008A4BB5">
        <w:rPr>
          <w:rFonts w:ascii="Arial" w:hAnsi="Arial" w:cs="Helvetica"/>
          <w:sz w:val="20"/>
          <w:szCs w:val="20"/>
        </w:rPr>
        <w:t>.</w:t>
      </w:r>
      <w:r w:rsidR="008A4BB5">
        <w:rPr>
          <w:rFonts w:ascii="Arial" w:hAnsi="Arial" w:cs="Helvetica"/>
          <w:sz w:val="20"/>
          <w:szCs w:val="20"/>
        </w:rPr>
        <w:tab/>
      </w:r>
      <w:proofErr w:type="spellStart"/>
      <w:r w:rsidR="008A4BB5">
        <w:rPr>
          <w:rFonts w:ascii="Arial" w:hAnsi="Arial" w:cs="Helvetica"/>
          <w:sz w:val="20"/>
          <w:szCs w:val="20"/>
        </w:rPr>
        <w:t>McConaha</w:t>
      </w:r>
      <w:proofErr w:type="spellEnd"/>
      <w:r w:rsidR="008A4BB5">
        <w:rPr>
          <w:rFonts w:ascii="Arial" w:hAnsi="Arial" w:cs="Helvetica"/>
          <w:sz w:val="20"/>
          <w:szCs w:val="20"/>
        </w:rPr>
        <w:t xml:space="preserve">, J.L., Lunny, P., </w:t>
      </w:r>
      <w:proofErr w:type="spellStart"/>
      <w:r w:rsidR="008A4BB5">
        <w:rPr>
          <w:rFonts w:ascii="Arial" w:hAnsi="Arial" w:cs="Helvetica"/>
          <w:sz w:val="20"/>
          <w:szCs w:val="20"/>
        </w:rPr>
        <w:t>Kitzen</w:t>
      </w:r>
      <w:proofErr w:type="spellEnd"/>
      <w:r w:rsidR="008A4BB5">
        <w:rPr>
          <w:rFonts w:ascii="Arial" w:hAnsi="Arial" w:cs="Helvetica"/>
          <w:sz w:val="20"/>
          <w:szCs w:val="20"/>
        </w:rPr>
        <w:t xml:space="preserve">, J.M., </w:t>
      </w:r>
      <w:proofErr w:type="spellStart"/>
      <w:r w:rsidR="008A4BB5">
        <w:rPr>
          <w:rFonts w:ascii="Arial" w:hAnsi="Arial" w:cs="Helvetica"/>
          <w:sz w:val="20"/>
          <w:szCs w:val="20"/>
        </w:rPr>
        <w:t>Pergolizzi</w:t>
      </w:r>
      <w:proofErr w:type="spellEnd"/>
      <w:r w:rsidR="008A4BB5">
        <w:rPr>
          <w:rFonts w:ascii="Arial" w:hAnsi="Arial" w:cs="Helvetica"/>
          <w:sz w:val="20"/>
          <w:szCs w:val="20"/>
        </w:rPr>
        <w:t xml:space="preserve">, J.V. Jr., Taylor, R. Jr. and </w:t>
      </w:r>
      <w:r w:rsidR="008A4BB5" w:rsidRPr="007B5B14">
        <w:rPr>
          <w:rFonts w:ascii="Arial" w:hAnsi="Arial" w:cs="Helvetica"/>
          <w:b/>
          <w:sz w:val="20"/>
          <w:szCs w:val="20"/>
        </w:rPr>
        <w:t>Raffa, R.B.</w:t>
      </w:r>
      <w:r w:rsidR="008A4BB5">
        <w:rPr>
          <w:rFonts w:ascii="Arial" w:hAnsi="Arial" w:cs="Helvetica"/>
          <w:sz w:val="20"/>
          <w:szCs w:val="20"/>
        </w:rPr>
        <w:t xml:space="preserve">: e-Cigarette survey among student pharmacists reveals troubling results. </w:t>
      </w:r>
      <w:r w:rsidR="008A4BB5" w:rsidRPr="008A4BB5">
        <w:rPr>
          <w:rFonts w:ascii="Arial" w:hAnsi="Arial" w:cs="Helvetica"/>
          <w:sz w:val="20"/>
          <w:szCs w:val="20"/>
          <w:u w:val="single"/>
        </w:rPr>
        <w:t>Pharmacology and Pharmacy</w:t>
      </w:r>
      <w:r w:rsidR="008A4BB5">
        <w:rPr>
          <w:rFonts w:ascii="Arial" w:hAnsi="Arial" w:cs="Helvetica"/>
          <w:sz w:val="20"/>
          <w:szCs w:val="20"/>
        </w:rPr>
        <w:t xml:space="preserve">, </w:t>
      </w:r>
      <w:r w:rsidR="0089772E">
        <w:rPr>
          <w:rFonts w:ascii="Arial" w:hAnsi="Arial" w:cs="Helvetica"/>
          <w:sz w:val="20"/>
          <w:szCs w:val="20"/>
        </w:rPr>
        <w:t>11(6):127-136, 2020 (Jun) [</w:t>
      </w:r>
      <w:r w:rsidR="0089772E" w:rsidRPr="000B185D">
        <w:rPr>
          <w:rFonts w:ascii="Arial" w:hAnsi="Arial" w:cs="Helvetica"/>
          <w:sz w:val="20"/>
          <w:szCs w:val="20"/>
        </w:rPr>
        <w:t>DOI:10.4236/pp.2020.11</w:t>
      </w:r>
      <w:r w:rsidR="0089772E">
        <w:rPr>
          <w:rFonts w:ascii="Arial" w:hAnsi="Arial" w:cs="Helvetica"/>
          <w:sz w:val="20"/>
          <w:szCs w:val="20"/>
        </w:rPr>
        <w:t>6012]</w:t>
      </w:r>
    </w:p>
    <w:p w14:paraId="6446541E" w14:textId="05B49549" w:rsidR="000B185D" w:rsidRDefault="004A5403" w:rsidP="004E662B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389</w:t>
      </w:r>
      <w:r w:rsidR="004E662B">
        <w:rPr>
          <w:rFonts w:ascii="Arial" w:hAnsi="Arial" w:cs="Helvetica"/>
          <w:sz w:val="20"/>
          <w:szCs w:val="20"/>
        </w:rPr>
        <w:t>.</w:t>
      </w:r>
      <w:r w:rsidR="004E662B">
        <w:rPr>
          <w:rFonts w:ascii="Arial" w:hAnsi="Arial" w:cs="Helvetica"/>
          <w:sz w:val="20"/>
          <w:szCs w:val="20"/>
        </w:rPr>
        <w:tab/>
        <w:t xml:space="preserve">Webster, L., </w:t>
      </w:r>
      <w:proofErr w:type="spellStart"/>
      <w:r w:rsidR="004E662B">
        <w:rPr>
          <w:rFonts w:ascii="Arial" w:hAnsi="Arial" w:cs="Helvetica"/>
          <w:sz w:val="20"/>
          <w:szCs w:val="20"/>
        </w:rPr>
        <w:t>Gudin</w:t>
      </w:r>
      <w:proofErr w:type="spellEnd"/>
      <w:r w:rsidR="004E662B">
        <w:rPr>
          <w:rFonts w:ascii="Arial" w:hAnsi="Arial" w:cs="Helvetica"/>
          <w:sz w:val="20"/>
          <w:szCs w:val="20"/>
        </w:rPr>
        <w:t xml:space="preserve">, J., </w:t>
      </w:r>
      <w:r w:rsidR="004E662B" w:rsidRPr="00FA41C2">
        <w:rPr>
          <w:rFonts w:ascii="Arial" w:hAnsi="Arial" w:cs="Helvetica"/>
          <w:b/>
          <w:sz w:val="20"/>
          <w:szCs w:val="20"/>
        </w:rPr>
        <w:t>Raffa, R.B.</w:t>
      </w:r>
      <w:r w:rsidR="004E662B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4E662B">
        <w:rPr>
          <w:rFonts w:ascii="Arial" w:hAnsi="Arial" w:cs="Helvetica"/>
          <w:sz w:val="20"/>
          <w:szCs w:val="20"/>
        </w:rPr>
        <w:t>Kuchera</w:t>
      </w:r>
      <w:proofErr w:type="spellEnd"/>
      <w:r w:rsidR="004E662B">
        <w:rPr>
          <w:rFonts w:ascii="Arial" w:hAnsi="Arial" w:cs="Helvetica"/>
          <w:sz w:val="20"/>
          <w:szCs w:val="20"/>
        </w:rPr>
        <w:t xml:space="preserve">, J., </w:t>
      </w:r>
      <w:proofErr w:type="spellStart"/>
      <w:r w:rsidR="004E662B">
        <w:rPr>
          <w:rFonts w:ascii="Arial" w:hAnsi="Arial" w:cs="Helvetica"/>
          <w:sz w:val="20"/>
          <w:szCs w:val="20"/>
        </w:rPr>
        <w:t>Rauck</w:t>
      </w:r>
      <w:proofErr w:type="spellEnd"/>
      <w:r w:rsidR="004E662B">
        <w:rPr>
          <w:rFonts w:ascii="Arial" w:hAnsi="Arial" w:cs="Helvetica"/>
          <w:sz w:val="20"/>
          <w:szCs w:val="20"/>
        </w:rPr>
        <w:t xml:space="preserve">, R., </w:t>
      </w:r>
      <w:proofErr w:type="spellStart"/>
      <w:r w:rsidR="004E662B">
        <w:rPr>
          <w:rFonts w:ascii="Arial" w:hAnsi="Arial" w:cs="Helvetica"/>
          <w:sz w:val="20"/>
          <w:szCs w:val="20"/>
        </w:rPr>
        <w:t>Fudin</w:t>
      </w:r>
      <w:proofErr w:type="spellEnd"/>
      <w:r w:rsidR="004E662B">
        <w:rPr>
          <w:rFonts w:ascii="Arial" w:hAnsi="Arial" w:cs="Helvetica"/>
          <w:sz w:val="20"/>
          <w:szCs w:val="20"/>
        </w:rPr>
        <w:t xml:space="preserve">, J., Adler, J. and Mallick-Searle, T.: Understanding buprenorphine for use in chronic pain: Expert opinion. </w:t>
      </w:r>
      <w:r w:rsidR="004E662B" w:rsidRPr="004E662B">
        <w:rPr>
          <w:rFonts w:ascii="Arial" w:hAnsi="Arial" w:cs="Helvetica"/>
          <w:sz w:val="20"/>
          <w:szCs w:val="20"/>
          <w:u w:val="single"/>
        </w:rPr>
        <w:t>Pain Medicine</w:t>
      </w:r>
      <w:r w:rsidR="004E662B">
        <w:rPr>
          <w:rFonts w:ascii="Arial" w:hAnsi="Arial" w:cs="Helvetica"/>
          <w:sz w:val="20"/>
          <w:szCs w:val="20"/>
        </w:rPr>
        <w:t>, 21:714-723, 2020 (April) [</w:t>
      </w:r>
      <w:r w:rsidR="004E662B" w:rsidRPr="004E662B">
        <w:rPr>
          <w:rFonts w:ascii="Arial" w:hAnsi="Arial" w:cs="Helvetica"/>
          <w:sz w:val="20"/>
          <w:szCs w:val="20"/>
        </w:rPr>
        <w:t>doi.org/10.1093/pm/pnz356</w:t>
      </w:r>
      <w:r w:rsidR="004E662B">
        <w:rPr>
          <w:rFonts w:ascii="Arial" w:hAnsi="Arial" w:cs="Helvetica"/>
          <w:sz w:val="20"/>
          <w:szCs w:val="20"/>
        </w:rPr>
        <w:t>]</w:t>
      </w:r>
    </w:p>
    <w:p w14:paraId="2B860994" w14:textId="2C66F433" w:rsidR="000B185D" w:rsidRDefault="004A5403" w:rsidP="000B185D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390</w:t>
      </w:r>
      <w:r w:rsidR="000B185D">
        <w:rPr>
          <w:rFonts w:ascii="Arial" w:hAnsi="Arial" w:cs="Helvetica"/>
          <w:sz w:val="20"/>
          <w:szCs w:val="20"/>
        </w:rPr>
        <w:t>.</w:t>
      </w:r>
      <w:r w:rsidR="000B185D">
        <w:rPr>
          <w:rFonts w:ascii="Arial" w:hAnsi="Arial" w:cs="Helvetica"/>
          <w:sz w:val="20"/>
          <w:szCs w:val="20"/>
        </w:rPr>
        <w:tab/>
      </w:r>
      <w:r w:rsidR="000B185D" w:rsidRPr="007B5B14">
        <w:rPr>
          <w:rFonts w:ascii="Arial" w:hAnsi="Arial" w:cs="Helvetica"/>
          <w:b/>
          <w:sz w:val="20"/>
          <w:szCs w:val="20"/>
        </w:rPr>
        <w:t>Raffa, R.B.</w:t>
      </w:r>
      <w:r w:rsidR="000B185D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0B185D">
        <w:rPr>
          <w:rFonts w:ascii="Arial" w:hAnsi="Arial" w:cs="Helvetica"/>
          <w:sz w:val="20"/>
          <w:szCs w:val="20"/>
        </w:rPr>
        <w:t>Pergolizzi</w:t>
      </w:r>
      <w:proofErr w:type="spellEnd"/>
      <w:r w:rsidR="000B185D">
        <w:rPr>
          <w:rFonts w:ascii="Arial" w:hAnsi="Arial" w:cs="Helvetica"/>
          <w:sz w:val="20"/>
          <w:szCs w:val="20"/>
        </w:rPr>
        <w:t>, J.V. Jr., Taylor, R. Jr.: “</w:t>
      </w:r>
      <w:proofErr w:type="spellStart"/>
      <w:r w:rsidR="000B185D">
        <w:rPr>
          <w:rFonts w:ascii="Arial" w:hAnsi="Arial" w:cs="Helvetica"/>
          <w:sz w:val="20"/>
          <w:szCs w:val="20"/>
        </w:rPr>
        <w:t>Atropisomeric</w:t>
      </w:r>
      <w:proofErr w:type="spellEnd"/>
      <w:r w:rsidR="000B185D">
        <w:rPr>
          <w:rFonts w:ascii="Arial" w:hAnsi="Arial" w:cs="Helvetica"/>
          <w:sz w:val="20"/>
          <w:szCs w:val="20"/>
        </w:rPr>
        <w:t xml:space="preserve">” drugs: basic concept and example of application to drug development. </w:t>
      </w:r>
      <w:r w:rsidR="000B185D" w:rsidRPr="008A4BB5">
        <w:rPr>
          <w:rFonts w:ascii="Arial" w:hAnsi="Arial" w:cs="Helvetica"/>
          <w:sz w:val="20"/>
          <w:szCs w:val="20"/>
          <w:u w:val="single"/>
        </w:rPr>
        <w:t>Pharmacology and Pharmacy</w:t>
      </w:r>
      <w:r w:rsidR="000B185D">
        <w:rPr>
          <w:rFonts w:ascii="Arial" w:hAnsi="Arial" w:cs="Helvetica"/>
          <w:sz w:val="20"/>
          <w:szCs w:val="20"/>
        </w:rPr>
        <w:t>, 11(1):1-8, 2020 (Jan) [</w:t>
      </w:r>
      <w:r w:rsidR="000B185D" w:rsidRPr="000B185D">
        <w:rPr>
          <w:rFonts w:ascii="Arial" w:hAnsi="Arial" w:cs="Helvetica"/>
          <w:sz w:val="20"/>
          <w:szCs w:val="20"/>
        </w:rPr>
        <w:t>DOI:10.4236/pp.2020.111001</w:t>
      </w:r>
      <w:r w:rsidR="000B185D">
        <w:rPr>
          <w:rFonts w:ascii="Arial" w:hAnsi="Arial" w:cs="Helvetica"/>
          <w:sz w:val="20"/>
          <w:szCs w:val="20"/>
        </w:rPr>
        <w:t>]</w:t>
      </w:r>
    </w:p>
    <w:p w14:paraId="3FC5A1E2" w14:textId="784D86E0" w:rsidR="0031678A" w:rsidRDefault="004A5403" w:rsidP="0031678A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391.</w:t>
      </w:r>
      <w:r w:rsidR="0031678A">
        <w:rPr>
          <w:rFonts w:ascii="Arial" w:hAnsi="Arial" w:cs="Helvetica"/>
          <w:sz w:val="20"/>
          <w:szCs w:val="20"/>
        </w:rPr>
        <w:tab/>
      </w:r>
      <w:proofErr w:type="spellStart"/>
      <w:r w:rsidR="0031678A">
        <w:rPr>
          <w:rFonts w:ascii="Arial" w:hAnsi="Arial" w:cs="Helvetica"/>
          <w:sz w:val="20"/>
          <w:szCs w:val="20"/>
        </w:rPr>
        <w:t>Ossipov</w:t>
      </w:r>
      <w:proofErr w:type="spellEnd"/>
      <w:r w:rsidR="0031678A">
        <w:rPr>
          <w:rFonts w:ascii="Arial" w:hAnsi="Arial" w:cs="Helvetica"/>
          <w:sz w:val="20"/>
          <w:szCs w:val="20"/>
        </w:rPr>
        <w:t xml:space="preserve">, M.H., </w:t>
      </w:r>
      <w:r w:rsidR="0031678A" w:rsidRPr="0031678A">
        <w:rPr>
          <w:rFonts w:ascii="Arial" w:hAnsi="Arial" w:cs="Helvetica"/>
          <w:b/>
          <w:bCs/>
          <w:sz w:val="20"/>
          <w:szCs w:val="20"/>
        </w:rPr>
        <w:t>Raffa, RB</w:t>
      </w:r>
      <w:r w:rsidR="0031678A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31678A">
        <w:rPr>
          <w:rFonts w:ascii="Arial" w:hAnsi="Arial" w:cs="Helvetica"/>
          <w:sz w:val="20"/>
          <w:szCs w:val="20"/>
        </w:rPr>
        <w:t>Pergolizzi</w:t>
      </w:r>
      <w:proofErr w:type="spellEnd"/>
      <w:r w:rsidR="0031678A">
        <w:rPr>
          <w:rFonts w:ascii="Arial" w:hAnsi="Arial" w:cs="Helvetica"/>
          <w:sz w:val="20"/>
          <w:szCs w:val="20"/>
        </w:rPr>
        <w:t xml:space="preserve">, J.V. Jr: </w:t>
      </w:r>
      <w:proofErr w:type="spellStart"/>
      <w:r w:rsidR="0031678A">
        <w:rPr>
          <w:rFonts w:ascii="Arial" w:hAnsi="Arial" w:cs="Helvetica"/>
          <w:sz w:val="20"/>
          <w:szCs w:val="20"/>
        </w:rPr>
        <w:t>Galcanezumab</w:t>
      </w:r>
      <w:proofErr w:type="spellEnd"/>
      <w:r w:rsidR="0031678A">
        <w:rPr>
          <w:rFonts w:ascii="Arial" w:hAnsi="Arial" w:cs="Helvetica"/>
          <w:sz w:val="20"/>
          <w:szCs w:val="20"/>
        </w:rPr>
        <w:t xml:space="preserve">: a humanized monoclonal antibody for the prevention of migraine and cluster headache. </w:t>
      </w:r>
      <w:r w:rsidR="0031678A" w:rsidRPr="0031678A">
        <w:rPr>
          <w:rFonts w:ascii="Arial" w:hAnsi="Arial" w:cs="Helvetica"/>
          <w:sz w:val="20"/>
          <w:szCs w:val="20"/>
          <w:u w:val="single"/>
        </w:rPr>
        <w:t>Drugs o</w:t>
      </w:r>
      <w:r w:rsidR="0031678A">
        <w:rPr>
          <w:rFonts w:ascii="Arial" w:hAnsi="Arial" w:cs="Helvetica"/>
          <w:sz w:val="20"/>
          <w:szCs w:val="20"/>
          <w:u w:val="single"/>
        </w:rPr>
        <w:t xml:space="preserve">f </w:t>
      </w:r>
      <w:r w:rsidR="0031678A" w:rsidRPr="0031678A">
        <w:rPr>
          <w:rFonts w:ascii="Arial" w:hAnsi="Arial" w:cs="Helvetica"/>
          <w:sz w:val="20"/>
          <w:szCs w:val="20"/>
          <w:u w:val="single"/>
        </w:rPr>
        <w:t>Today</w:t>
      </w:r>
      <w:r w:rsidR="0031678A">
        <w:rPr>
          <w:rFonts w:ascii="Arial" w:hAnsi="Arial" w:cs="Helvetica"/>
          <w:sz w:val="20"/>
          <w:szCs w:val="20"/>
        </w:rPr>
        <w:t>, 56(1):5-19, 2020 (Jan) [</w:t>
      </w:r>
      <w:proofErr w:type="spellStart"/>
      <w:r w:rsidR="0031678A" w:rsidRPr="0031678A">
        <w:rPr>
          <w:rFonts w:ascii="Arial" w:hAnsi="Arial" w:cs="Helvetica"/>
          <w:sz w:val="20"/>
          <w:szCs w:val="20"/>
        </w:rPr>
        <w:t>doi</w:t>
      </w:r>
      <w:proofErr w:type="spellEnd"/>
      <w:r w:rsidR="0031678A" w:rsidRPr="0031678A">
        <w:rPr>
          <w:rFonts w:ascii="Arial" w:hAnsi="Arial" w:cs="Helvetica"/>
          <w:sz w:val="20"/>
          <w:szCs w:val="20"/>
        </w:rPr>
        <w:t>: 10.1358/dot.2020.56.1.3069863</w:t>
      </w:r>
      <w:r w:rsidR="0031678A">
        <w:rPr>
          <w:rFonts w:ascii="Arial" w:hAnsi="Arial" w:cs="Helvetica"/>
          <w:sz w:val="20"/>
          <w:szCs w:val="20"/>
        </w:rPr>
        <w:t>]</w:t>
      </w:r>
    </w:p>
    <w:p w14:paraId="78AEA005" w14:textId="0E18EAA8" w:rsidR="00813AA4" w:rsidRPr="004A5403" w:rsidRDefault="004A5403" w:rsidP="0068497C">
      <w:pPr>
        <w:tabs>
          <w:tab w:val="num" w:pos="720"/>
        </w:tabs>
        <w:ind w:left="540" w:hanging="540"/>
        <w:rPr>
          <w:rFonts w:ascii="Arial" w:hAnsi="Arial" w:cs="Helvetica"/>
          <w:color w:val="000000" w:themeColor="text1"/>
          <w:sz w:val="20"/>
          <w:szCs w:val="20"/>
        </w:rPr>
      </w:pPr>
      <w:r>
        <w:rPr>
          <w:rFonts w:ascii="Arial" w:hAnsi="Arial" w:cs="Helvetica"/>
          <w:color w:val="000000" w:themeColor="text1"/>
          <w:sz w:val="20"/>
          <w:szCs w:val="20"/>
        </w:rPr>
        <w:lastRenderedPageBreak/>
        <w:t>39</w:t>
      </w:r>
      <w:r w:rsidR="000561C1">
        <w:rPr>
          <w:rFonts w:ascii="Arial" w:hAnsi="Arial" w:cs="Helvetica"/>
          <w:color w:val="000000" w:themeColor="text1"/>
          <w:sz w:val="20"/>
          <w:szCs w:val="20"/>
        </w:rPr>
        <w:t>2</w:t>
      </w:r>
      <w:r w:rsidR="006E3FF4" w:rsidRPr="001C61F5">
        <w:rPr>
          <w:rFonts w:ascii="Arial" w:hAnsi="Arial" w:cs="Helvetica"/>
          <w:color w:val="000000" w:themeColor="text1"/>
          <w:sz w:val="20"/>
          <w:szCs w:val="20"/>
        </w:rPr>
        <w:t>.</w:t>
      </w:r>
      <w:r w:rsidR="006E3FF4" w:rsidRPr="001C61F5">
        <w:rPr>
          <w:rFonts w:ascii="Arial" w:hAnsi="Arial" w:cs="Helvetica"/>
          <w:color w:val="000000" w:themeColor="text1"/>
          <w:sz w:val="20"/>
          <w:szCs w:val="20"/>
        </w:rPr>
        <w:tab/>
      </w:r>
      <w:proofErr w:type="spellStart"/>
      <w:r w:rsidR="006E3FF4" w:rsidRPr="001C61F5">
        <w:rPr>
          <w:rFonts w:ascii="Arial" w:hAnsi="Arial" w:cs="Helvetica"/>
          <w:color w:val="000000" w:themeColor="text1"/>
          <w:sz w:val="20"/>
          <w:szCs w:val="20"/>
        </w:rPr>
        <w:t>Pergolizzi</w:t>
      </w:r>
      <w:proofErr w:type="spellEnd"/>
      <w:r w:rsidR="006E3FF4" w:rsidRPr="001C61F5">
        <w:rPr>
          <w:rFonts w:ascii="Arial" w:hAnsi="Arial" w:cs="Helvetica"/>
          <w:color w:val="000000" w:themeColor="text1"/>
          <w:sz w:val="20"/>
          <w:szCs w:val="20"/>
        </w:rPr>
        <w:t xml:space="preserve">, J.V. Jr., </w:t>
      </w:r>
      <w:r w:rsidR="006E3FF4">
        <w:rPr>
          <w:rFonts w:ascii="Arial" w:hAnsi="Arial" w:cs="Helvetica"/>
          <w:color w:val="000000" w:themeColor="text1"/>
          <w:sz w:val="20"/>
          <w:szCs w:val="20"/>
        </w:rPr>
        <w:t xml:space="preserve">Magnusson, P., </w:t>
      </w:r>
      <w:r w:rsidR="006E3FF4" w:rsidRPr="001C61F5">
        <w:rPr>
          <w:rFonts w:ascii="Arial" w:hAnsi="Arial" w:cs="Helvetica"/>
          <w:b/>
          <w:color w:val="000000" w:themeColor="text1"/>
          <w:sz w:val="20"/>
          <w:szCs w:val="20"/>
        </w:rPr>
        <w:t>Raffa, R.B.</w:t>
      </w:r>
      <w:r w:rsidR="006E3FF4" w:rsidRPr="001C61F5">
        <w:rPr>
          <w:rFonts w:ascii="Arial" w:hAnsi="Arial" w:cs="Helvetica"/>
          <w:color w:val="000000" w:themeColor="text1"/>
          <w:sz w:val="20"/>
          <w:szCs w:val="20"/>
        </w:rPr>
        <w:t xml:space="preserve">, </w:t>
      </w:r>
      <w:proofErr w:type="spellStart"/>
      <w:r w:rsidR="006E3FF4">
        <w:rPr>
          <w:rFonts w:ascii="Arial" w:hAnsi="Arial" w:cs="Helvetica"/>
          <w:color w:val="000000" w:themeColor="text1"/>
          <w:sz w:val="20"/>
          <w:szCs w:val="20"/>
        </w:rPr>
        <w:t>LeQuang</w:t>
      </w:r>
      <w:proofErr w:type="spellEnd"/>
      <w:r w:rsidR="006E3FF4">
        <w:rPr>
          <w:rFonts w:ascii="Arial" w:hAnsi="Arial" w:cs="Helvetica"/>
          <w:color w:val="000000" w:themeColor="text1"/>
          <w:sz w:val="20"/>
          <w:szCs w:val="20"/>
        </w:rPr>
        <w:t>, J-A.</w:t>
      </w:r>
      <w:r w:rsidR="00B804F7">
        <w:rPr>
          <w:rFonts w:ascii="Arial" w:hAnsi="Arial" w:cs="Helvetica"/>
          <w:color w:val="000000" w:themeColor="text1"/>
          <w:sz w:val="20"/>
          <w:szCs w:val="20"/>
        </w:rPr>
        <w:t xml:space="preserve"> and </w:t>
      </w:r>
      <w:proofErr w:type="spellStart"/>
      <w:r w:rsidR="00B804F7">
        <w:rPr>
          <w:rFonts w:ascii="Arial" w:hAnsi="Arial" w:cs="Helvetica"/>
          <w:color w:val="000000" w:themeColor="text1"/>
          <w:sz w:val="20"/>
          <w:szCs w:val="20"/>
        </w:rPr>
        <w:t>Coluzzi</w:t>
      </w:r>
      <w:proofErr w:type="spellEnd"/>
      <w:r w:rsidR="00B804F7">
        <w:rPr>
          <w:rFonts w:ascii="Arial" w:hAnsi="Arial" w:cs="Helvetica"/>
          <w:color w:val="000000" w:themeColor="text1"/>
          <w:sz w:val="20"/>
          <w:szCs w:val="20"/>
        </w:rPr>
        <w:t>, F</w:t>
      </w:r>
      <w:r w:rsidR="006E3FF4">
        <w:rPr>
          <w:rFonts w:ascii="Arial" w:hAnsi="Arial" w:cs="Helvetica"/>
          <w:color w:val="000000" w:themeColor="text1"/>
          <w:sz w:val="20"/>
          <w:szCs w:val="20"/>
        </w:rPr>
        <w:t>.</w:t>
      </w:r>
      <w:r w:rsidR="006E3FF4" w:rsidRPr="001C61F5">
        <w:rPr>
          <w:rFonts w:ascii="Arial" w:hAnsi="Arial" w:cs="Helvetica"/>
          <w:color w:val="000000" w:themeColor="text1"/>
          <w:sz w:val="20"/>
          <w:szCs w:val="20"/>
        </w:rPr>
        <w:t xml:space="preserve">: </w:t>
      </w:r>
      <w:r w:rsidR="00B804F7">
        <w:rPr>
          <w:rFonts w:ascii="Arial" w:hAnsi="Arial" w:cs="Helvetica"/>
          <w:color w:val="000000" w:themeColor="text1"/>
          <w:sz w:val="20"/>
          <w:szCs w:val="20"/>
        </w:rPr>
        <w:t>Develop-</w:t>
      </w:r>
      <w:proofErr w:type="spellStart"/>
      <w:r w:rsidR="00B804F7">
        <w:rPr>
          <w:rFonts w:ascii="Arial" w:hAnsi="Arial" w:cs="Helvetica"/>
          <w:color w:val="000000" w:themeColor="text1"/>
          <w:sz w:val="20"/>
          <w:szCs w:val="20"/>
        </w:rPr>
        <w:t>ments</w:t>
      </w:r>
      <w:proofErr w:type="spellEnd"/>
      <w:r w:rsidR="00B804F7">
        <w:rPr>
          <w:rFonts w:ascii="Arial" w:hAnsi="Arial" w:cs="Helvetica"/>
          <w:color w:val="000000" w:themeColor="text1"/>
          <w:sz w:val="20"/>
          <w:szCs w:val="20"/>
        </w:rPr>
        <w:t xml:space="preserve"> in combined analgesic regimens for improved safety in postoperative pain manage-</w:t>
      </w:r>
      <w:proofErr w:type="spellStart"/>
      <w:r w:rsidR="00B804F7">
        <w:rPr>
          <w:rFonts w:ascii="Arial" w:hAnsi="Arial" w:cs="Helvetica"/>
          <w:color w:val="000000" w:themeColor="text1"/>
          <w:sz w:val="20"/>
          <w:szCs w:val="20"/>
        </w:rPr>
        <w:t>ment</w:t>
      </w:r>
      <w:proofErr w:type="spellEnd"/>
      <w:r w:rsidR="006E3FF4" w:rsidRPr="001C61F5">
        <w:rPr>
          <w:rFonts w:ascii="Arial" w:hAnsi="Arial" w:cs="Helvetica"/>
          <w:color w:val="000000" w:themeColor="text1"/>
          <w:sz w:val="20"/>
          <w:szCs w:val="20"/>
        </w:rPr>
        <w:t xml:space="preserve">. </w:t>
      </w:r>
      <w:r w:rsidR="00B804F7">
        <w:rPr>
          <w:rFonts w:ascii="Arial" w:hAnsi="Arial" w:cs="Helvetica"/>
          <w:color w:val="000000" w:themeColor="text1"/>
          <w:sz w:val="20"/>
          <w:szCs w:val="20"/>
          <w:u w:val="single"/>
        </w:rPr>
        <w:t>Expert Review of Neurotherapeutics</w:t>
      </w:r>
      <w:r w:rsidR="006E3FF4" w:rsidRPr="001C61F5">
        <w:rPr>
          <w:rFonts w:ascii="Arial" w:hAnsi="Arial" w:cs="Helvetica"/>
          <w:color w:val="000000" w:themeColor="text1"/>
          <w:sz w:val="20"/>
          <w:szCs w:val="20"/>
        </w:rPr>
        <w:t>,</w:t>
      </w:r>
      <w:r w:rsidR="00B804F7">
        <w:rPr>
          <w:rFonts w:ascii="Arial" w:hAnsi="Arial" w:cs="Helvetica"/>
          <w:color w:val="000000" w:themeColor="text1"/>
          <w:sz w:val="20"/>
          <w:szCs w:val="20"/>
        </w:rPr>
        <w:t xml:space="preserve"> 20(9):981-990</w:t>
      </w:r>
      <w:r w:rsidR="006E3FF4" w:rsidRPr="001C61F5">
        <w:rPr>
          <w:rFonts w:ascii="Arial" w:hAnsi="Arial" w:cs="Helvetica"/>
          <w:color w:val="000000" w:themeColor="text1"/>
          <w:sz w:val="20"/>
          <w:szCs w:val="20"/>
        </w:rPr>
        <w:t xml:space="preserve"> 20</w:t>
      </w:r>
      <w:r w:rsidR="006E3FF4" w:rsidRPr="00235C39">
        <w:rPr>
          <w:rFonts w:ascii="Arial" w:hAnsi="Arial" w:cs="Helvetica"/>
          <w:color w:val="000000" w:themeColor="text1"/>
          <w:sz w:val="20"/>
          <w:szCs w:val="20"/>
        </w:rPr>
        <w:t>21</w:t>
      </w:r>
      <w:r w:rsidR="006E3FF4" w:rsidRPr="001C61F5">
        <w:rPr>
          <w:rFonts w:ascii="Arial" w:hAnsi="Arial" w:cs="Helvetica"/>
          <w:color w:val="000000" w:themeColor="text1"/>
          <w:sz w:val="20"/>
          <w:szCs w:val="20"/>
        </w:rPr>
        <w:t xml:space="preserve"> </w:t>
      </w:r>
      <w:r w:rsidR="00B804F7">
        <w:rPr>
          <w:rFonts w:ascii="Arial" w:hAnsi="Arial" w:cs="Helvetica"/>
          <w:color w:val="000000" w:themeColor="text1"/>
          <w:sz w:val="20"/>
          <w:szCs w:val="20"/>
        </w:rPr>
        <w:t>(Aug</w:t>
      </w:r>
      <w:r w:rsidR="006E3FF4" w:rsidRPr="001C61F5">
        <w:rPr>
          <w:rFonts w:ascii="Arial" w:hAnsi="Arial" w:cs="Helvetica"/>
          <w:color w:val="000000" w:themeColor="text1"/>
          <w:sz w:val="20"/>
          <w:szCs w:val="20"/>
        </w:rPr>
        <w:t>) [</w:t>
      </w:r>
      <w:r w:rsidR="00B804F7" w:rsidRPr="00B804F7">
        <w:rPr>
          <w:rFonts w:ascii="Arial" w:hAnsi="Arial" w:cs="Helvetica"/>
          <w:color w:val="000000" w:themeColor="text1"/>
          <w:sz w:val="20"/>
          <w:szCs w:val="20"/>
        </w:rPr>
        <w:t>doi.org/10.1080/</w:t>
      </w:r>
      <w:r w:rsidR="003E627B">
        <w:rPr>
          <w:rFonts w:ascii="Arial" w:hAnsi="Arial" w:cs="Helvetica"/>
          <w:color w:val="000000" w:themeColor="text1"/>
          <w:sz w:val="20"/>
          <w:szCs w:val="20"/>
        </w:rPr>
        <w:t xml:space="preserve"> </w:t>
      </w:r>
      <w:r w:rsidR="00B804F7" w:rsidRPr="00B804F7">
        <w:rPr>
          <w:rFonts w:ascii="Arial" w:hAnsi="Arial" w:cs="Helvetica"/>
          <w:color w:val="000000" w:themeColor="text1"/>
          <w:sz w:val="20"/>
          <w:szCs w:val="20"/>
        </w:rPr>
        <w:t>14737175.2020.1806058</w:t>
      </w:r>
      <w:r w:rsidR="006E3FF4" w:rsidRPr="001C61F5">
        <w:rPr>
          <w:rFonts w:ascii="Arial" w:hAnsi="Arial" w:cs="Helvetica"/>
          <w:color w:val="000000" w:themeColor="text1"/>
          <w:sz w:val="20"/>
          <w:szCs w:val="20"/>
        </w:rPr>
        <w:t>]</w:t>
      </w:r>
    </w:p>
    <w:p w14:paraId="4DD426F9" w14:textId="258DEEB7" w:rsidR="00813AA4" w:rsidRPr="00AB625F" w:rsidRDefault="004A5403" w:rsidP="00813AA4">
      <w:pPr>
        <w:ind w:left="540" w:hanging="540"/>
        <w:rPr>
          <w:rFonts w:ascii="Arial" w:hAnsi="Arial" w:cs="Helvetica"/>
          <w:color w:val="0070C0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39</w:t>
      </w:r>
      <w:r w:rsidR="000561C1">
        <w:rPr>
          <w:rFonts w:ascii="Arial" w:hAnsi="Arial" w:cs="Helvetica"/>
          <w:sz w:val="20"/>
          <w:szCs w:val="20"/>
        </w:rPr>
        <w:t>3</w:t>
      </w:r>
      <w:r w:rsidR="00813AA4">
        <w:rPr>
          <w:rFonts w:ascii="Arial" w:hAnsi="Arial" w:cs="Helvetica"/>
          <w:sz w:val="20"/>
          <w:szCs w:val="20"/>
        </w:rPr>
        <w:t>.</w:t>
      </w:r>
      <w:r w:rsidR="00813AA4">
        <w:rPr>
          <w:rFonts w:ascii="Arial" w:hAnsi="Arial" w:cs="Helvetica"/>
          <w:sz w:val="20"/>
          <w:szCs w:val="20"/>
        </w:rPr>
        <w:tab/>
      </w:r>
      <w:proofErr w:type="spellStart"/>
      <w:r w:rsidR="00813AA4">
        <w:rPr>
          <w:rFonts w:ascii="Arial" w:hAnsi="Arial" w:cs="Helvetica"/>
          <w:sz w:val="20"/>
          <w:szCs w:val="20"/>
        </w:rPr>
        <w:t>Pergolizzi</w:t>
      </w:r>
      <w:proofErr w:type="spellEnd"/>
      <w:r w:rsidR="00813AA4">
        <w:rPr>
          <w:rFonts w:ascii="Arial" w:hAnsi="Arial" w:cs="Helvetica"/>
          <w:sz w:val="20"/>
          <w:szCs w:val="20"/>
        </w:rPr>
        <w:t>, J.V. Jr.,</w:t>
      </w:r>
      <w:r w:rsidR="00813AA4" w:rsidRPr="00E45DB6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="00813AA4">
        <w:rPr>
          <w:rFonts w:ascii="Arial" w:hAnsi="Arial" w:cs="Helvetica"/>
          <w:sz w:val="20"/>
          <w:szCs w:val="20"/>
        </w:rPr>
        <w:t>LeQuang</w:t>
      </w:r>
      <w:proofErr w:type="spellEnd"/>
      <w:r w:rsidR="00813AA4">
        <w:rPr>
          <w:rFonts w:ascii="Arial" w:hAnsi="Arial" w:cs="Helvetica"/>
          <w:sz w:val="20"/>
          <w:szCs w:val="20"/>
        </w:rPr>
        <w:t xml:space="preserve">, J-A. and </w:t>
      </w:r>
      <w:r w:rsidR="00813AA4" w:rsidRPr="007B5B14">
        <w:rPr>
          <w:rFonts w:ascii="Arial" w:hAnsi="Arial" w:cs="Helvetica"/>
          <w:b/>
          <w:sz w:val="20"/>
          <w:szCs w:val="20"/>
        </w:rPr>
        <w:t>Raffa, R.B.</w:t>
      </w:r>
      <w:r w:rsidR="00813AA4">
        <w:rPr>
          <w:rFonts w:ascii="Arial" w:hAnsi="Arial" w:cs="Helvetica"/>
          <w:sz w:val="20"/>
          <w:szCs w:val="20"/>
        </w:rPr>
        <w:t xml:space="preserve">: Benzodiazepines: thinking outside the black box. </w:t>
      </w:r>
      <w:r w:rsidR="00813AA4" w:rsidRPr="00813AA4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813AA4" w:rsidRPr="00F7584A">
        <w:rPr>
          <w:rFonts w:ascii="Arial" w:hAnsi="Arial" w:cs="Helvetica"/>
          <w:color w:val="0070C0"/>
          <w:sz w:val="20"/>
          <w:szCs w:val="20"/>
        </w:rPr>
        <w:t>,</w:t>
      </w:r>
      <w:r w:rsidR="00AB625F">
        <w:rPr>
          <w:rFonts w:ascii="Arial" w:hAnsi="Arial" w:cs="Helvetica"/>
          <w:color w:val="0070C0"/>
          <w:sz w:val="20"/>
          <w:szCs w:val="20"/>
        </w:rPr>
        <w:t xml:space="preserve"> </w:t>
      </w:r>
      <w:r w:rsidR="00AB625F" w:rsidRPr="00AB625F">
        <w:rPr>
          <w:rFonts w:ascii="Arial" w:hAnsi="Arial" w:cs="Helvetica"/>
          <w:color w:val="000000" w:themeColor="text1"/>
          <w:sz w:val="20"/>
          <w:szCs w:val="20"/>
        </w:rPr>
        <w:t>46</w:t>
      </w:r>
      <w:r w:rsidR="00AB625F">
        <w:rPr>
          <w:rFonts w:ascii="Arial" w:hAnsi="Arial" w:cs="Helvetica"/>
          <w:color w:val="000000" w:themeColor="text1"/>
          <w:sz w:val="20"/>
          <w:szCs w:val="20"/>
        </w:rPr>
        <w:t>(3)</w:t>
      </w:r>
      <w:r w:rsidR="00AB625F" w:rsidRPr="00AB625F">
        <w:rPr>
          <w:rFonts w:ascii="Arial" w:hAnsi="Arial" w:cs="Helvetica"/>
          <w:color w:val="000000" w:themeColor="text1"/>
          <w:sz w:val="20"/>
          <w:szCs w:val="20"/>
        </w:rPr>
        <w:t>:554-559, 2021 (</w:t>
      </w:r>
      <w:r w:rsidR="00AB625F">
        <w:rPr>
          <w:rFonts w:ascii="Arial" w:hAnsi="Arial" w:cs="Helvetica"/>
          <w:color w:val="000000" w:themeColor="text1"/>
          <w:sz w:val="20"/>
          <w:szCs w:val="20"/>
        </w:rPr>
        <w:t>Jun</w:t>
      </w:r>
      <w:r w:rsidR="00AB625F" w:rsidRPr="00AB625F">
        <w:rPr>
          <w:rFonts w:ascii="Arial" w:hAnsi="Arial" w:cs="Helvetica"/>
          <w:color w:val="000000" w:themeColor="text1"/>
          <w:sz w:val="20"/>
          <w:szCs w:val="20"/>
        </w:rPr>
        <w:t>) [DOI: 10.1111/jcpt.13333]</w:t>
      </w:r>
    </w:p>
    <w:p w14:paraId="2BA5A921" w14:textId="49B4ADED" w:rsidR="0068497C" w:rsidRPr="001C61F5" w:rsidRDefault="004A5403" w:rsidP="00B804F7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39</w:t>
      </w:r>
      <w:r w:rsidR="000561C1">
        <w:rPr>
          <w:rFonts w:ascii="Arial" w:hAnsi="Arial" w:cs="Helvetica"/>
          <w:sz w:val="20"/>
          <w:szCs w:val="20"/>
        </w:rPr>
        <w:t>4</w:t>
      </w:r>
      <w:r w:rsidR="00C15389">
        <w:rPr>
          <w:rFonts w:ascii="Arial" w:hAnsi="Arial" w:cs="Helvetica"/>
          <w:sz w:val="20"/>
          <w:szCs w:val="20"/>
        </w:rPr>
        <w:t>.</w:t>
      </w:r>
      <w:r w:rsidR="00C15389">
        <w:rPr>
          <w:rFonts w:ascii="Arial" w:hAnsi="Arial" w:cs="Helvetica"/>
          <w:sz w:val="20"/>
          <w:szCs w:val="20"/>
        </w:rPr>
        <w:tab/>
      </w:r>
      <w:proofErr w:type="spellStart"/>
      <w:r w:rsidR="00C15389" w:rsidRPr="00C15389">
        <w:rPr>
          <w:rFonts w:ascii="Arial" w:hAnsi="Arial" w:cs="Helvetica"/>
          <w:sz w:val="20"/>
          <w:szCs w:val="20"/>
        </w:rPr>
        <w:t>Pergolizzi</w:t>
      </w:r>
      <w:proofErr w:type="spellEnd"/>
      <w:r w:rsidR="00C15389">
        <w:rPr>
          <w:rFonts w:ascii="Arial" w:hAnsi="Arial" w:cs="Helvetica"/>
          <w:sz w:val="20"/>
          <w:szCs w:val="20"/>
        </w:rPr>
        <w:t>, J.V.</w:t>
      </w:r>
      <w:r w:rsidR="00C15389" w:rsidRPr="00C15389">
        <w:rPr>
          <w:rFonts w:ascii="Arial" w:hAnsi="Arial" w:cs="Helvetica"/>
          <w:sz w:val="20"/>
          <w:szCs w:val="20"/>
        </w:rPr>
        <w:t xml:space="preserve"> Jr</w:t>
      </w:r>
      <w:r w:rsidR="00C15389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C15389" w:rsidRPr="00C15389">
        <w:rPr>
          <w:rFonts w:ascii="Arial" w:hAnsi="Arial" w:cs="Helvetica"/>
          <w:sz w:val="20"/>
          <w:szCs w:val="20"/>
        </w:rPr>
        <w:t>LeQuang</w:t>
      </w:r>
      <w:proofErr w:type="spellEnd"/>
      <w:r w:rsidR="00C15389">
        <w:rPr>
          <w:rFonts w:ascii="Arial" w:hAnsi="Arial" w:cs="Helvetica"/>
          <w:sz w:val="20"/>
          <w:szCs w:val="20"/>
        </w:rPr>
        <w:t>, J-A.</w:t>
      </w:r>
      <w:r w:rsidR="00C15389" w:rsidRPr="00C15389">
        <w:rPr>
          <w:rFonts w:ascii="Arial" w:hAnsi="Arial" w:cs="Helvetica"/>
          <w:sz w:val="20"/>
          <w:szCs w:val="20"/>
        </w:rPr>
        <w:t>, Taylor</w:t>
      </w:r>
      <w:r w:rsidR="00C15389">
        <w:rPr>
          <w:rFonts w:ascii="Arial" w:hAnsi="Arial" w:cs="Helvetica"/>
          <w:sz w:val="20"/>
          <w:szCs w:val="20"/>
        </w:rPr>
        <w:t>, R.</w:t>
      </w:r>
      <w:r w:rsidR="00C15389" w:rsidRPr="00C15389">
        <w:rPr>
          <w:rFonts w:ascii="Arial" w:hAnsi="Arial" w:cs="Helvetica"/>
          <w:sz w:val="20"/>
          <w:szCs w:val="20"/>
        </w:rPr>
        <w:t xml:space="preserve"> Jr, Magnusson</w:t>
      </w:r>
      <w:r w:rsidR="00C15389">
        <w:rPr>
          <w:rFonts w:ascii="Arial" w:hAnsi="Arial" w:cs="Helvetica"/>
          <w:sz w:val="20"/>
          <w:szCs w:val="20"/>
        </w:rPr>
        <w:t>, P.</w:t>
      </w:r>
      <w:r w:rsidR="00C15389" w:rsidRPr="00C15389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C15389" w:rsidRPr="00C15389">
        <w:rPr>
          <w:rFonts w:ascii="Arial" w:hAnsi="Arial" w:cs="Helvetica"/>
          <w:sz w:val="20"/>
          <w:szCs w:val="20"/>
        </w:rPr>
        <w:t>Nalamachu</w:t>
      </w:r>
      <w:proofErr w:type="spellEnd"/>
      <w:r w:rsidR="00C15389">
        <w:rPr>
          <w:rFonts w:ascii="Arial" w:hAnsi="Arial" w:cs="Helvetica"/>
          <w:sz w:val="20"/>
          <w:szCs w:val="20"/>
        </w:rPr>
        <w:t>, M.</w:t>
      </w:r>
      <w:r w:rsidR="00C15389" w:rsidRPr="00C15389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C15389" w:rsidRPr="00C15389">
        <w:rPr>
          <w:rFonts w:ascii="Arial" w:hAnsi="Arial" w:cs="Helvetica"/>
          <w:sz w:val="20"/>
          <w:szCs w:val="20"/>
        </w:rPr>
        <w:t>Pergolizzi</w:t>
      </w:r>
      <w:proofErr w:type="spellEnd"/>
      <w:r w:rsidR="00C15389">
        <w:rPr>
          <w:rFonts w:ascii="Arial" w:hAnsi="Arial" w:cs="Helvetica"/>
          <w:sz w:val="20"/>
          <w:szCs w:val="20"/>
        </w:rPr>
        <w:t>, C.</w:t>
      </w:r>
      <w:r w:rsidR="00C15389" w:rsidRPr="00C15389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C15389" w:rsidRPr="00C15389">
        <w:rPr>
          <w:rFonts w:ascii="Arial" w:hAnsi="Arial" w:cs="Helvetica"/>
          <w:sz w:val="20"/>
          <w:szCs w:val="20"/>
        </w:rPr>
        <w:t>Bi</w:t>
      </w:r>
      <w:r w:rsidR="00C15389">
        <w:rPr>
          <w:rFonts w:ascii="Arial" w:hAnsi="Arial" w:cs="Helvetica"/>
          <w:sz w:val="20"/>
          <w:szCs w:val="20"/>
        </w:rPr>
        <w:t>ng</w:t>
      </w:r>
      <w:r w:rsidR="00C15389" w:rsidRPr="00C15389">
        <w:rPr>
          <w:rFonts w:ascii="Arial" w:hAnsi="Arial" w:cs="Helvetica"/>
          <w:sz w:val="20"/>
          <w:szCs w:val="20"/>
        </w:rPr>
        <w:t>ol</w:t>
      </w:r>
      <w:proofErr w:type="spellEnd"/>
      <w:r w:rsidR="00C15389">
        <w:rPr>
          <w:rFonts w:ascii="Arial" w:hAnsi="Arial" w:cs="Helvetica"/>
          <w:sz w:val="20"/>
          <w:szCs w:val="20"/>
        </w:rPr>
        <w:t>, V.</w:t>
      </w:r>
      <w:r w:rsidR="00C15389" w:rsidRPr="00C15389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C15389" w:rsidRPr="00C15389">
        <w:rPr>
          <w:rFonts w:ascii="Arial" w:hAnsi="Arial" w:cs="Helvetica"/>
          <w:sz w:val="20"/>
          <w:szCs w:val="20"/>
        </w:rPr>
        <w:t>Foti</w:t>
      </w:r>
      <w:proofErr w:type="spellEnd"/>
      <w:r w:rsidR="00C15389">
        <w:rPr>
          <w:rFonts w:ascii="Arial" w:hAnsi="Arial" w:cs="Helvetica"/>
          <w:sz w:val="20"/>
          <w:szCs w:val="20"/>
        </w:rPr>
        <w:t>, D.</w:t>
      </w:r>
      <w:r w:rsidR="00C15389" w:rsidRPr="00C15389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C15389" w:rsidRPr="00C15389">
        <w:rPr>
          <w:rFonts w:ascii="Arial" w:hAnsi="Arial" w:cs="Helvetica"/>
          <w:sz w:val="20"/>
          <w:szCs w:val="20"/>
        </w:rPr>
        <w:t>Wollmuth</w:t>
      </w:r>
      <w:proofErr w:type="spellEnd"/>
      <w:r w:rsidR="00C15389">
        <w:rPr>
          <w:rFonts w:ascii="Arial" w:hAnsi="Arial" w:cs="Helvetica"/>
          <w:sz w:val="20"/>
          <w:szCs w:val="20"/>
        </w:rPr>
        <w:t>, C.</w:t>
      </w:r>
      <w:r w:rsidR="00C15389" w:rsidRPr="00C15389">
        <w:rPr>
          <w:rFonts w:ascii="Arial" w:hAnsi="Arial" w:cs="Helvetica"/>
          <w:sz w:val="20"/>
          <w:szCs w:val="20"/>
        </w:rPr>
        <w:t>, Umeda-Raffa</w:t>
      </w:r>
      <w:r w:rsidR="00C15389">
        <w:rPr>
          <w:rFonts w:ascii="Arial" w:hAnsi="Arial" w:cs="Helvetica"/>
          <w:sz w:val="20"/>
          <w:szCs w:val="20"/>
        </w:rPr>
        <w:t>, S. and</w:t>
      </w:r>
      <w:r w:rsidR="00C15389" w:rsidRPr="00C15389">
        <w:rPr>
          <w:rFonts w:ascii="Arial" w:hAnsi="Arial" w:cs="Helvetica"/>
          <w:sz w:val="20"/>
          <w:szCs w:val="20"/>
        </w:rPr>
        <w:t xml:space="preserve"> Raffa</w:t>
      </w:r>
      <w:r w:rsidR="00C15389">
        <w:rPr>
          <w:rFonts w:ascii="Arial" w:hAnsi="Arial" w:cs="Helvetica"/>
          <w:sz w:val="20"/>
          <w:szCs w:val="20"/>
        </w:rPr>
        <w:t xml:space="preserve">, R.B.: Survey of students regarding Zika infection: is the next generation aware of the dangers? </w:t>
      </w:r>
      <w:r w:rsidR="00C15389" w:rsidRPr="0088639A">
        <w:rPr>
          <w:rFonts w:ascii="Arial" w:hAnsi="Arial" w:cs="Helvetica"/>
          <w:sz w:val="20"/>
          <w:szCs w:val="20"/>
          <w:u w:val="single"/>
        </w:rPr>
        <w:t>Pharmacology and Pharmacy</w:t>
      </w:r>
      <w:r w:rsidR="00C15389">
        <w:rPr>
          <w:rFonts w:ascii="Arial" w:hAnsi="Arial" w:cs="Helvetica"/>
          <w:sz w:val="20"/>
          <w:szCs w:val="20"/>
        </w:rPr>
        <w:t>, 11(11):306-315, 2020 (Nov) [DOI:10.4236/pp.2020.1111025]</w:t>
      </w:r>
    </w:p>
    <w:p w14:paraId="36131E99" w14:textId="01364F11" w:rsidR="006D5E22" w:rsidRPr="00CB2C39" w:rsidRDefault="004A5403" w:rsidP="006D5E22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39</w:t>
      </w:r>
      <w:r w:rsidR="000561C1">
        <w:rPr>
          <w:rFonts w:ascii="Arial" w:hAnsi="Arial" w:cs="Helvetica"/>
          <w:sz w:val="20"/>
          <w:szCs w:val="20"/>
        </w:rPr>
        <w:t>5</w:t>
      </w:r>
      <w:r>
        <w:rPr>
          <w:rFonts w:ascii="Arial" w:hAnsi="Arial" w:cs="Helvetica"/>
          <w:sz w:val="20"/>
          <w:szCs w:val="20"/>
        </w:rPr>
        <w:t>.</w:t>
      </w:r>
      <w:r w:rsidR="006D5E22">
        <w:rPr>
          <w:rFonts w:ascii="Arial" w:hAnsi="Arial" w:cs="Helvetica"/>
          <w:sz w:val="20"/>
          <w:szCs w:val="20"/>
        </w:rPr>
        <w:tab/>
      </w:r>
      <w:proofErr w:type="spellStart"/>
      <w:r w:rsidR="006D5E22">
        <w:rPr>
          <w:rFonts w:ascii="Arial" w:hAnsi="Arial" w:cs="Helvetica"/>
          <w:sz w:val="20"/>
          <w:szCs w:val="20"/>
        </w:rPr>
        <w:t>Peppin</w:t>
      </w:r>
      <w:proofErr w:type="spellEnd"/>
      <w:r w:rsidR="006D5E22">
        <w:rPr>
          <w:rFonts w:ascii="Arial" w:hAnsi="Arial" w:cs="Helvetica"/>
          <w:sz w:val="20"/>
          <w:szCs w:val="20"/>
        </w:rPr>
        <w:t xml:space="preserve">, J.F., </w:t>
      </w:r>
      <w:proofErr w:type="spellStart"/>
      <w:r w:rsidR="006D5E22">
        <w:rPr>
          <w:rFonts w:ascii="Arial" w:hAnsi="Arial" w:cs="Helvetica"/>
          <w:sz w:val="20"/>
          <w:szCs w:val="20"/>
        </w:rPr>
        <w:t>Pergolizzi</w:t>
      </w:r>
      <w:proofErr w:type="spellEnd"/>
      <w:r w:rsidR="006D5E22">
        <w:rPr>
          <w:rFonts w:ascii="Arial" w:hAnsi="Arial" w:cs="Helvetica"/>
          <w:sz w:val="20"/>
          <w:szCs w:val="20"/>
        </w:rPr>
        <w:t xml:space="preserve">, J.V. Jr, </w:t>
      </w:r>
      <w:proofErr w:type="spellStart"/>
      <w:r w:rsidR="006D5E22">
        <w:rPr>
          <w:rFonts w:ascii="Arial" w:hAnsi="Arial" w:cs="Helvetica"/>
          <w:sz w:val="20"/>
          <w:szCs w:val="20"/>
        </w:rPr>
        <w:t>Dahan</w:t>
      </w:r>
      <w:proofErr w:type="spellEnd"/>
      <w:r w:rsidR="006D5E22">
        <w:rPr>
          <w:rFonts w:ascii="Arial" w:hAnsi="Arial" w:cs="Helvetica"/>
          <w:sz w:val="20"/>
          <w:szCs w:val="20"/>
        </w:rPr>
        <w:t xml:space="preserve">, A. and </w:t>
      </w:r>
      <w:r w:rsidR="006D5E22" w:rsidRPr="0019386E">
        <w:rPr>
          <w:rFonts w:ascii="Arial" w:hAnsi="Arial" w:cs="Helvetica"/>
          <w:b/>
          <w:bCs/>
          <w:sz w:val="20"/>
          <w:szCs w:val="20"/>
        </w:rPr>
        <w:t>Raffa, R</w:t>
      </w:r>
      <w:r w:rsidR="006D5E22">
        <w:rPr>
          <w:rFonts w:ascii="Arial" w:hAnsi="Arial" w:cs="Helvetica"/>
          <w:b/>
          <w:bCs/>
          <w:sz w:val="20"/>
          <w:szCs w:val="20"/>
        </w:rPr>
        <w:t>.</w:t>
      </w:r>
      <w:r w:rsidR="006D5E22" w:rsidRPr="0019386E">
        <w:rPr>
          <w:rFonts w:ascii="Arial" w:hAnsi="Arial" w:cs="Helvetica"/>
          <w:b/>
          <w:bCs/>
          <w:sz w:val="20"/>
          <w:szCs w:val="20"/>
        </w:rPr>
        <w:t>B</w:t>
      </w:r>
      <w:r w:rsidR="006D5E22">
        <w:rPr>
          <w:rFonts w:ascii="Arial" w:hAnsi="Arial" w:cs="Helvetica"/>
          <w:b/>
          <w:bCs/>
          <w:sz w:val="20"/>
          <w:szCs w:val="20"/>
        </w:rPr>
        <w:t>.</w:t>
      </w:r>
      <w:r w:rsidR="006D5E22">
        <w:rPr>
          <w:rFonts w:ascii="Arial" w:hAnsi="Arial" w:cs="Helvetica"/>
          <w:sz w:val="20"/>
          <w:szCs w:val="20"/>
        </w:rPr>
        <w:t xml:space="preserve">: Commentary: New </w:t>
      </w:r>
      <w:proofErr w:type="spellStart"/>
      <w:r w:rsidR="006D5E22">
        <w:rPr>
          <w:rFonts w:ascii="Arial" w:hAnsi="Arial" w:cs="Helvetica"/>
          <w:sz w:val="20"/>
          <w:szCs w:val="20"/>
        </w:rPr>
        <w:t>complica-tions</w:t>
      </w:r>
      <w:proofErr w:type="spellEnd"/>
      <w:r w:rsidR="006D5E22">
        <w:rPr>
          <w:rFonts w:ascii="Arial" w:hAnsi="Arial" w:cs="Helvetica"/>
          <w:sz w:val="20"/>
          <w:szCs w:val="20"/>
        </w:rPr>
        <w:t xml:space="preserve"> make treatment of “opioid” overdose challenging. </w:t>
      </w:r>
      <w:r w:rsidR="006D5E22">
        <w:rPr>
          <w:rFonts w:ascii="Arial" w:hAnsi="Arial" w:cs="Helvetica"/>
          <w:sz w:val="20"/>
          <w:szCs w:val="20"/>
          <w:u w:val="single"/>
        </w:rPr>
        <w:t>Pharmacology and Pharmacy</w:t>
      </w:r>
      <w:r w:rsidR="006D5E22">
        <w:rPr>
          <w:rFonts w:ascii="Arial" w:hAnsi="Arial" w:cs="Helvetica"/>
          <w:sz w:val="20"/>
          <w:szCs w:val="20"/>
        </w:rPr>
        <w:t xml:space="preserve">, </w:t>
      </w:r>
      <w:r w:rsidR="006D5E22" w:rsidRPr="00CB2C39">
        <w:rPr>
          <w:rFonts w:ascii="Arial" w:hAnsi="Arial" w:cs="Helvetica"/>
          <w:sz w:val="20"/>
          <w:szCs w:val="20"/>
        </w:rPr>
        <w:t>1</w:t>
      </w:r>
      <w:r w:rsidR="006D5E22">
        <w:rPr>
          <w:rFonts w:ascii="Arial" w:hAnsi="Arial" w:cs="Helvetica"/>
          <w:sz w:val="20"/>
          <w:szCs w:val="20"/>
        </w:rPr>
        <w:t>1</w:t>
      </w:r>
      <w:r w:rsidR="00AB625F">
        <w:rPr>
          <w:rFonts w:ascii="Arial" w:hAnsi="Arial" w:cs="Helvetica"/>
          <w:sz w:val="20"/>
          <w:szCs w:val="20"/>
        </w:rPr>
        <w:t xml:space="preserve"> </w:t>
      </w:r>
      <w:r w:rsidR="006D5E22">
        <w:rPr>
          <w:rFonts w:ascii="Arial" w:hAnsi="Arial" w:cs="Helvetica"/>
          <w:sz w:val="20"/>
          <w:szCs w:val="20"/>
        </w:rPr>
        <w:t>(12)</w:t>
      </w:r>
      <w:r w:rsidR="006D5E22" w:rsidRPr="00CB2C39">
        <w:rPr>
          <w:rFonts w:ascii="Arial" w:hAnsi="Arial" w:cs="Helvetica"/>
          <w:sz w:val="20"/>
          <w:szCs w:val="20"/>
        </w:rPr>
        <w:t>:</w:t>
      </w:r>
      <w:r w:rsidR="006D5E22">
        <w:rPr>
          <w:rFonts w:ascii="Arial" w:hAnsi="Arial" w:cs="Helvetica"/>
          <w:sz w:val="20"/>
          <w:szCs w:val="20"/>
        </w:rPr>
        <w:t>362-372</w:t>
      </w:r>
      <w:r w:rsidR="006D5E22" w:rsidRPr="00CB2C39">
        <w:rPr>
          <w:rFonts w:ascii="Arial" w:hAnsi="Arial" w:cs="Helvetica"/>
          <w:sz w:val="20"/>
          <w:szCs w:val="20"/>
        </w:rPr>
        <w:t>, 202</w:t>
      </w:r>
      <w:r w:rsidR="006D5E22">
        <w:rPr>
          <w:rFonts w:ascii="Arial" w:hAnsi="Arial" w:cs="Helvetica"/>
          <w:sz w:val="20"/>
          <w:szCs w:val="20"/>
        </w:rPr>
        <w:t>0</w:t>
      </w:r>
      <w:r w:rsidR="006D5E22" w:rsidRPr="00CB2C39">
        <w:rPr>
          <w:rFonts w:ascii="Arial" w:hAnsi="Arial" w:cs="Helvetica"/>
          <w:sz w:val="20"/>
          <w:szCs w:val="20"/>
        </w:rPr>
        <w:t xml:space="preserve"> (</w:t>
      </w:r>
      <w:r w:rsidR="006D5E22">
        <w:rPr>
          <w:rFonts w:ascii="Arial" w:hAnsi="Arial" w:cs="Helvetica"/>
          <w:sz w:val="20"/>
          <w:szCs w:val="20"/>
        </w:rPr>
        <w:t>Dec</w:t>
      </w:r>
      <w:r w:rsidR="006D5E22" w:rsidRPr="00CB2C39">
        <w:rPr>
          <w:rFonts w:ascii="Arial" w:hAnsi="Arial" w:cs="Helvetica"/>
          <w:sz w:val="20"/>
          <w:szCs w:val="20"/>
        </w:rPr>
        <w:t>) [DOI:</w:t>
      </w:r>
      <w:r w:rsidR="006D5E22" w:rsidRPr="00CB2C39">
        <w:t xml:space="preserve"> </w:t>
      </w:r>
      <w:r w:rsidR="006D5E22" w:rsidRPr="00CB2C39">
        <w:rPr>
          <w:rFonts w:ascii="Arial" w:hAnsi="Arial" w:cs="Helvetica"/>
          <w:sz w:val="20"/>
          <w:szCs w:val="20"/>
        </w:rPr>
        <w:t>doi.org/10.</w:t>
      </w:r>
      <w:r w:rsidR="006D5E22">
        <w:rPr>
          <w:rFonts w:ascii="Arial" w:hAnsi="Arial" w:cs="Helvetica"/>
          <w:sz w:val="20"/>
          <w:szCs w:val="20"/>
        </w:rPr>
        <w:t>4236</w:t>
      </w:r>
      <w:r w:rsidR="006D5E22" w:rsidRPr="00CB2C39">
        <w:rPr>
          <w:rFonts w:ascii="Arial" w:hAnsi="Arial" w:cs="Helvetica"/>
          <w:sz w:val="20"/>
          <w:szCs w:val="20"/>
        </w:rPr>
        <w:t>/</w:t>
      </w:r>
      <w:r w:rsidR="006D5E22">
        <w:rPr>
          <w:rFonts w:ascii="Arial" w:hAnsi="Arial" w:cs="Helvetica"/>
          <w:sz w:val="20"/>
          <w:szCs w:val="20"/>
        </w:rPr>
        <w:t>pp</w:t>
      </w:r>
      <w:r w:rsidR="006D5E22" w:rsidRPr="00CB2C39">
        <w:rPr>
          <w:rFonts w:ascii="Arial" w:hAnsi="Arial" w:cs="Helvetica"/>
          <w:sz w:val="20"/>
          <w:szCs w:val="20"/>
        </w:rPr>
        <w:t>.</w:t>
      </w:r>
      <w:r w:rsidR="006D5E22">
        <w:rPr>
          <w:rFonts w:ascii="Arial" w:hAnsi="Arial" w:cs="Helvetica"/>
          <w:sz w:val="20"/>
          <w:szCs w:val="20"/>
        </w:rPr>
        <w:t>2020.1112029</w:t>
      </w:r>
      <w:r w:rsidR="006D5E22" w:rsidRPr="00CB2C39">
        <w:rPr>
          <w:rFonts w:ascii="Arial" w:hAnsi="Arial" w:cs="Helvetica"/>
          <w:sz w:val="20"/>
          <w:szCs w:val="20"/>
        </w:rPr>
        <w:t xml:space="preserve">] </w:t>
      </w:r>
    </w:p>
    <w:p w14:paraId="1995663A" w14:textId="31487399" w:rsidR="0088639A" w:rsidRPr="00704FE4" w:rsidRDefault="004A5403" w:rsidP="0088639A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39</w:t>
      </w:r>
      <w:r w:rsidR="000561C1">
        <w:rPr>
          <w:rFonts w:ascii="Arial" w:hAnsi="Arial" w:cs="Helvetica"/>
          <w:sz w:val="20"/>
          <w:szCs w:val="20"/>
        </w:rPr>
        <w:t>6</w:t>
      </w:r>
      <w:r w:rsidR="0088639A">
        <w:rPr>
          <w:rFonts w:ascii="Arial" w:hAnsi="Arial" w:cs="Helvetica"/>
          <w:sz w:val="20"/>
          <w:szCs w:val="20"/>
        </w:rPr>
        <w:t>.</w:t>
      </w:r>
      <w:r w:rsidR="0088639A">
        <w:rPr>
          <w:rFonts w:ascii="Arial" w:hAnsi="Arial" w:cs="Helvetica"/>
          <w:sz w:val="20"/>
          <w:szCs w:val="20"/>
        </w:rPr>
        <w:tab/>
      </w:r>
      <w:proofErr w:type="spellStart"/>
      <w:r w:rsidR="0088639A">
        <w:rPr>
          <w:rFonts w:ascii="Arial" w:hAnsi="Arial" w:cs="Helvetica"/>
          <w:sz w:val="20"/>
          <w:szCs w:val="20"/>
        </w:rPr>
        <w:t>Pergolizzi</w:t>
      </w:r>
      <w:proofErr w:type="spellEnd"/>
      <w:r w:rsidR="0088639A">
        <w:rPr>
          <w:rFonts w:ascii="Arial" w:hAnsi="Arial" w:cs="Helvetica"/>
          <w:sz w:val="20"/>
          <w:szCs w:val="20"/>
        </w:rPr>
        <w:t>, J.V. Jr.,</w:t>
      </w:r>
      <w:r w:rsidR="0088639A" w:rsidRPr="00E45DB6">
        <w:rPr>
          <w:rFonts w:ascii="Arial" w:hAnsi="Arial" w:cs="Helvetica"/>
          <w:sz w:val="20"/>
          <w:szCs w:val="20"/>
        </w:rPr>
        <w:t xml:space="preserve"> </w:t>
      </w:r>
      <w:r w:rsidR="0088639A" w:rsidRPr="007B5B14">
        <w:rPr>
          <w:rFonts w:ascii="Arial" w:hAnsi="Arial" w:cs="Helvetica"/>
          <w:b/>
          <w:sz w:val="20"/>
          <w:szCs w:val="20"/>
        </w:rPr>
        <w:t>Raffa, R.B.</w:t>
      </w:r>
      <w:r w:rsidR="0088639A">
        <w:rPr>
          <w:rFonts w:ascii="Arial" w:hAnsi="Arial" w:cs="Helvetica"/>
          <w:sz w:val="20"/>
          <w:szCs w:val="20"/>
        </w:rPr>
        <w:t xml:space="preserve"> and Rosenblatt, M.H.: Opioid withdrawal symptoms, a consequence of chronic opioid use and opioid use disorder: current understanding and approaches to management. </w:t>
      </w:r>
      <w:r w:rsidR="0088639A" w:rsidRPr="00CC3A84">
        <w:rPr>
          <w:rFonts w:ascii="Arial" w:hAnsi="Arial" w:cs="Helvetica"/>
          <w:sz w:val="20"/>
          <w:szCs w:val="20"/>
          <w:u w:val="single"/>
        </w:rPr>
        <w:t xml:space="preserve">Journal of </w:t>
      </w:r>
      <w:r w:rsidR="0088639A">
        <w:rPr>
          <w:rFonts w:ascii="Arial" w:hAnsi="Arial" w:cs="Helvetica"/>
          <w:sz w:val="20"/>
          <w:szCs w:val="20"/>
          <w:u w:val="single"/>
        </w:rPr>
        <w:t>Clinical Pharmacy and Therapeutics</w:t>
      </w:r>
      <w:r w:rsidR="0088639A">
        <w:rPr>
          <w:rFonts w:ascii="Arial" w:hAnsi="Arial" w:cs="Helvetica"/>
          <w:sz w:val="20"/>
          <w:szCs w:val="20"/>
        </w:rPr>
        <w:t xml:space="preserve">, </w:t>
      </w:r>
      <w:r w:rsidR="0088639A" w:rsidRPr="00F3359E">
        <w:rPr>
          <w:rFonts w:ascii="Arial" w:hAnsi="Arial" w:cs="Helvetica"/>
          <w:sz w:val="20"/>
          <w:szCs w:val="20"/>
        </w:rPr>
        <w:t>4</w:t>
      </w:r>
      <w:r w:rsidR="0088639A">
        <w:rPr>
          <w:rFonts w:ascii="Arial" w:hAnsi="Arial" w:cs="Helvetica"/>
          <w:sz w:val="20"/>
          <w:szCs w:val="20"/>
        </w:rPr>
        <w:t>5(5)</w:t>
      </w:r>
      <w:r w:rsidR="0088639A" w:rsidRPr="00F3359E">
        <w:rPr>
          <w:rFonts w:ascii="Arial" w:hAnsi="Arial" w:cs="Helvetica"/>
          <w:sz w:val="20"/>
          <w:szCs w:val="20"/>
        </w:rPr>
        <w:t>:</w:t>
      </w:r>
      <w:r w:rsidR="0088639A">
        <w:rPr>
          <w:rFonts w:ascii="Arial" w:hAnsi="Arial" w:cs="Helvetica"/>
          <w:sz w:val="20"/>
          <w:szCs w:val="20"/>
        </w:rPr>
        <w:t>892-</w:t>
      </w:r>
      <w:r w:rsidR="0088639A" w:rsidRPr="00704FE4">
        <w:rPr>
          <w:rFonts w:ascii="Arial" w:hAnsi="Arial" w:cs="Helvetica"/>
          <w:sz w:val="20"/>
          <w:szCs w:val="20"/>
        </w:rPr>
        <w:t>903, 2020 (Oct) [DOI: 10.1111/jcpt.13114]</w:t>
      </w:r>
    </w:p>
    <w:p w14:paraId="6E0EAF6A" w14:textId="42AD6420" w:rsidR="00704FE4" w:rsidRPr="00F52024" w:rsidRDefault="004A5403" w:rsidP="00704FE4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  <w:highlight w:val="yellow"/>
        </w:rPr>
      </w:pPr>
      <w:r>
        <w:rPr>
          <w:rFonts w:ascii="Arial" w:hAnsi="Arial" w:cs="Helvetica"/>
          <w:sz w:val="20"/>
          <w:szCs w:val="20"/>
        </w:rPr>
        <w:t>39</w:t>
      </w:r>
      <w:r w:rsidR="000561C1">
        <w:rPr>
          <w:rFonts w:ascii="Arial" w:hAnsi="Arial" w:cs="Helvetica"/>
          <w:sz w:val="20"/>
          <w:szCs w:val="20"/>
        </w:rPr>
        <w:t>7</w:t>
      </w:r>
      <w:r>
        <w:rPr>
          <w:rFonts w:ascii="Arial" w:hAnsi="Arial" w:cs="Helvetica"/>
          <w:sz w:val="20"/>
          <w:szCs w:val="20"/>
        </w:rPr>
        <w:t>.</w:t>
      </w:r>
      <w:r w:rsidR="00704FE4" w:rsidRPr="00704FE4">
        <w:rPr>
          <w:rFonts w:ascii="Arial" w:hAnsi="Arial" w:cs="Helvetica"/>
          <w:sz w:val="20"/>
          <w:szCs w:val="20"/>
        </w:rPr>
        <w:tab/>
      </w:r>
      <w:proofErr w:type="spellStart"/>
      <w:r w:rsidR="00704FE4" w:rsidRPr="00704FE4">
        <w:rPr>
          <w:rFonts w:ascii="Arial" w:hAnsi="Arial" w:cs="Helvetica"/>
          <w:sz w:val="20"/>
          <w:szCs w:val="20"/>
        </w:rPr>
        <w:t>Peppin</w:t>
      </w:r>
      <w:proofErr w:type="spellEnd"/>
      <w:r w:rsidR="00704FE4" w:rsidRPr="00704FE4">
        <w:rPr>
          <w:rFonts w:ascii="Arial" w:hAnsi="Arial" w:cs="Helvetica"/>
          <w:sz w:val="20"/>
          <w:szCs w:val="20"/>
        </w:rPr>
        <w:t xml:space="preserve">, J.F., </w:t>
      </w:r>
      <w:proofErr w:type="spellStart"/>
      <w:r w:rsidR="00704FE4" w:rsidRPr="00704FE4">
        <w:rPr>
          <w:rFonts w:ascii="Arial" w:hAnsi="Arial" w:cs="Helvetica"/>
          <w:sz w:val="20"/>
          <w:szCs w:val="20"/>
        </w:rPr>
        <w:t>Pergolizzi</w:t>
      </w:r>
      <w:proofErr w:type="spellEnd"/>
      <w:r w:rsidR="00704FE4" w:rsidRPr="00704FE4">
        <w:rPr>
          <w:rFonts w:ascii="Arial" w:hAnsi="Arial" w:cs="Helvetica"/>
          <w:sz w:val="20"/>
          <w:szCs w:val="20"/>
        </w:rPr>
        <w:t xml:space="preserve">, J.V. Jr, </w:t>
      </w:r>
      <w:proofErr w:type="spellStart"/>
      <w:r w:rsidR="00704FE4" w:rsidRPr="00704FE4">
        <w:rPr>
          <w:rFonts w:ascii="Arial" w:hAnsi="Arial" w:cs="Helvetica"/>
          <w:sz w:val="20"/>
          <w:szCs w:val="20"/>
        </w:rPr>
        <w:t>Schatman</w:t>
      </w:r>
      <w:proofErr w:type="spellEnd"/>
      <w:r w:rsidR="00704FE4" w:rsidRPr="00704FE4">
        <w:rPr>
          <w:rFonts w:ascii="Arial" w:hAnsi="Arial" w:cs="Helvetica"/>
          <w:sz w:val="20"/>
          <w:szCs w:val="20"/>
        </w:rPr>
        <w:t xml:space="preserve">, M. and </w:t>
      </w:r>
      <w:r w:rsidR="00704FE4" w:rsidRPr="00704FE4">
        <w:rPr>
          <w:rFonts w:ascii="Arial" w:hAnsi="Arial" w:cs="Helvetica"/>
          <w:b/>
          <w:bCs/>
          <w:sz w:val="20"/>
          <w:szCs w:val="20"/>
        </w:rPr>
        <w:t>Raffa, R</w:t>
      </w:r>
      <w:r w:rsidR="00F52024">
        <w:rPr>
          <w:rFonts w:ascii="Arial" w:hAnsi="Arial" w:cs="Helvetica"/>
          <w:b/>
          <w:bCs/>
          <w:sz w:val="20"/>
          <w:szCs w:val="20"/>
        </w:rPr>
        <w:t>.</w:t>
      </w:r>
      <w:r w:rsidR="00704FE4" w:rsidRPr="00704FE4">
        <w:rPr>
          <w:rFonts w:ascii="Arial" w:hAnsi="Arial" w:cs="Helvetica"/>
          <w:b/>
          <w:bCs/>
          <w:sz w:val="20"/>
          <w:szCs w:val="20"/>
        </w:rPr>
        <w:t>B</w:t>
      </w:r>
      <w:r w:rsidR="00704FE4" w:rsidRPr="00704FE4">
        <w:rPr>
          <w:rFonts w:ascii="Arial" w:hAnsi="Arial" w:cs="Helvetica"/>
          <w:sz w:val="20"/>
          <w:szCs w:val="20"/>
        </w:rPr>
        <w:t xml:space="preserve">: Editorial: The polysubstance overdose-death crisis. </w:t>
      </w:r>
      <w:r w:rsidR="00704FE4" w:rsidRPr="00704FE4">
        <w:rPr>
          <w:rFonts w:ascii="Arial" w:hAnsi="Arial" w:cs="Helvetica"/>
          <w:sz w:val="20"/>
          <w:szCs w:val="20"/>
          <w:u w:val="single"/>
        </w:rPr>
        <w:t>Journal of Pain Research</w:t>
      </w:r>
      <w:r w:rsidR="00704FE4" w:rsidRPr="00704FE4">
        <w:rPr>
          <w:rFonts w:ascii="Arial" w:hAnsi="Arial" w:cs="Helvetica"/>
          <w:sz w:val="20"/>
          <w:szCs w:val="20"/>
        </w:rPr>
        <w:t xml:space="preserve">, </w:t>
      </w:r>
      <w:r w:rsidR="00704FE4" w:rsidRPr="00F52024">
        <w:rPr>
          <w:rFonts w:ascii="Arial" w:hAnsi="Arial" w:cs="Helvetica"/>
          <w:sz w:val="20"/>
          <w:szCs w:val="20"/>
        </w:rPr>
        <w:t>13:</w:t>
      </w:r>
      <w:r w:rsidR="00704FE4" w:rsidRPr="00704FE4">
        <w:rPr>
          <w:rFonts w:ascii="Arial" w:hAnsi="Arial" w:cs="Helvetica"/>
          <w:sz w:val="20"/>
          <w:szCs w:val="20"/>
        </w:rPr>
        <w:t xml:space="preserve">3405-3408, 2020 </w:t>
      </w:r>
      <w:r w:rsidR="00704FE4" w:rsidRPr="00F52024">
        <w:rPr>
          <w:rFonts w:ascii="Arial" w:hAnsi="Arial" w:cs="Helvetica"/>
          <w:sz w:val="20"/>
          <w:szCs w:val="20"/>
        </w:rPr>
        <w:t>(Dec)</w:t>
      </w:r>
      <w:r w:rsidR="00F52024">
        <w:rPr>
          <w:rFonts w:ascii="Arial" w:hAnsi="Arial" w:cs="Helvetica"/>
          <w:sz w:val="20"/>
          <w:szCs w:val="20"/>
        </w:rPr>
        <w:t xml:space="preserve"> </w:t>
      </w:r>
      <w:r w:rsidR="00704FE4" w:rsidRPr="00F52024">
        <w:rPr>
          <w:rFonts w:ascii="Arial" w:hAnsi="Arial" w:cs="Helvetica"/>
          <w:sz w:val="20"/>
          <w:szCs w:val="20"/>
        </w:rPr>
        <w:t>[</w:t>
      </w:r>
      <w:r w:rsidR="00F52024" w:rsidRPr="00F52024">
        <w:rPr>
          <w:rFonts w:ascii="Arial" w:hAnsi="Arial" w:cs="Helvetica"/>
          <w:sz w:val="20"/>
          <w:szCs w:val="20"/>
        </w:rPr>
        <w:t>doi.org/10.21</w:t>
      </w:r>
      <w:r w:rsidR="00F52024">
        <w:rPr>
          <w:rFonts w:ascii="Arial" w:hAnsi="Arial" w:cs="Helvetica"/>
          <w:sz w:val="20"/>
          <w:szCs w:val="20"/>
        </w:rPr>
        <w:t xml:space="preserve"> </w:t>
      </w:r>
      <w:r w:rsidR="00F52024" w:rsidRPr="00F52024">
        <w:rPr>
          <w:rFonts w:ascii="Arial" w:hAnsi="Arial" w:cs="Helvetica"/>
          <w:sz w:val="20"/>
          <w:szCs w:val="20"/>
        </w:rPr>
        <w:t>47/JPR.S295715</w:t>
      </w:r>
      <w:r w:rsidR="00704FE4" w:rsidRPr="00F52024">
        <w:rPr>
          <w:rFonts w:ascii="Arial" w:hAnsi="Arial" w:cs="Helvetica"/>
          <w:sz w:val="20"/>
          <w:szCs w:val="20"/>
        </w:rPr>
        <w:t>]</w:t>
      </w:r>
      <w:r w:rsidR="00704FE4" w:rsidRPr="00CB2C39">
        <w:rPr>
          <w:rFonts w:ascii="Arial" w:hAnsi="Arial" w:cs="Helvetica"/>
          <w:sz w:val="20"/>
          <w:szCs w:val="20"/>
        </w:rPr>
        <w:t xml:space="preserve"> </w:t>
      </w:r>
    </w:p>
    <w:p w14:paraId="04C0FDCD" w14:textId="7AD5419D" w:rsidR="007A490E" w:rsidRDefault="007A490E" w:rsidP="007F6C8A">
      <w:pPr>
        <w:ind w:left="540" w:hanging="540"/>
        <w:rPr>
          <w:rFonts w:ascii="Arial" w:hAnsi="Arial" w:cs="Helvetica"/>
          <w:i/>
          <w:iCs/>
          <w:color w:val="00B0F0"/>
          <w:sz w:val="20"/>
          <w:szCs w:val="20"/>
        </w:rPr>
      </w:pPr>
    </w:p>
    <w:p w14:paraId="5FEDCEBB" w14:textId="77777777" w:rsidR="004E11C4" w:rsidRDefault="004E11C4" w:rsidP="004E11C4">
      <w:pPr>
        <w:widowControl w:val="0"/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7" w:hanging="547"/>
        <w:rPr>
          <w:rFonts w:ascii="Arial" w:hAnsi="Arial"/>
          <w:i/>
          <w:color w:val="3366FF"/>
          <w:sz w:val="20"/>
          <w:szCs w:val="20"/>
        </w:rPr>
      </w:pPr>
    </w:p>
    <w:p w14:paraId="4461EEE0" w14:textId="4F67E5F5" w:rsidR="007A490E" w:rsidRPr="00422BFE" w:rsidRDefault="007A490E" w:rsidP="004E11C4">
      <w:pPr>
        <w:widowControl w:val="0"/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7" w:hanging="547"/>
        <w:rPr>
          <w:rFonts w:ascii="Arial" w:hAnsi="Arial"/>
          <w:i/>
          <w:color w:val="3366FF"/>
          <w:sz w:val="20"/>
          <w:szCs w:val="20"/>
        </w:rPr>
      </w:pPr>
      <w:r>
        <w:rPr>
          <w:rFonts w:ascii="Arial" w:hAnsi="Arial"/>
          <w:i/>
          <w:color w:val="3366FF"/>
          <w:sz w:val="20"/>
          <w:szCs w:val="20"/>
        </w:rPr>
        <w:t>2021</w:t>
      </w:r>
    </w:p>
    <w:p w14:paraId="62432150" w14:textId="77777777" w:rsidR="007A490E" w:rsidRDefault="007A490E" w:rsidP="004E11C4">
      <w:pPr>
        <w:widowControl w:val="0"/>
        <w:ind w:left="547" w:hanging="547"/>
        <w:rPr>
          <w:rFonts w:ascii="Arial" w:hAnsi="Arial" w:cs="Helvetica"/>
          <w:i/>
          <w:iCs/>
          <w:color w:val="00B0F0"/>
          <w:sz w:val="20"/>
          <w:szCs w:val="20"/>
        </w:rPr>
      </w:pPr>
    </w:p>
    <w:p w14:paraId="4EB3746C" w14:textId="5BEFA7E6" w:rsidR="00B34EF8" w:rsidRDefault="00B34EF8" w:rsidP="00573EB3">
      <w:pPr>
        <w:tabs>
          <w:tab w:val="num" w:pos="720"/>
        </w:tabs>
        <w:ind w:left="540" w:hanging="540"/>
        <w:rPr>
          <w:rFonts w:ascii="Arial" w:hAnsi="Arial" w:cs="Helvetica"/>
          <w:color w:val="000000" w:themeColor="text1"/>
          <w:sz w:val="20"/>
          <w:szCs w:val="20"/>
        </w:rPr>
      </w:pPr>
      <w:r>
        <w:rPr>
          <w:rFonts w:ascii="Arial" w:hAnsi="Arial" w:cs="Helvetica"/>
          <w:color w:val="000000" w:themeColor="text1"/>
          <w:sz w:val="20"/>
          <w:szCs w:val="20"/>
        </w:rPr>
        <w:t>398.</w:t>
      </w:r>
      <w:r>
        <w:rPr>
          <w:rFonts w:ascii="Arial" w:hAnsi="Arial" w:cs="Helvetica"/>
          <w:color w:val="000000" w:themeColor="text1"/>
          <w:sz w:val="20"/>
          <w:szCs w:val="20"/>
        </w:rPr>
        <w:tab/>
      </w:r>
      <w:proofErr w:type="spellStart"/>
      <w:r>
        <w:rPr>
          <w:rFonts w:ascii="Arial" w:hAnsi="Arial" w:cs="Helvetica"/>
          <w:color w:val="000000" w:themeColor="text1"/>
          <w:sz w:val="20"/>
          <w:szCs w:val="20"/>
        </w:rPr>
        <w:t>Grundmann</w:t>
      </w:r>
      <w:proofErr w:type="spellEnd"/>
      <w:r>
        <w:rPr>
          <w:rFonts w:ascii="Arial" w:hAnsi="Arial" w:cs="Helvetica"/>
          <w:color w:val="000000" w:themeColor="text1"/>
          <w:sz w:val="20"/>
          <w:szCs w:val="20"/>
        </w:rPr>
        <w:t xml:space="preserve">, O., </w:t>
      </w:r>
      <w:proofErr w:type="spellStart"/>
      <w:r>
        <w:rPr>
          <w:rFonts w:ascii="Arial" w:hAnsi="Arial" w:cs="Helvetica"/>
          <w:color w:val="000000" w:themeColor="text1"/>
          <w:sz w:val="20"/>
          <w:szCs w:val="20"/>
        </w:rPr>
        <w:t>Babin</w:t>
      </w:r>
      <w:proofErr w:type="spellEnd"/>
      <w:r>
        <w:rPr>
          <w:rFonts w:ascii="Arial" w:hAnsi="Arial" w:cs="Helvetica"/>
          <w:color w:val="000000" w:themeColor="text1"/>
          <w:sz w:val="20"/>
          <w:szCs w:val="20"/>
        </w:rPr>
        <w:t xml:space="preserve">, J.K., </w:t>
      </w:r>
      <w:proofErr w:type="spellStart"/>
      <w:r>
        <w:rPr>
          <w:rFonts w:ascii="Arial" w:hAnsi="Arial" w:cs="Helvetica"/>
          <w:color w:val="000000" w:themeColor="text1"/>
          <w:sz w:val="20"/>
          <w:szCs w:val="20"/>
        </w:rPr>
        <w:t>Henningfield</w:t>
      </w:r>
      <w:proofErr w:type="spellEnd"/>
      <w:r>
        <w:rPr>
          <w:rFonts w:ascii="Arial" w:hAnsi="Arial" w:cs="Helvetica"/>
          <w:color w:val="000000" w:themeColor="text1"/>
          <w:sz w:val="20"/>
          <w:szCs w:val="20"/>
        </w:rPr>
        <w:t xml:space="preserve">, J.E., Garcia-Romeu, A., </w:t>
      </w:r>
      <w:proofErr w:type="spellStart"/>
      <w:r>
        <w:rPr>
          <w:rFonts w:ascii="Arial" w:hAnsi="Arial" w:cs="Helvetica"/>
          <w:color w:val="000000" w:themeColor="text1"/>
          <w:sz w:val="20"/>
          <w:szCs w:val="20"/>
        </w:rPr>
        <w:t>Kruegel</w:t>
      </w:r>
      <w:proofErr w:type="spellEnd"/>
      <w:r>
        <w:rPr>
          <w:rFonts w:ascii="Arial" w:hAnsi="Arial" w:cs="Helvetica"/>
          <w:color w:val="000000" w:themeColor="text1"/>
          <w:sz w:val="20"/>
          <w:szCs w:val="20"/>
        </w:rPr>
        <w:t xml:space="preserve">, A.C., </w:t>
      </w:r>
      <w:proofErr w:type="spellStart"/>
      <w:r>
        <w:rPr>
          <w:rFonts w:ascii="Arial" w:hAnsi="Arial" w:cs="Helvetica"/>
          <w:color w:val="000000" w:themeColor="text1"/>
          <w:sz w:val="20"/>
          <w:szCs w:val="20"/>
        </w:rPr>
        <w:t>Prozialeck</w:t>
      </w:r>
      <w:proofErr w:type="spellEnd"/>
      <w:r>
        <w:rPr>
          <w:rFonts w:ascii="Arial" w:hAnsi="Arial" w:cs="Helvetica"/>
          <w:color w:val="000000" w:themeColor="text1"/>
          <w:sz w:val="20"/>
          <w:szCs w:val="20"/>
        </w:rPr>
        <w:t xml:space="preserve">, W.C., Raffa, R.B., Singh, D. and Smith, K.E.: Kratom use in the United States: a diverse and complex profile. </w:t>
      </w:r>
      <w:r w:rsidRPr="00B34EF8">
        <w:rPr>
          <w:rFonts w:ascii="Arial" w:hAnsi="Arial" w:cs="Helvetica"/>
          <w:color w:val="000000" w:themeColor="text1"/>
          <w:sz w:val="20"/>
          <w:szCs w:val="20"/>
          <w:u w:val="single"/>
        </w:rPr>
        <w:t>Addiction</w:t>
      </w:r>
      <w:r>
        <w:rPr>
          <w:rFonts w:ascii="Arial" w:hAnsi="Arial" w:cs="Helvetica"/>
          <w:color w:val="000000" w:themeColor="text1"/>
          <w:sz w:val="20"/>
          <w:szCs w:val="20"/>
        </w:rPr>
        <w:t>, 116(1):202-203, 2021 (Jan) [doi:10.1111/add. 15173]</w:t>
      </w:r>
    </w:p>
    <w:p w14:paraId="2AE372F1" w14:textId="385A19C5" w:rsidR="00573EB3" w:rsidRPr="00573EB3" w:rsidRDefault="00573EB3" w:rsidP="00573EB3">
      <w:pPr>
        <w:tabs>
          <w:tab w:val="num" w:pos="720"/>
        </w:tabs>
        <w:ind w:left="540" w:hanging="540"/>
        <w:rPr>
          <w:rFonts w:ascii="Arial" w:hAnsi="Arial" w:cs="Helvetica"/>
          <w:color w:val="000000" w:themeColor="text1"/>
          <w:sz w:val="20"/>
          <w:szCs w:val="20"/>
        </w:rPr>
      </w:pPr>
      <w:r>
        <w:rPr>
          <w:rFonts w:ascii="Arial" w:hAnsi="Arial" w:cs="Helvetica"/>
          <w:color w:val="000000" w:themeColor="text1"/>
          <w:sz w:val="20"/>
          <w:szCs w:val="20"/>
        </w:rPr>
        <w:t>39</w:t>
      </w:r>
      <w:r w:rsidR="00B34EF8">
        <w:rPr>
          <w:rFonts w:ascii="Arial" w:hAnsi="Arial" w:cs="Helvetica"/>
          <w:color w:val="000000" w:themeColor="text1"/>
          <w:sz w:val="20"/>
          <w:szCs w:val="20"/>
        </w:rPr>
        <w:t>9</w:t>
      </w:r>
      <w:r w:rsidRPr="00573EB3">
        <w:rPr>
          <w:rFonts w:ascii="Arial" w:hAnsi="Arial" w:cs="Helvetica"/>
          <w:color w:val="000000" w:themeColor="text1"/>
          <w:sz w:val="20"/>
          <w:szCs w:val="20"/>
        </w:rPr>
        <w:t>.</w:t>
      </w:r>
      <w:r w:rsidRPr="00573EB3">
        <w:rPr>
          <w:rFonts w:ascii="Arial" w:hAnsi="Arial" w:cs="Helvetica"/>
          <w:color w:val="000000" w:themeColor="text1"/>
          <w:sz w:val="20"/>
          <w:szCs w:val="20"/>
        </w:rPr>
        <w:tab/>
      </w:r>
      <w:proofErr w:type="spellStart"/>
      <w:r w:rsidRPr="00573EB3">
        <w:rPr>
          <w:rFonts w:ascii="Arial" w:hAnsi="Arial" w:cs="Helvetica"/>
          <w:color w:val="000000" w:themeColor="text1"/>
          <w:sz w:val="20"/>
          <w:szCs w:val="20"/>
        </w:rPr>
        <w:t>Pergolizzi</w:t>
      </w:r>
      <w:proofErr w:type="spellEnd"/>
      <w:r w:rsidRPr="00573EB3">
        <w:rPr>
          <w:rFonts w:ascii="Arial" w:hAnsi="Arial" w:cs="Helvetica"/>
          <w:color w:val="000000" w:themeColor="text1"/>
          <w:sz w:val="20"/>
          <w:szCs w:val="20"/>
        </w:rPr>
        <w:t xml:space="preserve">, J.V. Jr., </w:t>
      </w:r>
      <w:r w:rsidRPr="00573EB3">
        <w:rPr>
          <w:rFonts w:ascii="Arial" w:hAnsi="Arial" w:cs="Helvetica"/>
          <w:b/>
          <w:color w:val="000000" w:themeColor="text1"/>
          <w:sz w:val="20"/>
          <w:szCs w:val="20"/>
        </w:rPr>
        <w:t>Raffa, R.B.</w:t>
      </w:r>
      <w:r w:rsidRPr="00573EB3">
        <w:rPr>
          <w:rFonts w:ascii="Arial" w:hAnsi="Arial" w:cs="Helvetica"/>
          <w:color w:val="000000" w:themeColor="text1"/>
          <w:sz w:val="20"/>
          <w:szCs w:val="20"/>
        </w:rPr>
        <w:t xml:space="preserve">, </w:t>
      </w:r>
      <w:proofErr w:type="spellStart"/>
      <w:r w:rsidRPr="00573EB3">
        <w:rPr>
          <w:rFonts w:ascii="Arial" w:hAnsi="Arial" w:cs="Helvetica"/>
          <w:color w:val="000000" w:themeColor="text1"/>
          <w:sz w:val="20"/>
          <w:szCs w:val="20"/>
        </w:rPr>
        <w:t>Varrasi</w:t>
      </w:r>
      <w:proofErr w:type="spellEnd"/>
      <w:r w:rsidRPr="00573EB3">
        <w:rPr>
          <w:rFonts w:ascii="Arial" w:hAnsi="Arial" w:cs="Helvetica"/>
          <w:color w:val="000000" w:themeColor="text1"/>
          <w:sz w:val="20"/>
          <w:szCs w:val="20"/>
        </w:rPr>
        <w:t xml:space="preserve">, G., Magnusson, P., </w:t>
      </w:r>
      <w:proofErr w:type="spellStart"/>
      <w:r w:rsidRPr="00573EB3">
        <w:rPr>
          <w:rFonts w:ascii="Arial" w:hAnsi="Arial" w:cs="Helvetica"/>
          <w:color w:val="000000" w:themeColor="text1"/>
          <w:sz w:val="20"/>
          <w:szCs w:val="20"/>
        </w:rPr>
        <w:t>LeQuang</w:t>
      </w:r>
      <w:proofErr w:type="spellEnd"/>
      <w:r w:rsidRPr="00573EB3">
        <w:rPr>
          <w:rFonts w:ascii="Arial" w:hAnsi="Arial" w:cs="Helvetica"/>
          <w:color w:val="000000" w:themeColor="text1"/>
          <w:sz w:val="20"/>
          <w:szCs w:val="20"/>
        </w:rPr>
        <w:t xml:space="preserve">, J-A., </w:t>
      </w:r>
      <w:proofErr w:type="spellStart"/>
      <w:r w:rsidRPr="00573EB3">
        <w:rPr>
          <w:rFonts w:ascii="Arial" w:hAnsi="Arial" w:cs="Helvetica"/>
          <w:color w:val="000000" w:themeColor="text1"/>
          <w:sz w:val="20"/>
          <w:szCs w:val="20"/>
        </w:rPr>
        <w:t>Paladini</w:t>
      </w:r>
      <w:proofErr w:type="spellEnd"/>
      <w:r w:rsidRPr="00573EB3">
        <w:rPr>
          <w:rFonts w:ascii="Arial" w:hAnsi="Arial" w:cs="Helvetica"/>
          <w:color w:val="000000" w:themeColor="text1"/>
          <w:sz w:val="20"/>
          <w:szCs w:val="20"/>
        </w:rPr>
        <w:t xml:space="preserve">, A., Taylor, R. Jr., </w:t>
      </w:r>
      <w:proofErr w:type="spellStart"/>
      <w:r w:rsidRPr="00573EB3">
        <w:rPr>
          <w:rFonts w:ascii="Arial" w:hAnsi="Arial" w:cs="Helvetica"/>
          <w:color w:val="000000" w:themeColor="text1"/>
          <w:sz w:val="20"/>
          <w:szCs w:val="20"/>
        </w:rPr>
        <w:t>Wollmuth</w:t>
      </w:r>
      <w:proofErr w:type="spellEnd"/>
      <w:r w:rsidRPr="00573EB3">
        <w:rPr>
          <w:rFonts w:ascii="Arial" w:hAnsi="Arial" w:cs="Helvetica"/>
          <w:color w:val="000000" w:themeColor="text1"/>
          <w:sz w:val="20"/>
          <w:szCs w:val="20"/>
        </w:rPr>
        <w:t xml:space="preserve">, C., Breve, F., Chopra, M., </w:t>
      </w:r>
      <w:proofErr w:type="spellStart"/>
      <w:r w:rsidRPr="00573EB3">
        <w:rPr>
          <w:rFonts w:ascii="Arial" w:hAnsi="Arial" w:cs="Helvetica"/>
          <w:color w:val="000000" w:themeColor="text1"/>
          <w:sz w:val="20"/>
          <w:szCs w:val="20"/>
        </w:rPr>
        <w:t>Nalamasu</w:t>
      </w:r>
      <w:proofErr w:type="spellEnd"/>
      <w:r w:rsidRPr="00573EB3">
        <w:rPr>
          <w:rFonts w:ascii="Arial" w:hAnsi="Arial" w:cs="Helvetica"/>
          <w:color w:val="000000" w:themeColor="text1"/>
          <w:sz w:val="20"/>
          <w:szCs w:val="20"/>
        </w:rPr>
        <w:t xml:space="preserve">, R. and Christo, P.J.: </w:t>
      </w:r>
      <w:proofErr w:type="spellStart"/>
      <w:r w:rsidRPr="00573EB3">
        <w:rPr>
          <w:rFonts w:ascii="Arial" w:hAnsi="Arial" w:cs="Helvetica"/>
          <w:color w:val="000000" w:themeColor="text1"/>
          <w:sz w:val="20"/>
          <w:szCs w:val="20"/>
        </w:rPr>
        <w:t>Poten-tial</w:t>
      </w:r>
      <w:proofErr w:type="spellEnd"/>
      <w:r w:rsidRPr="00573EB3">
        <w:rPr>
          <w:rFonts w:ascii="Arial" w:hAnsi="Arial" w:cs="Helvetica"/>
          <w:color w:val="000000" w:themeColor="text1"/>
          <w:sz w:val="20"/>
          <w:szCs w:val="20"/>
        </w:rPr>
        <w:t xml:space="preserve"> neurological manifestations of COVID-19: a narrative review. </w:t>
      </w:r>
      <w:r w:rsidRPr="00573EB3">
        <w:rPr>
          <w:rFonts w:ascii="Arial" w:hAnsi="Arial" w:cs="Helvetica"/>
          <w:color w:val="000000" w:themeColor="text1"/>
          <w:sz w:val="20"/>
          <w:szCs w:val="20"/>
          <w:u w:val="single"/>
        </w:rPr>
        <w:t>Postgraduate Medicine</w:t>
      </w:r>
      <w:r w:rsidRPr="00573EB3">
        <w:rPr>
          <w:rFonts w:ascii="Arial" w:hAnsi="Arial" w:cs="Helvetica"/>
          <w:color w:val="000000" w:themeColor="text1"/>
          <w:sz w:val="20"/>
          <w:szCs w:val="20"/>
        </w:rPr>
        <w:t>, 2021 (Jan) [</w:t>
      </w:r>
      <w:proofErr w:type="spellStart"/>
      <w:r w:rsidRPr="00573EB3">
        <w:rPr>
          <w:rFonts w:ascii="Arial" w:hAnsi="Arial" w:cs="Helvetica"/>
          <w:color w:val="000000" w:themeColor="text1"/>
          <w:sz w:val="20"/>
          <w:szCs w:val="20"/>
        </w:rPr>
        <w:t>doi</w:t>
      </w:r>
      <w:proofErr w:type="spellEnd"/>
      <w:r w:rsidRPr="00573EB3">
        <w:rPr>
          <w:rFonts w:ascii="Arial" w:hAnsi="Arial" w:cs="Helvetica"/>
          <w:color w:val="000000" w:themeColor="text1"/>
          <w:sz w:val="20"/>
          <w:szCs w:val="20"/>
        </w:rPr>
        <w:t>: 10.1080/00325481.2020.1837503]</w:t>
      </w:r>
    </w:p>
    <w:p w14:paraId="6CA18C77" w14:textId="1B7BCFF9" w:rsidR="004E11C4" w:rsidRPr="00573EB3" w:rsidRDefault="00B34EF8" w:rsidP="004E11C4">
      <w:pPr>
        <w:widowControl w:val="0"/>
        <w:tabs>
          <w:tab w:val="num" w:pos="720"/>
        </w:tabs>
        <w:ind w:left="547" w:hanging="547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400</w:t>
      </w:r>
      <w:r w:rsidR="004E11C4" w:rsidRPr="00573EB3">
        <w:rPr>
          <w:rFonts w:ascii="Arial" w:hAnsi="Arial" w:cs="Helvetica"/>
          <w:sz w:val="20"/>
          <w:szCs w:val="20"/>
        </w:rPr>
        <w:t>.</w:t>
      </w:r>
      <w:r w:rsidR="004E11C4" w:rsidRPr="00573EB3">
        <w:rPr>
          <w:rFonts w:ascii="Arial" w:hAnsi="Arial" w:cs="Helvetica"/>
          <w:sz w:val="20"/>
          <w:szCs w:val="20"/>
        </w:rPr>
        <w:tab/>
      </w:r>
      <w:proofErr w:type="spellStart"/>
      <w:r w:rsidR="004E11C4" w:rsidRPr="00573EB3">
        <w:rPr>
          <w:rFonts w:ascii="Arial" w:hAnsi="Arial" w:cs="Helvetica"/>
          <w:sz w:val="20"/>
          <w:szCs w:val="20"/>
        </w:rPr>
        <w:t>Peppin</w:t>
      </w:r>
      <w:proofErr w:type="spellEnd"/>
      <w:r w:rsidR="004E11C4" w:rsidRPr="00573EB3">
        <w:rPr>
          <w:rFonts w:ascii="Arial" w:hAnsi="Arial" w:cs="Helvetica"/>
          <w:sz w:val="20"/>
          <w:szCs w:val="20"/>
        </w:rPr>
        <w:t xml:space="preserve">, J.F., </w:t>
      </w:r>
      <w:proofErr w:type="spellStart"/>
      <w:r w:rsidR="004E11C4"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="004E11C4" w:rsidRPr="00573EB3">
        <w:rPr>
          <w:rFonts w:ascii="Arial" w:hAnsi="Arial" w:cs="Helvetica"/>
          <w:sz w:val="20"/>
          <w:szCs w:val="20"/>
        </w:rPr>
        <w:t xml:space="preserve">, J.V. Jr, </w:t>
      </w:r>
      <w:proofErr w:type="spellStart"/>
      <w:r w:rsidR="004E11C4" w:rsidRPr="00573EB3">
        <w:rPr>
          <w:rFonts w:ascii="Arial" w:hAnsi="Arial" w:cs="Helvetica"/>
          <w:sz w:val="20"/>
          <w:szCs w:val="20"/>
        </w:rPr>
        <w:t>Vortsman</w:t>
      </w:r>
      <w:proofErr w:type="spellEnd"/>
      <w:r w:rsidR="004E11C4" w:rsidRPr="00573EB3">
        <w:rPr>
          <w:rFonts w:ascii="Arial" w:hAnsi="Arial" w:cs="Helvetica"/>
          <w:sz w:val="20"/>
          <w:szCs w:val="20"/>
        </w:rPr>
        <w:t xml:space="preserve">, E. and </w:t>
      </w:r>
      <w:r w:rsidR="004E11C4" w:rsidRPr="00573EB3">
        <w:rPr>
          <w:rFonts w:ascii="Arial" w:hAnsi="Arial" w:cs="Helvetica"/>
          <w:b/>
          <w:bCs/>
          <w:sz w:val="20"/>
          <w:szCs w:val="20"/>
        </w:rPr>
        <w:t>Raffa, R.B.</w:t>
      </w:r>
      <w:r w:rsidR="004E11C4" w:rsidRPr="00573EB3">
        <w:rPr>
          <w:rFonts w:ascii="Arial" w:hAnsi="Arial" w:cs="Helvetica"/>
          <w:sz w:val="20"/>
          <w:szCs w:val="20"/>
        </w:rPr>
        <w:t xml:space="preserve">: Commentary: “Ockham’s razor” doesn’t apply to “opioid” overdose death. </w:t>
      </w:r>
      <w:r w:rsidR="004E11C4" w:rsidRPr="00573EB3">
        <w:rPr>
          <w:rFonts w:ascii="Arial" w:hAnsi="Arial" w:cs="Helvetica"/>
          <w:sz w:val="20"/>
          <w:szCs w:val="20"/>
          <w:u w:val="single"/>
        </w:rPr>
        <w:t>Journal of Biosciences and Medicines</w:t>
      </w:r>
      <w:r w:rsidR="004E11C4" w:rsidRPr="00573EB3">
        <w:rPr>
          <w:rFonts w:ascii="Arial" w:hAnsi="Arial" w:cs="Helvetica"/>
          <w:sz w:val="20"/>
          <w:szCs w:val="20"/>
        </w:rPr>
        <w:t xml:space="preserve">, 9:98-104, 2021 (Jan) [DOI: 10.4236/jbm.2021.91008] </w:t>
      </w:r>
    </w:p>
    <w:p w14:paraId="4037AAD7" w14:textId="5AA48925" w:rsidR="007A490E" w:rsidRPr="00573EB3" w:rsidRDefault="00573EB3" w:rsidP="007A490E">
      <w:pPr>
        <w:ind w:left="540" w:hanging="540"/>
        <w:rPr>
          <w:rFonts w:ascii="Arial" w:hAnsi="Arial" w:cs="Helvetica"/>
          <w:color w:val="000000" w:themeColor="text1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40</w:t>
      </w:r>
      <w:r w:rsidR="00B34EF8">
        <w:rPr>
          <w:rFonts w:ascii="Arial" w:hAnsi="Arial" w:cs="Helvetica"/>
          <w:sz w:val="20"/>
          <w:szCs w:val="20"/>
        </w:rPr>
        <w:t>1</w:t>
      </w:r>
      <w:r w:rsidR="007A490E" w:rsidRPr="00573EB3">
        <w:rPr>
          <w:rFonts w:ascii="Arial" w:hAnsi="Arial" w:cs="Helvetica"/>
          <w:sz w:val="20"/>
          <w:szCs w:val="20"/>
        </w:rPr>
        <w:t>.</w:t>
      </w:r>
      <w:r w:rsidR="007A490E" w:rsidRPr="00573EB3">
        <w:rPr>
          <w:rFonts w:ascii="Arial" w:hAnsi="Arial" w:cs="Helvetica"/>
          <w:sz w:val="20"/>
          <w:szCs w:val="20"/>
        </w:rPr>
        <w:tab/>
        <w:t xml:space="preserve">McGraw Hunt, A., </w:t>
      </w:r>
      <w:proofErr w:type="spellStart"/>
      <w:r w:rsidR="007A490E" w:rsidRPr="00573EB3">
        <w:rPr>
          <w:rFonts w:ascii="Arial" w:hAnsi="Arial" w:cs="Helvetica"/>
          <w:sz w:val="20"/>
          <w:szCs w:val="20"/>
        </w:rPr>
        <w:t>Fachner</w:t>
      </w:r>
      <w:proofErr w:type="spellEnd"/>
      <w:r w:rsidR="007A490E" w:rsidRPr="00573EB3">
        <w:rPr>
          <w:rFonts w:ascii="Arial" w:hAnsi="Arial" w:cs="Helvetica"/>
          <w:sz w:val="20"/>
          <w:szCs w:val="20"/>
        </w:rPr>
        <w:t>, J., Clark-</w:t>
      </w:r>
      <w:proofErr w:type="spellStart"/>
      <w:r w:rsidR="007A490E" w:rsidRPr="00573EB3">
        <w:rPr>
          <w:rFonts w:ascii="Arial" w:hAnsi="Arial" w:cs="Helvetica"/>
          <w:sz w:val="20"/>
          <w:szCs w:val="20"/>
        </w:rPr>
        <w:t>Vetri</w:t>
      </w:r>
      <w:proofErr w:type="spellEnd"/>
      <w:r w:rsidR="007A490E" w:rsidRPr="00573EB3">
        <w:rPr>
          <w:rFonts w:ascii="Arial" w:hAnsi="Arial" w:cs="Helvetica"/>
          <w:sz w:val="20"/>
          <w:szCs w:val="20"/>
        </w:rPr>
        <w:t xml:space="preserve">, R., </w:t>
      </w:r>
      <w:r w:rsidR="007A490E" w:rsidRPr="00573EB3">
        <w:rPr>
          <w:rFonts w:ascii="Arial" w:hAnsi="Arial" w:cs="Helvetica"/>
          <w:b/>
          <w:sz w:val="20"/>
          <w:szCs w:val="20"/>
        </w:rPr>
        <w:t>Raffa, R.B.</w:t>
      </w:r>
      <w:r w:rsidR="007A490E" w:rsidRPr="00573EB3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7A490E" w:rsidRPr="00573EB3">
        <w:rPr>
          <w:rFonts w:ascii="Arial" w:hAnsi="Arial" w:cs="Helvetica"/>
          <w:sz w:val="20"/>
          <w:szCs w:val="20"/>
        </w:rPr>
        <w:t>Rupnow</w:t>
      </w:r>
      <w:proofErr w:type="spellEnd"/>
      <w:r w:rsidR="007A490E" w:rsidRPr="00573EB3">
        <w:rPr>
          <w:rFonts w:ascii="Arial" w:hAnsi="Arial" w:cs="Helvetica"/>
          <w:sz w:val="20"/>
          <w:szCs w:val="20"/>
        </w:rPr>
        <w:t xml:space="preserve">-Kidd, C., </w:t>
      </w:r>
      <w:proofErr w:type="spellStart"/>
      <w:r w:rsidR="007A490E" w:rsidRPr="00573EB3">
        <w:rPr>
          <w:rFonts w:ascii="Arial" w:hAnsi="Arial" w:cs="Helvetica"/>
          <w:sz w:val="20"/>
          <w:szCs w:val="20"/>
        </w:rPr>
        <w:t>Maidhof</w:t>
      </w:r>
      <w:proofErr w:type="spellEnd"/>
      <w:r w:rsidR="007A490E" w:rsidRPr="00573EB3">
        <w:rPr>
          <w:rFonts w:ascii="Arial" w:hAnsi="Arial" w:cs="Helvetica"/>
          <w:sz w:val="20"/>
          <w:szCs w:val="20"/>
        </w:rPr>
        <w:t xml:space="preserve">, C. and </w:t>
      </w:r>
      <w:proofErr w:type="spellStart"/>
      <w:r w:rsidR="007A490E" w:rsidRPr="00573EB3">
        <w:rPr>
          <w:rFonts w:ascii="Arial" w:hAnsi="Arial" w:cs="Helvetica"/>
          <w:sz w:val="20"/>
          <w:szCs w:val="20"/>
        </w:rPr>
        <w:t>Dileo</w:t>
      </w:r>
      <w:proofErr w:type="spellEnd"/>
      <w:r w:rsidR="007A490E" w:rsidRPr="00573EB3">
        <w:rPr>
          <w:rFonts w:ascii="Arial" w:hAnsi="Arial" w:cs="Helvetica"/>
          <w:sz w:val="20"/>
          <w:szCs w:val="20"/>
        </w:rPr>
        <w:t xml:space="preserve">, C.: Neuronal effects of listening to entrainment music versus preferred music in patients with chronic cancer pain as measured via EEG and LORETA imaging. </w:t>
      </w:r>
      <w:r w:rsidR="007A490E" w:rsidRPr="00573EB3">
        <w:rPr>
          <w:rFonts w:ascii="Arial" w:hAnsi="Arial" w:cs="Helvetica"/>
          <w:color w:val="000000" w:themeColor="text1"/>
          <w:sz w:val="20"/>
          <w:szCs w:val="20"/>
          <w:u w:val="single"/>
        </w:rPr>
        <w:t>Frontiers in Psychology</w:t>
      </w:r>
      <w:r w:rsidR="007A490E" w:rsidRPr="00573EB3">
        <w:rPr>
          <w:rFonts w:ascii="Arial" w:hAnsi="Arial" w:cs="Helvetica"/>
          <w:color w:val="000000" w:themeColor="text1"/>
          <w:sz w:val="20"/>
          <w:szCs w:val="20"/>
        </w:rPr>
        <w:t xml:space="preserve">, </w:t>
      </w:r>
      <w:r w:rsidR="007A490E" w:rsidRPr="00573EB3">
        <w:rPr>
          <w:rFonts w:ascii="Arial" w:eastAsiaTheme="minorHAnsi" w:hAnsi="Arial" w:cs="Helvetica"/>
          <w:color w:val="000000" w:themeColor="text1"/>
          <w:sz w:val="20"/>
          <w:szCs w:val="20"/>
        </w:rPr>
        <w:t xml:space="preserve">12:588788, </w:t>
      </w:r>
      <w:r w:rsidR="007A490E" w:rsidRPr="00573EB3">
        <w:rPr>
          <w:rFonts w:ascii="Arial" w:hAnsi="Arial" w:cs="Helvetica"/>
          <w:color w:val="000000" w:themeColor="text1"/>
          <w:sz w:val="20"/>
          <w:szCs w:val="20"/>
        </w:rPr>
        <w:t>2021 (Feb) [https://doi.org/10.3389/fpsyg.2021.588788]</w:t>
      </w:r>
    </w:p>
    <w:p w14:paraId="0D6B396A" w14:textId="3AFE6775" w:rsidR="0019386E" w:rsidRPr="00573EB3" w:rsidRDefault="00573EB3" w:rsidP="007A490E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40</w:t>
      </w:r>
      <w:r w:rsidR="00B34EF8">
        <w:rPr>
          <w:rFonts w:ascii="Arial" w:hAnsi="Arial" w:cs="Helvetica"/>
          <w:sz w:val="20"/>
          <w:szCs w:val="20"/>
        </w:rPr>
        <w:t>2</w:t>
      </w:r>
      <w:r w:rsidR="004A5403" w:rsidRPr="00573EB3">
        <w:rPr>
          <w:rFonts w:ascii="Arial" w:hAnsi="Arial" w:cs="Helvetica"/>
          <w:sz w:val="20"/>
          <w:szCs w:val="20"/>
        </w:rPr>
        <w:t>.</w:t>
      </w:r>
      <w:r w:rsidR="0019386E" w:rsidRPr="00573EB3">
        <w:rPr>
          <w:rFonts w:ascii="Arial" w:hAnsi="Arial" w:cs="Helvetica"/>
          <w:sz w:val="20"/>
          <w:szCs w:val="20"/>
        </w:rPr>
        <w:tab/>
        <w:t>Moffet</w:t>
      </w:r>
      <w:r w:rsidR="00F91484">
        <w:rPr>
          <w:rFonts w:ascii="Arial" w:hAnsi="Arial" w:cs="Helvetica"/>
          <w:sz w:val="20"/>
          <w:szCs w:val="20"/>
        </w:rPr>
        <w:t>t</w:t>
      </w:r>
      <w:r w:rsidR="0019386E" w:rsidRPr="00573EB3">
        <w:rPr>
          <w:rFonts w:ascii="Arial" w:hAnsi="Arial" w:cs="Helvetica"/>
          <w:sz w:val="20"/>
          <w:szCs w:val="20"/>
        </w:rPr>
        <w:t xml:space="preserve">, C., </w:t>
      </w:r>
      <w:proofErr w:type="spellStart"/>
      <w:r w:rsidR="0019386E" w:rsidRPr="00573EB3">
        <w:rPr>
          <w:rFonts w:ascii="Arial" w:hAnsi="Arial" w:cs="Helvetica"/>
          <w:sz w:val="20"/>
          <w:szCs w:val="20"/>
        </w:rPr>
        <w:t>Kost</w:t>
      </w:r>
      <w:proofErr w:type="spellEnd"/>
      <w:r w:rsidR="0019386E" w:rsidRPr="00573EB3">
        <w:rPr>
          <w:rFonts w:ascii="Arial" w:hAnsi="Arial" w:cs="Helvetica"/>
          <w:sz w:val="20"/>
          <w:szCs w:val="20"/>
        </w:rPr>
        <w:t xml:space="preserve">, K.J., Thompson, A., </w:t>
      </w:r>
      <w:proofErr w:type="spellStart"/>
      <w:r w:rsidR="0019386E" w:rsidRPr="00573EB3">
        <w:rPr>
          <w:rFonts w:ascii="Arial" w:hAnsi="Arial" w:cs="Helvetica"/>
          <w:sz w:val="20"/>
          <w:szCs w:val="20"/>
        </w:rPr>
        <w:t>Ossipov</w:t>
      </w:r>
      <w:proofErr w:type="spellEnd"/>
      <w:r w:rsidR="0019386E" w:rsidRPr="00573EB3">
        <w:rPr>
          <w:rFonts w:ascii="Arial" w:hAnsi="Arial" w:cs="Helvetica"/>
          <w:sz w:val="20"/>
          <w:szCs w:val="20"/>
        </w:rPr>
        <w:t xml:space="preserve">, M.H., </w:t>
      </w:r>
      <w:proofErr w:type="spellStart"/>
      <w:r w:rsidR="0019386E"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="0019386E" w:rsidRPr="00573EB3">
        <w:rPr>
          <w:rFonts w:ascii="Arial" w:hAnsi="Arial" w:cs="Helvetica"/>
          <w:sz w:val="20"/>
          <w:szCs w:val="20"/>
        </w:rPr>
        <w:t xml:space="preserve">, J.V. Jr, Umeda-Raffa, S., </w:t>
      </w:r>
      <w:r w:rsidR="0019386E" w:rsidRPr="00573EB3">
        <w:rPr>
          <w:rFonts w:ascii="Arial" w:hAnsi="Arial" w:cs="Helvetica"/>
          <w:b/>
          <w:bCs/>
          <w:sz w:val="20"/>
          <w:szCs w:val="20"/>
        </w:rPr>
        <w:t>Raffa, R.B.</w:t>
      </w:r>
      <w:r w:rsidR="0019386E" w:rsidRPr="00573EB3">
        <w:rPr>
          <w:rFonts w:ascii="Arial" w:hAnsi="Arial" w:cs="Helvetica"/>
          <w:sz w:val="20"/>
          <w:szCs w:val="20"/>
        </w:rPr>
        <w:t xml:space="preserve">, Largent-Milnes, T.M. and </w:t>
      </w:r>
      <w:proofErr w:type="spellStart"/>
      <w:r w:rsidR="0019386E" w:rsidRPr="00573EB3">
        <w:rPr>
          <w:rFonts w:ascii="Arial" w:hAnsi="Arial" w:cs="Helvetica"/>
          <w:sz w:val="20"/>
          <w:szCs w:val="20"/>
        </w:rPr>
        <w:t>Vanderah</w:t>
      </w:r>
      <w:proofErr w:type="spellEnd"/>
      <w:r w:rsidR="0019386E" w:rsidRPr="00573EB3">
        <w:rPr>
          <w:rFonts w:ascii="Arial" w:hAnsi="Arial" w:cs="Helvetica"/>
          <w:sz w:val="20"/>
          <w:szCs w:val="20"/>
        </w:rPr>
        <w:t xml:space="preserve">, T.: The FDA mandate to reassess benzo-diazepines: alprazolam induces a positive conditioned place-preference in male rats. </w:t>
      </w:r>
      <w:r w:rsidR="0019386E" w:rsidRPr="00573EB3">
        <w:rPr>
          <w:rFonts w:ascii="Arial" w:hAnsi="Arial" w:cs="Helvetica"/>
          <w:sz w:val="20"/>
          <w:szCs w:val="20"/>
          <w:u w:val="single"/>
        </w:rPr>
        <w:t>Jour</w:t>
      </w:r>
      <w:r w:rsidR="001271B7" w:rsidRPr="00573EB3">
        <w:rPr>
          <w:rFonts w:ascii="Arial" w:hAnsi="Arial" w:cs="Helvetica"/>
          <w:sz w:val="20"/>
          <w:szCs w:val="20"/>
          <w:u w:val="single"/>
        </w:rPr>
        <w:t>-</w:t>
      </w:r>
      <w:proofErr w:type="spellStart"/>
      <w:r w:rsidR="0019386E" w:rsidRPr="00573EB3">
        <w:rPr>
          <w:rFonts w:ascii="Arial" w:hAnsi="Arial" w:cs="Helvetica"/>
          <w:sz w:val="20"/>
          <w:szCs w:val="20"/>
          <w:u w:val="single"/>
        </w:rPr>
        <w:t>nal</w:t>
      </w:r>
      <w:proofErr w:type="spellEnd"/>
      <w:r w:rsidR="0019386E" w:rsidRPr="00573EB3">
        <w:rPr>
          <w:rFonts w:ascii="Arial" w:hAnsi="Arial" w:cs="Helvetica"/>
          <w:sz w:val="20"/>
          <w:szCs w:val="20"/>
          <w:u w:val="single"/>
        </w:rPr>
        <w:t xml:space="preserve"> of Biosciences and Medicines</w:t>
      </w:r>
      <w:r w:rsidR="0019386E" w:rsidRPr="00573EB3">
        <w:rPr>
          <w:rFonts w:ascii="Arial" w:hAnsi="Arial" w:cs="Helvetica"/>
          <w:sz w:val="20"/>
          <w:szCs w:val="20"/>
        </w:rPr>
        <w:t>,</w:t>
      </w:r>
      <w:r w:rsidR="001271B7" w:rsidRPr="00573EB3">
        <w:rPr>
          <w:rFonts w:ascii="Arial" w:hAnsi="Arial" w:cs="Helvetica"/>
          <w:sz w:val="20"/>
          <w:szCs w:val="20"/>
        </w:rPr>
        <w:t xml:space="preserve"> 9(3):1-8, 2021 (Mar) [DOI: 10.4236/jbm.2021.93001]</w:t>
      </w:r>
    </w:p>
    <w:p w14:paraId="76DF507A" w14:textId="04DC9060" w:rsidR="00573EB3" w:rsidRPr="00573EB3" w:rsidRDefault="00573EB3" w:rsidP="00573EB3">
      <w:pPr>
        <w:tabs>
          <w:tab w:val="num" w:pos="720"/>
        </w:tabs>
        <w:ind w:left="540" w:hanging="540"/>
        <w:rPr>
          <w:rFonts w:ascii="Arial" w:hAnsi="Arial" w:cs="Helvetica"/>
          <w:color w:val="000000" w:themeColor="text1"/>
          <w:sz w:val="20"/>
          <w:szCs w:val="20"/>
        </w:rPr>
      </w:pPr>
      <w:r w:rsidRPr="00573EB3">
        <w:rPr>
          <w:rFonts w:ascii="Arial" w:hAnsi="Arial" w:cs="Helvetica"/>
          <w:color w:val="000000" w:themeColor="text1"/>
          <w:sz w:val="20"/>
          <w:szCs w:val="20"/>
        </w:rPr>
        <w:t>40</w:t>
      </w:r>
      <w:r w:rsidR="00B34EF8">
        <w:rPr>
          <w:rFonts w:ascii="Arial" w:hAnsi="Arial" w:cs="Helvetica"/>
          <w:color w:val="000000" w:themeColor="text1"/>
          <w:sz w:val="20"/>
          <w:szCs w:val="20"/>
        </w:rPr>
        <w:t>3</w:t>
      </w:r>
      <w:r w:rsidRPr="00573EB3">
        <w:rPr>
          <w:rFonts w:ascii="Arial" w:hAnsi="Arial" w:cs="Helvetica"/>
          <w:color w:val="000000" w:themeColor="text1"/>
          <w:sz w:val="20"/>
          <w:szCs w:val="20"/>
        </w:rPr>
        <w:t>.</w:t>
      </w:r>
      <w:r w:rsidRPr="00573EB3">
        <w:rPr>
          <w:rFonts w:ascii="Arial" w:hAnsi="Arial" w:cs="Helvetica"/>
          <w:color w:val="000000" w:themeColor="text1"/>
          <w:sz w:val="20"/>
          <w:szCs w:val="20"/>
        </w:rPr>
        <w:tab/>
      </w:r>
      <w:proofErr w:type="spellStart"/>
      <w:r w:rsidRPr="00573EB3">
        <w:rPr>
          <w:rFonts w:ascii="Arial" w:hAnsi="Arial" w:cs="Helvetica"/>
          <w:color w:val="000000" w:themeColor="text1"/>
          <w:sz w:val="20"/>
          <w:szCs w:val="20"/>
        </w:rPr>
        <w:t>Pergolizzi</w:t>
      </w:r>
      <w:proofErr w:type="spellEnd"/>
      <w:r w:rsidRPr="00573EB3">
        <w:rPr>
          <w:rFonts w:ascii="Arial" w:hAnsi="Arial" w:cs="Helvetica"/>
          <w:color w:val="000000" w:themeColor="text1"/>
          <w:sz w:val="20"/>
          <w:szCs w:val="20"/>
        </w:rPr>
        <w:t xml:space="preserve">, J.V. Jr. and </w:t>
      </w:r>
      <w:r w:rsidRPr="00573EB3">
        <w:rPr>
          <w:rFonts w:ascii="Arial" w:hAnsi="Arial" w:cs="Helvetica"/>
          <w:b/>
          <w:color w:val="000000" w:themeColor="text1"/>
          <w:sz w:val="20"/>
          <w:szCs w:val="20"/>
        </w:rPr>
        <w:t>Raffa, R.B.</w:t>
      </w:r>
      <w:r w:rsidRPr="00573EB3">
        <w:rPr>
          <w:rFonts w:ascii="Arial" w:hAnsi="Arial" w:cs="Helvetica"/>
          <w:color w:val="000000" w:themeColor="text1"/>
          <w:sz w:val="20"/>
          <w:szCs w:val="20"/>
        </w:rPr>
        <w:t xml:space="preserve">: Doubling down: Polysubstance abuse and associated respiratory depression. </w:t>
      </w:r>
      <w:proofErr w:type="spellStart"/>
      <w:r w:rsidRPr="00573EB3">
        <w:rPr>
          <w:rFonts w:ascii="Arial" w:hAnsi="Arial" w:cs="Helvetica"/>
          <w:color w:val="000000" w:themeColor="text1"/>
          <w:sz w:val="20"/>
          <w:szCs w:val="20"/>
          <w:u w:val="single"/>
        </w:rPr>
        <w:t>PAINWeek</w:t>
      </w:r>
      <w:proofErr w:type="spellEnd"/>
      <w:r w:rsidRPr="00573EB3">
        <w:rPr>
          <w:rFonts w:ascii="Arial" w:hAnsi="Arial" w:cs="Helvetica"/>
          <w:color w:val="000000" w:themeColor="text1"/>
          <w:sz w:val="20"/>
          <w:szCs w:val="20"/>
          <w:u w:val="single"/>
        </w:rPr>
        <w:t xml:space="preserve"> Journal</w:t>
      </w:r>
      <w:r w:rsidRPr="00573EB3">
        <w:rPr>
          <w:rFonts w:ascii="Arial" w:hAnsi="Arial" w:cs="Helvetica"/>
          <w:color w:val="000000" w:themeColor="text1"/>
          <w:sz w:val="20"/>
          <w:szCs w:val="20"/>
        </w:rPr>
        <w:t xml:space="preserve">, 2021 9(Q1) (Mar) </w:t>
      </w:r>
    </w:p>
    <w:p w14:paraId="516C7972" w14:textId="4CD3BF55" w:rsidR="00573EB3" w:rsidRPr="00573EB3" w:rsidRDefault="00573EB3" w:rsidP="00573EB3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40</w:t>
      </w:r>
      <w:r w:rsidR="00B34EF8">
        <w:rPr>
          <w:rFonts w:ascii="Arial" w:hAnsi="Arial" w:cs="Helvetica"/>
          <w:sz w:val="20"/>
          <w:szCs w:val="20"/>
        </w:rPr>
        <w:t>4</w:t>
      </w:r>
      <w:r w:rsidRPr="00573EB3">
        <w:rPr>
          <w:rFonts w:ascii="Arial" w:hAnsi="Arial" w:cs="Helvetica"/>
          <w:sz w:val="20"/>
          <w:szCs w:val="20"/>
        </w:rPr>
        <w:t>.</w:t>
      </w:r>
      <w:r w:rsidRPr="00573EB3">
        <w:rPr>
          <w:rFonts w:ascii="Arial" w:hAnsi="Arial" w:cs="Helvetica"/>
          <w:sz w:val="20"/>
          <w:szCs w:val="20"/>
        </w:rPr>
        <w:tab/>
        <w:t>Moffet</w:t>
      </w:r>
      <w:r w:rsidR="00F91484">
        <w:rPr>
          <w:rFonts w:ascii="Arial" w:hAnsi="Arial" w:cs="Helvetica"/>
          <w:sz w:val="20"/>
          <w:szCs w:val="20"/>
        </w:rPr>
        <w:t>t</w:t>
      </w:r>
      <w:r w:rsidRPr="00573EB3">
        <w:rPr>
          <w:rFonts w:ascii="Arial" w:hAnsi="Arial" w:cs="Helvetica"/>
          <w:sz w:val="20"/>
          <w:szCs w:val="20"/>
        </w:rPr>
        <w:t xml:space="preserve">, C., </w:t>
      </w:r>
      <w:proofErr w:type="spellStart"/>
      <w:r w:rsidRPr="00573EB3">
        <w:rPr>
          <w:rFonts w:ascii="Arial" w:hAnsi="Arial" w:cs="Helvetica"/>
          <w:sz w:val="20"/>
          <w:szCs w:val="20"/>
        </w:rPr>
        <w:t>Kost</w:t>
      </w:r>
      <w:proofErr w:type="spellEnd"/>
      <w:r w:rsidRPr="00573EB3">
        <w:rPr>
          <w:rFonts w:ascii="Arial" w:hAnsi="Arial" w:cs="Helvetica"/>
          <w:sz w:val="20"/>
          <w:szCs w:val="20"/>
        </w:rPr>
        <w:t xml:space="preserve">, K.J., Thompson, A., </w:t>
      </w:r>
      <w:proofErr w:type="spellStart"/>
      <w:r w:rsidRPr="00573EB3">
        <w:rPr>
          <w:rFonts w:ascii="Arial" w:hAnsi="Arial" w:cs="Helvetica"/>
          <w:sz w:val="20"/>
          <w:szCs w:val="20"/>
        </w:rPr>
        <w:t>Ossipov</w:t>
      </w:r>
      <w:proofErr w:type="spellEnd"/>
      <w:r w:rsidRPr="00573EB3">
        <w:rPr>
          <w:rFonts w:ascii="Arial" w:hAnsi="Arial" w:cs="Helvetica"/>
          <w:sz w:val="20"/>
          <w:szCs w:val="20"/>
        </w:rPr>
        <w:t xml:space="preserve">, M.H., </w:t>
      </w:r>
      <w:proofErr w:type="spellStart"/>
      <w:r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Pr="00573EB3">
        <w:rPr>
          <w:rFonts w:ascii="Arial" w:hAnsi="Arial" w:cs="Helvetica"/>
          <w:sz w:val="20"/>
          <w:szCs w:val="20"/>
        </w:rPr>
        <w:t xml:space="preserve">, J.V. Jr, Umeda-Raffa, S., </w:t>
      </w:r>
      <w:r w:rsidRPr="00573EB3">
        <w:rPr>
          <w:rFonts w:ascii="Arial" w:hAnsi="Arial" w:cs="Helvetica"/>
          <w:b/>
          <w:bCs/>
          <w:sz w:val="20"/>
          <w:szCs w:val="20"/>
        </w:rPr>
        <w:t>Raffa, R.B.</w:t>
      </w:r>
      <w:r w:rsidRPr="00573EB3">
        <w:rPr>
          <w:rFonts w:ascii="Arial" w:hAnsi="Arial" w:cs="Helvetica"/>
          <w:sz w:val="20"/>
          <w:szCs w:val="20"/>
        </w:rPr>
        <w:t xml:space="preserve">, Largent-Milnes, T.M. and </w:t>
      </w:r>
      <w:proofErr w:type="spellStart"/>
      <w:r w:rsidRPr="00573EB3">
        <w:rPr>
          <w:rFonts w:ascii="Arial" w:hAnsi="Arial" w:cs="Helvetica"/>
          <w:sz w:val="20"/>
          <w:szCs w:val="20"/>
        </w:rPr>
        <w:t>Vanderah</w:t>
      </w:r>
      <w:proofErr w:type="spellEnd"/>
      <w:r w:rsidRPr="00573EB3">
        <w:rPr>
          <w:rFonts w:ascii="Arial" w:hAnsi="Arial" w:cs="Helvetica"/>
          <w:sz w:val="20"/>
          <w:szCs w:val="20"/>
        </w:rPr>
        <w:t xml:space="preserve">, T.: Test of the popular benzodiazepine alprazolam in a positive conditioned place-preference model in female rats. </w:t>
      </w:r>
      <w:r w:rsidRPr="00573EB3">
        <w:rPr>
          <w:rFonts w:ascii="Arial" w:hAnsi="Arial" w:cs="Helvetica"/>
          <w:sz w:val="20"/>
          <w:szCs w:val="20"/>
          <w:u w:val="single"/>
        </w:rPr>
        <w:t>Journal of Bioscience and Medicine</w:t>
      </w:r>
      <w:r w:rsidRPr="00573EB3">
        <w:rPr>
          <w:rFonts w:ascii="Arial" w:hAnsi="Arial" w:cs="Helvetica"/>
          <w:sz w:val="20"/>
          <w:szCs w:val="20"/>
        </w:rPr>
        <w:t>, 9:1-8, 2021 (Mar) [https://doi.org/10.4236/jbm.2021.93001]</w:t>
      </w:r>
    </w:p>
    <w:p w14:paraId="2AA1D53B" w14:textId="4B0FCA82" w:rsidR="00E63D08" w:rsidRPr="00573EB3" w:rsidRDefault="004A5403" w:rsidP="00E63D08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 w:rsidRPr="00573EB3">
        <w:rPr>
          <w:rFonts w:ascii="Arial" w:hAnsi="Arial" w:cs="Helvetica"/>
          <w:sz w:val="20"/>
          <w:szCs w:val="20"/>
        </w:rPr>
        <w:t>40</w:t>
      </w:r>
      <w:r w:rsidR="00B34EF8">
        <w:rPr>
          <w:rFonts w:ascii="Arial" w:hAnsi="Arial" w:cs="Helvetica"/>
          <w:sz w:val="20"/>
          <w:szCs w:val="20"/>
        </w:rPr>
        <w:t>5</w:t>
      </w:r>
      <w:r w:rsidRPr="00573EB3">
        <w:rPr>
          <w:rFonts w:ascii="Arial" w:hAnsi="Arial" w:cs="Helvetica"/>
          <w:sz w:val="20"/>
          <w:szCs w:val="20"/>
        </w:rPr>
        <w:t>.</w:t>
      </w:r>
      <w:r w:rsidR="00E63D08" w:rsidRPr="00573EB3">
        <w:rPr>
          <w:rFonts w:ascii="Arial" w:hAnsi="Arial" w:cs="Helvetica"/>
          <w:sz w:val="20"/>
          <w:szCs w:val="20"/>
        </w:rPr>
        <w:tab/>
      </w:r>
      <w:proofErr w:type="spellStart"/>
      <w:r w:rsidR="00E63D08" w:rsidRPr="00573EB3">
        <w:rPr>
          <w:rFonts w:ascii="Arial" w:hAnsi="Arial" w:cs="Helvetica"/>
          <w:sz w:val="20"/>
          <w:szCs w:val="20"/>
        </w:rPr>
        <w:t>Peppin</w:t>
      </w:r>
      <w:proofErr w:type="spellEnd"/>
      <w:r w:rsidR="00E63D08" w:rsidRPr="00573EB3">
        <w:rPr>
          <w:rFonts w:ascii="Arial" w:hAnsi="Arial" w:cs="Helvetica"/>
          <w:sz w:val="20"/>
          <w:szCs w:val="20"/>
        </w:rPr>
        <w:t xml:space="preserve">, J.F., </w:t>
      </w:r>
      <w:proofErr w:type="spellStart"/>
      <w:r w:rsidR="00E63D08"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="00E63D08" w:rsidRPr="00573EB3">
        <w:rPr>
          <w:rFonts w:ascii="Arial" w:hAnsi="Arial" w:cs="Helvetica"/>
          <w:sz w:val="20"/>
          <w:szCs w:val="20"/>
        </w:rPr>
        <w:t xml:space="preserve">, J.V. Jr, </w:t>
      </w:r>
      <w:proofErr w:type="spellStart"/>
      <w:r w:rsidR="00E63D08" w:rsidRPr="00573EB3">
        <w:rPr>
          <w:rFonts w:ascii="Arial" w:hAnsi="Arial" w:cs="Helvetica"/>
          <w:sz w:val="20"/>
          <w:szCs w:val="20"/>
        </w:rPr>
        <w:t>Fudin</w:t>
      </w:r>
      <w:proofErr w:type="spellEnd"/>
      <w:r w:rsidR="00E63D08" w:rsidRPr="00573EB3">
        <w:rPr>
          <w:rFonts w:ascii="Arial" w:hAnsi="Arial" w:cs="Helvetica"/>
          <w:sz w:val="20"/>
          <w:szCs w:val="20"/>
        </w:rPr>
        <w:t xml:space="preserve">, J., Meyer, T.A. and </w:t>
      </w:r>
      <w:r w:rsidR="00E63D08" w:rsidRPr="00573EB3">
        <w:rPr>
          <w:rFonts w:ascii="Arial" w:hAnsi="Arial" w:cs="Helvetica"/>
          <w:b/>
          <w:bCs/>
          <w:sz w:val="20"/>
          <w:szCs w:val="20"/>
        </w:rPr>
        <w:t>Raffa, RB</w:t>
      </w:r>
      <w:r w:rsidR="00E63D08" w:rsidRPr="00573EB3">
        <w:rPr>
          <w:rFonts w:ascii="Arial" w:hAnsi="Arial" w:cs="Helvetica"/>
          <w:sz w:val="20"/>
          <w:szCs w:val="20"/>
        </w:rPr>
        <w:t xml:space="preserve">: History of </w:t>
      </w:r>
      <w:r w:rsidR="00CB2C39" w:rsidRPr="00573EB3">
        <w:rPr>
          <w:rFonts w:ascii="Arial" w:hAnsi="Arial" w:cs="Helvetica"/>
          <w:sz w:val="20"/>
          <w:szCs w:val="20"/>
        </w:rPr>
        <w:t>respira</w:t>
      </w:r>
      <w:r w:rsidR="00E63D08" w:rsidRPr="00573EB3">
        <w:rPr>
          <w:rFonts w:ascii="Arial" w:hAnsi="Arial" w:cs="Helvetica"/>
          <w:sz w:val="20"/>
          <w:szCs w:val="20"/>
        </w:rPr>
        <w:t xml:space="preserve">tory stimulants. </w:t>
      </w:r>
      <w:r w:rsidR="00E63D08" w:rsidRPr="00573EB3">
        <w:rPr>
          <w:rFonts w:ascii="Arial" w:hAnsi="Arial" w:cs="Helvetica"/>
          <w:sz w:val="20"/>
          <w:szCs w:val="20"/>
          <w:u w:val="single"/>
        </w:rPr>
        <w:t>Journal of Pain Research</w:t>
      </w:r>
      <w:r w:rsidR="00E63D08" w:rsidRPr="00573EB3">
        <w:rPr>
          <w:rFonts w:ascii="Arial" w:hAnsi="Arial" w:cs="Helvetica"/>
          <w:sz w:val="20"/>
          <w:szCs w:val="20"/>
        </w:rPr>
        <w:t xml:space="preserve">, </w:t>
      </w:r>
      <w:r w:rsidR="00CB2C39" w:rsidRPr="00573EB3">
        <w:rPr>
          <w:rFonts w:ascii="Arial" w:hAnsi="Arial" w:cs="Helvetica"/>
          <w:sz w:val="20"/>
          <w:szCs w:val="20"/>
        </w:rPr>
        <w:t>14</w:t>
      </w:r>
      <w:r w:rsidR="00E63D08" w:rsidRPr="00573EB3">
        <w:rPr>
          <w:rFonts w:ascii="Arial" w:hAnsi="Arial" w:cs="Helvetica"/>
          <w:sz w:val="20"/>
          <w:szCs w:val="20"/>
        </w:rPr>
        <w:t>:</w:t>
      </w:r>
      <w:r w:rsidR="00CB2C39" w:rsidRPr="00573EB3">
        <w:rPr>
          <w:rFonts w:ascii="Arial" w:hAnsi="Arial" w:cs="Helvetica"/>
          <w:sz w:val="20"/>
          <w:szCs w:val="20"/>
        </w:rPr>
        <w:t>1043-1049</w:t>
      </w:r>
      <w:r w:rsidR="00E63D08" w:rsidRPr="00573EB3">
        <w:rPr>
          <w:rFonts w:ascii="Arial" w:hAnsi="Arial" w:cs="Helvetica"/>
          <w:sz w:val="20"/>
          <w:szCs w:val="20"/>
        </w:rPr>
        <w:t>, 2021 (</w:t>
      </w:r>
      <w:r w:rsidR="00CB2C39" w:rsidRPr="00573EB3">
        <w:rPr>
          <w:rFonts w:ascii="Arial" w:hAnsi="Arial" w:cs="Helvetica"/>
          <w:sz w:val="20"/>
          <w:szCs w:val="20"/>
        </w:rPr>
        <w:t>Apr</w:t>
      </w:r>
      <w:r w:rsidR="00E63D08" w:rsidRPr="00573EB3">
        <w:rPr>
          <w:rFonts w:ascii="Arial" w:hAnsi="Arial" w:cs="Helvetica"/>
          <w:sz w:val="20"/>
          <w:szCs w:val="20"/>
        </w:rPr>
        <w:t>) [DOI:</w:t>
      </w:r>
      <w:r w:rsidR="00CB2C39" w:rsidRPr="00573EB3">
        <w:t xml:space="preserve"> </w:t>
      </w:r>
      <w:r w:rsidR="00CB2C39" w:rsidRPr="00573EB3">
        <w:rPr>
          <w:rFonts w:ascii="Arial" w:hAnsi="Arial" w:cs="Helvetica"/>
          <w:sz w:val="20"/>
          <w:szCs w:val="20"/>
        </w:rPr>
        <w:t>doi.org/10.2147/</w:t>
      </w:r>
      <w:r w:rsidR="00AA682D" w:rsidRPr="00573EB3">
        <w:rPr>
          <w:rFonts w:ascii="Arial" w:hAnsi="Arial" w:cs="Helvetica"/>
          <w:sz w:val="20"/>
          <w:szCs w:val="20"/>
        </w:rPr>
        <w:t xml:space="preserve"> </w:t>
      </w:r>
      <w:r w:rsidR="00CB2C39" w:rsidRPr="00573EB3">
        <w:rPr>
          <w:rFonts w:ascii="Arial" w:hAnsi="Arial" w:cs="Helvetica"/>
          <w:sz w:val="20"/>
          <w:szCs w:val="20"/>
        </w:rPr>
        <w:t>JPR.S298607</w:t>
      </w:r>
      <w:r w:rsidR="00E63D08" w:rsidRPr="00573EB3">
        <w:rPr>
          <w:rFonts w:ascii="Arial" w:hAnsi="Arial" w:cs="Helvetica"/>
          <w:sz w:val="20"/>
          <w:szCs w:val="20"/>
        </w:rPr>
        <w:t xml:space="preserve">] </w:t>
      </w:r>
    </w:p>
    <w:p w14:paraId="6F4BD40C" w14:textId="12D9777C" w:rsidR="00F3359E" w:rsidRPr="00573EB3" w:rsidRDefault="004A5403" w:rsidP="00F3359E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 w:rsidRPr="00573EB3">
        <w:rPr>
          <w:rFonts w:ascii="Arial" w:hAnsi="Arial" w:cs="Helvetica"/>
          <w:sz w:val="20"/>
          <w:szCs w:val="20"/>
        </w:rPr>
        <w:t>40</w:t>
      </w:r>
      <w:r w:rsidR="00B34EF8">
        <w:rPr>
          <w:rFonts w:ascii="Arial" w:hAnsi="Arial" w:cs="Helvetica"/>
          <w:sz w:val="20"/>
          <w:szCs w:val="20"/>
        </w:rPr>
        <w:t>6</w:t>
      </w:r>
      <w:r w:rsidRPr="00573EB3">
        <w:rPr>
          <w:rFonts w:ascii="Arial" w:hAnsi="Arial" w:cs="Helvetica"/>
          <w:sz w:val="20"/>
          <w:szCs w:val="20"/>
        </w:rPr>
        <w:t>.</w:t>
      </w:r>
      <w:r w:rsidR="00F3359E" w:rsidRPr="00573EB3">
        <w:rPr>
          <w:rFonts w:ascii="Arial" w:hAnsi="Arial" w:cs="Helvetica"/>
          <w:sz w:val="20"/>
          <w:szCs w:val="20"/>
        </w:rPr>
        <w:tab/>
      </w:r>
      <w:proofErr w:type="spellStart"/>
      <w:r w:rsidR="00F3359E"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="00F3359E" w:rsidRPr="00573EB3">
        <w:rPr>
          <w:rFonts w:ascii="Arial" w:hAnsi="Arial" w:cs="Helvetica"/>
          <w:sz w:val="20"/>
          <w:szCs w:val="20"/>
        </w:rPr>
        <w:t xml:space="preserve">, J.V. Jr, Le Quang, JA, Umeda-Raffa, S., Fleischer, C., </w:t>
      </w:r>
      <w:proofErr w:type="spellStart"/>
      <w:r w:rsidR="00F3359E"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="00F3359E" w:rsidRPr="00573EB3">
        <w:rPr>
          <w:rFonts w:ascii="Arial" w:hAnsi="Arial" w:cs="Helvetica"/>
          <w:sz w:val="20"/>
          <w:szCs w:val="20"/>
        </w:rPr>
        <w:t xml:space="preserve">, J. III, </w:t>
      </w:r>
      <w:proofErr w:type="spellStart"/>
      <w:r w:rsidR="00F3359E"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="00F3359E" w:rsidRPr="00573EB3">
        <w:rPr>
          <w:rFonts w:ascii="Arial" w:hAnsi="Arial" w:cs="Helvetica"/>
          <w:sz w:val="20"/>
          <w:szCs w:val="20"/>
        </w:rPr>
        <w:t xml:space="preserve"> C. and </w:t>
      </w:r>
      <w:r w:rsidR="00F3359E" w:rsidRPr="00573EB3">
        <w:rPr>
          <w:rFonts w:ascii="Arial" w:hAnsi="Arial" w:cs="Helvetica"/>
          <w:b/>
          <w:bCs/>
          <w:sz w:val="20"/>
          <w:szCs w:val="20"/>
        </w:rPr>
        <w:t>Raffa, R.B.</w:t>
      </w:r>
      <w:r w:rsidR="00F3359E" w:rsidRPr="00573EB3">
        <w:rPr>
          <w:rFonts w:ascii="Arial" w:hAnsi="Arial" w:cs="Helvetica"/>
          <w:sz w:val="20"/>
          <w:szCs w:val="20"/>
        </w:rPr>
        <w:t xml:space="preserve">: The Zika virus: Lurking behind the COVID-19 pandemic? </w:t>
      </w:r>
      <w:r w:rsidR="00F3359E" w:rsidRPr="00573EB3">
        <w:rPr>
          <w:rFonts w:ascii="Arial" w:hAnsi="Arial" w:cs="Helvetica"/>
          <w:sz w:val="20"/>
          <w:szCs w:val="20"/>
          <w:u w:val="single"/>
        </w:rPr>
        <w:lastRenderedPageBreak/>
        <w:t>Journal of Clinical Pharmacy and Therapeutics</w:t>
      </w:r>
      <w:r w:rsidR="00F3359E" w:rsidRPr="00573EB3">
        <w:rPr>
          <w:rFonts w:ascii="Arial" w:hAnsi="Arial" w:cs="Helvetica"/>
          <w:sz w:val="20"/>
          <w:szCs w:val="20"/>
        </w:rPr>
        <w:t>, 46:267-276, 2021</w:t>
      </w:r>
      <w:r w:rsidR="00B1111C" w:rsidRPr="00573EB3">
        <w:rPr>
          <w:rFonts w:ascii="Arial" w:hAnsi="Arial" w:cs="Helvetica"/>
          <w:sz w:val="20"/>
          <w:szCs w:val="20"/>
        </w:rPr>
        <w:t xml:space="preserve"> (Apr) [</w:t>
      </w:r>
      <w:r w:rsidR="00F3359E" w:rsidRPr="00573EB3">
        <w:rPr>
          <w:rFonts w:ascii="Arial" w:hAnsi="Arial" w:cs="Helvetica"/>
          <w:sz w:val="20"/>
          <w:szCs w:val="20"/>
        </w:rPr>
        <w:t>DOI: 10.1111/jcpt.13310]</w:t>
      </w:r>
    </w:p>
    <w:p w14:paraId="55F54845" w14:textId="3E59EB3F" w:rsidR="00F3359E" w:rsidRPr="00573EB3" w:rsidRDefault="004A5403" w:rsidP="00F3359E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 w:rsidRPr="00573EB3">
        <w:rPr>
          <w:rFonts w:ascii="Arial" w:hAnsi="Arial" w:cs="Helvetica"/>
          <w:sz w:val="20"/>
          <w:szCs w:val="20"/>
        </w:rPr>
        <w:t>40</w:t>
      </w:r>
      <w:r w:rsidR="00B34EF8">
        <w:rPr>
          <w:rFonts w:ascii="Arial" w:hAnsi="Arial" w:cs="Helvetica"/>
          <w:sz w:val="20"/>
          <w:szCs w:val="20"/>
        </w:rPr>
        <w:t>7</w:t>
      </w:r>
      <w:r w:rsidRPr="00573EB3">
        <w:rPr>
          <w:rFonts w:ascii="Arial" w:hAnsi="Arial" w:cs="Helvetica"/>
          <w:sz w:val="20"/>
          <w:szCs w:val="20"/>
        </w:rPr>
        <w:t>.</w:t>
      </w:r>
      <w:r w:rsidR="00F3359E" w:rsidRPr="00573EB3">
        <w:rPr>
          <w:rFonts w:ascii="Arial" w:hAnsi="Arial" w:cs="Helvetica"/>
          <w:sz w:val="20"/>
          <w:szCs w:val="20"/>
        </w:rPr>
        <w:tab/>
        <w:t xml:space="preserve">Umeda-Raffa, S., </w:t>
      </w:r>
      <w:proofErr w:type="spellStart"/>
      <w:r w:rsidR="00F3359E"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="00F3359E" w:rsidRPr="00573EB3">
        <w:rPr>
          <w:rFonts w:ascii="Arial" w:hAnsi="Arial" w:cs="Helvetica"/>
          <w:sz w:val="20"/>
          <w:szCs w:val="20"/>
        </w:rPr>
        <w:t xml:space="preserve">, J.V. Jr. and </w:t>
      </w:r>
      <w:r w:rsidR="00F3359E" w:rsidRPr="00573EB3">
        <w:rPr>
          <w:rFonts w:ascii="Arial" w:hAnsi="Arial" w:cs="Helvetica"/>
          <w:b/>
          <w:bCs/>
          <w:sz w:val="20"/>
          <w:szCs w:val="20"/>
        </w:rPr>
        <w:t>Raffa, R.B.</w:t>
      </w:r>
      <w:r w:rsidR="00F3359E" w:rsidRPr="00573EB3">
        <w:rPr>
          <w:rFonts w:ascii="Arial" w:hAnsi="Arial" w:cs="Helvetica"/>
          <w:sz w:val="20"/>
          <w:szCs w:val="20"/>
        </w:rPr>
        <w:t xml:space="preserve">: Bone fractures during the time of coronavirus. </w:t>
      </w:r>
      <w:r w:rsidR="00F3359E" w:rsidRPr="00573EB3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F3359E" w:rsidRPr="00573EB3">
        <w:rPr>
          <w:rFonts w:ascii="Arial" w:hAnsi="Arial" w:cs="Helvetica"/>
          <w:sz w:val="20"/>
          <w:szCs w:val="20"/>
        </w:rPr>
        <w:t>, 46</w:t>
      </w:r>
      <w:r w:rsidR="00B1111C" w:rsidRPr="00573EB3">
        <w:rPr>
          <w:rFonts w:ascii="Arial" w:hAnsi="Arial" w:cs="Helvetica"/>
          <w:sz w:val="20"/>
          <w:szCs w:val="20"/>
        </w:rPr>
        <w:t>(2)</w:t>
      </w:r>
      <w:r w:rsidR="00F3359E" w:rsidRPr="00573EB3">
        <w:rPr>
          <w:rFonts w:ascii="Arial" w:hAnsi="Arial" w:cs="Helvetica"/>
          <w:sz w:val="20"/>
          <w:szCs w:val="20"/>
        </w:rPr>
        <w:t>:543-546, 2021</w:t>
      </w:r>
      <w:r w:rsidR="00B1111C" w:rsidRPr="00573EB3">
        <w:rPr>
          <w:rFonts w:ascii="Arial" w:hAnsi="Arial" w:cs="Helvetica"/>
          <w:sz w:val="20"/>
          <w:szCs w:val="20"/>
        </w:rPr>
        <w:t xml:space="preserve"> (Apr)</w:t>
      </w:r>
      <w:r w:rsidR="00F3359E" w:rsidRPr="00573EB3">
        <w:rPr>
          <w:rFonts w:ascii="Arial" w:hAnsi="Arial" w:cs="Helvetica"/>
          <w:sz w:val="20"/>
          <w:szCs w:val="20"/>
        </w:rPr>
        <w:t xml:space="preserve"> [DOI: 10.1111/jcpt.13297]</w:t>
      </w:r>
    </w:p>
    <w:p w14:paraId="58DE99F3" w14:textId="6D0B599A" w:rsidR="005C4F71" w:rsidRPr="00573EB3" w:rsidRDefault="004A5403" w:rsidP="001C61F5">
      <w:pPr>
        <w:tabs>
          <w:tab w:val="num" w:pos="720"/>
        </w:tabs>
        <w:ind w:left="540" w:hanging="540"/>
        <w:rPr>
          <w:rFonts w:ascii="Arial" w:hAnsi="Arial" w:cs="Helvetica"/>
          <w:color w:val="000000" w:themeColor="text1"/>
          <w:sz w:val="20"/>
          <w:szCs w:val="20"/>
        </w:rPr>
      </w:pPr>
      <w:r w:rsidRPr="00573EB3">
        <w:rPr>
          <w:rFonts w:ascii="Arial" w:hAnsi="Arial" w:cs="Helvetica"/>
          <w:color w:val="000000" w:themeColor="text1"/>
          <w:sz w:val="20"/>
          <w:szCs w:val="20"/>
        </w:rPr>
        <w:t>40</w:t>
      </w:r>
      <w:r w:rsidR="00B34EF8">
        <w:rPr>
          <w:rFonts w:ascii="Arial" w:hAnsi="Arial" w:cs="Helvetica"/>
          <w:color w:val="000000" w:themeColor="text1"/>
          <w:sz w:val="20"/>
          <w:szCs w:val="20"/>
        </w:rPr>
        <w:t>8</w:t>
      </w:r>
      <w:r w:rsidR="005C4F71" w:rsidRPr="00573EB3">
        <w:rPr>
          <w:rFonts w:ascii="Arial" w:hAnsi="Arial" w:cs="Helvetica"/>
          <w:color w:val="000000" w:themeColor="text1"/>
          <w:sz w:val="20"/>
          <w:szCs w:val="20"/>
        </w:rPr>
        <w:t>.</w:t>
      </w:r>
      <w:r w:rsidR="005C4F71" w:rsidRPr="00573EB3">
        <w:rPr>
          <w:rFonts w:ascii="Arial" w:hAnsi="Arial" w:cs="Helvetica"/>
          <w:color w:val="000000" w:themeColor="text1"/>
          <w:sz w:val="20"/>
          <w:szCs w:val="20"/>
        </w:rPr>
        <w:tab/>
        <w:t xml:space="preserve">Hale, M., </w:t>
      </w:r>
      <w:proofErr w:type="spellStart"/>
      <w:r w:rsidR="005C4F71" w:rsidRPr="00573EB3">
        <w:rPr>
          <w:rFonts w:ascii="Arial" w:hAnsi="Arial" w:cs="Helvetica"/>
          <w:color w:val="000000" w:themeColor="text1"/>
          <w:sz w:val="20"/>
          <w:szCs w:val="20"/>
        </w:rPr>
        <w:t>Garofoli</w:t>
      </w:r>
      <w:proofErr w:type="spellEnd"/>
      <w:r w:rsidR="005C4F71" w:rsidRPr="00573EB3">
        <w:rPr>
          <w:rFonts w:ascii="Arial" w:hAnsi="Arial" w:cs="Helvetica"/>
          <w:color w:val="000000" w:themeColor="text1"/>
          <w:sz w:val="20"/>
          <w:szCs w:val="20"/>
        </w:rPr>
        <w:t xml:space="preserve">, M. and </w:t>
      </w:r>
      <w:r w:rsidR="005C4F71" w:rsidRPr="00573EB3">
        <w:rPr>
          <w:rFonts w:ascii="Arial" w:hAnsi="Arial" w:cs="Helvetica"/>
          <w:b/>
          <w:bCs/>
          <w:color w:val="000000" w:themeColor="text1"/>
          <w:sz w:val="20"/>
          <w:szCs w:val="20"/>
        </w:rPr>
        <w:t>Raffa, R.B.</w:t>
      </w:r>
      <w:r w:rsidR="005C4F71" w:rsidRPr="00573EB3">
        <w:rPr>
          <w:rFonts w:ascii="Arial" w:hAnsi="Arial" w:cs="Helvetica"/>
          <w:color w:val="000000" w:themeColor="text1"/>
          <w:sz w:val="20"/>
          <w:szCs w:val="20"/>
        </w:rPr>
        <w:t xml:space="preserve">: Benefit-risk analysis of buprenorphine for pain management. </w:t>
      </w:r>
      <w:r w:rsidR="005C4F71" w:rsidRPr="00573EB3">
        <w:rPr>
          <w:rFonts w:ascii="Arial" w:hAnsi="Arial" w:cs="Helvetica"/>
          <w:color w:val="000000" w:themeColor="text1"/>
          <w:sz w:val="20"/>
          <w:szCs w:val="20"/>
          <w:u w:val="single"/>
        </w:rPr>
        <w:t>Journal of Pain Research</w:t>
      </w:r>
      <w:r w:rsidR="00D53507" w:rsidRPr="00573EB3">
        <w:rPr>
          <w:rFonts w:ascii="Arial" w:hAnsi="Arial" w:cs="Helvetica"/>
          <w:color w:val="000000" w:themeColor="text1"/>
          <w:sz w:val="20"/>
          <w:szCs w:val="20"/>
        </w:rPr>
        <w:t>, 14:1359-1369, 2021 (May) [https://doi.org/10. 2147/JPR.S305146]</w:t>
      </w:r>
    </w:p>
    <w:p w14:paraId="0D299EE3" w14:textId="3681B709" w:rsidR="00102243" w:rsidRPr="00573EB3" w:rsidRDefault="00102243" w:rsidP="00102243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 w:rsidRPr="00573EB3">
        <w:rPr>
          <w:rFonts w:ascii="Arial" w:hAnsi="Arial" w:cs="Helvetica"/>
          <w:sz w:val="20"/>
          <w:szCs w:val="20"/>
        </w:rPr>
        <w:t>40</w:t>
      </w:r>
      <w:r w:rsidR="00B34EF8">
        <w:rPr>
          <w:rFonts w:ascii="Arial" w:hAnsi="Arial" w:cs="Helvetica"/>
          <w:sz w:val="20"/>
          <w:szCs w:val="20"/>
        </w:rPr>
        <w:t>9</w:t>
      </w:r>
      <w:r w:rsidRPr="00573EB3">
        <w:rPr>
          <w:rFonts w:ascii="Arial" w:hAnsi="Arial" w:cs="Helvetica"/>
          <w:sz w:val="20"/>
          <w:szCs w:val="20"/>
        </w:rPr>
        <w:t>.</w:t>
      </w:r>
      <w:r w:rsidRPr="00573EB3">
        <w:rPr>
          <w:rFonts w:ascii="Arial" w:hAnsi="Arial" w:cs="Helvetica"/>
          <w:sz w:val="20"/>
          <w:szCs w:val="20"/>
        </w:rPr>
        <w:tab/>
      </w:r>
      <w:proofErr w:type="spellStart"/>
      <w:r w:rsidRPr="00573EB3">
        <w:rPr>
          <w:rFonts w:ascii="Arial" w:hAnsi="Arial" w:cs="Helvetica"/>
          <w:sz w:val="20"/>
          <w:szCs w:val="20"/>
        </w:rPr>
        <w:t>Peppin</w:t>
      </w:r>
      <w:proofErr w:type="spellEnd"/>
      <w:r w:rsidRPr="00573EB3">
        <w:rPr>
          <w:rFonts w:ascii="Arial" w:hAnsi="Arial" w:cs="Helvetica"/>
          <w:sz w:val="20"/>
          <w:szCs w:val="20"/>
        </w:rPr>
        <w:t xml:space="preserve">, J.F., </w:t>
      </w:r>
      <w:proofErr w:type="spellStart"/>
      <w:r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Pr="00573EB3">
        <w:rPr>
          <w:rFonts w:ascii="Arial" w:hAnsi="Arial" w:cs="Helvetica"/>
          <w:sz w:val="20"/>
          <w:szCs w:val="20"/>
        </w:rPr>
        <w:t xml:space="preserve">, J.V. Jr, Kraus, A. and </w:t>
      </w:r>
      <w:r w:rsidRPr="00573EB3">
        <w:rPr>
          <w:rFonts w:ascii="Arial" w:hAnsi="Arial" w:cs="Helvetica"/>
          <w:b/>
          <w:bCs/>
          <w:sz w:val="20"/>
          <w:szCs w:val="20"/>
        </w:rPr>
        <w:t>Raffa, R.B.</w:t>
      </w:r>
      <w:r w:rsidRPr="00573EB3">
        <w:rPr>
          <w:rFonts w:ascii="Arial" w:hAnsi="Arial" w:cs="Helvetica"/>
          <w:sz w:val="20"/>
          <w:szCs w:val="20"/>
        </w:rPr>
        <w:t xml:space="preserve">: Short review of ischemia- and hypoxia-protective roles of “Big Potassium” (BK) channels. </w:t>
      </w:r>
      <w:r w:rsidRPr="00573EB3">
        <w:rPr>
          <w:rFonts w:ascii="Arial" w:hAnsi="Arial" w:cs="Helvetica"/>
          <w:sz w:val="20"/>
          <w:szCs w:val="20"/>
          <w:u w:val="single"/>
        </w:rPr>
        <w:t>Journal of Biosciences and Medicines</w:t>
      </w:r>
      <w:r w:rsidRPr="00573EB3">
        <w:rPr>
          <w:rFonts w:ascii="Arial" w:hAnsi="Arial" w:cs="Helvetica"/>
          <w:sz w:val="20"/>
          <w:szCs w:val="20"/>
        </w:rPr>
        <w:t>, 9(6):150-160, 2021 (Jun) [DOI: 10.4236/jbm.2021.96014]</w:t>
      </w:r>
    </w:p>
    <w:p w14:paraId="04A29EB9" w14:textId="49B1C708" w:rsidR="00573EB3" w:rsidRPr="00573EB3" w:rsidRDefault="00573EB3" w:rsidP="00573EB3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</w:t>
      </w:r>
      <w:r w:rsidR="00B34EF8">
        <w:rPr>
          <w:rFonts w:ascii="Arial" w:hAnsi="Arial" w:cs="Helvetica"/>
          <w:sz w:val="20"/>
          <w:szCs w:val="20"/>
        </w:rPr>
        <w:t>10</w:t>
      </w:r>
      <w:r>
        <w:rPr>
          <w:rFonts w:ascii="Arial" w:hAnsi="Arial" w:cs="Helvetica"/>
          <w:sz w:val="20"/>
          <w:szCs w:val="20"/>
        </w:rPr>
        <w:t>.</w:t>
      </w:r>
      <w:r w:rsidRPr="00573EB3">
        <w:rPr>
          <w:rFonts w:ascii="Arial" w:hAnsi="Arial" w:cs="Helvetica"/>
          <w:sz w:val="20"/>
          <w:szCs w:val="20"/>
        </w:rPr>
        <w:tab/>
      </w:r>
      <w:proofErr w:type="spellStart"/>
      <w:r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Pr="00573EB3">
        <w:rPr>
          <w:rFonts w:ascii="Arial" w:hAnsi="Arial" w:cs="Helvetica"/>
          <w:sz w:val="20"/>
          <w:szCs w:val="20"/>
        </w:rPr>
        <w:t xml:space="preserve">, J.V. Jr, </w:t>
      </w:r>
      <w:proofErr w:type="spellStart"/>
      <w:r w:rsidRPr="00573EB3">
        <w:rPr>
          <w:rFonts w:ascii="Arial" w:hAnsi="Arial" w:cs="Helvetica"/>
          <w:sz w:val="20"/>
          <w:szCs w:val="20"/>
        </w:rPr>
        <w:t>Varrassi</w:t>
      </w:r>
      <w:proofErr w:type="spellEnd"/>
      <w:r w:rsidRPr="00573EB3">
        <w:rPr>
          <w:rFonts w:ascii="Arial" w:hAnsi="Arial" w:cs="Helvetica"/>
          <w:sz w:val="20"/>
          <w:szCs w:val="20"/>
        </w:rPr>
        <w:t xml:space="preserve">, G., </w:t>
      </w:r>
      <w:proofErr w:type="spellStart"/>
      <w:r w:rsidRPr="00573EB3">
        <w:rPr>
          <w:rFonts w:ascii="Arial" w:hAnsi="Arial" w:cs="Helvetica"/>
          <w:sz w:val="20"/>
          <w:szCs w:val="20"/>
        </w:rPr>
        <w:t>LeQuang</w:t>
      </w:r>
      <w:proofErr w:type="spellEnd"/>
      <w:r w:rsidRPr="00573EB3">
        <w:rPr>
          <w:rFonts w:ascii="Arial" w:hAnsi="Arial" w:cs="Helvetica"/>
          <w:sz w:val="20"/>
          <w:szCs w:val="20"/>
        </w:rPr>
        <w:t xml:space="preserve">, J-A. and </w:t>
      </w:r>
      <w:r w:rsidRPr="00573EB3">
        <w:rPr>
          <w:rFonts w:ascii="Arial" w:hAnsi="Arial" w:cs="Helvetica"/>
          <w:b/>
          <w:bCs/>
          <w:sz w:val="20"/>
          <w:szCs w:val="20"/>
        </w:rPr>
        <w:t>Raffa, R.B.</w:t>
      </w:r>
      <w:r w:rsidRPr="00573EB3">
        <w:rPr>
          <w:rFonts w:ascii="Arial" w:hAnsi="Arial" w:cs="Helvetica"/>
          <w:sz w:val="20"/>
          <w:szCs w:val="20"/>
        </w:rPr>
        <w:t xml:space="preserve">: The challenge of </w:t>
      </w:r>
      <w:proofErr w:type="spellStart"/>
      <w:r w:rsidRPr="00573EB3">
        <w:rPr>
          <w:rFonts w:ascii="Arial" w:hAnsi="Arial" w:cs="Helvetica"/>
          <w:sz w:val="20"/>
          <w:szCs w:val="20"/>
        </w:rPr>
        <w:t>polysub</w:t>
      </w:r>
      <w:proofErr w:type="spellEnd"/>
      <w:r w:rsidRPr="00573EB3">
        <w:rPr>
          <w:rFonts w:ascii="Arial" w:hAnsi="Arial" w:cs="Helvetica"/>
          <w:sz w:val="20"/>
          <w:szCs w:val="20"/>
        </w:rPr>
        <w:t xml:space="preserve">-stance use overdose. </w:t>
      </w:r>
      <w:r w:rsidRPr="00573EB3">
        <w:rPr>
          <w:rFonts w:ascii="Arial" w:hAnsi="Arial" w:cs="Helvetica"/>
          <w:sz w:val="20"/>
          <w:szCs w:val="20"/>
          <w:u w:val="single"/>
        </w:rPr>
        <w:t>Open Journal of Social Sciences</w:t>
      </w:r>
      <w:r w:rsidRPr="00573EB3">
        <w:rPr>
          <w:rFonts w:ascii="Arial" w:hAnsi="Arial" w:cs="Helvetica"/>
          <w:sz w:val="20"/>
          <w:szCs w:val="20"/>
        </w:rPr>
        <w:t>, 9(7):529-542, 2021 (Jul) [10.4236/ jss.2021.97038]</w:t>
      </w:r>
    </w:p>
    <w:p w14:paraId="5C7F6CDB" w14:textId="1B91A04B" w:rsidR="00AA682D" w:rsidRPr="00573EB3" w:rsidRDefault="00C745AB" w:rsidP="00AA682D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 w:rsidRPr="00573EB3">
        <w:rPr>
          <w:rFonts w:ascii="Arial" w:hAnsi="Arial" w:cs="Helvetica"/>
          <w:sz w:val="20"/>
          <w:szCs w:val="20"/>
        </w:rPr>
        <w:t>4</w:t>
      </w:r>
      <w:r w:rsidR="00573EB3">
        <w:rPr>
          <w:rFonts w:ascii="Arial" w:hAnsi="Arial" w:cs="Helvetica"/>
          <w:sz w:val="20"/>
          <w:szCs w:val="20"/>
        </w:rPr>
        <w:t>1</w:t>
      </w:r>
      <w:r w:rsidR="00B34EF8">
        <w:rPr>
          <w:rFonts w:ascii="Arial" w:hAnsi="Arial" w:cs="Helvetica"/>
          <w:sz w:val="20"/>
          <w:szCs w:val="20"/>
        </w:rPr>
        <w:t>1</w:t>
      </w:r>
      <w:r w:rsidR="004A5403" w:rsidRPr="00573EB3">
        <w:rPr>
          <w:rFonts w:ascii="Arial" w:hAnsi="Arial" w:cs="Helvetica"/>
          <w:sz w:val="20"/>
          <w:szCs w:val="20"/>
        </w:rPr>
        <w:t>.</w:t>
      </w:r>
      <w:r w:rsidR="00AA682D" w:rsidRPr="00573EB3">
        <w:rPr>
          <w:rFonts w:ascii="Arial" w:hAnsi="Arial" w:cs="Helvetica"/>
          <w:sz w:val="20"/>
          <w:szCs w:val="20"/>
        </w:rPr>
        <w:tab/>
      </w:r>
      <w:proofErr w:type="spellStart"/>
      <w:r w:rsidR="00AA682D" w:rsidRPr="00573EB3">
        <w:rPr>
          <w:rFonts w:ascii="Arial" w:hAnsi="Arial" w:cs="Helvetica"/>
          <w:sz w:val="20"/>
          <w:szCs w:val="20"/>
        </w:rPr>
        <w:t>Peppin</w:t>
      </w:r>
      <w:proofErr w:type="spellEnd"/>
      <w:r w:rsidR="00AA682D" w:rsidRPr="00573EB3">
        <w:rPr>
          <w:rFonts w:ascii="Arial" w:hAnsi="Arial" w:cs="Helvetica"/>
          <w:sz w:val="20"/>
          <w:szCs w:val="20"/>
        </w:rPr>
        <w:t xml:space="preserve">, J.F., </w:t>
      </w:r>
      <w:proofErr w:type="spellStart"/>
      <w:r w:rsidR="00AA682D"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="00AA682D" w:rsidRPr="00573EB3">
        <w:rPr>
          <w:rFonts w:ascii="Arial" w:hAnsi="Arial" w:cs="Helvetica"/>
          <w:sz w:val="20"/>
          <w:szCs w:val="20"/>
        </w:rPr>
        <w:t xml:space="preserve">, J.V. Jr, </w:t>
      </w:r>
      <w:proofErr w:type="spellStart"/>
      <w:r w:rsidR="00AA682D" w:rsidRPr="00573EB3">
        <w:rPr>
          <w:rFonts w:ascii="Arial" w:hAnsi="Arial" w:cs="Helvetica"/>
          <w:sz w:val="20"/>
          <w:szCs w:val="20"/>
        </w:rPr>
        <w:t>Dahan</w:t>
      </w:r>
      <w:proofErr w:type="spellEnd"/>
      <w:r w:rsidR="00AA682D" w:rsidRPr="00573EB3">
        <w:rPr>
          <w:rFonts w:ascii="Arial" w:hAnsi="Arial" w:cs="Helvetica"/>
          <w:sz w:val="20"/>
          <w:szCs w:val="20"/>
        </w:rPr>
        <w:t xml:space="preserve">, A. and </w:t>
      </w:r>
      <w:r w:rsidR="00AA682D" w:rsidRPr="00573EB3">
        <w:rPr>
          <w:rFonts w:ascii="Arial" w:hAnsi="Arial" w:cs="Helvetica"/>
          <w:b/>
          <w:bCs/>
          <w:sz w:val="20"/>
          <w:szCs w:val="20"/>
        </w:rPr>
        <w:t>Raffa, R.B.</w:t>
      </w:r>
      <w:r w:rsidR="00AA682D" w:rsidRPr="00573EB3">
        <w:rPr>
          <w:rFonts w:ascii="Arial" w:hAnsi="Arial" w:cs="Helvetica"/>
          <w:sz w:val="20"/>
          <w:szCs w:val="20"/>
        </w:rPr>
        <w:t xml:space="preserve">: Are opioid receptor antagonists adequate for ‘opioid’ overdose in a changing reality? </w:t>
      </w:r>
      <w:r w:rsidR="00AA682D" w:rsidRPr="00573EB3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AA682D" w:rsidRPr="00573EB3">
        <w:rPr>
          <w:rFonts w:ascii="Arial" w:hAnsi="Arial" w:cs="Helvetica"/>
          <w:sz w:val="20"/>
          <w:szCs w:val="20"/>
        </w:rPr>
        <w:t>,</w:t>
      </w:r>
      <w:r w:rsidRPr="00573EB3">
        <w:rPr>
          <w:rFonts w:ascii="Arial" w:hAnsi="Arial" w:cs="Helvetica"/>
          <w:sz w:val="20"/>
          <w:szCs w:val="20"/>
        </w:rPr>
        <w:t xml:space="preserve"> 46(4):861-866, 2021 (Aug) [doi.org/10.1111/jcpt.13320]</w:t>
      </w:r>
    </w:p>
    <w:p w14:paraId="35F24A42" w14:textId="0A2AACC9" w:rsidR="000561C1" w:rsidRPr="00573EB3" w:rsidRDefault="00573EB3" w:rsidP="000561C1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41</w:t>
      </w:r>
      <w:r w:rsidR="00B34EF8">
        <w:rPr>
          <w:rFonts w:ascii="Arial" w:hAnsi="Arial" w:cs="Helvetica"/>
          <w:sz w:val="20"/>
          <w:szCs w:val="20"/>
        </w:rPr>
        <w:t>2</w:t>
      </w:r>
      <w:r w:rsidR="000561C1" w:rsidRPr="00573EB3">
        <w:rPr>
          <w:rFonts w:ascii="Arial" w:hAnsi="Arial" w:cs="Helvetica"/>
          <w:sz w:val="20"/>
          <w:szCs w:val="20"/>
        </w:rPr>
        <w:t>.</w:t>
      </w:r>
      <w:r w:rsidR="000561C1" w:rsidRPr="00573EB3">
        <w:rPr>
          <w:rFonts w:ascii="Arial" w:hAnsi="Arial" w:cs="Helvetica"/>
          <w:sz w:val="20"/>
          <w:szCs w:val="20"/>
        </w:rPr>
        <w:tab/>
      </w:r>
      <w:proofErr w:type="spellStart"/>
      <w:r w:rsidR="000561C1" w:rsidRPr="00573EB3">
        <w:rPr>
          <w:rFonts w:ascii="Arial" w:hAnsi="Arial" w:cs="Helvetica"/>
          <w:sz w:val="20"/>
          <w:szCs w:val="20"/>
        </w:rPr>
        <w:t>Peppin</w:t>
      </w:r>
      <w:proofErr w:type="spellEnd"/>
      <w:r w:rsidR="000561C1" w:rsidRPr="00573EB3">
        <w:rPr>
          <w:rFonts w:ascii="Arial" w:hAnsi="Arial" w:cs="Helvetica"/>
          <w:sz w:val="20"/>
          <w:szCs w:val="20"/>
        </w:rPr>
        <w:t xml:space="preserve">, J.F., </w:t>
      </w:r>
      <w:proofErr w:type="spellStart"/>
      <w:r w:rsidR="000561C1"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="000561C1" w:rsidRPr="00573EB3">
        <w:rPr>
          <w:rFonts w:ascii="Arial" w:hAnsi="Arial" w:cs="Helvetica"/>
          <w:sz w:val="20"/>
          <w:szCs w:val="20"/>
        </w:rPr>
        <w:t xml:space="preserve">, J.V. Jr, Gan, T.J. and </w:t>
      </w:r>
      <w:r w:rsidR="000561C1" w:rsidRPr="00573EB3">
        <w:rPr>
          <w:rFonts w:ascii="Arial" w:hAnsi="Arial" w:cs="Helvetica"/>
          <w:b/>
          <w:bCs/>
          <w:sz w:val="20"/>
          <w:szCs w:val="20"/>
        </w:rPr>
        <w:t>Raffa, R.B.</w:t>
      </w:r>
      <w:r w:rsidR="000561C1" w:rsidRPr="00573EB3">
        <w:rPr>
          <w:rFonts w:ascii="Arial" w:hAnsi="Arial" w:cs="Helvetica"/>
          <w:sz w:val="20"/>
          <w:szCs w:val="20"/>
        </w:rPr>
        <w:t>: The problem of postoperative respiratory depression.</w:t>
      </w:r>
      <w:r w:rsidR="009F31A8" w:rsidRPr="00573EB3">
        <w:rPr>
          <w:rFonts w:ascii="Arial" w:hAnsi="Arial" w:cs="Helvetica"/>
          <w:sz w:val="20"/>
          <w:szCs w:val="20"/>
        </w:rPr>
        <w:t xml:space="preserve"> </w:t>
      </w:r>
      <w:r w:rsidR="009F31A8" w:rsidRPr="00573EB3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9F31A8" w:rsidRPr="00573EB3">
        <w:rPr>
          <w:rFonts w:ascii="Arial" w:hAnsi="Arial" w:cs="Helvetica"/>
          <w:sz w:val="20"/>
          <w:szCs w:val="20"/>
        </w:rPr>
        <w:t>, 46(5):1220-1225</w:t>
      </w:r>
      <w:r w:rsidR="0062620D" w:rsidRPr="00573EB3">
        <w:rPr>
          <w:rFonts w:ascii="Arial" w:hAnsi="Arial" w:cs="Helvetica"/>
          <w:sz w:val="20"/>
          <w:szCs w:val="20"/>
        </w:rPr>
        <w:t>, 2021 (Oct) [</w:t>
      </w:r>
      <w:r w:rsidR="009F31A8" w:rsidRPr="009F31A8">
        <w:rPr>
          <w:rFonts w:ascii="Arial" w:hAnsi="Arial" w:cs="Helvetica"/>
          <w:sz w:val="20"/>
          <w:szCs w:val="20"/>
        </w:rPr>
        <w:t>doi:10.1111/jcpt.13382</w:t>
      </w:r>
      <w:r w:rsidR="0062620D" w:rsidRPr="00573EB3">
        <w:rPr>
          <w:rFonts w:ascii="Arial" w:hAnsi="Arial" w:cs="Helvetica"/>
          <w:sz w:val="20"/>
          <w:szCs w:val="20"/>
        </w:rPr>
        <w:t>]</w:t>
      </w:r>
    </w:p>
    <w:p w14:paraId="647310AC" w14:textId="26F23D51" w:rsidR="00573EB3" w:rsidRPr="00573EB3" w:rsidRDefault="00573EB3" w:rsidP="00573EB3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41</w:t>
      </w:r>
      <w:r w:rsidR="00B34EF8">
        <w:rPr>
          <w:rFonts w:ascii="Arial" w:hAnsi="Arial" w:cs="Helvetica"/>
          <w:sz w:val="20"/>
          <w:szCs w:val="20"/>
        </w:rPr>
        <w:t>3</w:t>
      </w:r>
      <w:r>
        <w:rPr>
          <w:rFonts w:ascii="Arial" w:hAnsi="Arial" w:cs="Helvetica"/>
          <w:sz w:val="20"/>
          <w:szCs w:val="20"/>
        </w:rPr>
        <w:t>.</w:t>
      </w:r>
      <w:r w:rsidRPr="00573EB3">
        <w:rPr>
          <w:rFonts w:ascii="Arial" w:hAnsi="Arial" w:cs="Helvetica"/>
          <w:sz w:val="20"/>
          <w:szCs w:val="20"/>
        </w:rPr>
        <w:tab/>
      </w:r>
      <w:proofErr w:type="spellStart"/>
      <w:r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Pr="00573EB3">
        <w:rPr>
          <w:rFonts w:ascii="Arial" w:hAnsi="Arial" w:cs="Helvetica"/>
          <w:sz w:val="20"/>
          <w:szCs w:val="20"/>
        </w:rPr>
        <w:t xml:space="preserve">, J.V. Jr, </w:t>
      </w:r>
      <w:proofErr w:type="spellStart"/>
      <w:r w:rsidRPr="00573EB3">
        <w:rPr>
          <w:rFonts w:ascii="Arial" w:hAnsi="Arial" w:cs="Helvetica"/>
          <w:sz w:val="20"/>
          <w:szCs w:val="20"/>
        </w:rPr>
        <w:t>Dahan</w:t>
      </w:r>
      <w:proofErr w:type="spellEnd"/>
      <w:r w:rsidRPr="00573EB3">
        <w:rPr>
          <w:rFonts w:ascii="Arial" w:hAnsi="Arial" w:cs="Helvetica"/>
          <w:sz w:val="20"/>
          <w:szCs w:val="20"/>
        </w:rPr>
        <w:t xml:space="preserve">, A., </w:t>
      </w:r>
      <w:proofErr w:type="spellStart"/>
      <w:r w:rsidRPr="00573EB3">
        <w:rPr>
          <w:rFonts w:ascii="Arial" w:hAnsi="Arial" w:cs="Helvetica"/>
          <w:sz w:val="20"/>
          <w:szCs w:val="20"/>
        </w:rPr>
        <w:t>LeQuang</w:t>
      </w:r>
      <w:proofErr w:type="spellEnd"/>
      <w:r w:rsidRPr="00573EB3">
        <w:rPr>
          <w:rFonts w:ascii="Arial" w:hAnsi="Arial" w:cs="Helvetica"/>
          <w:sz w:val="20"/>
          <w:szCs w:val="20"/>
        </w:rPr>
        <w:t xml:space="preserve">, J-A. and </w:t>
      </w:r>
      <w:r w:rsidRPr="00573EB3">
        <w:rPr>
          <w:rFonts w:ascii="Arial" w:hAnsi="Arial" w:cs="Helvetica"/>
          <w:b/>
          <w:bCs/>
          <w:sz w:val="20"/>
          <w:szCs w:val="20"/>
        </w:rPr>
        <w:t>Raffa, RB</w:t>
      </w:r>
      <w:r w:rsidRPr="00573EB3">
        <w:rPr>
          <w:rFonts w:ascii="Arial" w:hAnsi="Arial" w:cs="Helvetica"/>
          <w:sz w:val="20"/>
          <w:szCs w:val="20"/>
        </w:rPr>
        <w:t xml:space="preserve">: Commentary: The conundrum of polysubstance overdose. </w:t>
      </w:r>
      <w:r w:rsidRPr="00573EB3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Pr="00573EB3">
        <w:rPr>
          <w:rFonts w:ascii="Arial" w:hAnsi="Arial" w:cs="Helvetica"/>
          <w:sz w:val="20"/>
          <w:szCs w:val="20"/>
        </w:rPr>
        <w:t>, 46(5):1189-1193, 2021 (Oct) [</w:t>
      </w:r>
      <w:r w:rsidRPr="002E72CB">
        <w:rPr>
          <w:rFonts w:ascii="Arial" w:hAnsi="Arial" w:cs="Helvetica"/>
          <w:sz w:val="20"/>
          <w:szCs w:val="20"/>
        </w:rPr>
        <w:t>https://doi.org/10.1111/jcpt.13362</w:t>
      </w:r>
      <w:r w:rsidRPr="00573EB3">
        <w:rPr>
          <w:rFonts w:ascii="Arial" w:hAnsi="Arial" w:cs="Helvetica"/>
          <w:sz w:val="20"/>
          <w:szCs w:val="20"/>
        </w:rPr>
        <w:t>]</w:t>
      </w:r>
    </w:p>
    <w:p w14:paraId="791C6B74" w14:textId="14CEC914" w:rsidR="000561C1" w:rsidRPr="00573EB3" w:rsidRDefault="00573EB3" w:rsidP="00BE0080">
      <w:pPr>
        <w:widowControl w:val="0"/>
        <w:tabs>
          <w:tab w:val="num" w:pos="720"/>
        </w:tabs>
        <w:ind w:left="547" w:hanging="547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41</w:t>
      </w:r>
      <w:r w:rsidR="00B34EF8">
        <w:rPr>
          <w:rFonts w:ascii="Arial" w:hAnsi="Arial" w:cs="Helvetica"/>
          <w:sz w:val="20"/>
          <w:szCs w:val="20"/>
        </w:rPr>
        <w:t>4</w:t>
      </w:r>
      <w:r>
        <w:rPr>
          <w:rFonts w:ascii="Arial" w:hAnsi="Arial" w:cs="Helvetica"/>
          <w:sz w:val="20"/>
          <w:szCs w:val="20"/>
        </w:rPr>
        <w:t>.</w:t>
      </w:r>
      <w:r w:rsidR="000561C1" w:rsidRPr="00573EB3">
        <w:rPr>
          <w:rFonts w:ascii="Arial" w:hAnsi="Arial" w:cs="Helvetica"/>
          <w:sz w:val="20"/>
          <w:szCs w:val="20"/>
        </w:rPr>
        <w:tab/>
      </w:r>
      <w:proofErr w:type="spellStart"/>
      <w:r w:rsidR="000561C1"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="000561C1" w:rsidRPr="00573EB3">
        <w:rPr>
          <w:rFonts w:ascii="Arial" w:hAnsi="Arial" w:cs="Helvetica"/>
          <w:sz w:val="20"/>
          <w:szCs w:val="20"/>
        </w:rPr>
        <w:t xml:space="preserve">, J.V. Jr, </w:t>
      </w:r>
      <w:proofErr w:type="spellStart"/>
      <w:r w:rsidR="000561C1" w:rsidRPr="00573EB3">
        <w:rPr>
          <w:rFonts w:ascii="Arial" w:hAnsi="Arial" w:cs="Helvetica"/>
          <w:sz w:val="20"/>
          <w:szCs w:val="20"/>
        </w:rPr>
        <w:t>Dahan</w:t>
      </w:r>
      <w:proofErr w:type="spellEnd"/>
      <w:r w:rsidR="000561C1" w:rsidRPr="00573EB3">
        <w:rPr>
          <w:rFonts w:ascii="Arial" w:hAnsi="Arial" w:cs="Helvetica"/>
          <w:sz w:val="20"/>
          <w:szCs w:val="20"/>
        </w:rPr>
        <w:t xml:space="preserve">, A., </w:t>
      </w:r>
      <w:proofErr w:type="spellStart"/>
      <w:r w:rsidR="000561C1" w:rsidRPr="00573EB3">
        <w:rPr>
          <w:rFonts w:ascii="Arial" w:hAnsi="Arial" w:cs="Helvetica"/>
          <w:sz w:val="20"/>
          <w:szCs w:val="20"/>
        </w:rPr>
        <w:t>LeQuang</w:t>
      </w:r>
      <w:proofErr w:type="spellEnd"/>
      <w:r w:rsidR="000561C1" w:rsidRPr="00573EB3">
        <w:rPr>
          <w:rFonts w:ascii="Arial" w:hAnsi="Arial" w:cs="Helvetica"/>
          <w:sz w:val="20"/>
          <w:szCs w:val="20"/>
        </w:rPr>
        <w:t xml:space="preserve">, J-A. and </w:t>
      </w:r>
      <w:r w:rsidR="000561C1" w:rsidRPr="00573EB3">
        <w:rPr>
          <w:rFonts w:ascii="Arial" w:hAnsi="Arial" w:cs="Helvetica"/>
          <w:b/>
          <w:bCs/>
          <w:sz w:val="20"/>
          <w:szCs w:val="20"/>
        </w:rPr>
        <w:t>Raffa, RB.</w:t>
      </w:r>
      <w:r w:rsidR="000561C1" w:rsidRPr="00573EB3">
        <w:rPr>
          <w:rFonts w:ascii="Arial" w:hAnsi="Arial" w:cs="Helvetica"/>
          <w:sz w:val="20"/>
          <w:szCs w:val="20"/>
        </w:rPr>
        <w:t xml:space="preserve">: Commentary: Overdoses due to fentanyl and its analogs (F/FAs) push naloxone to the limit. </w:t>
      </w:r>
      <w:r w:rsidR="000561C1" w:rsidRPr="00573EB3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0561C1" w:rsidRPr="00573EB3">
        <w:rPr>
          <w:rFonts w:ascii="Arial" w:hAnsi="Arial" w:cs="Helvetica"/>
          <w:sz w:val="20"/>
          <w:szCs w:val="20"/>
        </w:rPr>
        <w:t>,</w:t>
      </w:r>
      <w:r w:rsidR="0062620D" w:rsidRPr="00573EB3">
        <w:rPr>
          <w:rFonts w:ascii="Arial" w:hAnsi="Arial" w:cs="Helvetica"/>
          <w:sz w:val="20"/>
          <w:szCs w:val="20"/>
        </w:rPr>
        <w:t xml:space="preserve"> 46(6):1501-1504, 2021 (Dec) [</w:t>
      </w:r>
      <w:r w:rsidR="0062620D" w:rsidRPr="0062620D">
        <w:rPr>
          <w:rFonts w:ascii="Arial" w:hAnsi="Arial" w:cs="Helvetica"/>
          <w:sz w:val="20"/>
          <w:szCs w:val="20"/>
        </w:rPr>
        <w:t>doi:10.1111/jcpt.13462</w:t>
      </w:r>
      <w:r w:rsidR="0062620D" w:rsidRPr="00573EB3">
        <w:rPr>
          <w:rFonts w:ascii="Arial" w:hAnsi="Arial" w:cs="Helvetica"/>
          <w:sz w:val="20"/>
          <w:szCs w:val="20"/>
        </w:rPr>
        <w:t>]</w:t>
      </w:r>
    </w:p>
    <w:p w14:paraId="23976D95" w14:textId="3EF24433" w:rsidR="00B43FB7" w:rsidRDefault="00573EB3" w:rsidP="006D7F67">
      <w:pPr>
        <w:tabs>
          <w:tab w:val="num" w:pos="720"/>
        </w:tabs>
        <w:ind w:left="547" w:hanging="547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41</w:t>
      </w:r>
      <w:r w:rsidR="00B34EF8">
        <w:rPr>
          <w:rFonts w:ascii="Arial" w:hAnsi="Arial" w:cs="Helvetica"/>
          <w:sz w:val="20"/>
          <w:szCs w:val="20"/>
        </w:rPr>
        <w:t>5</w:t>
      </w:r>
      <w:r>
        <w:rPr>
          <w:rFonts w:ascii="Arial" w:hAnsi="Arial" w:cs="Helvetica"/>
          <w:sz w:val="20"/>
          <w:szCs w:val="20"/>
        </w:rPr>
        <w:t>.</w:t>
      </w:r>
      <w:r w:rsidR="00B43FB7" w:rsidRPr="00573EB3">
        <w:rPr>
          <w:rFonts w:ascii="Arial" w:hAnsi="Arial" w:cs="Helvetica"/>
          <w:sz w:val="20"/>
          <w:szCs w:val="20"/>
        </w:rPr>
        <w:tab/>
      </w:r>
      <w:proofErr w:type="spellStart"/>
      <w:r w:rsidR="00B43FB7"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="00B43FB7" w:rsidRPr="00573EB3">
        <w:rPr>
          <w:rFonts w:ascii="Arial" w:hAnsi="Arial" w:cs="Helvetica"/>
          <w:sz w:val="20"/>
          <w:szCs w:val="20"/>
        </w:rPr>
        <w:t xml:space="preserve">, J.V. Jr, Webster, L., </w:t>
      </w:r>
      <w:proofErr w:type="spellStart"/>
      <w:r w:rsidR="00B43FB7" w:rsidRPr="00573EB3">
        <w:rPr>
          <w:rFonts w:ascii="Arial" w:hAnsi="Arial" w:cs="Helvetica"/>
          <w:sz w:val="20"/>
          <w:szCs w:val="20"/>
        </w:rPr>
        <w:t>Vortsman</w:t>
      </w:r>
      <w:proofErr w:type="spellEnd"/>
      <w:r w:rsidR="00B43FB7" w:rsidRPr="00573EB3">
        <w:rPr>
          <w:rFonts w:ascii="Arial" w:hAnsi="Arial" w:cs="Helvetica"/>
          <w:sz w:val="20"/>
          <w:szCs w:val="20"/>
        </w:rPr>
        <w:t xml:space="preserve">, E., </w:t>
      </w:r>
      <w:proofErr w:type="spellStart"/>
      <w:r w:rsidR="00B43FB7" w:rsidRPr="00573EB3">
        <w:rPr>
          <w:rFonts w:ascii="Arial" w:hAnsi="Arial" w:cs="Helvetica"/>
          <w:sz w:val="20"/>
          <w:szCs w:val="20"/>
        </w:rPr>
        <w:t>LeQuang</w:t>
      </w:r>
      <w:proofErr w:type="spellEnd"/>
      <w:r w:rsidR="00B43FB7" w:rsidRPr="00573EB3">
        <w:rPr>
          <w:rFonts w:ascii="Arial" w:hAnsi="Arial" w:cs="Helvetica"/>
          <w:sz w:val="20"/>
          <w:szCs w:val="20"/>
        </w:rPr>
        <w:t xml:space="preserve">, J-A. and </w:t>
      </w:r>
      <w:r w:rsidR="00B43FB7" w:rsidRPr="00573EB3">
        <w:rPr>
          <w:rFonts w:ascii="Arial" w:hAnsi="Arial" w:cs="Helvetica"/>
          <w:b/>
          <w:bCs/>
          <w:sz w:val="20"/>
          <w:szCs w:val="20"/>
        </w:rPr>
        <w:t>Raffa, RB</w:t>
      </w:r>
      <w:r w:rsidR="00B43FB7" w:rsidRPr="00573EB3">
        <w:rPr>
          <w:rFonts w:ascii="Arial" w:hAnsi="Arial" w:cs="Helvetica"/>
          <w:sz w:val="20"/>
          <w:szCs w:val="20"/>
        </w:rPr>
        <w:t xml:space="preserve">: Wooden chest syndrome: the atypical pharmacology of fentanyl overdose. </w:t>
      </w:r>
      <w:r w:rsidR="00B43FB7" w:rsidRPr="00573EB3">
        <w:rPr>
          <w:rFonts w:ascii="Arial" w:hAnsi="Arial" w:cs="Helvetica"/>
          <w:sz w:val="20"/>
          <w:szCs w:val="20"/>
          <w:u w:val="single"/>
        </w:rPr>
        <w:t>Journal of Clinical Pharmac</w:t>
      </w:r>
      <w:r w:rsidR="00752DF0" w:rsidRPr="00573EB3">
        <w:rPr>
          <w:rFonts w:ascii="Arial" w:hAnsi="Arial" w:cs="Helvetica"/>
          <w:sz w:val="20"/>
          <w:szCs w:val="20"/>
          <w:u w:val="single"/>
        </w:rPr>
        <w:t>y</w:t>
      </w:r>
      <w:r w:rsidR="00B43FB7" w:rsidRPr="00573EB3">
        <w:rPr>
          <w:rFonts w:ascii="Arial" w:hAnsi="Arial" w:cs="Helvetica"/>
          <w:sz w:val="20"/>
          <w:szCs w:val="20"/>
          <w:u w:val="single"/>
        </w:rPr>
        <w:t xml:space="preserve"> and Therapeutics</w:t>
      </w:r>
      <w:r w:rsidR="00B43FB7" w:rsidRPr="00573EB3">
        <w:rPr>
          <w:rFonts w:ascii="Arial" w:hAnsi="Arial" w:cs="Helvetica"/>
          <w:sz w:val="20"/>
          <w:szCs w:val="20"/>
        </w:rPr>
        <w:t>,</w:t>
      </w:r>
      <w:r w:rsidR="00752DF0" w:rsidRPr="00573EB3">
        <w:rPr>
          <w:rFonts w:ascii="Arial" w:hAnsi="Arial" w:cs="Helvetica"/>
          <w:sz w:val="20"/>
          <w:szCs w:val="20"/>
        </w:rPr>
        <w:t xml:space="preserve"> 46(6):1505-1508, 2021 (Dec) [</w:t>
      </w:r>
      <w:proofErr w:type="spellStart"/>
      <w:r w:rsidR="00752DF0" w:rsidRPr="00752DF0">
        <w:rPr>
          <w:rFonts w:ascii="Arial" w:hAnsi="Arial" w:cs="Helvetica"/>
          <w:sz w:val="20"/>
          <w:szCs w:val="20"/>
        </w:rPr>
        <w:t>doi</w:t>
      </w:r>
      <w:proofErr w:type="spellEnd"/>
      <w:r w:rsidR="00752DF0" w:rsidRPr="00752DF0">
        <w:rPr>
          <w:rFonts w:ascii="Arial" w:hAnsi="Arial" w:cs="Helvetica"/>
          <w:sz w:val="20"/>
          <w:szCs w:val="20"/>
        </w:rPr>
        <w:t>: 10.1111/jcpt.13484</w:t>
      </w:r>
      <w:r w:rsidR="00752DF0" w:rsidRPr="00573EB3">
        <w:rPr>
          <w:rFonts w:ascii="Arial" w:hAnsi="Arial" w:cs="Helvetica"/>
          <w:sz w:val="20"/>
          <w:szCs w:val="20"/>
        </w:rPr>
        <w:t>]</w:t>
      </w:r>
    </w:p>
    <w:p w14:paraId="67880A84" w14:textId="77777777" w:rsidR="00F251C0" w:rsidRDefault="00F251C0" w:rsidP="00F251C0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</w:p>
    <w:p w14:paraId="69084F67" w14:textId="7EDB205E" w:rsidR="00F251C0" w:rsidRDefault="00F251C0" w:rsidP="00F251C0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3366FF"/>
          <w:sz w:val="20"/>
          <w:szCs w:val="20"/>
        </w:rPr>
      </w:pPr>
      <w:r>
        <w:rPr>
          <w:rFonts w:ascii="Arial" w:hAnsi="Arial"/>
          <w:i/>
          <w:color w:val="3366FF"/>
          <w:sz w:val="20"/>
          <w:szCs w:val="20"/>
        </w:rPr>
        <w:t>2022</w:t>
      </w:r>
    </w:p>
    <w:p w14:paraId="3775C350" w14:textId="77777777" w:rsidR="00F251C0" w:rsidRPr="00422BFE" w:rsidRDefault="00F251C0" w:rsidP="00F251C0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3366FF"/>
          <w:sz w:val="20"/>
          <w:szCs w:val="20"/>
        </w:rPr>
      </w:pPr>
    </w:p>
    <w:p w14:paraId="02DE3DE0" w14:textId="01A066D5" w:rsidR="00DD6E3E" w:rsidRDefault="00573EB3" w:rsidP="00E96D2D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41</w:t>
      </w:r>
      <w:r w:rsidR="00B34EF8">
        <w:rPr>
          <w:rFonts w:ascii="Arial" w:hAnsi="Arial" w:cs="Helvetica"/>
          <w:sz w:val="20"/>
          <w:szCs w:val="20"/>
        </w:rPr>
        <w:t>6</w:t>
      </w:r>
      <w:r>
        <w:rPr>
          <w:rFonts w:ascii="Arial" w:hAnsi="Arial" w:cs="Helvetica"/>
          <w:sz w:val="20"/>
          <w:szCs w:val="20"/>
        </w:rPr>
        <w:t>.</w:t>
      </w:r>
      <w:r w:rsidR="00E96D2D">
        <w:rPr>
          <w:rFonts w:ascii="Arial" w:hAnsi="Arial" w:cs="Helvetica"/>
          <w:sz w:val="20"/>
          <w:szCs w:val="20"/>
        </w:rPr>
        <w:t xml:space="preserve"> </w:t>
      </w:r>
      <w:r w:rsidR="00E96D2D">
        <w:rPr>
          <w:rFonts w:ascii="Arial" w:hAnsi="Arial" w:cs="Helvetica"/>
          <w:sz w:val="20"/>
          <w:szCs w:val="20"/>
        </w:rPr>
        <w:tab/>
      </w:r>
      <w:proofErr w:type="spellStart"/>
      <w:r w:rsidR="001C1FC0">
        <w:rPr>
          <w:rFonts w:ascii="Arial" w:hAnsi="Arial" w:cs="Helvetica"/>
          <w:sz w:val="20"/>
          <w:szCs w:val="20"/>
        </w:rPr>
        <w:t>Pergolizzi</w:t>
      </w:r>
      <w:proofErr w:type="spellEnd"/>
      <w:r w:rsidR="001C1FC0">
        <w:rPr>
          <w:rFonts w:ascii="Arial" w:hAnsi="Arial" w:cs="Helvetica"/>
          <w:sz w:val="20"/>
          <w:szCs w:val="20"/>
        </w:rPr>
        <w:t xml:space="preserve">, J.V. Jr, </w:t>
      </w:r>
      <w:proofErr w:type="spellStart"/>
      <w:r w:rsidR="001C1FC0">
        <w:rPr>
          <w:rFonts w:ascii="Arial" w:hAnsi="Arial" w:cs="Helvetica"/>
          <w:sz w:val="20"/>
          <w:szCs w:val="20"/>
        </w:rPr>
        <w:t>Varrassi</w:t>
      </w:r>
      <w:proofErr w:type="spellEnd"/>
      <w:r w:rsidR="001C1FC0">
        <w:rPr>
          <w:rFonts w:ascii="Arial" w:hAnsi="Arial" w:cs="Helvetica"/>
          <w:sz w:val="20"/>
          <w:szCs w:val="20"/>
        </w:rPr>
        <w:t>, G., Magnusson, P., Breve, F.,</w:t>
      </w:r>
      <w:r w:rsidR="00F251C0">
        <w:rPr>
          <w:rFonts w:ascii="Arial" w:hAnsi="Arial" w:cs="Helvetica"/>
          <w:sz w:val="20"/>
          <w:szCs w:val="20"/>
        </w:rPr>
        <w:t xml:space="preserve"> </w:t>
      </w:r>
      <w:r w:rsidR="00F251C0" w:rsidRPr="00F251C0">
        <w:rPr>
          <w:rFonts w:ascii="Arial" w:hAnsi="Arial" w:cs="Helvetica"/>
          <w:b/>
          <w:bCs/>
          <w:sz w:val="20"/>
          <w:szCs w:val="20"/>
        </w:rPr>
        <w:t>Raffa, RB</w:t>
      </w:r>
      <w:r w:rsidR="00F251C0">
        <w:rPr>
          <w:rFonts w:ascii="Arial" w:hAnsi="Arial" w:cs="Helvetica"/>
          <w:sz w:val="20"/>
          <w:szCs w:val="20"/>
        </w:rPr>
        <w:t xml:space="preserve">, Christo P.J., Chopra, M., </w:t>
      </w:r>
      <w:proofErr w:type="spellStart"/>
      <w:r w:rsidR="00F251C0">
        <w:rPr>
          <w:rFonts w:ascii="Arial" w:hAnsi="Arial" w:cs="Helvetica"/>
          <w:sz w:val="20"/>
          <w:szCs w:val="20"/>
        </w:rPr>
        <w:t>Paladini</w:t>
      </w:r>
      <w:proofErr w:type="spellEnd"/>
      <w:r w:rsidR="00F251C0">
        <w:rPr>
          <w:rFonts w:ascii="Arial" w:hAnsi="Arial" w:cs="Helvetica"/>
          <w:sz w:val="20"/>
          <w:szCs w:val="20"/>
        </w:rPr>
        <w:t xml:space="preserve">, A., </w:t>
      </w:r>
      <w:proofErr w:type="spellStart"/>
      <w:r w:rsidR="001C1FC0">
        <w:rPr>
          <w:rFonts w:ascii="Arial" w:hAnsi="Arial" w:cs="Helvetica"/>
          <w:sz w:val="20"/>
          <w:szCs w:val="20"/>
        </w:rPr>
        <w:t>LeQuang</w:t>
      </w:r>
      <w:proofErr w:type="spellEnd"/>
      <w:r w:rsidR="001C1FC0">
        <w:rPr>
          <w:rFonts w:ascii="Arial" w:hAnsi="Arial" w:cs="Helvetica"/>
          <w:sz w:val="20"/>
          <w:szCs w:val="20"/>
        </w:rPr>
        <w:t>, J-A.</w:t>
      </w:r>
      <w:r w:rsidR="00F251C0">
        <w:rPr>
          <w:rFonts w:ascii="Arial" w:hAnsi="Arial" w:cs="Helvetica"/>
          <w:sz w:val="20"/>
          <w:szCs w:val="20"/>
        </w:rPr>
        <w:t>, Mitchell, K.</w:t>
      </w:r>
      <w:r w:rsidR="001C1FC0">
        <w:rPr>
          <w:rFonts w:ascii="Arial" w:hAnsi="Arial" w:cs="Helvetica"/>
          <w:sz w:val="20"/>
          <w:szCs w:val="20"/>
        </w:rPr>
        <w:t xml:space="preserve"> an</w:t>
      </w:r>
      <w:r w:rsidR="00F251C0">
        <w:rPr>
          <w:rFonts w:ascii="Arial" w:hAnsi="Arial" w:cs="Helvetica"/>
          <w:sz w:val="20"/>
          <w:szCs w:val="20"/>
        </w:rPr>
        <w:t xml:space="preserve">d </w:t>
      </w:r>
      <w:proofErr w:type="spellStart"/>
      <w:r w:rsidR="00F251C0">
        <w:rPr>
          <w:rFonts w:ascii="Arial" w:hAnsi="Arial" w:cs="Helvetica"/>
          <w:sz w:val="20"/>
          <w:szCs w:val="20"/>
        </w:rPr>
        <w:t>Coluzzi</w:t>
      </w:r>
      <w:proofErr w:type="spellEnd"/>
      <w:r w:rsidR="00F251C0">
        <w:rPr>
          <w:rFonts w:ascii="Arial" w:hAnsi="Arial" w:cs="Helvetica"/>
          <w:sz w:val="20"/>
          <w:szCs w:val="20"/>
        </w:rPr>
        <w:t>, F.</w:t>
      </w:r>
      <w:r w:rsidR="001C1FC0">
        <w:rPr>
          <w:rFonts w:ascii="Arial" w:hAnsi="Arial" w:cs="Helvetica"/>
          <w:sz w:val="20"/>
          <w:szCs w:val="20"/>
        </w:rPr>
        <w:t xml:space="preserve">: Pharmacologic agents directed at the treatment of pain associated with maladaptive neuronal plasticity. </w:t>
      </w:r>
      <w:r w:rsidR="001C1FC0">
        <w:rPr>
          <w:rFonts w:ascii="Arial" w:hAnsi="Arial" w:cs="Helvetica"/>
          <w:sz w:val="20"/>
          <w:szCs w:val="20"/>
          <w:u w:val="single"/>
        </w:rPr>
        <w:t>Expert Opinion on Pharmacotherapy</w:t>
      </w:r>
      <w:r w:rsidR="001C1FC0">
        <w:rPr>
          <w:rFonts w:ascii="Arial" w:hAnsi="Arial" w:cs="Helvetica"/>
          <w:sz w:val="20"/>
          <w:szCs w:val="20"/>
        </w:rPr>
        <w:t>,</w:t>
      </w:r>
      <w:r w:rsidR="00F251C0">
        <w:rPr>
          <w:rFonts w:ascii="Arial" w:hAnsi="Arial" w:cs="Helvetica"/>
          <w:sz w:val="20"/>
          <w:szCs w:val="20"/>
        </w:rPr>
        <w:t xml:space="preserve"> 23(1):</w:t>
      </w:r>
      <w:r w:rsidR="00865C42">
        <w:rPr>
          <w:rFonts w:ascii="Arial" w:hAnsi="Arial" w:cs="Helvetica"/>
          <w:sz w:val="20"/>
          <w:szCs w:val="20"/>
        </w:rPr>
        <w:t>105-116 (</w:t>
      </w:r>
      <w:r w:rsidR="00865C42" w:rsidRPr="00E96D2D">
        <w:rPr>
          <w:rFonts w:ascii="Arial" w:hAnsi="Arial" w:cs="Helvetica"/>
          <w:sz w:val="20"/>
          <w:szCs w:val="20"/>
        </w:rPr>
        <w:t>Jan</w:t>
      </w:r>
      <w:r w:rsidR="00865C42">
        <w:rPr>
          <w:rFonts w:ascii="Arial" w:hAnsi="Arial" w:cs="Helvetica"/>
          <w:sz w:val="20"/>
          <w:szCs w:val="20"/>
        </w:rPr>
        <w:t>) [</w:t>
      </w:r>
      <w:r w:rsidR="00865C42" w:rsidRPr="00865C42">
        <w:rPr>
          <w:rFonts w:ascii="Arial" w:hAnsi="Arial" w:cs="Helvetica"/>
          <w:sz w:val="20"/>
          <w:szCs w:val="20"/>
        </w:rPr>
        <w:t>https://doi.org/10.1080/14656566.2021.1970135]</w:t>
      </w:r>
    </w:p>
    <w:p w14:paraId="01FAC4E4" w14:textId="275E2695" w:rsidR="00C879C0" w:rsidRPr="00C879C0" w:rsidRDefault="00C879C0" w:rsidP="00C879C0">
      <w:pPr>
        <w:ind w:left="540" w:hanging="540"/>
        <w:rPr>
          <w:rFonts w:ascii="Arial" w:hAnsi="Arial" w:cs="Helvetica"/>
          <w:sz w:val="20"/>
          <w:szCs w:val="20"/>
        </w:rPr>
      </w:pPr>
      <w:r w:rsidRPr="00C879C0">
        <w:rPr>
          <w:rFonts w:ascii="Arial" w:hAnsi="Arial" w:cs="Helvetica"/>
          <w:sz w:val="20"/>
          <w:szCs w:val="20"/>
        </w:rPr>
        <w:t xml:space="preserve">417. </w:t>
      </w:r>
      <w:r w:rsidRPr="00C879C0">
        <w:rPr>
          <w:rFonts w:ascii="Arial" w:hAnsi="Arial" w:cs="Helvetica"/>
          <w:sz w:val="20"/>
          <w:szCs w:val="20"/>
        </w:rPr>
        <w:tab/>
      </w:r>
      <w:proofErr w:type="spellStart"/>
      <w:r w:rsidRPr="00C879C0">
        <w:rPr>
          <w:rFonts w:ascii="Arial" w:hAnsi="Arial" w:cs="Helvetica"/>
          <w:sz w:val="20"/>
          <w:szCs w:val="20"/>
        </w:rPr>
        <w:t>Pergolizzi</w:t>
      </w:r>
      <w:proofErr w:type="spellEnd"/>
      <w:r w:rsidRPr="00C879C0">
        <w:rPr>
          <w:rFonts w:ascii="Arial" w:hAnsi="Arial" w:cs="Helvetica"/>
          <w:sz w:val="20"/>
          <w:szCs w:val="20"/>
        </w:rPr>
        <w:t xml:space="preserve">, J.V. Jr, Kraus, A., Magnusson, P., Breve, F., Mitchell, K., </w:t>
      </w:r>
      <w:r w:rsidRPr="00C879C0">
        <w:rPr>
          <w:rFonts w:ascii="Arial" w:hAnsi="Arial" w:cs="Helvetica"/>
          <w:b/>
          <w:bCs/>
          <w:sz w:val="20"/>
          <w:szCs w:val="20"/>
        </w:rPr>
        <w:t>Raffa, R.B.</w:t>
      </w:r>
      <w:r w:rsidRPr="00C879C0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Pr="00C879C0">
        <w:rPr>
          <w:rFonts w:ascii="Arial" w:hAnsi="Arial" w:cs="Helvetica"/>
          <w:sz w:val="20"/>
          <w:szCs w:val="20"/>
        </w:rPr>
        <w:t>LeQuang</w:t>
      </w:r>
      <w:proofErr w:type="spellEnd"/>
      <w:r w:rsidRPr="00C879C0">
        <w:rPr>
          <w:rFonts w:ascii="Arial" w:hAnsi="Arial" w:cs="Helvetica"/>
          <w:sz w:val="20"/>
          <w:szCs w:val="20"/>
        </w:rPr>
        <w:t xml:space="preserve">, J-A. and </w:t>
      </w:r>
      <w:proofErr w:type="spellStart"/>
      <w:r w:rsidRPr="00C879C0">
        <w:rPr>
          <w:rFonts w:ascii="Arial" w:hAnsi="Arial" w:cs="Helvetica"/>
          <w:sz w:val="20"/>
          <w:szCs w:val="20"/>
        </w:rPr>
        <w:t>Varrassi</w:t>
      </w:r>
      <w:proofErr w:type="spellEnd"/>
      <w:r w:rsidRPr="00C879C0">
        <w:rPr>
          <w:rFonts w:ascii="Arial" w:hAnsi="Arial" w:cs="Helvetica"/>
          <w:sz w:val="20"/>
          <w:szCs w:val="20"/>
        </w:rPr>
        <w:t xml:space="preserve">, G.: Treating apnea of prematurity. </w:t>
      </w:r>
      <w:proofErr w:type="spellStart"/>
      <w:r w:rsidRPr="00C879C0">
        <w:rPr>
          <w:rFonts w:ascii="Arial" w:hAnsi="Arial" w:cs="Helvetica"/>
          <w:sz w:val="20"/>
          <w:szCs w:val="20"/>
          <w:u w:val="single"/>
        </w:rPr>
        <w:t>Cureus</w:t>
      </w:r>
      <w:proofErr w:type="spellEnd"/>
      <w:r w:rsidRPr="00C879C0">
        <w:rPr>
          <w:rFonts w:ascii="Arial" w:hAnsi="Arial" w:cs="Helvetica"/>
          <w:sz w:val="20"/>
          <w:szCs w:val="20"/>
        </w:rPr>
        <w:t>, 2022 (Jan) [DOI:10.7759/ cureus.21783]</w:t>
      </w:r>
    </w:p>
    <w:p w14:paraId="647F28E3" w14:textId="73E0936D" w:rsidR="00803DB0" w:rsidRPr="00C879C0" w:rsidRDefault="00573EB3" w:rsidP="001C1FC0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 w:rsidRPr="00C879C0">
        <w:rPr>
          <w:rFonts w:ascii="Arial" w:hAnsi="Arial" w:cs="Helvetica"/>
          <w:sz w:val="20"/>
          <w:szCs w:val="20"/>
        </w:rPr>
        <w:t>41</w:t>
      </w:r>
      <w:r w:rsidR="00C879C0" w:rsidRPr="00C879C0">
        <w:rPr>
          <w:rFonts w:ascii="Arial" w:hAnsi="Arial" w:cs="Helvetica"/>
          <w:sz w:val="20"/>
          <w:szCs w:val="20"/>
        </w:rPr>
        <w:t>8</w:t>
      </w:r>
      <w:r w:rsidRPr="00C879C0">
        <w:rPr>
          <w:rFonts w:ascii="Arial" w:hAnsi="Arial" w:cs="Helvetica"/>
          <w:sz w:val="20"/>
          <w:szCs w:val="20"/>
        </w:rPr>
        <w:t>.</w:t>
      </w:r>
      <w:r w:rsidR="00803DB0" w:rsidRPr="00C879C0">
        <w:rPr>
          <w:rFonts w:ascii="Arial" w:hAnsi="Arial" w:cs="Helvetica"/>
          <w:sz w:val="20"/>
          <w:szCs w:val="20"/>
        </w:rPr>
        <w:tab/>
      </w:r>
      <w:proofErr w:type="spellStart"/>
      <w:r w:rsidR="00803DB0" w:rsidRPr="00C879C0">
        <w:rPr>
          <w:rFonts w:ascii="Arial" w:hAnsi="Arial" w:cs="Helvetica"/>
          <w:sz w:val="20"/>
          <w:szCs w:val="20"/>
        </w:rPr>
        <w:t>Pergolizzi</w:t>
      </w:r>
      <w:proofErr w:type="spellEnd"/>
      <w:r w:rsidR="00803DB0" w:rsidRPr="00C879C0">
        <w:rPr>
          <w:rFonts w:ascii="Arial" w:hAnsi="Arial" w:cs="Helvetica"/>
          <w:sz w:val="20"/>
          <w:szCs w:val="20"/>
        </w:rPr>
        <w:t xml:space="preserve">, J.V. Jr, Fort, P., Miller, T., </w:t>
      </w:r>
      <w:proofErr w:type="spellStart"/>
      <w:r w:rsidR="00803DB0" w:rsidRPr="00C879C0">
        <w:rPr>
          <w:rFonts w:ascii="Arial" w:hAnsi="Arial" w:cs="Helvetica"/>
          <w:sz w:val="20"/>
          <w:szCs w:val="20"/>
        </w:rPr>
        <w:t>LeQuang</w:t>
      </w:r>
      <w:proofErr w:type="spellEnd"/>
      <w:r w:rsidR="00803DB0" w:rsidRPr="00C879C0">
        <w:rPr>
          <w:rFonts w:ascii="Arial" w:hAnsi="Arial" w:cs="Helvetica"/>
          <w:sz w:val="20"/>
          <w:szCs w:val="20"/>
        </w:rPr>
        <w:t xml:space="preserve">, J-A. and </w:t>
      </w:r>
      <w:r w:rsidR="00803DB0" w:rsidRPr="00C879C0">
        <w:rPr>
          <w:rFonts w:ascii="Arial" w:hAnsi="Arial" w:cs="Helvetica"/>
          <w:b/>
          <w:bCs/>
          <w:sz w:val="20"/>
          <w:szCs w:val="20"/>
        </w:rPr>
        <w:t>Raffa, RB</w:t>
      </w:r>
      <w:r w:rsidR="00803DB0" w:rsidRPr="00C879C0">
        <w:rPr>
          <w:rFonts w:ascii="Arial" w:hAnsi="Arial" w:cs="Helvetica"/>
          <w:sz w:val="20"/>
          <w:szCs w:val="20"/>
        </w:rPr>
        <w:t>: The limited manage-</w:t>
      </w:r>
      <w:proofErr w:type="spellStart"/>
      <w:r w:rsidR="00803DB0" w:rsidRPr="00C879C0">
        <w:rPr>
          <w:rFonts w:ascii="Arial" w:hAnsi="Arial" w:cs="Helvetica"/>
          <w:sz w:val="20"/>
          <w:szCs w:val="20"/>
        </w:rPr>
        <w:t>ment</w:t>
      </w:r>
      <w:proofErr w:type="spellEnd"/>
      <w:r w:rsidR="00803DB0" w:rsidRPr="00C879C0">
        <w:rPr>
          <w:rFonts w:ascii="Arial" w:hAnsi="Arial" w:cs="Helvetica"/>
          <w:sz w:val="20"/>
          <w:szCs w:val="20"/>
        </w:rPr>
        <w:t xml:space="preserve"> options for </w:t>
      </w:r>
      <w:proofErr w:type="spellStart"/>
      <w:r w:rsidR="00803DB0" w:rsidRPr="00C879C0">
        <w:rPr>
          <w:rFonts w:ascii="Arial" w:hAnsi="Arial" w:cs="Helvetica"/>
          <w:sz w:val="20"/>
          <w:szCs w:val="20"/>
        </w:rPr>
        <w:t>apn</w:t>
      </w:r>
      <w:r w:rsidR="00DD6E3E" w:rsidRPr="00C879C0">
        <w:rPr>
          <w:rFonts w:ascii="Arial" w:hAnsi="Arial" w:cs="Helvetica"/>
          <w:sz w:val="20"/>
          <w:szCs w:val="20"/>
        </w:rPr>
        <w:t>o</w:t>
      </w:r>
      <w:r w:rsidR="00803DB0" w:rsidRPr="00C879C0">
        <w:rPr>
          <w:rFonts w:ascii="Arial" w:hAnsi="Arial" w:cs="Helvetica"/>
          <w:sz w:val="20"/>
          <w:szCs w:val="20"/>
        </w:rPr>
        <w:t>ea</w:t>
      </w:r>
      <w:proofErr w:type="spellEnd"/>
      <w:r w:rsidR="00803DB0" w:rsidRPr="00C879C0">
        <w:rPr>
          <w:rFonts w:ascii="Arial" w:hAnsi="Arial" w:cs="Helvetica"/>
          <w:sz w:val="20"/>
          <w:szCs w:val="20"/>
        </w:rPr>
        <w:t xml:space="preserve"> of prematurity. </w:t>
      </w:r>
      <w:r w:rsidR="00803DB0" w:rsidRPr="00C879C0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803DB0" w:rsidRPr="00C879C0">
        <w:rPr>
          <w:rFonts w:ascii="Arial" w:hAnsi="Arial" w:cs="Helvetica"/>
          <w:sz w:val="20"/>
          <w:szCs w:val="20"/>
        </w:rPr>
        <w:t>,</w:t>
      </w:r>
      <w:r w:rsidR="00DD6E3E" w:rsidRPr="00C879C0">
        <w:rPr>
          <w:rFonts w:ascii="Arial" w:hAnsi="Arial" w:cs="Helvetica"/>
          <w:sz w:val="20"/>
          <w:szCs w:val="20"/>
        </w:rPr>
        <w:t xml:space="preserve"> 47:</w:t>
      </w:r>
      <w:r w:rsidR="00E96D2D" w:rsidRPr="00C879C0">
        <w:rPr>
          <w:rFonts w:ascii="Arial" w:hAnsi="Arial" w:cs="Helvetica"/>
          <w:sz w:val="20"/>
          <w:szCs w:val="20"/>
        </w:rPr>
        <w:t xml:space="preserve"> </w:t>
      </w:r>
      <w:r w:rsidR="00DD6E3E" w:rsidRPr="00C879C0">
        <w:rPr>
          <w:rFonts w:ascii="Arial" w:hAnsi="Arial" w:cs="Helvetica"/>
          <w:sz w:val="20"/>
          <w:szCs w:val="20"/>
        </w:rPr>
        <w:t>396-401</w:t>
      </w:r>
      <w:r w:rsidR="003A762D" w:rsidRPr="00C879C0">
        <w:rPr>
          <w:rFonts w:ascii="Arial" w:hAnsi="Arial" w:cs="Helvetica"/>
          <w:sz w:val="20"/>
          <w:szCs w:val="20"/>
        </w:rPr>
        <w:t xml:space="preserve">, </w:t>
      </w:r>
      <w:r w:rsidR="00DD6E3E" w:rsidRPr="00C879C0">
        <w:rPr>
          <w:rFonts w:ascii="Arial" w:hAnsi="Arial" w:cs="Helvetica"/>
          <w:sz w:val="20"/>
          <w:szCs w:val="20"/>
        </w:rPr>
        <w:t>2022</w:t>
      </w:r>
      <w:r w:rsidR="003A762D" w:rsidRPr="00C879C0">
        <w:rPr>
          <w:rFonts w:ascii="Arial" w:hAnsi="Arial" w:cs="Helvetica"/>
          <w:sz w:val="20"/>
          <w:szCs w:val="20"/>
        </w:rPr>
        <w:t xml:space="preserve"> (Mar)</w:t>
      </w:r>
      <w:r w:rsidR="00DD6E3E" w:rsidRPr="00C879C0">
        <w:rPr>
          <w:rFonts w:ascii="Arial" w:hAnsi="Arial" w:cs="Helvetica"/>
          <w:sz w:val="20"/>
          <w:szCs w:val="20"/>
        </w:rPr>
        <w:t xml:space="preserve"> [DOI: 10.1111/jcpt.13547]</w:t>
      </w:r>
    </w:p>
    <w:p w14:paraId="6C8F67FC" w14:textId="455CE9DC" w:rsidR="00C27B01" w:rsidRPr="00C879C0" w:rsidRDefault="00CD19CA" w:rsidP="00C27B01">
      <w:pPr>
        <w:ind w:left="540" w:hanging="540"/>
        <w:rPr>
          <w:rFonts w:ascii="Arial" w:hAnsi="Arial" w:cs="Helvetica"/>
          <w:iCs/>
          <w:color w:val="000000" w:themeColor="text1"/>
          <w:sz w:val="20"/>
          <w:szCs w:val="20"/>
        </w:rPr>
      </w:pPr>
      <w:r w:rsidRPr="00C879C0">
        <w:rPr>
          <w:rFonts w:ascii="Arial" w:hAnsi="Arial" w:cs="Helvetica"/>
          <w:iCs/>
          <w:color w:val="000000" w:themeColor="text1"/>
          <w:sz w:val="20"/>
          <w:szCs w:val="20"/>
        </w:rPr>
        <w:t>41</w:t>
      </w:r>
      <w:r w:rsidR="00C879C0" w:rsidRPr="00C879C0">
        <w:rPr>
          <w:rFonts w:ascii="Arial" w:hAnsi="Arial" w:cs="Helvetica"/>
          <w:iCs/>
          <w:color w:val="000000" w:themeColor="text1"/>
          <w:sz w:val="20"/>
          <w:szCs w:val="20"/>
        </w:rPr>
        <w:t>9</w:t>
      </w:r>
      <w:r w:rsidR="00C27B01" w:rsidRPr="00C879C0">
        <w:rPr>
          <w:rFonts w:ascii="Arial" w:hAnsi="Arial" w:cs="Helvetica"/>
          <w:iCs/>
          <w:color w:val="000000" w:themeColor="text1"/>
          <w:sz w:val="20"/>
          <w:szCs w:val="20"/>
        </w:rPr>
        <w:t>.</w:t>
      </w:r>
      <w:r w:rsidR="00C27B01" w:rsidRPr="00C879C0">
        <w:rPr>
          <w:rFonts w:ascii="Arial" w:hAnsi="Arial" w:cs="Helvetica"/>
          <w:iCs/>
          <w:color w:val="000000" w:themeColor="text1"/>
          <w:sz w:val="20"/>
          <w:szCs w:val="20"/>
        </w:rPr>
        <w:tab/>
      </w:r>
      <w:r w:rsidR="00C27B01" w:rsidRPr="00C879C0">
        <w:rPr>
          <w:rFonts w:ascii="Arial" w:hAnsi="Arial" w:cs="Helvetica"/>
          <w:b/>
          <w:bCs/>
          <w:iCs/>
          <w:color w:val="000000" w:themeColor="text1"/>
          <w:sz w:val="20"/>
          <w:szCs w:val="20"/>
        </w:rPr>
        <w:t>Raffa, R.B</w:t>
      </w:r>
      <w:r w:rsidR="00C27B01" w:rsidRPr="00C879C0">
        <w:rPr>
          <w:rFonts w:ascii="Arial" w:hAnsi="Arial" w:cs="Helvetica"/>
          <w:iCs/>
          <w:color w:val="000000" w:themeColor="text1"/>
          <w:sz w:val="20"/>
          <w:szCs w:val="20"/>
        </w:rPr>
        <w:t xml:space="preserve">., </w:t>
      </w:r>
      <w:proofErr w:type="spellStart"/>
      <w:r w:rsidR="00C27B01" w:rsidRPr="00C879C0">
        <w:rPr>
          <w:rFonts w:ascii="Arial" w:hAnsi="Arial" w:cs="Helvetica"/>
          <w:iCs/>
          <w:color w:val="000000" w:themeColor="text1"/>
          <w:sz w:val="20"/>
          <w:szCs w:val="20"/>
        </w:rPr>
        <w:t>Pergolizzi</w:t>
      </w:r>
      <w:proofErr w:type="spellEnd"/>
      <w:r w:rsidR="00C27B01" w:rsidRPr="00C879C0">
        <w:rPr>
          <w:rFonts w:ascii="Arial" w:hAnsi="Arial" w:cs="Helvetica"/>
          <w:iCs/>
          <w:color w:val="000000" w:themeColor="text1"/>
          <w:sz w:val="20"/>
          <w:szCs w:val="20"/>
        </w:rPr>
        <w:t xml:space="preserve">, J.V. Jr. and </w:t>
      </w:r>
      <w:proofErr w:type="spellStart"/>
      <w:r w:rsidR="00C27B01" w:rsidRPr="00C879C0">
        <w:rPr>
          <w:rFonts w:ascii="Arial" w:hAnsi="Arial" w:cs="Helvetica"/>
          <w:iCs/>
          <w:color w:val="000000" w:themeColor="text1"/>
          <w:sz w:val="20"/>
          <w:szCs w:val="20"/>
        </w:rPr>
        <w:t>Cukier</w:t>
      </w:r>
      <w:proofErr w:type="spellEnd"/>
      <w:r w:rsidR="00C27B01" w:rsidRPr="00C879C0">
        <w:rPr>
          <w:rFonts w:ascii="Arial" w:hAnsi="Arial" w:cs="Helvetica"/>
          <w:iCs/>
          <w:color w:val="000000" w:themeColor="text1"/>
          <w:sz w:val="20"/>
          <w:szCs w:val="20"/>
        </w:rPr>
        <w:t xml:space="preserve">, H.: Polysubstance use and overdose visualized via maps: opioids. </w:t>
      </w:r>
      <w:r w:rsidR="00C27B01" w:rsidRPr="00C879C0">
        <w:rPr>
          <w:rFonts w:ascii="Arial" w:hAnsi="Arial" w:cs="Helvetica"/>
          <w:sz w:val="20"/>
          <w:szCs w:val="20"/>
          <w:u w:val="single"/>
        </w:rPr>
        <w:t>Pharmacology and Pharmacy</w:t>
      </w:r>
      <w:r w:rsidR="00C27B01" w:rsidRPr="00C879C0">
        <w:rPr>
          <w:rFonts w:ascii="Arial" w:hAnsi="Arial" w:cs="Helvetica"/>
          <w:sz w:val="20"/>
          <w:szCs w:val="20"/>
        </w:rPr>
        <w:t>, 13:107-118, 2022 (Apr) [DOI:</w:t>
      </w:r>
      <w:r w:rsidR="00C27B01" w:rsidRPr="00C879C0">
        <w:t xml:space="preserve"> </w:t>
      </w:r>
      <w:r w:rsidR="00C27B01" w:rsidRPr="00C879C0">
        <w:rPr>
          <w:rFonts w:ascii="Arial" w:hAnsi="Arial" w:cs="Helvetica"/>
          <w:sz w:val="20"/>
          <w:szCs w:val="20"/>
        </w:rPr>
        <w:t>10.4236/pp. 2022.134008]</w:t>
      </w:r>
    </w:p>
    <w:p w14:paraId="5495248F" w14:textId="662E1EE6" w:rsidR="00C27B01" w:rsidRPr="00C879C0" w:rsidRDefault="00CD19CA" w:rsidP="00C27B01">
      <w:pPr>
        <w:ind w:left="540" w:hanging="540"/>
        <w:rPr>
          <w:rFonts w:ascii="Arial" w:hAnsi="Arial" w:cs="Helvetica"/>
          <w:iCs/>
          <w:color w:val="000000" w:themeColor="text1"/>
          <w:sz w:val="20"/>
          <w:szCs w:val="20"/>
        </w:rPr>
      </w:pPr>
      <w:r w:rsidRPr="00C879C0">
        <w:rPr>
          <w:rFonts w:ascii="Arial" w:hAnsi="Arial" w:cs="Helvetica"/>
          <w:iCs/>
          <w:color w:val="000000" w:themeColor="text1"/>
          <w:sz w:val="20"/>
          <w:szCs w:val="20"/>
        </w:rPr>
        <w:t>4</w:t>
      </w:r>
      <w:r w:rsidR="00C879C0" w:rsidRPr="00C879C0">
        <w:rPr>
          <w:rFonts w:ascii="Arial" w:hAnsi="Arial" w:cs="Helvetica"/>
          <w:iCs/>
          <w:color w:val="000000" w:themeColor="text1"/>
          <w:sz w:val="20"/>
          <w:szCs w:val="20"/>
        </w:rPr>
        <w:t>20</w:t>
      </w:r>
      <w:r w:rsidR="00C27B01" w:rsidRPr="00C879C0">
        <w:rPr>
          <w:rFonts w:ascii="Arial" w:hAnsi="Arial" w:cs="Helvetica"/>
          <w:iCs/>
          <w:color w:val="000000" w:themeColor="text1"/>
          <w:sz w:val="20"/>
          <w:szCs w:val="20"/>
        </w:rPr>
        <w:t>.</w:t>
      </w:r>
      <w:r w:rsidR="00C27B01" w:rsidRPr="00C879C0">
        <w:rPr>
          <w:rFonts w:ascii="Arial" w:hAnsi="Arial" w:cs="Helvetica"/>
          <w:iCs/>
          <w:color w:val="000000" w:themeColor="text1"/>
          <w:sz w:val="20"/>
          <w:szCs w:val="20"/>
        </w:rPr>
        <w:tab/>
      </w:r>
      <w:r w:rsidR="00C27B01" w:rsidRPr="00C879C0">
        <w:rPr>
          <w:rFonts w:ascii="Arial" w:hAnsi="Arial" w:cs="Helvetica"/>
          <w:b/>
          <w:bCs/>
          <w:iCs/>
          <w:color w:val="000000" w:themeColor="text1"/>
          <w:sz w:val="20"/>
          <w:szCs w:val="20"/>
        </w:rPr>
        <w:t>Raffa, R.B</w:t>
      </w:r>
      <w:r w:rsidR="00C27B01" w:rsidRPr="00C879C0">
        <w:rPr>
          <w:rFonts w:ascii="Arial" w:hAnsi="Arial" w:cs="Helvetica"/>
          <w:iCs/>
          <w:color w:val="000000" w:themeColor="text1"/>
          <w:sz w:val="20"/>
          <w:szCs w:val="20"/>
        </w:rPr>
        <w:t xml:space="preserve">., </w:t>
      </w:r>
      <w:proofErr w:type="spellStart"/>
      <w:r w:rsidR="00C27B01" w:rsidRPr="00C879C0">
        <w:rPr>
          <w:rFonts w:ascii="Arial" w:hAnsi="Arial" w:cs="Helvetica"/>
          <w:iCs/>
          <w:color w:val="000000" w:themeColor="text1"/>
          <w:sz w:val="20"/>
          <w:szCs w:val="20"/>
        </w:rPr>
        <w:t>Pergolizzi</w:t>
      </w:r>
      <w:proofErr w:type="spellEnd"/>
      <w:r w:rsidR="00C27B01" w:rsidRPr="00C879C0">
        <w:rPr>
          <w:rFonts w:ascii="Arial" w:hAnsi="Arial" w:cs="Helvetica"/>
          <w:iCs/>
          <w:color w:val="000000" w:themeColor="text1"/>
          <w:sz w:val="20"/>
          <w:szCs w:val="20"/>
        </w:rPr>
        <w:t xml:space="preserve">, J.V. Jr. and </w:t>
      </w:r>
      <w:proofErr w:type="spellStart"/>
      <w:r w:rsidR="00C27B01" w:rsidRPr="00C879C0">
        <w:rPr>
          <w:rFonts w:ascii="Arial" w:hAnsi="Arial" w:cs="Helvetica"/>
          <w:iCs/>
          <w:color w:val="000000" w:themeColor="text1"/>
          <w:sz w:val="20"/>
          <w:szCs w:val="20"/>
        </w:rPr>
        <w:t>Cukier</w:t>
      </w:r>
      <w:proofErr w:type="spellEnd"/>
      <w:r w:rsidR="00C27B01" w:rsidRPr="00C879C0">
        <w:rPr>
          <w:rFonts w:ascii="Arial" w:hAnsi="Arial" w:cs="Helvetica"/>
          <w:iCs/>
          <w:color w:val="000000" w:themeColor="text1"/>
          <w:sz w:val="20"/>
          <w:szCs w:val="20"/>
        </w:rPr>
        <w:t xml:space="preserve">, H.: Polysubstance use and overdose visualized via maps: amphetamines and cocaine. </w:t>
      </w:r>
      <w:r w:rsidR="00C27B01" w:rsidRPr="00C879C0">
        <w:rPr>
          <w:rFonts w:ascii="Arial" w:hAnsi="Arial" w:cs="Helvetica"/>
          <w:sz w:val="20"/>
          <w:szCs w:val="20"/>
          <w:u w:val="single"/>
        </w:rPr>
        <w:t>Pharmacology and Pharmacy</w:t>
      </w:r>
      <w:r w:rsidR="00C27B01" w:rsidRPr="00C879C0">
        <w:rPr>
          <w:rFonts w:ascii="Arial" w:hAnsi="Arial" w:cs="Helvetica"/>
          <w:sz w:val="20"/>
          <w:szCs w:val="20"/>
        </w:rPr>
        <w:t>, 13:140-148, 2022 (May) [DOI:10.4236/pp.2022.135011]</w:t>
      </w:r>
    </w:p>
    <w:p w14:paraId="091CFC95" w14:textId="2E6AF8CA" w:rsidR="00860A61" w:rsidRPr="00C879C0" w:rsidRDefault="00CD19CA" w:rsidP="00860A61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 w:rsidRPr="00C879C0">
        <w:rPr>
          <w:rFonts w:ascii="Arial" w:hAnsi="Arial" w:cs="Helvetica"/>
          <w:sz w:val="20"/>
          <w:szCs w:val="20"/>
        </w:rPr>
        <w:t>42</w:t>
      </w:r>
      <w:r w:rsidR="00C879C0" w:rsidRPr="00C879C0">
        <w:rPr>
          <w:rFonts w:ascii="Arial" w:hAnsi="Arial" w:cs="Helvetica"/>
          <w:sz w:val="20"/>
          <w:szCs w:val="20"/>
        </w:rPr>
        <w:t>1</w:t>
      </w:r>
      <w:r w:rsidR="00860A61" w:rsidRPr="00C879C0">
        <w:rPr>
          <w:rFonts w:ascii="Arial" w:hAnsi="Arial" w:cs="Helvetica"/>
          <w:sz w:val="20"/>
          <w:szCs w:val="20"/>
        </w:rPr>
        <w:t>.</w:t>
      </w:r>
      <w:r w:rsidR="00860A61" w:rsidRPr="00C879C0">
        <w:rPr>
          <w:rFonts w:ascii="Arial" w:hAnsi="Arial" w:cs="Helvetica"/>
          <w:sz w:val="20"/>
          <w:szCs w:val="20"/>
        </w:rPr>
        <w:tab/>
      </w:r>
      <w:proofErr w:type="spellStart"/>
      <w:r w:rsidR="00860A61" w:rsidRPr="00C879C0">
        <w:rPr>
          <w:rFonts w:ascii="Arial" w:hAnsi="Arial" w:cs="Helvetica"/>
          <w:sz w:val="20"/>
          <w:szCs w:val="20"/>
        </w:rPr>
        <w:t>Pergolizzi</w:t>
      </w:r>
      <w:proofErr w:type="spellEnd"/>
      <w:r w:rsidR="00860A61" w:rsidRPr="00C879C0">
        <w:rPr>
          <w:rFonts w:ascii="Arial" w:hAnsi="Arial" w:cs="Helvetica"/>
          <w:sz w:val="20"/>
          <w:szCs w:val="20"/>
        </w:rPr>
        <w:t xml:space="preserve">, J.V. Jr, Fort, P., Miller, T., </w:t>
      </w:r>
      <w:proofErr w:type="spellStart"/>
      <w:r w:rsidR="00860A61" w:rsidRPr="00C879C0">
        <w:rPr>
          <w:rFonts w:ascii="Arial" w:hAnsi="Arial" w:cs="Helvetica"/>
          <w:sz w:val="20"/>
          <w:szCs w:val="20"/>
        </w:rPr>
        <w:t>LeQuang</w:t>
      </w:r>
      <w:proofErr w:type="spellEnd"/>
      <w:r w:rsidR="00860A61" w:rsidRPr="00C879C0">
        <w:rPr>
          <w:rFonts w:ascii="Arial" w:hAnsi="Arial" w:cs="Helvetica"/>
          <w:sz w:val="20"/>
          <w:szCs w:val="20"/>
        </w:rPr>
        <w:t xml:space="preserve">, J-A. and </w:t>
      </w:r>
      <w:r w:rsidR="00860A61" w:rsidRPr="00C879C0">
        <w:rPr>
          <w:rFonts w:ascii="Arial" w:hAnsi="Arial" w:cs="Helvetica"/>
          <w:b/>
          <w:bCs/>
          <w:sz w:val="20"/>
          <w:szCs w:val="20"/>
        </w:rPr>
        <w:t>Raffa, R</w:t>
      </w:r>
      <w:r w:rsidR="00B776D2" w:rsidRPr="00C879C0">
        <w:rPr>
          <w:rFonts w:ascii="Arial" w:hAnsi="Arial" w:cs="Helvetica"/>
          <w:b/>
          <w:bCs/>
          <w:sz w:val="20"/>
          <w:szCs w:val="20"/>
        </w:rPr>
        <w:t>.</w:t>
      </w:r>
      <w:r w:rsidR="00860A61" w:rsidRPr="00C879C0">
        <w:rPr>
          <w:rFonts w:ascii="Arial" w:hAnsi="Arial" w:cs="Helvetica"/>
          <w:b/>
          <w:bCs/>
          <w:sz w:val="20"/>
          <w:szCs w:val="20"/>
        </w:rPr>
        <w:t>B</w:t>
      </w:r>
      <w:r w:rsidR="00B776D2" w:rsidRPr="00C879C0">
        <w:rPr>
          <w:rFonts w:ascii="Arial" w:hAnsi="Arial" w:cs="Helvetica"/>
          <w:b/>
          <w:bCs/>
          <w:sz w:val="20"/>
          <w:szCs w:val="20"/>
        </w:rPr>
        <w:t>.</w:t>
      </w:r>
      <w:r w:rsidR="00860A61" w:rsidRPr="00C879C0">
        <w:rPr>
          <w:rFonts w:ascii="Arial" w:hAnsi="Arial" w:cs="Helvetica"/>
          <w:sz w:val="20"/>
          <w:szCs w:val="20"/>
        </w:rPr>
        <w:t xml:space="preserve">: The epidemiology of </w:t>
      </w:r>
      <w:proofErr w:type="spellStart"/>
      <w:r w:rsidR="00860A61" w:rsidRPr="00C879C0">
        <w:rPr>
          <w:rFonts w:ascii="Arial" w:hAnsi="Arial" w:cs="Helvetica"/>
          <w:sz w:val="20"/>
          <w:szCs w:val="20"/>
        </w:rPr>
        <w:t>apnoea</w:t>
      </w:r>
      <w:proofErr w:type="spellEnd"/>
      <w:r w:rsidR="00860A61" w:rsidRPr="00C879C0">
        <w:rPr>
          <w:rFonts w:ascii="Arial" w:hAnsi="Arial" w:cs="Helvetica"/>
          <w:sz w:val="20"/>
          <w:szCs w:val="20"/>
        </w:rPr>
        <w:t xml:space="preserve"> of prematurity. </w:t>
      </w:r>
      <w:r w:rsidR="00860A61" w:rsidRPr="00C879C0">
        <w:rPr>
          <w:rFonts w:ascii="Arial" w:hAnsi="Arial" w:cs="Helvetica"/>
          <w:sz w:val="20"/>
          <w:szCs w:val="20"/>
          <w:u w:val="single"/>
        </w:rPr>
        <w:t>Journal of Clinical Pharmacy and Therapeutics</w:t>
      </w:r>
      <w:r w:rsidR="00860A61" w:rsidRPr="00C879C0">
        <w:rPr>
          <w:rFonts w:ascii="Arial" w:hAnsi="Arial" w:cs="Helvetica"/>
          <w:sz w:val="20"/>
          <w:szCs w:val="20"/>
        </w:rPr>
        <w:t>,</w:t>
      </w:r>
      <w:r w:rsidR="009C40EC" w:rsidRPr="00C879C0">
        <w:rPr>
          <w:rFonts w:ascii="Arial" w:hAnsi="Arial" w:cs="Helvetica"/>
          <w:sz w:val="20"/>
          <w:szCs w:val="20"/>
        </w:rPr>
        <w:t xml:space="preserve"> 47:685-693, 2022 </w:t>
      </w:r>
      <w:r w:rsidR="00C27B01" w:rsidRPr="00C879C0">
        <w:rPr>
          <w:rFonts w:ascii="Arial" w:hAnsi="Arial" w:cs="Helvetica"/>
          <w:sz w:val="20"/>
          <w:szCs w:val="20"/>
        </w:rPr>
        <w:t>(May</w:t>
      </w:r>
      <w:r w:rsidR="009C40EC" w:rsidRPr="00C879C0">
        <w:rPr>
          <w:rFonts w:ascii="Arial" w:hAnsi="Arial" w:cs="Helvetica"/>
          <w:sz w:val="20"/>
          <w:szCs w:val="20"/>
        </w:rPr>
        <w:t>) [DOI:10.1111/jcpt.13587]</w:t>
      </w:r>
    </w:p>
    <w:p w14:paraId="6B17E364" w14:textId="6497F13D" w:rsidR="00C879C0" w:rsidRPr="00C879C0" w:rsidRDefault="00C879C0" w:rsidP="00C879C0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 w:rsidRPr="00C879C0">
        <w:rPr>
          <w:rFonts w:ascii="Arial" w:hAnsi="Arial" w:cs="Helvetica"/>
          <w:sz w:val="20"/>
          <w:szCs w:val="20"/>
        </w:rPr>
        <w:t>423.</w:t>
      </w:r>
      <w:r w:rsidRPr="00C879C0">
        <w:rPr>
          <w:rFonts w:ascii="Arial" w:hAnsi="Arial" w:cs="Helvetica"/>
          <w:sz w:val="20"/>
          <w:szCs w:val="20"/>
        </w:rPr>
        <w:tab/>
      </w:r>
      <w:proofErr w:type="spellStart"/>
      <w:r w:rsidRPr="00C879C0">
        <w:rPr>
          <w:rFonts w:ascii="Arial" w:hAnsi="Arial" w:cs="Helvetica"/>
          <w:sz w:val="20"/>
          <w:szCs w:val="20"/>
        </w:rPr>
        <w:t>Pergolizzi</w:t>
      </w:r>
      <w:proofErr w:type="spellEnd"/>
      <w:r w:rsidRPr="00C879C0">
        <w:rPr>
          <w:rFonts w:ascii="Arial" w:hAnsi="Arial" w:cs="Helvetica"/>
          <w:sz w:val="20"/>
          <w:szCs w:val="20"/>
        </w:rPr>
        <w:t xml:space="preserve">, J.V. Jr., </w:t>
      </w:r>
      <w:r w:rsidRPr="00C879C0">
        <w:rPr>
          <w:rFonts w:ascii="Arial" w:hAnsi="Arial" w:cs="Helvetica"/>
          <w:b/>
          <w:bCs/>
          <w:sz w:val="20"/>
          <w:szCs w:val="20"/>
        </w:rPr>
        <w:t>Raffa, R.B.</w:t>
      </w:r>
      <w:r w:rsidRPr="00C879C0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Pr="00C879C0">
        <w:rPr>
          <w:rFonts w:ascii="Arial" w:hAnsi="Arial" w:cs="Helvetica"/>
          <w:sz w:val="20"/>
          <w:szCs w:val="20"/>
        </w:rPr>
        <w:t>Varrassi</w:t>
      </w:r>
      <w:proofErr w:type="spellEnd"/>
      <w:r w:rsidRPr="00C879C0">
        <w:rPr>
          <w:rFonts w:ascii="Arial" w:hAnsi="Arial" w:cs="Helvetica"/>
          <w:sz w:val="20"/>
          <w:szCs w:val="20"/>
        </w:rPr>
        <w:t xml:space="preserve">, G., Magnusson, P., </w:t>
      </w:r>
      <w:proofErr w:type="spellStart"/>
      <w:r w:rsidRPr="00C879C0">
        <w:rPr>
          <w:rFonts w:ascii="Arial" w:hAnsi="Arial" w:cs="Helvetica"/>
          <w:sz w:val="20"/>
          <w:szCs w:val="20"/>
        </w:rPr>
        <w:t>LeQuang</w:t>
      </w:r>
      <w:proofErr w:type="spellEnd"/>
      <w:r w:rsidRPr="00C879C0">
        <w:rPr>
          <w:rFonts w:ascii="Arial" w:hAnsi="Arial" w:cs="Helvetica"/>
          <w:sz w:val="20"/>
          <w:szCs w:val="20"/>
        </w:rPr>
        <w:t xml:space="preserve">, J.A., </w:t>
      </w:r>
      <w:proofErr w:type="spellStart"/>
      <w:r w:rsidRPr="00C879C0">
        <w:rPr>
          <w:rFonts w:ascii="Arial" w:hAnsi="Arial" w:cs="Helvetica"/>
          <w:sz w:val="20"/>
          <w:szCs w:val="20"/>
        </w:rPr>
        <w:t>Paladini</w:t>
      </w:r>
      <w:proofErr w:type="spellEnd"/>
      <w:r w:rsidRPr="00C879C0">
        <w:rPr>
          <w:rFonts w:ascii="Arial" w:hAnsi="Arial" w:cs="Helvetica"/>
          <w:sz w:val="20"/>
          <w:szCs w:val="20"/>
        </w:rPr>
        <w:t xml:space="preserve">, A., Taylor, R., </w:t>
      </w:r>
      <w:proofErr w:type="spellStart"/>
      <w:r w:rsidRPr="00C879C0">
        <w:rPr>
          <w:rFonts w:ascii="Arial" w:hAnsi="Arial" w:cs="Helvetica"/>
          <w:sz w:val="20"/>
          <w:szCs w:val="20"/>
        </w:rPr>
        <w:t>Wollmuth</w:t>
      </w:r>
      <w:proofErr w:type="spellEnd"/>
      <w:r w:rsidRPr="00C879C0">
        <w:rPr>
          <w:rFonts w:ascii="Arial" w:hAnsi="Arial" w:cs="Helvetica"/>
          <w:sz w:val="20"/>
          <w:szCs w:val="20"/>
        </w:rPr>
        <w:t xml:space="preserve">, C., Breve, F., Chopra, M., </w:t>
      </w:r>
      <w:proofErr w:type="spellStart"/>
      <w:r w:rsidRPr="00C879C0">
        <w:rPr>
          <w:rFonts w:ascii="Arial" w:hAnsi="Arial" w:cs="Helvetica"/>
          <w:sz w:val="20"/>
          <w:szCs w:val="20"/>
        </w:rPr>
        <w:t>Nalamasu</w:t>
      </w:r>
      <w:proofErr w:type="spellEnd"/>
      <w:r w:rsidRPr="00C879C0">
        <w:rPr>
          <w:rFonts w:ascii="Arial" w:hAnsi="Arial" w:cs="Helvetica"/>
          <w:sz w:val="20"/>
          <w:szCs w:val="20"/>
        </w:rPr>
        <w:t xml:space="preserve">, R. and Christo, P.J.: Potential neurological manifestations of COVID-19: a narrative review. </w:t>
      </w:r>
      <w:r w:rsidRPr="00C879C0">
        <w:rPr>
          <w:rFonts w:ascii="Arial" w:hAnsi="Arial" w:cs="Helvetica"/>
          <w:sz w:val="20"/>
          <w:szCs w:val="20"/>
          <w:u w:val="single"/>
        </w:rPr>
        <w:t>Postgraduate Medicine</w:t>
      </w:r>
      <w:r w:rsidRPr="00C879C0">
        <w:rPr>
          <w:rFonts w:ascii="Arial" w:hAnsi="Arial" w:cs="Helvetica"/>
          <w:sz w:val="20"/>
          <w:szCs w:val="20"/>
        </w:rPr>
        <w:t>,</w:t>
      </w:r>
      <w:r w:rsidRPr="00C879C0">
        <w:rPr>
          <w:rFonts w:ascii="Arial" w:hAnsi="Arial" w:cs="Helvetica"/>
          <w:i/>
          <w:iCs/>
          <w:sz w:val="20"/>
          <w:szCs w:val="20"/>
        </w:rPr>
        <w:t xml:space="preserve"> </w:t>
      </w:r>
      <w:r w:rsidRPr="00C879C0">
        <w:rPr>
          <w:rFonts w:ascii="Arial" w:hAnsi="Arial" w:cs="Helvetica"/>
          <w:sz w:val="20"/>
          <w:szCs w:val="20"/>
        </w:rPr>
        <w:t>134:395-405, 2022 (May) [DOI:10.1080/00325481.2020.1837503]</w:t>
      </w:r>
    </w:p>
    <w:p w14:paraId="58E1BFA4" w14:textId="305B699E" w:rsidR="00085FF5" w:rsidRPr="00C879C0" w:rsidRDefault="00CD19CA" w:rsidP="00085FF5">
      <w:pPr>
        <w:ind w:left="540" w:hanging="540"/>
        <w:rPr>
          <w:rFonts w:ascii="Arial" w:hAnsi="Arial" w:cs="Helvetica"/>
          <w:sz w:val="20"/>
          <w:szCs w:val="20"/>
        </w:rPr>
      </w:pPr>
      <w:r w:rsidRPr="00C879C0">
        <w:rPr>
          <w:rFonts w:ascii="Arial" w:hAnsi="Arial" w:cs="Helvetica"/>
          <w:iCs/>
          <w:color w:val="000000" w:themeColor="text1"/>
          <w:sz w:val="20"/>
          <w:szCs w:val="20"/>
        </w:rPr>
        <w:lastRenderedPageBreak/>
        <w:t>42</w:t>
      </w:r>
      <w:r w:rsidR="00C879C0" w:rsidRPr="00C879C0">
        <w:rPr>
          <w:rFonts w:ascii="Arial" w:hAnsi="Arial" w:cs="Helvetica"/>
          <w:iCs/>
          <w:color w:val="000000" w:themeColor="text1"/>
          <w:sz w:val="20"/>
          <w:szCs w:val="20"/>
        </w:rPr>
        <w:t>4</w:t>
      </w:r>
      <w:r w:rsidR="00085FF5" w:rsidRPr="00C879C0">
        <w:rPr>
          <w:rFonts w:ascii="Arial" w:hAnsi="Arial" w:cs="Helvetica"/>
          <w:iCs/>
          <w:color w:val="000000" w:themeColor="text1"/>
          <w:sz w:val="20"/>
          <w:szCs w:val="20"/>
        </w:rPr>
        <w:t>.</w:t>
      </w:r>
      <w:r w:rsidR="00085FF5" w:rsidRPr="00C879C0">
        <w:rPr>
          <w:rFonts w:ascii="Arial" w:hAnsi="Arial" w:cs="Helvetica"/>
          <w:iCs/>
          <w:color w:val="000000" w:themeColor="text1"/>
          <w:sz w:val="20"/>
          <w:szCs w:val="20"/>
        </w:rPr>
        <w:tab/>
      </w:r>
      <w:r w:rsidR="00085FF5" w:rsidRPr="00C879C0">
        <w:rPr>
          <w:rFonts w:ascii="Arial" w:hAnsi="Arial" w:cs="Helvetica"/>
          <w:b/>
          <w:bCs/>
          <w:iCs/>
          <w:color w:val="000000" w:themeColor="text1"/>
          <w:sz w:val="20"/>
          <w:szCs w:val="20"/>
        </w:rPr>
        <w:t>Raffa, R.B</w:t>
      </w:r>
      <w:r w:rsidR="00085FF5" w:rsidRPr="00C879C0">
        <w:rPr>
          <w:rFonts w:ascii="Arial" w:hAnsi="Arial" w:cs="Helvetica"/>
          <w:iCs/>
          <w:color w:val="000000" w:themeColor="text1"/>
          <w:sz w:val="20"/>
          <w:szCs w:val="20"/>
        </w:rPr>
        <w:t xml:space="preserve">., </w:t>
      </w:r>
      <w:proofErr w:type="spellStart"/>
      <w:r w:rsidR="00085FF5" w:rsidRPr="00C879C0">
        <w:rPr>
          <w:rFonts w:ascii="Arial" w:hAnsi="Arial" w:cs="Helvetica"/>
          <w:iCs/>
          <w:color w:val="000000" w:themeColor="text1"/>
          <w:sz w:val="20"/>
          <w:szCs w:val="20"/>
        </w:rPr>
        <w:t>Pergolizzi</w:t>
      </w:r>
      <w:proofErr w:type="spellEnd"/>
      <w:r w:rsidR="00085FF5" w:rsidRPr="00C879C0">
        <w:rPr>
          <w:rFonts w:ascii="Arial" w:hAnsi="Arial" w:cs="Helvetica"/>
          <w:iCs/>
          <w:color w:val="000000" w:themeColor="text1"/>
          <w:sz w:val="20"/>
          <w:szCs w:val="20"/>
        </w:rPr>
        <w:t xml:space="preserve">, J.V. Jr., Miller, T. and Motto, D.: Commentary: Unexpected novel chemical weapon agents designed by innocuous drug-development AI (artificial </w:t>
      </w:r>
      <w:proofErr w:type="spellStart"/>
      <w:r w:rsidR="00085FF5" w:rsidRPr="00C879C0">
        <w:rPr>
          <w:rFonts w:ascii="Arial" w:hAnsi="Arial" w:cs="Helvetica"/>
          <w:iCs/>
          <w:color w:val="000000" w:themeColor="text1"/>
          <w:sz w:val="20"/>
          <w:szCs w:val="20"/>
        </w:rPr>
        <w:t>intelligen-ce</w:t>
      </w:r>
      <w:proofErr w:type="spellEnd"/>
      <w:r w:rsidR="00085FF5" w:rsidRPr="00C879C0">
        <w:rPr>
          <w:rFonts w:ascii="Arial" w:hAnsi="Arial" w:cs="Helvetica"/>
          <w:iCs/>
          <w:color w:val="000000" w:themeColor="text1"/>
          <w:sz w:val="20"/>
          <w:szCs w:val="20"/>
        </w:rPr>
        <w:t xml:space="preserve">) algorithm. </w:t>
      </w:r>
      <w:r w:rsidR="00085FF5" w:rsidRPr="00C879C0">
        <w:rPr>
          <w:rFonts w:ascii="Arial" w:hAnsi="Arial" w:cs="Helvetica"/>
          <w:sz w:val="20"/>
          <w:szCs w:val="20"/>
          <w:u w:val="single"/>
        </w:rPr>
        <w:t>Pharmacology and Pharmacy</w:t>
      </w:r>
      <w:r w:rsidR="00085FF5" w:rsidRPr="00C879C0">
        <w:rPr>
          <w:rFonts w:ascii="Arial" w:hAnsi="Arial" w:cs="Helvetica"/>
          <w:sz w:val="20"/>
          <w:szCs w:val="20"/>
        </w:rPr>
        <w:t>, 13:225-229, 2022 (Jul) [DOI:10.4236/pp.2022. 137018]</w:t>
      </w:r>
    </w:p>
    <w:p w14:paraId="5A37BA43" w14:textId="2C148FD6" w:rsidR="00B776D2" w:rsidRDefault="00CD19CA" w:rsidP="00B776D2">
      <w:pPr>
        <w:ind w:left="540" w:hanging="540"/>
        <w:rPr>
          <w:rFonts w:ascii="Arial" w:hAnsi="Arial" w:cs="Helvetica"/>
          <w:sz w:val="20"/>
          <w:szCs w:val="20"/>
        </w:rPr>
      </w:pPr>
      <w:r w:rsidRPr="00C879C0">
        <w:rPr>
          <w:rFonts w:ascii="Arial" w:hAnsi="Arial" w:cs="Helvetica"/>
          <w:sz w:val="20"/>
          <w:szCs w:val="20"/>
        </w:rPr>
        <w:t>42</w:t>
      </w:r>
      <w:r w:rsidR="00C879C0" w:rsidRPr="00C879C0">
        <w:rPr>
          <w:rFonts w:ascii="Arial" w:hAnsi="Arial" w:cs="Helvetica"/>
          <w:sz w:val="20"/>
          <w:szCs w:val="20"/>
        </w:rPr>
        <w:t>5</w:t>
      </w:r>
      <w:r w:rsidR="00B776D2" w:rsidRPr="00C879C0">
        <w:rPr>
          <w:rFonts w:ascii="Arial" w:hAnsi="Arial" w:cs="Helvetica"/>
          <w:sz w:val="20"/>
          <w:szCs w:val="20"/>
        </w:rPr>
        <w:t>.</w:t>
      </w:r>
      <w:r w:rsidR="00B776D2">
        <w:rPr>
          <w:rFonts w:ascii="Arial" w:hAnsi="Arial" w:cs="Helvetica"/>
          <w:sz w:val="20"/>
          <w:szCs w:val="20"/>
        </w:rPr>
        <w:t xml:space="preserve"> </w:t>
      </w:r>
      <w:r w:rsidR="00B776D2">
        <w:rPr>
          <w:rFonts w:ascii="Arial" w:hAnsi="Arial" w:cs="Helvetica"/>
          <w:sz w:val="20"/>
          <w:szCs w:val="20"/>
        </w:rPr>
        <w:tab/>
        <w:t xml:space="preserve">Miller, T.L., Raab, L.M., Shaffer, T.H., </w:t>
      </w:r>
      <w:proofErr w:type="spellStart"/>
      <w:r w:rsidR="00B776D2">
        <w:rPr>
          <w:rFonts w:ascii="Arial" w:hAnsi="Arial" w:cs="Helvetica"/>
          <w:sz w:val="20"/>
          <w:szCs w:val="20"/>
        </w:rPr>
        <w:t>Schweikert</w:t>
      </w:r>
      <w:proofErr w:type="spellEnd"/>
      <w:r w:rsidR="00B776D2">
        <w:rPr>
          <w:rFonts w:ascii="Arial" w:hAnsi="Arial" w:cs="Helvetica"/>
          <w:sz w:val="20"/>
          <w:szCs w:val="20"/>
        </w:rPr>
        <w:t xml:space="preserve">, A., Diana, F., Fort, P., Frum, A.S., </w:t>
      </w:r>
      <w:proofErr w:type="spellStart"/>
      <w:r w:rsidR="00B776D2">
        <w:rPr>
          <w:rFonts w:ascii="Arial" w:hAnsi="Arial" w:cs="Helvetica"/>
          <w:sz w:val="20"/>
          <w:szCs w:val="20"/>
        </w:rPr>
        <w:t>Pergolizzi</w:t>
      </w:r>
      <w:proofErr w:type="spellEnd"/>
      <w:r w:rsidR="00B776D2">
        <w:rPr>
          <w:rFonts w:ascii="Arial" w:hAnsi="Arial" w:cs="Helvetica"/>
          <w:sz w:val="20"/>
          <w:szCs w:val="20"/>
        </w:rPr>
        <w:t xml:space="preserve">, J.V. Jr, and </w:t>
      </w:r>
      <w:r w:rsidR="00B776D2" w:rsidRPr="00F251C0">
        <w:rPr>
          <w:rFonts w:ascii="Arial" w:hAnsi="Arial" w:cs="Helvetica"/>
          <w:b/>
          <w:bCs/>
          <w:sz w:val="20"/>
          <w:szCs w:val="20"/>
        </w:rPr>
        <w:t>Raffa, R</w:t>
      </w:r>
      <w:r w:rsidR="00B776D2">
        <w:rPr>
          <w:rFonts w:ascii="Arial" w:hAnsi="Arial" w:cs="Helvetica"/>
          <w:b/>
          <w:bCs/>
          <w:sz w:val="20"/>
          <w:szCs w:val="20"/>
        </w:rPr>
        <w:t>.</w:t>
      </w:r>
      <w:r w:rsidR="00B776D2" w:rsidRPr="00F251C0">
        <w:rPr>
          <w:rFonts w:ascii="Arial" w:hAnsi="Arial" w:cs="Helvetica"/>
          <w:b/>
          <w:bCs/>
          <w:sz w:val="20"/>
          <w:szCs w:val="20"/>
        </w:rPr>
        <w:t>B</w:t>
      </w:r>
      <w:r w:rsidR="00B776D2">
        <w:rPr>
          <w:rFonts w:ascii="Arial" w:hAnsi="Arial" w:cs="Helvetica"/>
          <w:b/>
          <w:bCs/>
          <w:sz w:val="20"/>
          <w:szCs w:val="20"/>
        </w:rPr>
        <w:t>.</w:t>
      </w:r>
      <w:r w:rsidR="00B776D2">
        <w:rPr>
          <w:rFonts w:ascii="Arial" w:hAnsi="Arial" w:cs="Helvetica"/>
          <w:sz w:val="20"/>
          <w:szCs w:val="20"/>
        </w:rPr>
        <w:t xml:space="preserve">: A novel agnostic respiratory stimulant as a treatment for apnea of prematurity: a proof-of-concept study. </w:t>
      </w:r>
      <w:proofErr w:type="spellStart"/>
      <w:r w:rsidR="00B776D2">
        <w:rPr>
          <w:rFonts w:ascii="Arial" w:hAnsi="Arial" w:cs="Helvetica"/>
          <w:sz w:val="20"/>
          <w:szCs w:val="20"/>
          <w:u w:val="single"/>
        </w:rPr>
        <w:t>Cureus</w:t>
      </w:r>
      <w:proofErr w:type="spellEnd"/>
      <w:r w:rsidR="00B776D2">
        <w:rPr>
          <w:rFonts w:ascii="Arial" w:hAnsi="Arial" w:cs="Helvetica"/>
          <w:sz w:val="20"/>
          <w:szCs w:val="20"/>
        </w:rPr>
        <w:t>,</w:t>
      </w:r>
      <w:r w:rsidR="00276BBD">
        <w:rPr>
          <w:rFonts w:ascii="Arial" w:hAnsi="Arial" w:cs="Helvetica"/>
          <w:sz w:val="20"/>
          <w:szCs w:val="20"/>
        </w:rPr>
        <w:t xml:space="preserve"> 2022</w:t>
      </w:r>
      <w:r w:rsidR="00B776D2">
        <w:rPr>
          <w:rFonts w:ascii="Arial" w:hAnsi="Arial" w:cs="Helvetica"/>
          <w:sz w:val="20"/>
          <w:szCs w:val="20"/>
        </w:rPr>
        <w:t xml:space="preserve"> </w:t>
      </w:r>
      <w:r w:rsidR="00B776D2" w:rsidRPr="00276BBD">
        <w:rPr>
          <w:rFonts w:ascii="Arial" w:hAnsi="Arial" w:cs="Helvetica"/>
          <w:sz w:val="20"/>
          <w:szCs w:val="20"/>
        </w:rPr>
        <w:t>(</w:t>
      </w:r>
      <w:r w:rsidR="00276BBD" w:rsidRPr="00276BBD">
        <w:rPr>
          <w:rFonts w:ascii="Arial" w:hAnsi="Arial" w:cs="Helvetica"/>
          <w:sz w:val="20"/>
          <w:szCs w:val="20"/>
        </w:rPr>
        <w:t>Sep</w:t>
      </w:r>
      <w:r w:rsidR="00B776D2" w:rsidRPr="00276BBD">
        <w:rPr>
          <w:rFonts w:ascii="Arial" w:hAnsi="Arial" w:cs="Helvetica"/>
          <w:sz w:val="20"/>
          <w:szCs w:val="20"/>
        </w:rPr>
        <w:t>)</w:t>
      </w:r>
      <w:r w:rsidR="00B776D2">
        <w:rPr>
          <w:rFonts w:ascii="Arial" w:hAnsi="Arial" w:cs="Helvetica"/>
          <w:sz w:val="20"/>
          <w:szCs w:val="20"/>
        </w:rPr>
        <w:t xml:space="preserve"> [DOI:</w:t>
      </w:r>
      <w:r w:rsidR="00B776D2" w:rsidRPr="00865C42">
        <w:rPr>
          <w:rFonts w:ascii="Arial" w:hAnsi="Arial" w:cs="Helvetica"/>
          <w:sz w:val="20"/>
          <w:szCs w:val="20"/>
        </w:rPr>
        <w:t>10</w:t>
      </w:r>
      <w:r w:rsidR="00B776D2">
        <w:rPr>
          <w:rFonts w:ascii="Arial" w:hAnsi="Arial" w:cs="Helvetica"/>
          <w:sz w:val="20"/>
          <w:szCs w:val="20"/>
        </w:rPr>
        <w:t>.7759/</w:t>
      </w:r>
      <w:r w:rsidR="00276BBD">
        <w:rPr>
          <w:rFonts w:ascii="Arial" w:hAnsi="Arial" w:cs="Helvetica"/>
          <w:sz w:val="20"/>
          <w:szCs w:val="20"/>
        </w:rPr>
        <w:t xml:space="preserve"> </w:t>
      </w:r>
      <w:r w:rsidR="00B776D2">
        <w:rPr>
          <w:rFonts w:ascii="Arial" w:hAnsi="Arial" w:cs="Helvetica"/>
          <w:sz w:val="20"/>
          <w:szCs w:val="20"/>
        </w:rPr>
        <w:t>cureus.28900</w:t>
      </w:r>
      <w:r w:rsidR="00B776D2" w:rsidRPr="00865C42">
        <w:rPr>
          <w:rFonts w:ascii="Arial" w:hAnsi="Arial" w:cs="Helvetica"/>
          <w:sz w:val="20"/>
          <w:szCs w:val="20"/>
        </w:rPr>
        <w:t>]</w:t>
      </w:r>
    </w:p>
    <w:p w14:paraId="6B4CBA89" w14:textId="77777777" w:rsidR="006D1FC7" w:rsidRDefault="006D1FC7" w:rsidP="006D1FC7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</w:p>
    <w:p w14:paraId="799CFE8B" w14:textId="3DF2E503" w:rsidR="006D1FC7" w:rsidRDefault="006D1FC7" w:rsidP="006D1FC7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3366FF"/>
          <w:sz w:val="20"/>
          <w:szCs w:val="20"/>
        </w:rPr>
      </w:pPr>
      <w:r>
        <w:rPr>
          <w:rFonts w:ascii="Arial" w:hAnsi="Arial"/>
          <w:i/>
          <w:color w:val="3366FF"/>
          <w:sz w:val="20"/>
          <w:szCs w:val="20"/>
        </w:rPr>
        <w:t>2023</w:t>
      </w:r>
    </w:p>
    <w:p w14:paraId="28818A32" w14:textId="77777777" w:rsidR="00E53DD9" w:rsidRDefault="00E53DD9" w:rsidP="006D1FC7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3366FF"/>
          <w:sz w:val="20"/>
          <w:szCs w:val="20"/>
        </w:rPr>
      </w:pPr>
    </w:p>
    <w:p w14:paraId="03CAAE12" w14:textId="420B6B40" w:rsidR="00E53DD9" w:rsidRPr="00573EB3" w:rsidRDefault="00C879C0" w:rsidP="00E53DD9">
      <w:pPr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426</w:t>
      </w:r>
      <w:r w:rsidR="00E53DD9" w:rsidRPr="00573EB3">
        <w:rPr>
          <w:rFonts w:ascii="Arial" w:hAnsi="Arial" w:cs="Helvetica"/>
          <w:sz w:val="20"/>
          <w:szCs w:val="20"/>
        </w:rPr>
        <w:t>.</w:t>
      </w:r>
      <w:r w:rsidR="00E53DD9" w:rsidRPr="00573EB3">
        <w:rPr>
          <w:rFonts w:ascii="Arial" w:hAnsi="Arial" w:cs="Helvetica"/>
          <w:sz w:val="20"/>
          <w:szCs w:val="20"/>
        </w:rPr>
        <w:tab/>
        <w:t>Moffet</w:t>
      </w:r>
      <w:r w:rsidR="00E53DD9">
        <w:rPr>
          <w:rFonts w:ascii="Arial" w:hAnsi="Arial" w:cs="Helvetica"/>
          <w:sz w:val="20"/>
          <w:szCs w:val="20"/>
        </w:rPr>
        <w:t>t</w:t>
      </w:r>
      <w:r w:rsidR="00E53DD9" w:rsidRPr="00573EB3">
        <w:rPr>
          <w:rFonts w:ascii="Arial" w:hAnsi="Arial" w:cs="Helvetica"/>
          <w:sz w:val="20"/>
          <w:szCs w:val="20"/>
        </w:rPr>
        <w:t xml:space="preserve">, C., </w:t>
      </w:r>
      <w:proofErr w:type="spellStart"/>
      <w:r w:rsidR="00E53DD9" w:rsidRPr="00573EB3">
        <w:rPr>
          <w:rFonts w:ascii="Arial" w:hAnsi="Arial" w:cs="Helvetica"/>
          <w:sz w:val="20"/>
          <w:szCs w:val="20"/>
        </w:rPr>
        <w:t>Kost</w:t>
      </w:r>
      <w:proofErr w:type="spellEnd"/>
      <w:r w:rsidR="00E53DD9" w:rsidRPr="00573EB3">
        <w:rPr>
          <w:rFonts w:ascii="Arial" w:hAnsi="Arial" w:cs="Helvetica"/>
          <w:sz w:val="20"/>
          <w:szCs w:val="20"/>
        </w:rPr>
        <w:t xml:space="preserve">, K.J., Thompson, A., </w:t>
      </w:r>
      <w:proofErr w:type="spellStart"/>
      <w:r w:rsidR="00E53DD9" w:rsidRPr="00573EB3">
        <w:rPr>
          <w:rFonts w:ascii="Arial" w:hAnsi="Arial" w:cs="Helvetica"/>
          <w:sz w:val="20"/>
          <w:szCs w:val="20"/>
        </w:rPr>
        <w:t>Pergolizzi</w:t>
      </w:r>
      <w:proofErr w:type="spellEnd"/>
      <w:r w:rsidR="00E53DD9" w:rsidRPr="00573EB3">
        <w:rPr>
          <w:rFonts w:ascii="Arial" w:hAnsi="Arial" w:cs="Helvetica"/>
          <w:sz w:val="20"/>
          <w:szCs w:val="20"/>
        </w:rPr>
        <w:t>, J.V. Jr, Largent-Milnes, T.M.</w:t>
      </w:r>
      <w:r w:rsidR="00E53DD9">
        <w:rPr>
          <w:rFonts w:ascii="Arial" w:hAnsi="Arial" w:cs="Helvetica"/>
          <w:sz w:val="20"/>
          <w:szCs w:val="20"/>
        </w:rPr>
        <w:t>,</w:t>
      </w:r>
      <w:r w:rsidR="00E53DD9" w:rsidRPr="00573EB3">
        <w:rPr>
          <w:rFonts w:ascii="Arial" w:hAnsi="Arial" w:cs="Helvetica"/>
          <w:sz w:val="20"/>
          <w:szCs w:val="20"/>
        </w:rPr>
        <w:t xml:space="preserve"> </w:t>
      </w:r>
      <w:r w:rsidR="00E53DD9" w:rsidRPr="00573EB3">
        <w:rPr>
          <w:rFonts w:ascii="Arial" w:hAnsi="Arial" w:cs="Helvetica"/>
          <w:b/>
          <w:bCs/>
          <w:sz w:val="20"/>
          <w:szCs w:val="20"/>
        </w:rPr>
        <w:t>Raffa, R.B.</w:t>
      </w:r>
      <w:r w:rsidR="00E53DD9" w:rsidRPr="00573EB3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E53DD9" w:rsidRPr="00573EB3">
        <w:rPr>
          <w:rFonts w:ascii="Arial" w:hAnsi="Arial" w:cs="Helvetica"/>
          <w:sz w:val="20"/>
          <w:szCs w:val="20"/>
        </w:rPr>
        <w:t>Vanderah</w:t>
      </w:r>
      <w:proofErr w:type="spellEnd"/>
      <w:r w:rsidR="00E53DD9" w:rsidRPr="00573EB3">
        <w:rPr>
          <w:rFonts w:ascii="Arial" w:hAnsi="Arial" w:cs="Helvetica"/>
          <w:sz w:val="20"/>
          <w:szCs w:val="20"/>
        </w:rPr>
        <w:t xml:space="preserve">, T.: </w:t>
      </w:r>
      <w:r w:rsidR="00E53DD9">
        <w:rPr>
          <w:rFonts w:ascii="Arial" w:hAnsi="Arial" w:cs="Helvetica"/>
          <w:sz w:val="20"/>
          <w:szCs w:val="20"/>
        </w:rPr>
        <w:t xml:space="preserve">Pilot studies on the novel hypothesis that TSPO (peripheral </w:t>
      </w:r>
      <w:proofErr w:type="spellStart"/>
      <w:r w:rsidR="00E53DD9">
        <w:rPr>
          <w:rFonts w:ascii="Arial" w:hAnsi="Arial" w:cs="Helvetica"/>
          <w:sz w:val="20"/>
          <w:szCs w:val="20"/>
        </w:rPr>
        <w:t>benzodiaze</w:t>
      </w:r>
      <w:proofErr w:type="spellEnd"/>
      <w:r w:rsidR="00E53DD9">
        <w:rPr>
          <w:rFonts w:ascii="Arial" w:hAnsi="Arial" w:cs="Helvetica"/>
          <w:sz w:val="20"/>
          <w:szCs w:val="20"/>
        </w:rPr>
        <w:t>-pine receptor) is involved in benzodiazepine/’Z-drug’ physical dependence and/or withdraw-al</w:t>
      </w:r>
      <w:r w:rsidR="00E53DD9" w:rsidRPr="00573EB3">
        <w:rPr>
          <w:rFonts w:ascii="Arial" w:hAnsi="Arial" w:cs="Helvetica"/>
          <w:sz w:val="20"/>
          <w:szCs w:val="20"/>
        </w:rPr>
        <w:t xml:space="preserve">. </w:t>
      </w:r>
      <w:r w:rsidR="00E53DD9">
        <w:rPr>
          <w:rFonts w:ascii="Arial" w:hAnsi="Arial" w:cs="Helvetica"/>
          <w:sz w:val="20"/>
          <w:szCs w:val="20"/>
          <w:u w:val="single"/>
        </w:rPr>
        <w:t>Pharmacology and Pharmacy</w:t>
      </w:r>
      <w:r w:rsidR="00E53DD9" w:rsidRPr="00573EB3">
        <w:rPr>
          <w:rFonts w:ascii="Arial" w:hAnsi="Arial" w:cs="Helvetica"/>
          <w:sz w:val="20"/>
          <w:szCs w:val="20"/>
        </w:rPr>
        <w:t>,</w:t>
      </w:r>
      <w:r w:rsidR="00E53DD9">
        <w:rPr>
          <w:rFonts w:ascii="Arial" w:hAnsi="Arial" w:cs="Helvetica"/>
          <w:sz w:val="20"/>
          <w:szCs w:val="20"/>
        </w:rPr>
        <w:t xml:space="preserve"> 14:72-83, 2023 (Mar) [DOI:10.4236/pp.2023.143006]</w:t>
      </w:r>
    </w:p>
    <w:p w14:paraId="5754FEF3" w14:textId="5B3758BF" w:rsidR="006D1FC7" w:rsidRDefault="00C879C0" w:rsidP="006D1FC7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427</w:t>
      </w:r>
      <w:r w:rsidR="006D1FC7">
        <w:rPr>
          <w:rFonts w:ascii="Arial" w:hAnsi="Arial" w:cs="Helvetica"/>
          <w:sz w:val="20"/>
          <w:szCs w:val="20"/>
        </w:rPr>
        <w:t>.</w:t>
      </w:r>
      <w:r w:rsidR="006D1FC7">
        <w:rPr>
          <w:rFonts w:ascii="Arial" w:hAnsi="Arial" w:cs="Helvetica"/>
          <w:sz w:val="20"/>
          <w:szCs w:val="20"/>
        </w:rPr>
        <w:tab/>
      </w:r>
      <w:proofErr w:type="spellStart"/>
      <w:r w:rsidR="006D1FC7">
        <w:rPr>
          <w:rFonts w:ascii="Arial" w:hAnsi="Arial" w:cs="Helvetica"/>
          <w:sz w:val="20"/>
          <w:szCs w:val="20"/>
        </w:rPr>
        <w:t>Pergolizzi</w:t>
      </w:r>
      <w:proofErr w:type="spellEnd"/>
      <w:r w:rsidR="006D1FC7">
        <w:rPr>
          <w:rFonts w:ascii="Arial" w:hAnsi="Arial" w:cs="Helvetica"/>
          <w:sz w:val="20"/>
          <w:szCs w:val="20"/>
        </w:rPr>
        <w:t xml:space="preserve">, J.V. Jr, </w:t>
      </w:r>
      <w:r w:rsidR="006D1FC7" w:rsidRPr="0019386E">
        <w:rPr>
          <w:rFonts w:ascii="Arial" w:hAnsi="Arial" w:cs="Helvetica"/>
          <w:b/>
          <w:bCs/>
          <w:sz w:val="20"/>
          <w:szCs w:val="20"/>
        </w:rPr>
        <w:t>Raffa, R</w:t>
      </w:r>
      <w:r w:rsidR="006D1FC7">
        <w:rPr>
          <w:rFonts w:ascii="Arial" w:hAnsi="Arial" w:cs="Helvetica"/>
          <w:b/>
          <w:bCs/>
          <w:sz w:val="20"/>
          <w:szCs w:val="20"/>
        </w:rPr>
        <w:t>.</w:t>
      </w:r>
      <w:r w:rsidR="006D1FC7" w:rsidRPr="0019386E">
        <w:rPr>
          <w:rFonts w:ascii="Arial" w:hAnsi="Arial" w:cs="Helvetica"/>
          <w:b/>
          <w:bCs/>
          <w:sz w:val="20"/>
          <w:szCs w:val="20"/>
        </w:rPr>
        <w:t>B</w:t>
      </w:r>
      <w:r w:rsidR="006D1FC7">
        <w:rPr>
          <w:rFonts w:ascii="Arial" w:hAnsi="Arial" w:cs="Helvetica"/>
          <w:b/>
          <w:bCs/>
          <w:sz w:val="20"/>
          <w:szCs w:val="20"/>
        </w:rPr>
        <w:t>.</w:t>
      </w:r>
      <w:r w:rsidR="006D1FC7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6D1FC7">
        <w:rPr>
          <w:rFonts w:ascii="Arial" w:hAnsi="Arial" w:cs="Helvetica"/>
          <w:sz w:val="20"/>
          <w:szCs w:val="20"/>
        </w:rPr>
        <w:t>LeQuang</w:t>
      </w:r>
      <w:proofErr w:type="spellEnd"/>
      <w:r w:rsidR="006D1FC7">
        <w:rPr>
          <w:rFonts w:ascii="Arial" w:hAnsi="Arial" w:cs="Helvetica"/>
          <w:sz w:val="20"/>
          <w:szCs w:val="20"/>
        </w:rPr>
        <w:t xml:space="preserve">, J-A., Breve, F. and </w:t>
      </w:r>
      <w:proofErr w:type="spellStart"/>
      <w:r w:rsidR="006D1FC7">
        <w:rPr>
          <w:rFonts w:ascii="Arial" w:hAnsi="Arial" w:cs="Helvetica"/>
          <w:sz w:val="20"/>
          <w:szCs w:val="20"/>
        </w:rPr>
        <w:t>Varrassi</w:t>
      </w:r>
      <w:proofErr w:type="spellEnd"/>
      <w:r w:rsidR="006D1FC7">
        <w:rPr>
          <w:rFonts w:ascii="Arial" w:hAnsi="Arial" w:cs="Helvetica"/>
          <w:sz w:val="20"/>
          <w:szCs w:val="20"/>
        </w:rPr>
        <w:t xml:space="preserve">, G: Old drugs and new challenges: a narrative review of </w:t>
      </w:r>
      <w:proofErr w:type="spellStart"/>
      <w:r w:rsidR="006D1FC7">
        <w:rPr>
          <w:rFonts w:ascii="Arial" w:hAnsi="Arial" w:cs="Helvetica"/>
          <w:sz w:val="20"/>
          <w:szCs w:val="20"/>
        </w:rPr>
        <w:t>nitazenes</w:t>
      </w:r>
      <w:proofErr w:type="spellEnd"/>
      <w:r w:rsidR="006D1FC7">
        <w:rPr>
          <w:rFonts w:ascii="Arial" w:hAnsi="Arial" w:cs="Helvetica"/>
          <w:sz w:val="20"/>
          <w:szCs w:val="20"/>
        </w:rPr>
        <w:t xml:space="preserve">. </w:t>
      </w:r>
      <w:proofErr w:type="spellStart"/>
      <w:r w:rsidR="006D1FC7">
        <w:rPr>
          <w:rFonts w:ascii="Arial" w:hAnsi="Arial" w:cs="Helvetica"/>
          <w:sz w:val="20"/>
          <w:szCs w:val="20"/>
          <w:u w:val="single"/>
        </w:rPr>
        <w:t>Cureus</w:t>
      </w:r>
      <w:proofErr w:type="spellEnd"/>
      <w:r w:rsidR="006D1FC7">
        <w:rPr>
          <w:rFonts w:ascii="Arial" w:hAnsi="Arial" w:cs="Helvetica"/>
          <w:sz w:val="20"/>
          <w:szCs w:val="20"/>
        </w:rPr>
        <w:t>, 15:e40736, 2023 (June) [DOI:10.7759/jcureus.40736]</w:t>
      </w:r>
    </w:p>
    <w:p w14:paraId="02DE5A1E" w14:textId="77777777" w:rsidR="00C879C0" w:rsidRDefault="00C879C0" w:rsidP="006D1FC7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</w:p>
    <w:p w14:paraId="17E3199D" w14:textId="6C74E60F" w:rsidR="00C879C0" w:rsidRDefault="00C879C0" w:rsidP="00C879C0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3366FF"/>
          <w:sz w:val="20"/>
          <w:szCs w:val="20"/>
        </w:rPr>
      </w:pPr>
      <w:r>
        <w:rPr>
          <w:rFonts w:ascii="Arial" w:hAnsi="Arial"/>
          <w:i/>
          <w:color w:val="3366FF"/>
          <w:sz w:val="20"/>
          <w:szCs w:val="20"/>
        </w:rPr>
        <w:t>2024</w:t>
      </w:r>
    </w:p>
    <w:p w14:paraId="0C2EEFAA" w14:textId="05E406BC" w:rsidR="00C879C0" w:rsidRPr="00C879C0" w:rsidRDefault="00C879C0" w:rsidP="006D1FC7">
      <w:pPr>
        <w:tabs>
          <w:tab w:val="num" w:pos="720"/>
        </w:tabs>
        <w:ind w:left="540" w:hanging="540"/>
        <w:rPr>
          <w:rFonts w:ascii="Arial" w:hAnsi="Arial" w:cs="Helvetica"/>
          <w:i/>
          <w:iCs/>
          <w:color w:val="548DD4" w:themeColor="text2" w:themeTint="99"/>
          <w:sz w:val="20"/>
          <w:szCs w:val="20"/>
        </w:rPr>
      </w:pPr>
    </w:p>
    <w:p w14:paraId="1522D339" w14:textId="4F3897C6" w:rsidR="00C879C0" w:rsidRDefault="00C879C0" w:rsidP="00C879C0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428.</w:t>
      </w:r>
      <w:r>
        <w:rPr>
          <w:rFonts w:ascii="Arial" w:hAnsi="Arial" w:cs="Helvetica"/>
          <w:sz w:val="20"/>
          <w:szCs w:val="20"/>
        </w:rPr>
        <w:tab/>
      </w:r>
      <w:r w:rsidRPr="00C879C0">
        <w:rPr>
          <w:rFonts w:ascii="Arial" w:hAnsi="Arial" w:cs="Helvetica"/>
          <w:b/>
          <w:bCs/>
          <w:sz w:val="20"/>
          <w:szCs w:val="20"/>
        </w:rPr>
        <w:t>Raffa, R.B.</w:t>
      </w:r>
      <w:r>
        <w:rPr>
          <w:rFonts w:ascii="Arial" w:hAnsi="Arial" w:cs="Helvetica"/>
          <w:sz w:val="20"/>
          <w:szCs w:val="20"/>
        </w:rPr>
        <w:t xml:space="preserve">, </w:t>
      </w:r>
      <w:proofErr w:type="spellStart"/>
      <w:r>
        <w:rPr>
          <w:rFonts w:ascii="Arial" w:hAnsi="Arial" w:cs="Helvetica"/>
          <w:sz w:val="20"/>
          <w:szCs w:val="20"/>
        </w:rPr>
        <w:t>Pergolizzi</w:t>
      </w:r>
      <w:proofErr w:type="spellEnd"/>
      <w:r>
        <w:rPr>
          <w:rFonts w:ascii="Arial" w:hAnsi="Arial" w:cs="Helvetica"/>
          <w:sz w:val="20"/>
          <w:szCs w:val="20"/>
        </w:rPr>
        <w:t xml:space="preserve">, J.V. Jr., Mathews, J. and </w:t>
      </w:r>
      <w:proofErr w:type="spellStart"/>
      <w:r>
        <w:rPr>
          <w:rFonts w:ascii="Arial" w:hAnsi="Arial" w:cs="Helvetica"/>
          <w:sz w:val="20"/>
          <w:szCs w:val="20"/>
        </w:rPr>
        <w:t>Schatman</w:t>
      </w:r>
      <w:proofErr w:type="spellEnd"/>
      <w:r>
        <w:rPr>
          <w:rFonts w:ascii="Arial" w:hAnsi="Arial" w:cs="Helvetica"/>
          <w:sz w:val="20"/>
          <w:szCs w:val="20"/>
        </w:rPr>
        <w:t xml:space="preserve">, M.E: </w:t>
      </w:r>
      <w:r w:rsidRPr="00C879C0">
        <w:rPr>
          <w:rFonts w:ascii="Arial" w:hAnsi="Arial" w:cs="Helvetica"/>
          <w:sz w:val="20"/>
          <w:szCs w:val="20"/>
        </w:rPr>
        <w:t xml:space="preserve">A </w:t>
      </w:r>
      <w:r w:rsidR="00077194" w:rsidRPr="00C879C0">
        <w:rPr>
          <w:rFonts w:ascii="Arial" w:hAnsi="Arial" w:cs="Helvetica"/>
          <w:sz w:val="20"/>
          <w:szCs w:val="20"/>
        </w:rPr>
        <w:t>new rat study suggests there may be a biologic explanation for higher fentanyl mortality in men than in wom</w:t>
      </w:r>
      <w:r w:rsidRPr="00C879C0">
        <w:rPr>
          <w:rFonts w:ascii="Arial" w:hAnsi="Arial" w:cs="Helvetica"/>
          <w:sz w:val="20"/>
          <w:szCs w:val="20"/>
        </w:rPr>
        <w:t>en</w:t>
      </w:r>
      <w:r>
        <w:rPr>
          <w:rFonts w:ascii="Arial" w:hAnsi="Arial" w:cs="Helvetica"/>
          <w:sz w:val="20"/>
          <w:szCs w:val="20"/>
        </w:rPr>
        <w:t xml:space="preserve">. </w:t>
      </w:r>
      <w:proofErr w:type="spellStart"/>
      <w:r w:rsidRPr="00C879C0">
        <w:rPr>
          <w:rFonts w:ascii="Arial" w:hAnsi="Arial" w:cs="Helvetica"/>
          <w:sz w:val="20"/>
          <w:szCs w:val="20"/>
          <w:u w:val="single"/>
        </w:rPr>
        <w:t>Cureus</w:t>
      </w:r>
      <w:proofErr w:type="spellEnd"/>
      <w:r>
        <w:rPr>
          <w:rFonts w:ascii="Arial" w:hAnsi="Arial" w:cs="Helvetica"/>
          <w:sz w:val="20"/>
          <w:szCs w:val="20"/>
        </w:rPr>
        <w:t xml:space="preserve">, </w:t>
      </w:r>
      <w:r w:rsidR="00CF6C51" w:rsidRPr="00CF6C51">
        <w:rPr>
          <w:rFonts w:ascii="Arial" w:hAnsi="Arial" w:cs="Helvetica"/>
          <w:sz w:val="20"/>
          <w:szCs w:val="20"/>
        </w:rPr>
        <w:t>16(2):e54354</w:t>
      </w:r>
      <w:r w:rsidR="007D72EE">
        <w:rPr>
          <w:rFonts w:ascii="Arial" w:hAnsi="Arial" w:cs="Helvetica"/>
          <w:sz w:val="20"/>
          <w:szCs w:val="20"/>
        </w:rPr>
        <w:t>, 2024</w:t>
      </w:r>
      <w:r w:rsidR="00220F9E">
        <w:rPr>
          <w:rFonts w:ascii="Arial" w:hAnsi="Arial" w:cs="Helvetica"/>
          <w:sz w:val="20"/>
          <w:szCs w:val="20"/>
        </w:rPr>
        <w:t xml:space="preserve"> (Feb)</w:t>
      </w:r>
      <w:r w:rsidR="00CF6C51" w:rsidRPr="00CF6C51">
        <w:rPr>
          <w:rFonts w:ascii="Arial" w:hAnsi="Arial" w:cs="Helvetica"/>
          <w:sz w:val="20"/>
          <w:szCs w:val="20"/>
        </w:rPr>
        <w:t xml:space="preserve"> </w:t>
      </w:r>
      <w:r w:rsidR="007D72EE">
        <w:rPr>
          <w:rFonts w:ascii="Arial" w:hAnsi="Arial" w:cs="Helvetica"/>
          <w:sz w:val="20"/>
          <w:szCs w:val="20"/>
        </w:rPr>
        <w:t>[DOI</w:t>
      </w:r>
      <w:r w:rsidR="00CF6C51" w:rsidRPr="00CF6C51">
        <w:rPr>
          <w:rFonts w:ascii="Arial" w:hAnsi="Arial" w:cs="Helvetica"/>
          <w:sz w:val="20"/>
          <w:szCs w:val="20"/>
        </w:rPr>
        <w:t>:10.7759/cureus.54354</w:t>
      </w:r>
      <w:r w:rsidR="007D72EE">
        <w:rPr>
          <w:rFonts w:ascii="Arial" w:hAnsi="Arial" w:cs="Helvetica"/>
          <w:sz w:val="20"/>
          <w:szCs w:val="20"/>
        </w:rPr>
        <w:t>]</w:t>
      </w:r>
    </w:p>
    <w:p w14:paraId="3B528FEF" w14:textId="2EBF773D" w:rsidR="0037725E" w:rsidRDefault="006B3FF1" w:rsidP="0037725E">
      <w:pPr>
        <w:ind w:left="540" w:hanging="540"/>
        <w:rPr>
          <w:rFonts w:ascii="Arial" w:hAnsi="Arial" w:cs="Helvetica"/>
          <w:sz w:val="20"/>
        </w:rPr>
      </w:pPr>
      <w:r>
        <w:rPr>
          <w:rFonts w:ascii="Arial" w:hAnsi="Arial" w:cs="Helvetica"/>
          <w:sz w:val="20"/>
          <w:szCs w:val="20"/>
        </w:rPr>
        <w:t>429</w:t>
      </w:r>
      <w:r w:rsidR="0037725E">
        <w:rPr>
          <w:rFonts w:ascii="Arial" w:hAnsi="Arial" w:cs="Helvetica"/>
          <w:sz w:val="20"/>
          <w:szCs w:val="20"/>
        </w:rPr>
        <w:t>.</w:t>
      </w:r>
      <w:r w:rsidR="0037725E">
        <w:rPr>
          <w:rFonts w:ascii="Arial" w:hAnsi="Arial" w:cs="Helvetica"/>
          <w:sz w:val="20"/>
          <w:szCs w:val="20"/>
        </w:rPr>
        <w:tab/>
      </w:r>
      <w:proofErr w:type="spellStart"/>
      <w:r w:rsidR="0037725E">
        <w:rPr>
          <w:rFonts w:ascii="Arial" w:hAnsi="Arial" w:cs="Helvetica"/>
          <w:sz w:val="20"/>
          <w:szCs w:val="20"/>
        </w:rPr>
        <w:t>Pergolizzi</w:t>
      </w:r>
      <w:proofErr w:type="spellEnd"/>
      <w:r w:rsidR="0037725E">
        <w:rPr>
          <w:rFonts w:ascii="Arial" w:hAnsi="Arial" w:cs="Helvetica"/>
          <w:sz w:val="20"/>
          <w:szCs w:val="20"/>
        </w:rPr>
        <w:t xml:space="preserve">, J.V. Jr, Miller, T.L., Mathews, </w:t>
      </w:r>
      <w:r w:rsidR="0037725E" w:rsidRPr="00077194">
        <w:rPr>
          <w:rFonts w:ascii="Arial" w:hAnsi="Arial" w:cs="Helvetica"/>
          <w:b/>
          <w:bCs/>
          <w:sz w:val="20"/>
          <w:szCs w:val="20"/>
        </w:rPr>
        <w:t>Raffa, R.B.</w:t>
      </w:r>
      <w:r w:rsidR="0037725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37725E">
        <w:rPr>
          <w:rFonts w:ascii="Arial" w:hAnsi="Arial" w:cs="Helvetica"/>
          <w:sz w:val="20"/>
          <w:szCs w:val="20"/>
        </w:rPr>
        <w:t>J.,Colucci</w:t>
      </w:r>
      <w:proofErr w:type="spellEnd"/>
      <w:r w:rsidR="0037725E">
        <w:rPr>
          <w:rFonts w:ascii="Arial" w:hAnsi="Arial" w:cs="Helvetica"/>
          <w:sz w:val="20"/>
          <w:szCs w:val="20"/>
        </w:rPr>
        <w:t xml:space="preserve">, R.D., Diana, F.J. and Gould, E.: </w:t>
      </w:r>
      <w:r w:rsidR="0037725E" w:rsidRPr="00077194">
        <w:rPr>
          <w:rFonts w:ascii="Arial" w:hAnsi="Arial" w:cs="Helvetica"/>
          <w:sz w:val="20"/>
        </w:rPr>
        <w:t xml:space="preserve">A </w:t>
      </w:r>
      <w:r w:rsidR="0037725E">
        <w:rPr>
          <w:rFonts w:ascii="Arial" w:hAnsi="Arial" w:cs="Helvetica"/>
          <w:sz w:val="20"/>
        </w:rPr>
        <w:t>s</w:t>
      </w:r>
      <w:r w:rsidR="0037725E" w:rsidRPr="00077194">
        <w:rPr>
          <w:rFonts w:ascii="Arial" w:hAnsi="Arial" w:cs="Helvetica"/>
          <w:sz w:val="20"/>
        </w:rPr>
        <w:t xml:space="preserve">ingle </w:t>
      </w:r>
      <w:r w:rsidR="0037725E" w:rsidRPr="00077194">
        <w:rPr>
          <w:rFonts w:ascii="Arial" w:hAnsi="Arial" w:cs="Helvetica"/>
          <w:sz w:val="20"/>
        </w:rPr>
        <w:t>ascending-dose study of the safety, tolerability, pharmacokinetics, and pharmacodynamics of the novel respiratory stim</w:t>
      </w:r>
      <w:r w:rsidR="0037725E" w:rsidRPr="00077194">
        <w:rPr>
          <w:rFonts w:ascii="Arial" w:hAnsi="Arial" w:cs="Helvetica"/>
          <w:sz w:val="20"/>
        </w:rPr>
        <w:t>ulant ENA-001</w:t>
      </w:r>
      <w:r w:rsidR="0037725E">
        <w:rPr>
          <w:rFonts w:ascii="Arial" w:hAnsi="Arial" w:cs="Helvetica"/>
          <w:sz w:val="20"/>
        </w:rPr>
        <w:t xml:space="preserve">. </w:t>
      </w:r>
      <w:proofErr w:type="spellStart"/>
      <w:r w:rsidR="0037725E" w:rsidRPr="00077194">
        <w:rPr>
          <w:rFonts w:ascii="Arial" w:hAnsi="Arial" w:cs="Helvetica"/>
          <w:sz w:val="20"/>
          <w:u w:val="single"/>
        </w:rPr>
        <w:t>Cureus</w:t>
      </w:r>
      <w:proofErr w:type="spellEnd"/>
      <w:r w:rsidR="0037725E">
        <w:rPr>
          <w:rFonts w:ascii="Arial" w:hAnsi="Arial" w:cs="Helvetica"/>
          <w:sz w:val="20"/>
        </w:rPr>
        <w:t>,</w:t>
      </w:r>
      <w:r w:rsidR="0037725E" w:rsidRPr="009372FC">
        <w:rPr>
          <w:rFonts w:ascii="Arial" w:hAnsi="Arial" w:cs="Helvetica"/>
          <w:sz w:val="20"/>
        </w:rPr>
        <w:t xml:space="preserve"> 16(2): e55057, 2024</w:t>
      </w:r>
      <w:r w:rsidR="0037725E">
        <w:rPr>
          <w:rFonts w:ascii="Arial" w:hAnsi="Arial" w:cs="Helvetica"/>
          <w:sz w:val="20"/>
        </w:rPr>
        <w:t xml:space="preserve"> (Feb)</w:t>
      </w:r>
      <w:r w:rsidR="0037725E" w:rsidRPr="009372FC">
        <w:rPr>
          <w:rFonts w:ascii="Arial" w:hAnsi="Arial" w:cs="Helvetica"/>
          <w:sz w:val="20"/>
        </w:rPr>
        <w:t xml:space="preserve"> [DOI:10.7759/cureus.55057]</w:t>
      </w:r>
    </w:p>
    <w:p w14:paraId="42633178" w14:textId="6C82AD9B" w:rsidR="000B419A" w:rsidRDefault="006B3FF1" w:rsidP="000B419A">
      <w:pPr>
        <w:ind w:left="540" w:hanging="540"/>
        <w:rPr>
          <w:rFonts w:ascii="Arial" w:hAnsi="Arial" w:cs="Helvetica"/>
          <w:sz w:val="20"/>
        </w:rPr>
      </w:pPr>
      <w:r>
        <w:rPr>
          <w:rFonts w:ascii="Arial" w:hAnsi="Arial" w:cs="Helvetica"/>
          <w:sz w:val="20"/>
          <w:szCs w:val="20"/>
        </w:rPr>
        <w:t>430</w:t>
      </w:r>
      <w:r w:rsidR="000B419A">
        <w:rPr>
          <w:rFonts w:ascii="Arial" w:hAnsi="Arial" w:cs="Helvetica"/>
          <w:sz w:val="20"/>
          <w:szCs w:val="20"/>
        </w:rPr>
        <w:t>.</w:t>
      </w:r>
      <w:r w:rsidR="000B419A">
        <w:rPr>
          <w:rFonts w:ascii="Arial" w:hAnsi="Arial" w:cs="Helvetica"/>
          <w:sz w:val="20"/>
          <w:szCs w:val="20"/>
        </w:rPr>
        <w:tab/>
      </w:r>
      <w:r w:rsidR="000B419A" w:rsidRPr="00077194">
        <w:rPr>
          <w:rFonts w:ascii="Arial" w:hAnsi="Arial" w:cs="Helvetica"/>
          <w:b/>
          <w:bCs/>
          <w:sz w:val="20"/>
          <w:szCs w:val="20"/>
        </w:rPr>
        <w:t>Raffa, R.B.</w:t>
      </w:r>
      <w:r w:rsidR="000B419A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="000B419A">
        <w:rPr>
          <w:rFonts w:ascii="Arial" w:hAnsi="Arial" w:cs="Helvetica"/>
          <w:sz w:val="20"/>
          <w:szCs w:val="20"/>
        </w:rPr>
        <w:t>Pergolizzi</w:t>
      </w:r>
      <w:proofErr w:type="spellEnd"/>
      <w:r w:rsidR="000B419A">
        <w:rPr>
          <w:rFonts w:ascii="Arial" w:hAnsi="Arial" w:cs="Helvetica"/>
          <w:sz w:val="20"/>
          <w:szCs w:val="20"/>
        </w:rPr>
        <w:t xml:space="preserve">, J.V. Jr: </w:t>
      </w:r>
      <w:r w:rsidR="000B419A">
        <w:rPr>
          <w:rFonts w:ascii="Arial" w:hAnsi="Arial" w:cs="Helvetica"/>
          <w:sz w:val="20"/>
        </w:rPr>
        <w:t>B</w:t>
      </w:r>
      <w:r w:rsidR="000B419A" w:rsidRPr="00077194">
        <w:rPr>
          <w:rFonts w:ascii="Arial" w:hAnsi="Arial" w:cs="Helvetica"/>
          <w:sz w:val="20"/>
        </w:rPr>
        <w:t>racketing estimation of intentional polysubstance use in the United States</w:t>
      </w:r>
      <w:r w:rsidR="000B419A">
        <w:rPr>
          <w:rFonts w:ascii="Arial" w:hAnsi="Arial" w:cs="Helvetica"/>
          <w:sz w:val="20"/>
        </w:rPr>
        <w:t xml:space="preserve">. </w:t>
      </w:r>
      <w:proofErr w:type="spellStart"/>
      <w:r w:rsidR="000B419A" w:rsidRPr="00077194">
        <w:rPr>
          <w:rFonts w:ascii="Arial" w:hAnsi="Arial" w:cs="Helvetica"/>
          <w:sz w:val="20"/>
          <w:u w:val="single"/>
        </w:rPr>
        <w:t>Cureus</w:t>
      </w:r>
      <w:proofErr w:type="spellEnd"/>
      <w:r w:rsidR="000B419A">
        <w:rPr>
          <w:rFonts w:ascii="Arial" w:hAnsi="Arial" w:cs="Helvetica"/>
          <w:sz w:val="20"/>
        </w:rPr>
        <w:t>, 16(5):e59653, 2024 (May)</w:t>
      </w:r>
      <w:r w:rsidR="000B419A">
        <w:rPr>
          <w:rFonts w:ascii="Arial" w:hAnsi="Arial" w:cs="Helvetica"/>
          <w:sz w:val="20"/>
        </w:rPr>
        <w:t xml:space="preserve"> [DOI:10.7759/cureus.59653]</w:t>
      </w:r>
    </w:p>
    <w:p w14:paraId="7799DC9F" w14:textId="4EDD49A9" w:rsidR="00F4490E" w:rsidRDefault="006B3FF1" w:rsidP="00F4490E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431</w:t>
      </w:r>
      <w:r w:rsidR="00F4490E" w:rsidRPr="00F4490E">
        <w:rPr>
          <w:rFonts w:ascii="Arial" w:hAnsi="Arial" w:cs="Helvetica"/>
          <w:sz w:val="20"/>
          <w:szCs w:val="20"/>
        </w:rPr>
        <w:t>.</w:t>
      </w:r>
      <w:r w:rsidR="00F4490E" w:rsidRPr="00F4490E">
        <w:rPr>
          <w:rFonts w:ascii="Arial" w:hAnsi="Arial" w:cs="Helvetica"/>
          <w:sz w:val="20"/>
          <w:szCs w:val="20"/>
        </w:rPr>
        <w:tab/>
      </w:r>
      <w:r w:rsidR="00F4490E" w:rsidRPr="00F4490E">
        <w:rPr>
          <w:rFonts w:ascii="Arial" w:hAnsi="Arial" w:cs="Helvetica"/>
          <w:b/>
          <w:bCs/>
          <w:sz w:val="20"/>
          <w:szCs w:val="20"/>
        </w:rPr>
        <w:t>Raffa, R.B.</w:t>
      </w:r>
      <w:r w:rsidR="00F4490E" w:rsidRPr="00F4490E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F4490E" w:rsidRPr="00F4490E">
        <w:rPr>
          <w:rFonts w:ascii="Arial" w:hAnsi="Arial" w:cs="Helvetica"/>
          <w:sz w:val="20"/>
          <w:szCs w:val="20"/>
        </w:rPr>
        <w:t>Pergolizzi</w:t>
      </w:r>
      <w:proofErr w:type="spellEnd"/>
      <w:r w:rsidR="00F4490E" w:rsidRPr="00F4490E">
        <w:rPr>
          <w:rFonts w:ascii="Arial" w:hAnsi="Arial" w:cs="Helvetica"/>
          <w:sz w:val="20"/>
          <w:szCs w:val="20"/>
        </w:rPr>
        <w:t xml:space="preserve">, J.V. Jr.: </w:t>
      </w:r>
      <w:r w:rsidR="00F4490E">
        <w:rPr>
          <w:rFonts w:ascii="Arial" w:hAnsi="Arial" w:cs="Helvetica"/>
          <w:sz w:val="20"/>
          <w:szCs w:val="20"/>
        </w:rPr>
        <w:t>Bispecific</w:t>
      </w:r>
      <w:r w:rsidR="00F4490E" w:rsidRPr="00F4490E">
        <w:rPr>
          <w:rFonts w:ascii="Arial" w:hAnsi="Arial" w:cs="Helvetica"/>
          <w:sz w:val="20"/>
          <w:szCs w:val="20"/>
        </w:rPr>
        <w:t xml:space="preserve"> sigma-</w:t>
      </w:r>
      <w:r w:rsidR="00F4490E">
        <w:rPr>
          <w:rFonts w:ascii="Arial" w:hAnsi="Arial" w:cs="Helvetica"/>
          <w:sz w:val="20"/>
          <w:szCs w:val="20"/>
        </w:rPr>
        <w:t>1R-antagonist/MOR-agonist compounds for pain</w:t>
      </w:r>
      <w:r w:rsidR="00F4490E" w:rsidRPr="00F4490E">
        <w:rPr>
          <w:rFonts w:ascii="Arial" w:hAnsi="Arial" w:cs="Helvetica"/>
          <w:sz w:val="20"/>
          <w:szCs w:val="20"/>
        </w:rPr>
        <w:t xml:space="preserve">. </w:t>
      </w:r>
      <w:proofErr w:type="spellStart"/>
      <w:r w:rsidR="00F4490E" w:rsidRPr="00F4490E">
        <w:rPr>
          <w:rFonts w:ascii="Arial" w:hAnsi="Arial" w:cs="Helvetica"/>
          <w:sz w:val="20"/>
          <w:szCs w:val="20"/>
          <w:u w:val="single"/>
        </w:rPr>
        <w:t>Cureus</w:t>
      </w:r>
      <w:proofErr w:type="spellEnd"/>
      <w:r w:rsidR="00F4490E" w:rsidRPr="00F4490E">
        <w:rPr>
          <w:rFonts w:ascii="Arial" w:hAnsi="Arial" w:cs="Helvetica"/>
          <w:sz w:val="20"/>
          <w:szCs w:val="20"/>
        </w:rPr>
        <w:t>,</w:t>
      </w:r>
      <w:r w:rsidR="00F4490E">
        <w:rPr>
          <w:rFonts w:ascii="Arial" w:hAnsi="Arial" w:cs="Helvetica"/>
          <w:sz w:val="20"/>
          <w:szCs w:val="20"/>
        </w:rPr>
        <w:t xml:space="preserve"> </w:t>
      </w:r>
      <w:r w:rsidR="00F4490E" w:rsidRPr="00F4490E">
        <w:rPr>
          <w:rFonts w:ascii="Arial" w:hAnsi="Arial" w:cs="Helvetica"/>
          <w:sz w:val="20"/>
          <w:szCs w:val="20"/>
        </w:rPr>
        <w:t>16(5):e59837</w:t>
      </w:r>
      <w:r w:rsidR="00F4490E">
        <w:rPr>
          <w:rFonts w:ascii="Arial" w:hAnsi="Arial" w:cs="Helvetica"/>
          <w:sz w:val="20"/>
          <w:szCs w:val="20"/>
        </w:rPr>
        <w:t>, 2024 (May) [DOI</w:t>
      </w:r>
      <w:r w:rsidR="00F4490E" w:rsidRPr="00F4490E">
        <w:rPr>
          <w:rFonts w:ascii="Arial" w:hAnsi="Arial" w:cs="Helvetica"/>
          <w:sz w:val="20"/>
          <w:szCs w:val="20"/>
        </w:rPr>
        <w:t>: 10.7759/cureus.59837</w:t>
      </w:r>
      <w:r w:rsidR="00F4490E">
        <w:rPr>
          <w:rFonts w:ascii="Arial" w:hAnsi="Arial" w:cs="Helvetica"/>
          <w:sz w:val="20"/>
          <w:szCs w:val="20"/>
        </w:rPr>
        <w:t>]</w:t>
      </w:r>
    </w:p>
    <w:p w14:paraId="1739803D" w14:textId="2925A915" w:rsidR="00963016" w:rsidRDefault="006B3FF1" w:rsidP="00963016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432</w:t>
      </w:r>
      <w:r w:rsidR="00963016">
        <w:rPr>
          <w:rFonts w:ascii="Arial" w:hAnsi="Arial" w:cs="Helvetica"/>
          <w:sz w:val="20"/>
          <w:szCs w:val="20"/>
        </w:rPr>
        <w:t>.</w:t>
      </w:r>
      <w:r w:rsidR="00963016">
        <w:rPr>
          <w:rFonts w:ascii="Arial" w:hAnsi="Arial" w:cs="Helvetica"/>
          <w:sz w:val="20"/>
          <w:szCs w:val="20"/>
        </w:rPr>
        <w:tab/>
      </w:r>
      <w:r w:rsidR="00963016" w:rsidRPr="00C879C0">
        <w:rPr>
          <w:rFonts w:ascii="Arial" w:hAnsi="Arial" w:cs="Helvetica"/>
          <w:b/>
          <w:bCs/>
          <w:sz w:val="20"/>
          <w:szCs w:val="20"/>
        </w:rPr>
        <w:t>Raffa, R.B.</w:t>
      </w:r>
      <w:r w:rsidR="00963016">
        <w:rPr>
          <w:rFonts w:ascii="Arial" w:hAnsi="Arial" w:cs="Helvetica"/>
          <w:sz w:val="20"/>
          <w:szCs w:val="20"/>
        </w:rPr>
        <w:t xml:space="preserve">, </w:t>
      </w:r>
      <w:proofErr w:type="spellStart"/>
      <w:r w:rsidR="00963016">
        <w:rPr>
          <w:rFonts w:ascii="Arial" w:hAnsi="Arial" w:cs="Helvetica"/>
          <w:sz w:val="20"/>
          <w:szCs w:val="20"/>
        </w:rPr>
        <w:t>Pergolizzi</w:t>
      </w:r>
      <w:proofErr w:type="spellEnd"/>
      <w:r w:rsidR="00963016">
        <w:rPr>
          <w:rFonts w:ascii="Arial" w:hAnsi="Arial" w:cs="Helvetica"/>
          <w:sz w:val="20"/>
          <w:szCs w:val="20"/>
        </w:rPr>
        <w:t xml:space="preserve">, J.V. Jr.: Recent developments in sigma-2 receptor compounds for pain. </w:t>
      </w:r>
      <w:proofErr w:type="spellStart"/>
      <w:r w:rsidR="00963016" w:rsidRPr="00C879C0">
        <w:rPr>
          <w:rFonts w:ascii="Arial" w:hAnsi="Arial" w:cs="Helvetica"/>
          <w:sz w:val="20"/>
          <w:szCs w:val="20"/>
          <w:u w:val="single"/>
        </w:rPr>
        <w:t>Cureus</w:t>
      </w:r>
      <w:proofErr w:type="spellEnd"/>
      <w:r w:rsidR="00963016">
        <w:rPr>
          <w:rFonts w:ascii="Arial" w:hAnsi="Arial" w:cs="Helvetica"/>
          <w:sz w:val="20"/>
          <w:szCs w:val="20"/>
        </w:rPr>
        <w:t xml:space="preserve">, </w:t>
      </w:r>
      <w:r w:rsidR="00963016" w:rsidRPr="00786D68">
        <w:rPr>
          <w:rFonts w:ascii="Arial" w:hAnsi="Arial" w:cs="Helvetica"/>
          <w:sz w:val="20"/>
          <w:szCs w:val="20"/>
        </w:rPr>
        <w:t>16(5):e59882</w:t>
      </w:r>
      <w:r w:rsidR="00963016">
        <w:rPr>
          <w:rFonts w:ascii="Arial" w:hAnsi="Arial" w:cs="Helvetica"/>
          <w:sz w:val="20"/>
          <w:szCs w:val="20"/>
        </w:rPr>
        <w:t>, 2024 (May)</w:t>
      </w:r>
      <w:r w:rsidR="00963016" w:rsidRPr="00786D68">
        <w:rPr>
          <w:rFonts w:ascii="Arial" w:hAnsi="Arial" w:cs="Helvetica"/>
          <w:sz w:val="20"/>
          <w:szCs w:val="20"/>
        </w:rPr>
        <w:t xml:space="preserve"> </w:t>
      </w:r>
      <w:r w:rsidR="00963016">
        <w:rPr>
          <w:rFonts w:ascii="Arial" w:hAnsi="Arial" w:cs="Helvetica"/>
          <w:sz w:val="20"/>
          <w:szCs w:val="20"/>
        </w:rPr>
        <w:t>[DOI</w:t>
      </w:r>
      <w:r w:rsidR="00963016" w:rsidRPr="00786D68">
        <w:rPr>
          <w:rFonts w:ascii="Arial" w:hAnsi="Arial" w:cs="Helvetica"/>
          <w:sz w:val="20"/>
          <w:szCs w:val="20"/>
        </w:rPr>
        <w:t>: 10.7759/cureus.59882</w:t>
      </w:r>
      <w:r w:rsidR="00963016">
        <w:rPr>
          <w:rFonts w:ascii="Arial" w:hAnsi="Arial" w:cs="Helvetica"/>
          <w:sz w:val="20"/>
          <w:szCs w:val="20"/>
        </w:rPr>
        <w:t>]</w:t>
      </w:r>
    </w:p>
    <w:p w14:paraId="3309BA36" w14:textId="6F067199" w:rsidR="00963016" w:rsidRDefault="006B3FF1" w:rsidP="00C879C0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>433</w:t>
      </w:r>
      <w:r w:rsidR="00B62919">
        <w:rPr>
          <w:rFonts w:ascii="Arial" w:hAnsi="Arial" w:cs="Helvetica"/>
          <w:sz w:val="20"/>
          <w:szCs w:val="20"/>
        </w:rPr>
        <w:t>.</w:t>
      </w:r>
      <w:r w:rsidR="00B62919">
        <w:rPr>
          <w:rFonts w:ascii="Arial" w:hAnsi="Arial" w:cs="Helvetica"/>
          <w:sz w:val="20"/>
          <w:szCs w:val="20"/>
        </w:rPr>
        <w:tab/>
      </w:r>
      <w:r w:rsidR="00B62919" w:rsidRPr="00B62919">
        <w:rPr>
          <w:rFonts w:ascii="Arial" w:hAnsi="Arial" w:cs="Helvetica"/>
          <w:b/>
          <w:bCs/>
          <w:sz w:val="20"/>
          <w:szCs w:val="20"/>
        </w:rPr>
        <w:t>Raffa, R.B.</w:t>
      </w:r>
      <w:r w:rsidR="00B62919">
        <w:rPr>
          <w:rFonts w:ascii="Arial" w:hAnsi="Arial" w:cs="Helvetica"/>
          <w:sz w:val="20"/>
          <w:szCs w:val="20"/>
        </w:rPr>
        <w:t>,</w:t>
      </w:r>
      <w:r w:rsidR="00B62919" w:rsidRPr="00B62919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="00B62919" w:rsidRPr="00B62919">
        <w:rPr>
          <w:rFonts w:ascii="Arial" w:hAnsi="Arial" w:cs="Helvetica"/>
          <w:sz w:val="20"/>
          <w:szCs w:val="20"/>
        </w:rPr>
        <w:t>Pergolizzi</w:t>
      </w:r>
      <w:proofErr w:type="spellEnd"/>
      <w:r w:rsidR="00B62919" w:rsidRPr="00B62919">
        <w:rPr>
          <w:rFonts w:ascii="Arial" w:hAnsi="Arial" w:cs="Helvetica"/>
          <w:sz w:val="20"/>
          <w:szCs w:val="20"/>
        </w:rPr>
        <w:t xml:space="preserve"> Jr., J.V.</w:t>
      </w:r>
      <w:r w:rsidR="00B62919">
        <w:rPr>
          <w:rFonts w:ascii="Arial" w:hAnsi="Arial" w:cs="Helvetica"/>
          <w:sz w:val="20"/>
          <w:szCs w:val="20"/>
        </w:rPr>
        <w:t>:</w:t>
      </w:r>
      <w:r w:rsidR="00B62919" w:rsidRPr="00B62919">
        <w:rPr>
          <w:rFonts w:ascii="Arial" w:hAnsi="Arial" w:cs="Helvetica"/>
          <w:sz w:val="20"/>
          <w:szCs w:val="20"/>
        </w:rPr>
        <w:t xml:space="preserve"> The </w:t>
      </w:r>
      <w:r w:rsidR="00B62919" w:rsidRPr="00B62919">
        <w:rPr>
          <w:rFonts w:ascii="Arial" w:hAnsi="Arial" w:cs="Helvetica"/>
          <w:sz w:val="20"/>
          <w:szCs w:val="20"/>
        </w:rPr>
        <w:t>sigma-1 receptor as a pharmacologic chaperone: energetics</w:t>
      </w:r>
      <w:r w:rsidR="00B62919" w:rsidRPr="00B62919">
        <w:rPr>
          <w:rFonts w:ascii="Arial" w:hAnsi="Arial" w:cs="Helvetica"/>
          <w:sz w:val="20"/>
          <w:szCs w:val="20"/>
        </w:rPr>
        <w:t xml:space="preserve">. </w:t>
      </w:r>
      <w:r w:rsidR="00B62919" w:rsidRPr="00B62919">
        <w:rPr>
          <w:rFonts w:ascii="Arial" w:hAnsi="Arial" w:cs="Helvetica"/>
          <w:sz w:val="20"/>
          <w:szCs w:val="20"/>
          <w:u w:val="single"/>
        </w:rPr>
        <w:t>Journal of Biosciences and Medicines</w:t>
      </w:r>
      <w:r w:rsidR="00B62919" w:rsidRPr="00B62919">
        <w:rPr>
          <w:rFonts w:ascii="Arial" w:hAnsi="Arial" w:cs="Helvetica"/>
          <w:sz w:val="20"/>
          <w:szCs w:val="20"/>
        </w:rPr>
        <w:t>, 12</w:t>
      </w:r>
      <w:r w:rsidR="00B62919">
        <w:rPr>
          <w:rFonts w:ascii="Arial" w:hAnsi="Arial" w:cs="Helvetica"/>
          <w:sz w:val="20"/>
          <w:szCs w:val="20"/>
        </w:rPr>
        <w:t>:</w:t>
      </w:r>
      <w:r w:rsidR="00B62919" w:rsidRPr="00B62919">
        <w:rPr>
          <w:rFonts w:ascii="Arial" w:hAnsi="Arial" w:cs="Helvetica"/>
          <w:sz w:val="20"/>
          <w:szCs w:val="20"/>
        </w:rPr>
        <w:t>347-356</w:t>
      </w:r>
      <w:r w:rsidR="00B62919">
        <w:rPr>
          <w:rFonts w:ascii="Arial" w:hAnsi="Arial" w:cs="Helvetica"/>
          <w:sz w:val="20"/>
          <w:szCs w:val="20"/>
        </w:rPr>
        <w:t xml:space="preserve">, 2024 (Aug) </w:t>
      </w:r>
      <w:r w:rsidR="00F4490E">
        <w:rPr>
          <w:rFonts w:ascii="Arial" w:hAnsi="Arial" w:cs="Helvetica"/>
          <w:sz w:val="20"/>
          <w:szCs w:val="20"/>
        </w:rPr>
        <w:t>[</w:t>
      </w:r>
      <w:r w:rsidR="00B62919">
        <w:rPr>
          <w:rFonts w:ascii="Arial" w:hAnsi="Arial" w:cs="Helvetica"/>
          <w:sz w:val="20"/>
          <w:szCs w:val="20"/>
        </w:rPr>
        <w:t>DOI</w:t>
      </w:r>
      <w:r w:rsidR="00B62919" w:rsidRPr="00B62919">
        <w:rPr>
          <w:rFonts w:ascii="Arial" w:hAnsi="Arial" w:cs="Helvetica"/>
          <w:sz w:val="20"/>
          <w:szCs w:val="20"/>
        </w:rPr>
        <w:t>.org/10.4236/jbm.2024.128027</w:t>
      </w:r>
      <w:r w:rsidR="00F4490E">
        <w:rPr>
          <w:rFonts w:ascii="Arial" w:hAnsi="Arial" w:cs="Helvetica"/>
          <w:sz w:val="20"/>
          <w:szCs w:val="20"/>
        </w:rPr>
        <w:t>]</w:t>
      </w:r>
    </w:p>
    <w:p w14:paraId="5B1D0285" w14:textId="6881250A" w:rsidR="00F4490E" w:rsidRPr="00CF6C51" w:rsidRDefault="006B3FF1" w:rsidP="00C879C0">
      <w:pPr>
        <w:tabs>
          <w:tab w:val="num" w:pos="720"/>
        </w:tabs>
        <w:ind w:left="540" w:hanging="540"/>
        <w:rPr>
          <w:rFonts w:ascii="Arial" w:hAnsi="Arial" w:cs="Helvetica"/>
          <w:sz w:val="20"/>
          <w:szCs w:val="20"/>
        </w:rPr>
      </w:pPr>
      <w:r>
        <w:rPr>
          <w:rFonts w:ascii="Arial" w:hAnsi="Arial" w:cs="Helvetica"/>
          <w:sz w:val="20"/>
          <w:szCs w:val="20"/>
        </w:rPr>
        <w:t xml:space="preserve">434. </w:t>
      </w:r>
      <w:r>
        <w:rPr>
          <w:rFonts w:ascii="Arial" w:hAnsi="Arial" w:cs="Helvetica"/>
          <w:sz w:val="20"/>
          <w:szCs w:val="20"/>
        </w:rPr>
        <w:tab/>
      </w:r>
      <w:r w:rsidRPr="006B3FF1">
        <w:rPr>
          <w:rFonts w:ascii="Arial" w:hAnsi="Arial" w:cs="Helvetica"/>
          <w:b/>
          <w:bCs/>
          <w:sz w:val="20"/>
          <w:szCs w:val="20"/>
        </w:rPr>
        <w:t>Raffa, R.B.</w:t>
      </w:r>
      <w:r>
        <w:rPr>
          <w:rFonts w:ascii="Arial" w:hAnsi="Arial" w:cs="Helvetica"/>
          <w:sz w:val="20"/>
          <w:szCs w:val="20"/>
        </w:rPr>
        <w:t xml:space="preserve">: Advancements in the treatment of pain: Not all opioids are the same. </w:t>
      </w:r>
      <w:r w:rsidRPr="006B3FF1">
        <w:rPr>
          <w:rFonts w:ascii="Arial" w:hAnsi="Arial" w:cs="Helvetica"/>
          <w:sz w:val="20"/>
          <w:szCs w:val="20"/>
          <w:u w:val="single"/>
        </w:rPr>
        <w:t>Advance</w:t>
      </w:r>
      <w:r>
        <w:rPr>
          <w:rFonts w:ascii="Arial" w:hAnsi="Arial" w:cs="Helvetica"/>
          <w:sz w:val="20"/>
          <w:szCs w:val="20"/>
          <w:u w:val="single"/>
        </w:rPr>
        <w:t>-</w:t>
      </w:r>
      <w:proofErr w:type="spellStart"/>
      <w:r w:rsidRPr="006B3FF1">
        <w:rPr>
          <w:rFonts w:ascii="Arial" w:hAnsi="Arial" w:cs="Helvetica"/>
          <w:sz w:val="20"/>
          <w:szCs w:val="20"/>
          <w:u w:val="single"/>
        </w:rPr>
        <w:t>ments</w:t>
      </w:r>
      <w:proofErr w:type="spellEnd"/>
      <w:r w:rsidRPr="006B3FF1">
        <w:rPr>
          <w:rFonts w:ascii="Arial" w:hAnsi="Arial" w:cs="Helvetica"/>
          <w:sz w:val="20"/>
          <w:szCs w:val="20"/>
          <w:u w:val="single"/>
        </w:rPr>
        <w:t xml:space="preserve"> in Health Research</w:t>
      </w:r>
      <w:r>
        <w:rPr>
          <w:rFonts w:ascii="Arial" w:hAnsi="Arial" w:cs="Helvetica"/>
          <w:sz w:val="20"/>
          <w:szCs w:val="20"/>
        </w:rPr>
        <w:t>, 1, 2024 (May) [DOI:10.4081/ahr.2024.3]</w:t>
      </w:r>
    </w:p>
    <w:p w14:paraId="37E98C9D" w14:textId="77777777" w:rsidR="00CC3A84" w:rsidRDefault="00CC3A84" w:rsidP="00077194">
      <w:pPr>
        <w:rPr>
          <w:rFonts w:ascii="Arial" w:hAnsi="Arial" w:cs="Helvetica"/>
          <w:color w:val="000000" w:themeColor="text1"/>
          <w:sz w:val="20"/>
          <w:szCs w:val="20"/>
        </w:rPr>
      </w:pPr>
    </w:p>
    <w:p w14:paraId="38250ACB" w14:textId="357C9C29" w:rsidR="007F6C8A" w:rsidRPr="00091ACE" w:rsidRDefault="00AA682D" w:rsidP="00A2046D">
      <w:pPr>
        <w:ind w:left="540" w:hanging="540"/>
        <w:rPr>
          <w:rFonts w:ascii="Arial" w:hAnsi="Arial" w:cs="Helvetica"/>
          <w:smallCaps/>
          <w:color w:val="548DD4" w:themeColor="text2" w:themeTint="99"/>
          <w:sz w:val="20"/>
          <w:szCs w:val="20"/>
        </w:rPr>
      </w:pPr>
      <w:r w:rsidRPr="00091ACE">
        <w:rPr>
          <w:rFonts w:ascii="Arial" w:hAnsi="Arial" w:cs="Helvetica"/>
          <w:smallCaps/>
          <w:color w:val="548DD4" w:themeColor="text2" w:themeTint="99"/>
          <w:sz w:val="20"/>
          <w:szCs w:val="20"/>
        </w:rPr>
        <w:t>S</w:t>
      </w:r>
      <w:r w:rsidR="008715B0" w:rsidRPr="00091ACE">
        <w:rPr>
          <w:rFonts w:ascii="Arial" w:hAnsi="Arial" w:cs="Helvetica"/>
          <w:smallCaps/>
          <w:color w:val="548DD4" w:themeColor="text2" w:themeTint="99"/>
          <w:sz w:val="20"/>
          <w:szCs w:val="20"/>
        </w:rPr>
        <w:t>ubmitted</w:t>
      </w:r>
      <w:r w:rsidRPr="00091ACE">
        <w:rPr>
          <w:rFonts w:ascii="Arial" w:hAnsi="Arial" w:cs="Helvetica"/>
          <w:smallCaps/>
          <w:color w:val="548DD4" w:themeColor="text2" w:themeTint="99"/>
          <w:sz w:val="20"/>
          <w:szCs w:val="20"/>
        </w:rPr>
        <w:t xml:space="preserve">, </w:t>
      </w:r>
      <w:r w:rsidR="00695697" w:rsidRPr="00091ACE">
        <w:rPr>
          <w:rFonts w:ascii="Arial" w:hAnsi="Arial" w:cs="Helvetica"/>
          <w:smallCaps/>
          <w:color w:val="548DD4" w:themeColor="text2" w:themeTint="99"/>
          <w:sz w:val="20"/>
          <w:szCs w:val="20"/>
        </w:rPr>
        <w:t>or</w:t>
      </w:r>
      <w:r w:rsidRPr="00091ACE">
        <w:rPr>
          <w:rFonts w:ascii="Arial" w:hAnsi="Arial" w:cs="Helvetica"/>
          <w:smallCaps/>
          <w:color w:val="548DD4" w:themeColor="text2" w:themeTint="99"/>
          <w:sz w:val="20"/>
          <w:szCs w:val="20"/>
        </w:rPr>
        <w:t xml:space="preserve"> in </w:t>
      </w:r>
      <w:r w:rsidR="00695697" w:rsidRPr="00091ACE">
        <w:rPr>
          <w:rFonts w:ascii="Arial" w:hAnsi="Arial" w:cs="Helvetica"/>
          <w:smallCaps/>
          <w:color w:val="548DD4" w:themeColor="text2" w:themeTint="99"/>
          <w:sz w:val="20"/>
          <w:szCs w:val="20"/>
        </w:rPr>
        <w:t>P</w:t>
      </w:r>
      <w:r w:rsidRPr="00091ACE">
        <w:rPr>
          <w:rFonts w:ascii="Arial" w:hAnsi="Arial" w:cs="Helvetica"/>
          <w:smallCaps/>
          <w:color w:val="548DD4" w:themeColor="text2" w:themeTint="99"/>
          <w:sz w:val="20"/>
          <w:szCs w:val="20"/>
        </w:rPr>
        <w:t>rep</w:t>
      </w:r>
      <w:r w:rsidR="00695697" w:rsidRPr="00091ACE">
        <w:rPr>
          <w:rFonts w:ascii="Arial" w:hAnsi="Arial" w:cs="Helvetica"/>
          <w:smallCaps/>
          <w:color w:val="548DD4" w:themeColor="text2" w:themeTint="99"/>
          <w:sz w:val="20"/>
          <w:szCs w:val="20"/>
        </w:rPr>
        <w:t>:</w:t>
      </w:r>
    </w:p>
    <w:p w14:paraId="40EC0AF9" w14:textId="77777777" w:rsidR="00695697" w:rsidRPr="00695697" w:rsidRDefault="00695697" w:rsidP="00A2046D">
      <w:pPr>
        <w:ind w:left="540" w:hanging="540"/>
        <w:rPr>
          <w:rFonts w:ascii="Arial" w:hAnsi="Arial" w:cs="Helvetica"/>
          <w:color w:val="000000" w:themeColor="text1"/>
          <w:sz w:val="20"/>
          <w:szCs w:val="20"/>
        </w:rPr>
      </w:pPr>
    </w:p>
    <w:p w14:paraId="6B01B5C8" w14:textId="77777777" w:rsidR="00077194" w:rsidRPr="00077194" w:rsidRDefault="00077194" w:rsidP="00077194">
      <w:pPr>
        <w:ind w:left="540" w:hanging="540"/>
        <w:rPr>
          <w:rFonts w:ascii="Arial" w:hAnsi="Arial" w:cs="Helvetica"/>
          <w:sz w:val="20"/>
        </w:rPr>
      </w:pPr>
    </w:p>
    <w:p w14:paraId="2E5C9E65" w14:textId="77777777" w:rsidR="004E662B" w:rsidRDefault="004E662B" w:rsidP="00A2046D">
      <w:pPr>
        <w:ind w:left="540" w:hanging="540"/>
        <w:rPr>
          <w:rFonts w:ascii="Arial" w:hAnsi="Arial" w:cs="Helvetica"/>
          <w:i/>
          <w:color w:val="00B0F0"/>
          <w:sz w:val="20"/>
          <w:szCs w:val="20"/>
        </w:rPr>
      </w:pPr>
    </w:p>
    <w:p w14:paraId="39768FE7" w14:textId="77777777" w:rsidR="00920F85" w:rsidRPr="00422BFE" w:rsidRDefault="00920F85" w:rsidP="00A2046D">
      <w:pPr>
        <w:ind w:left="540" w:hanging="540"/>
        <w:rPr>
          <w:rFonts w:ascii="Arial" w:hAnsi="Arial" w:cs="Helvetica"/>
          <w:sz w:val="20"/>
          <w:szCs w:val="20"/>
        </w:rPr>
      </w:pPr>
    </w:p>
    <w:p w14:paraId="44403E32" w14:textId="1CBECF7E" w:rsidR="0097259B" w:rsidRPr="00422BFE" w:rsidRDefault="007040C2" w:rsidP="00F41DA3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800000"/>
          <w:sz w:val="20"/>
          <w:szCs w:val="20"/>
        </w:rPr>
      </w:pPr>
      <w:r w:rsidRPr="00422BFE">
        <w:rPr>
          <w:rFonts w:ascii="Arial" w:hAnsi="Arial"/>
          <w:b/>
          <w:color w:val="800000"/>
          <w:sz w:val="20"/>
          <w:szCs w:val="20"/>
        </w:rPr>
        <w:t>4</w:t>
      </w:r>
      <w:r w:rsidR="006B50DA" w:rsidRPr="00422BFE">
        <w:rPr>
          <w:rFonts w:ascii="Arial" w:hAnsi="Arial"/>
          <w:b/>
          <w:color w:val="800000"/>
          <w:sz w:val="20"/>
          <w:szCs w:val="20"/>
        </w:rPr>
        <w:t>.</w:t>
      </w:r>
      <w:r w:rsidR="006B50DA" w:rsidRPr="00422BFE">
        <w:rPr>
          <w:rFonts w:ascii="Arial" w:hAnsi="Arial"/>
          <w:b/>
          <w:color w:val="800000"/>
          <w:sz w:val="20"/>
          <w:szCs w:val="20"/>
        </w:rPr>
        <w:tab/>
        <w:t>Special-</w:t>
      </w:r>
      <w:r w:rsidR="0097259B" w:rsidRPr="00422BFE">
        <w:rPr>
          <w:rFonts w:ascii="Arial" w:hAnsi="Arial"/>
          <w:b/>
          <w:color w:val="800000"/>
          <w:sz w:val="20"/>
          <w:szCs w:val="20"/>
        </w:rPr>
        <w:t>reviews/</w:t>
      </w:r>
      <w:r w:rsidR="006B50DA" w:rsidRPr="00422BFE">
        <w:rPr>
          <w:rFonts w:ascii="Arial" w:hAnsi="Arial"/>
          <w:b/>
          <w:color w:val="800000"/>
          <w:sz w:val="20"/>
          <w:szCs w:val="20"/>
        </w:rPr>
        <w:t xml:space="preserve"> Educational-reviews / </w:t>
      </w:r>
      <w:r w:rsidR="00032D82" w:rsidRPr="00422BFE">
        <w:rPr>
          <w:rFonts w:ascii="Arial" w:hAnsi="Arial"/>
          <w:b/>
          <w:color w:val="800000"/>
          <w:sz w:val="20"/>
          <w:szCs w:val="20"/>
        </w:rPr>
        <w:t>letters</w:t>
      </w:r>
      <w:r w:rsidR="006B50DA" w:rsidRPr="00422BFE">
        <w:rPr>
          <w:rFonts w:ascii="Arial" w:hAnsi="Arial"/>
          <w:b/>
          <w:color w:val="800000"/>
          <w:sz w:val="20"/>
          <w:szCs w:val="20"/>
        </w:rPr>
        <w:t xml:space="preserve"> </w:t>
      </w:r>
      <w:r w:rsidR="00032D82" w:rsidRPr="00422BFE">
        <w:rPr>
          <w:rFonts w:ascii="Arial" w:hAnsi="Arial"/>
          <w:b/>
          <w:color w:val="800000"/>
          <w:sz w:val="20"/>
          <w:szCs w:val="20"/>
        </w:rPr>
        <w:t>/</w:t>
      </w:r>
      <w:r w:rsidR="006B50DA" w:rsidRPr="00422BFE">
        <w:rPr>
          <w:rFonts w:ascii="Arial" w:hAnsi="Arial"/>
          <w:b/>
          <w:color w:val="800000"/>
          <w:sz w:val="20"/>
          <w:szCs w:val="20"/>
        </w:rPr>
        <w:t xml:space="preserve"> </w:t>
      </w:r>
      <w:r w:rsidR="0097259B" w:rsidRPr="00422BFE">
        <w:rPr>
          <w:rFonts w:ascii="Arial" w:hAnsi="Arial"/>
          <w:b/>
          <w:color w:val="800000"/>
          <w:sz w:val="20"/>
          <w:szCs w:val="20"/>
        </w:rPr>
        <w:t>other</w:t>
      </w:r>
    </w:p>
    <w:p w14:paraId="6F9EEF89" w14:textId="77777777" w:rsidR="0097259B" w:rsidRPr="00422BFE" w:rsidRDefault="0097259B" w:rsidP="00F41DA3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</w:p>
    <w:p w14:paraId="3F583FC6" w14:textId="77777777" w:rsidR="0097259B" w:rsidRPr="00422BFE" w:rsidRDefault="0097259B" w:rsidP="00F41DA3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3F24DB"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I. May 1 – June 6, 1994.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>:1-9, 1994.</w:t>
      </w:r>
    </w:p>
    <w:p w14:paraId="37936313" w14:textId="77777777" w:rsidR="0097259B" w:rsidRPr="00422BFE" w:rsidRDefault="0097259B" w:rsidP="00F41DA3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3F24DB"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II. June 7 – July 11, 1994.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>:83-90, 1995.</w:t>
      </w:r>
    </w:p>
    <w:p w14:paraId="2C4CA912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3.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3F24DB"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III. July 18 – August 1, 1994.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>:145-150, 1995.</w:t>
      </w:r>
    </w:p>
    <w:p w14:paraId="13FED0DD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4.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3F24DB"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IV - VI. August 8, 1994 – February 27, 1995.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>:211-242, 1995.</w:t>
      </w:r>
    </w:p>
    <w:p w14:paraId="319F600A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>5.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3F24DB"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VII. February 28, 1995 – April 10, 1995.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: 1-10, 1996.</w:t>
      </w:r>
    </w:p>
    <w:p w14:paraId="4A342A7C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6.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3F24DB"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VIII. April 11, 1995 – August 7, 1995.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: 63-91, 1996.</w:t>
      </w:r>
    </w:p>
    <w:p w14:paraId="4E4EC27E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7.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3F24DB"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IX. August 8, 1995 – January 1, 1996.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: 165-190, 1996.</w:t>
      </w:r>
    </w:p>
    <w:p w14:paraId="3E8847BF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3F24DB"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X. January 2 – March 18, 1996.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: 237-254, 1996.</w:t>
      </w:r>
    </w:p>
    <w:p w14:paraId="0D353A6A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3F24DB"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XI. March 19 – June 29, 1996.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3</w:t>
      </w:r>
      <w:r w:rsidRPr="00422BFE">
        <w:rPr>
          <w:rFonts w:ascii="Arial" w:hAnsi="Arial"/>
          <w:color w:val="000000"/>
          <w:sz w:val="20"/>
          <w:szCs w:val="20"/>
        </w:rPr>
        <w:t>: 51-100, 1997.</w:t>
      </w:r>
    </w:p>
    <w:p w14:paraId="4E0EA7AF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10.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XII. June 30 – October 12, 1996.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3</w:t>
      </w:r>
      <w:r w:rsidRPr="00422BFE">
        <w:rPr>
          <w:rFonts w:ascii="Arial" w:hAnsi="Arial"/>
          <w:color w:val="000000"/>
          <w:sz w:val="20"/>
          <w:szCs w:val="20"/>
        </w:rPr>
        <w:t>: 141-221, 1997.</w:t>
      </w:r>
    </w:p>
    <w:p w14:paraId="2343C0BD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11.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XIII. October 1996 – January 1997.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3</w:t>
      </w:r>
      <w:r w:rsidRPr="00422BFE">
        <w:rPr>
          <w:rFonts w:ascii="Arial" w:hAnsi="Arial"/>
          <w:color w:val="000000"/>
          <w:sz w:val="20"/>
          <w:szCs w:val="20"/>
        </w:rPr>
        <w:t>: 307-493, 1998.</w:t>
      </w:r>
    </w:p>
    <w:p w14:paraId="7945D62B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12.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XIV. January – July 1 1997.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4</w:t>
      </w:r>
      <w:r w:rsidRPr="00422BFE">
        <w:rPr>
          <w:rFonts w:ascii="Arial" w:hAnsi="Arial"/>
          <w:color w:val="000000"/>
          <w:sz w:val="20"/>
          <w:szCs w:val="20"/>
        </w:rPr>
        <w:t>: 33-171, 1999.</w:t>
      </w:r>
    </w:p>
    <w:p w14:paraId="073622B7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13.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McCary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J.D., 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XV. July – December 1997.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4</w:t>
      </w:r>
      <w:r w:rsidRPr="00422BFE">
        <w:rPr>
          <w:rFonts w:ascii="Arial" w:hAnsi="Arial"/>
          <w:color w:val="000000"/>
          <w:sz w:val="20"/>
          <w:szCs w:val="20"/>
        </w:rPr>
        <w:t>: 197-375, 1999.</w:t>
      </w:r>
    </w:p>
    <w:p w14:paraId="42DE79F5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14.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McCary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J.D., 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XVI. January – December 1998.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4</w:t>
      </w:r>
      <w:r w:rsidRPr="00422BFE">
        <w:rPr>
          <w:rFonts w:ascii="Arial" w:hAnsi="Arial"/>
          <w:color w:val="000000"/>
          <w:sz w:val="20"/>
          <w:szCs w:val="20"/>
        </w:rPr>
        <w:t>: 409-459, 1999.</w:t>
      </w:r>
    </w:p>
    <w:p w14:paraId="6BF97DAC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15.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McCary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J.D., 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XVII. January – June 1999.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4</w:t>
      </w:r>
      <w:r w:rsidRPr="00422BFE">
        <w:rPr>
          <w:rFonts w:ascii="Arial" w:hAnsi="Arial"/>
          <w:color w:val="000000"/>
          <w:sz w:val="20"/>
          <w:szCs w:val="20"/>
        </w:rPr>
        <w:t>: 505-663, 1999.</w:t>
      </w:r>
    </w:p>
    <w:p w14:paraId="5D572F3C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16.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Schulingkamp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R.J.,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McCary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J.D.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Current Research in Analgesia XVIII. July – December 1999.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5</w:t>
      </w:r>
      <w:r w:rsidRPr="00422BFE">
        <w:rPr>
          <w:rFonts w:ascii="Arial" w:hAnsi="Arial"/>
          <w:color w:val="000000"/>
          <w:sz w:val="20"/>
          <w:szCs w:val="20"/>
        </w:rPr>
        <w:t>: 84-209, 2000.</w:t>
      </w:r>
    </w:p>
    <w:p w14:paraId="74BC0575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17.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Schulingkamp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R.J.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.: Current Research in Analgesia XIX. January – June 2000.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5</w:t>
      </w:r>
      <w:r w:rsidRPr="00422BFE">
        <w:rPr>
          <w:rFonts w:ascii="Arial" w:hAnsi="Arial"/>
          <w:color w:val="000000"/>
          <w:sz w:val="20"/>
          <w:szCs w:val="20"/>
        </w:rPr>
        <w:t>: 249-550, 2001.</w:t>
      </w:r>
    </w:p>
    <w:p w14:paraId="6C2A5296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18.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Raffa., R.B.</w:t>
      </w:r>
      <w:r w:rsidRPr="00422BFE">
        <w:rPr>
          <w:rFonts w:ascii="Arial" w:hAnsi="Arial"/>
          <w:color w:val="000000"/>
          <w:sz w:val="20"/>
          <w:szCs w:val="20"/>
        </w:rPr>
        <w:t xml:space="preserve">: Acetaminophen and metabolite: lack of effect on NO synthase (constitutive or inducible) [letter].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Headache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b/>
          <w:color w:val="000000"/>
          <w:sz w:val="20"/>
          <w:szCs w:val="20"/>
        </w:rPr>
        <w:t>42</w:t>
      </w:r>
      <w:r w:rsidRPr="00422BFE">
        <w:rPr>
          <w:rFonts w:ascii="Arial" w:hAnsi="Arial"/>
          <w:color w:val="000000"/>
          <w:sz w:val="20"/>
          <w:szCs w:val="20"/>
        </w:rPr>
        <w:t>:237-238, 2002.</w:t>
      </w:r>
    </w:p>
    <w:p w14:paraId="2EAF32B7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Pain medications. In: Bernstein </w:t>
      </w:r>
      <w:r w:rsidRPr="00422BFE">
        <w:rPr>
          <w:rFonts w:ascii="Arial" w:hAnsi="Arial"/>
          <w:i/>
          <w:color w:val="000000"/>
          <w:sz w:val="20"/>
          <w:szCs w:val="20"/>
        </w:rPr>
        <w:t>et al.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 in Sports Medicine</w:t>
      </w:r>
      <w:r w:rsidRPr="00422BFE">
        <w:rPr>
          <w:rFonts w:ascii="Arial" w:hAnsi="Arial"/>
          <w:color w:val="000000"/>
          <w:sz w:val="20"/>
          <w:szCs w:val="20"/>
        </w:rPr>
        <w:t>. McGraw-Hill, 2003.</w:t>
      </w:r>
    </w:p>
    <w:p w14:paraId="12395174" w14:textId="77777777" w:rsidR="0097259B" w:rsidRPr="00422BFE" w:rsidRDefault="0097259B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Mechanism of action of acetaminophen.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Journal of Clinical Rheumatology</w:t>
      </w:r>
      <w:r w:rsidRPr="00422BFE">
        <w:rPr>
          <w:rFonts w:ascii="Arial" w:hAnsi="Arial"/>
          <w:color w:val="000000"/>
          <w:sz w:val="20"/>
          <w:szCs w:val="20"/>
        </w:rPr>
        <w:t xml:space="preserve"> 9(Supplement):S12-S15, 2003.</w:t>
      </w:r>
    </w:p>
    <w:p w14:paraId="3BF680BE" w14:textId="77777777" w:rsidR="00C40811" w:rsidRPr="00422BFE" w:rsidRDefault="0097259B" w:rsidP="00C40811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21. 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Jacoby, H.I.: Endothelin antagonists in CION injury model (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Chichorro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i/>
          <w:color w:val="000000"/>
          <w:sz w:val="20"/>
          <w:szCs w:val="20"/>
        </w:rPr>
        <w:t>et al</w:t>
      </w:r>
      <w:r w:rsidRPr="00422BFE">
        <w:rPr>
          <w:rFonts w:ascii="Arial" w:hAnsi="Arial"/>
          <w:color w:val="000000"/>
          <w:sz w:val="20"/>
          <w:szCs w:val="20"/>
        </w:rPr>
        <w:t xml:space="preserve">., 2006). [Letter to the editor].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Pain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126</w:t>
      </w:r>
      <w:r w:rsidRPr="00422BFE">
        <w:rPr>
          <w:rFonts w:ascii="Arial" w:hAnsi="Arial"/>
          <w:color w:val="000000"/>
          <w:sz w:val="20"/>
          <w:szCs w:val="20"/>
        </w:rPr>
        <w:t>:322 [doi:10.1016/j.pain.2006.07.013]</w:t>
      </w:r>
    </w:p>
    <w:p w14:paraId="7AB5DC4D" w14:textId="77777777" w:rsidR="00C40811" w:rsidRPr="00422BFE" w:rsidRDefault="00C40811" w:rsidP="00C40811">
      <w:pPr>
        <w:pStyle w:val="Header"/>
        <w:tabs>
          <w:tab w:val="left" w:pos="180"/>
        </w:tabs>
        <w:ind w:left="540" w:hanging="540"/>
        <w:rPr>
          <w:rFonts w:ascii="Arial" w:hAnsi="Arial"/>
        </w:rPr>
      </w:pPr>
      <w:r w:rsidRPr="00422BFE">
        <w:rPr>
          <w:rFonts w:ascii="Arial" w:hAnsi="Arial"/>
        </w:rPr>
        <w:t>22.</w:t>
      </w:r>
      <w:r w:rsidRPr="00422BFE">
        <w:rPr>
          <w:rFonts w:ascii="Arial" w:hAnsi="Arial"/>
        </w:rPr>
        <w:tab/>
      </w:r>
      <w:r w:rsidRPr="00422BFE">
        <w:rPr>
          <w:rFonts w:ascii="Arial" w:hAnsi="Arial"/>
        </w:rPr>
        <w:tab/>
      </w:r>
      <w:r w:rsidRPr="00422BFE">
        <w:rPr>
          <w:rFonts w:ascii="Arial" w:hAnsi="Arial"/>
          <w:i/>
        </w:rPr>
        <w:t>Book Review</w:t>
      </w:r>
      <w:r w:rsidRPr="00422BFE">
        <w:rPr>
          <w:rFonts w:ascii="Arial" w:hAnsi="Arial"/>
        </w:rPr>
        <w:t xml:space="preserve">: Melanie </w:t>
      </w:r>
      <w:proofErr w:type="spellStart"/>
      <w:r w:rsidRPr="00422BFE">
        <w:rPr>
          <w:rFonts w:ascii="Arial" w:hAnsi="Arial"/>
        </w:rPr>
        <w:t>Thernstrom</w:t>
      </w:r>
      <w:proofErr w:type="spellEnd"/>
      <w:r w:rsidRPr="00422BFE">
        <w:rPr>
          <w:rFonts w:ascii="Arial" w:hAnsi="Arial"/>
        </w:rPr>
        <w:t xml:space="preserve"> “The Pain Chronicles: Cures, Myths, Myst</w:t>
      </w:r>
      <w:r w:rsidR="00157A9A" w:rsidRPr="00422BFE">
        <w:rPr>
          <w:rFonts w:ascii="Arial" w:hAnsi="Arial"/>
        </w:rPr>
        <w:t>eries, Prayers, Diaries, Brain S</w:t>
      </w:r>
      <w:r w:rsidRPr="00422BFE">
        <w:rPr>
          <w:rFonts w:ascii="Arial" w:hAnsi="Arial"/>
        </w:rPr>
        <w:t>cans, Healing, and the Science of Suffering</w:t>
      </w:r>
      <w:r w:rsidR="003D3776" w:rsidRPr="00422BFE">
        <w:rPr>
          <w:rFonts w:ascii="Arial" w:hAnsi="Arial"/>
        </w:rPr>
        <w:t>”</w:t>
      </w:r>
      <w:r w:rsidR="00534539" w:rsidRPr="00422BFE">
        <w:rPr>
          <w:rFonts w:ascii="Arial" w:hAnsi="Arial"/>
        </w:rPr>
        <w:t>.</w:t>
      </w:r>
      <w:r w:rsidR="003D3776" w:rsidRPr="00422BFE">
        <w:rPr>
          <w:rFonts w:ascii="Arial" w:hAnsi="Arial"/>
        </w:rPr>
        <w:t xml:space="preserve"> Farrar, Strauss</w:t>
      </w:r>
      <w:r w:rsidR="00534539" w:rsidRPr="00422BFE">
        <w:rPr>
          <w:rFonts w:ascii="Arial" w:hAnsi="Arial"/>
        </w:rPr>
        <w:t xml:space="preserve"> &amp;</w:t>
      </w:r>
      <w:r w:rsidR="00157A9A" w:rsidRPr="00422BFE">
        <w:rPr>
          <w:rFonts w:ascii="Arial" w:hAnsi="Arial"/>
        </w:rPr>
        <w:t xml:space="preserve"> Giroux; NY. </w:t>
      </w:r>
      <w:r w:rsidR="00157A9A" w:rsidRPr="00422BFE">
        <w:rPr>
          <w:rFonts w:ascii="Arial" w:hAnsi="Arial"/>
          <w:u w:val="single"/>
        </w:rPr>
        <w:t>Journal of Clinical Investigation</w:t>
      </w:r>
      <w:r w:rsidR="00157A9A" w:rsidRPr="00422BFE">
        <w:rPr>
          <w:rFonts w:ascii="Arial" w:hAnsi="Arial"/>
        </w:rPr>
        <w:t>,</w:t>
      </w:r>
      <w:r w:rsidR="00B10428" w:rsidRPr="00422BFE">
        <w:rPr>
          <w:rFonts w:ascii="Arial" w:hAnsi="Arial"/>
        </w:rPr>
        <w:t xml:space="preserve"> 121(3):825-825, 2011 (Mar</w:t>
      </w:r>
      <w:r w:rsidR="00B10428" w:rsidRPr="00422BFE">
        <w:rPr>
          <w:rFonts w:ascii="Arial" w:hAnsi="Arial" w:cs="Arial"/>
        </w:rPr>
        <w:t>) [doi:10.1172/JCI45953].</w:t>
      </w:r>
      <w:r w:rsidR="00B10428" w:rsidRPr="00422BFE">
        <w:rPr>
          <w:rFonts w:ascii="Arial" w:hAnsi="Arial"/>
        </w:rPr>
        <w:t xml:space="preserve"> </w:t>
      </w:r>
    </w:p>
    <w:p w14:paraId="2DD169AA" w14:textId="77777777" w:rsidR="002F40FA" w:rsidRPr="00422BFE" w:rsidRDefault="00362322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23.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J.V., Jr. and Raffa, R.B.: Special Report: From molecule to matrix: an option for the management of moderate to severe chronic pain.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Pain Medicine News</w:t>
      </w:r>
      <w:r w:rsidR="001D730C" w:rsidRPr="00422BFE">
        <w:rPr>
          <w:rFonts w:ascii="Arial" w:hAnsi="Arial"/>
          <w:color w:val="000000"/>
          <w:sz w:val="20"/>
          <w:szCs w:val="20"/>
        </w:rPr>
        <w:t>, August</w:t>
      </w:r>
      <w:r w:rsidRPr="00422BFE">
        <w:rPr>
          <w:rFonts w:ascii="Arial" w:hAnsi="Arial"/>
          <w:color w:val="000000"/>
          <w:sz w:val="20"/>
          <w:szCs w:val="20"/>
        </w:rPr>
        <w:t xml:space="preserve"> 2011.</w:t>
      </w:r>
    </w:p>
    <w:p w14:paraId="55CF639E" w14:textId="77777777" w:rsidR="002F40FA" w:rsidRPr="00422BFE" w:rsidRDefault="002F40FA" w:rsidP="002F40FA">
      <w:pPr>
        <w:ind w:left="540" w:hanging="540"/>
        <w:rPr>
          <w:rFonts w:ascii="Arial" w:hAnsi="Arial"/>
          <w:bCs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24.</w:t>
      </w:r>
      <w:r w:rsidRPr="00422BFE">
        <w:rPr>
          <w:rFonts w:ascii="Arial" w:hAnsi="Arial" w:cs="Helvetica"/>
          <w:sz w:val="20"/>
          <w:szCs w:val="20"/>
        </w:rPr>
        <w:tab/>
      </w:r>
      <w:proofErr w:type="spellStart"/>
      <w:r w:rsidR="00A00319"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="00A00319" w:rsidRPr="00422BFE">
        <w:rPr>
          <w:rFonts w:ascii="Arial" w:hAnsi="Arial" w:cs="Helvetica"/>
          <w:sz w:val="20"/>
          <w:szCs w:val="20"/>
        </w:rPr>
        <w:t xml:space="preserve">, J.V. Jr,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 and</w:t>
      </w:r>
      <w:r w:rsidR="00A00319" w:rsidRPr="00422BFE">
        <w:rPr>
          <w:rFonts w:ascii="Arial" w:hAnsi="Arial" w:cs="Helvetica"/>
          <w:sz w:val="20"/>
          <w:szCs w:val="20"/>
        </w:rPr>
        <w:t xml:space="preserve"> Taylor, R. Jr.</w:t>
      </w:r>
      <w:r w:rsidRPr="00422BFE">
        <w:rPr>
          <w:rFonts w:ascii="Arial" w:hAnsi="Arial" w:cs="Helvetica"/>
          <w:sz w:val="20"/>
          <w:szCs w:val="20"/>
        </w:rPr>
        <w:t xml:space="preserve">: </w:t>
      </w:r>
      <w:r w:rsidR="00A00319" w:rsidRPr="00422BFE">
        <w:rPr>
          <w:rFonts w:ascii="Arial" w:hAnsi="Arial" w:cs="Helvetica"/>
          <w:sz w:val="20"/>
          <w:szCs w:val="20"/>
        </w:rPr>
        <w:t>Low-dose transdermal buprenorphine system</w:t>
      </w:r>
      <w:r w:rsidRPr="00422BFE">
        <w:rPr>
          <w:rFonts w:ascii="Arial" w:hAnsi="Arial" w:cs="Helvetica"/>
          <w:sz w:val="20"/>
          <w:szCs w:val="20"/>
        </w:rPr>
        <w:t xml:space="preserve">. </w:t>
      </w:r>
      <w:r w:rsidR="00A00319" w:rsidRPr="00422BFE">
        <w:rPr>
          <w:rFonts w:ascii="Arial" w:hAnsi="Arial" w:cs="Helvetica"/>
          <w:i/>
          <w:sz w:val="20"/>
          <w:szCs w:val="20"/>
        </w:rPr>
        <w:t xml:space="preserve"> </w:t>
      </w:r>
      <w:proofErr w:type="spellStart"/>
      <w:r w:rsidR="00C42553" w:rsidRPr="00422BFE">
        <w:rPr>
          <w:rFonts w:ascii="Arial" w:hAnsi="Arial" w:cs="Helvetica"/>
          <w:sz w:val="20"/>
          <w:szCs w:val="20"/>
          <w:u w:val="single"/>
        </w:rPr>
        <w:t>Paineurope</w:t>
      </w:r>
      <w:proofErr w:type="spellEnd"/>
      <w:r w:rsidR="00C42553" w:rsidRPr="00422BFE">
        <w:rPr>
          <w:rFonts w:ascii="Arial" w:hAnsi="Arial" w:cs="Helvetica"/>
          <w:sz w:val="20"/>
          <w:szCs w:val="20"/>
        </w:rPr>
        <w:t xml:space="preserve">, 2012:Issue 1, </w:t>
      </w:r>
      <w:proofErr w:type="spellStart"/>
      <w:r w:rsidR="00C42553" w:rsidRPr="00422BFE">
        <w:rPr>
          <w:rFonts w:ascii="Arial" w:hAnsi="Arial" w:cs="Helvetica"/>
          <w:sz w:val="20"/>
          <w:szCs w:val="20"/>
        </w:rPr>
        <w:t>pgs</w:t>
      </w:r>
      <w:proofErr w:type="spellEnd"/>
      <w:r w:rsidR="00C42553" w:rsidRPr="00422BFE">
        <w:rPr>
          <w:rFonts w:ascii="Arial" w:hAnsi="Arial" w:cs="Helvetica"/>
          <w:sz w:val="20"/>
          <w:szCs w:val="20"/>
        </w:rPr>
        <w:t xml:space="preserve"> 8-9.</w:t>
      </w:r>
      <w:r w:rsidRPr="00422BFE">
        <w:rPr>
          <w:rFonts w:ascii="Arial" w:hAnsi="Arial" w:cs="Helvetica"/>
          <w:sz w:val="20"/>
          <w:szCs w:val="20"/>
        </w:rPr>
        <w:t xml:space="preserve"> </w:t>
      </w:r>
    </w:p>
    <w:p w14:paraId="102D7B78" w14:textId="77777777" w:rsidR="0097259B" w:rsidRPr="00422BFE" w:rsidRDefault="001A16E4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25.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J.V., Jr. and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="00670CEE" w:rsidRPr="00422BFE">
        <w:rPr>
          <w:rFonts w:ascii="Arial" w:hAnsi="Arial" w:cs="Helvetica"/>
          <w:sz w:val="20"/>
          <w:szCs w:val="20"/>
        </w:rPr>
        <w:t xml:space="preserve"> Common opioid-drug</w:t>
      </w:r>
      <w:r w:rsidRPr="00422BFE">
        <w:rPr>
          <w:rFonts w:ascii="Arial" w:hAnsi="Arial" w:cs="Helvetica"/>
          <w:sz w:val="20"/>
          <w:szCs w:val="20"/>
        </w:rPr>
        <w:t xml:space="preserve"> interactions</w:t>
      </w:r>
      <w:r w:rsidR="00670CEE" w:rsidRPr="00422BFE">
        <w:rPr>
          <w:rFonts w:ascii="Arial" w:hAnsi="Arial" w:cs="Helvetica"/>
          <w:sz w:val="20"/>
          <w:szCs w:val="20"/>
        </w:rPr>
        <w:t>: what clinicians need to know</w:t>
      </w:r>
      <w:r w:rsidRPr="00422BFE">
        <w:rPr>
          <w:rFonts w:ascii="Arial" w:hAnsi="Arial" w:cs="Helvetica"/>
          <w:sz w:val="20"/>
          <w:szCs w:val="20"/>
        </w:rPr>
        <w:t xml:space="preserve">. </w:t>
      </w:r>
      <w:r w:rsidRPr="00422BFE">
        <w:rPr>
          <w:rFonts w:ascii="Arial" w:hAnsi="Arial" w:cs="Helvetica"/>
          <w:sz w:val="20"/>
          <w:szCs w:val="20"/>
          <w:u w:val="single"/>
        </w:rPr>
        <w:t>Practical Pain Management</w:t>
      </w:r>
      <w:r w:rsidR="00670CEE" w:rsidRPr="00422BFE">
        <w:rPr>
          <w:rFonts w:ascii="Arial" w:hAnsi="Arial" w:cs="Helvetica"/>
          <w:sz w:val="20"/>
          <w:szCs w:val="20"/>
        </w:rPr>
        <w:t xml:space="preserve">, 2012 (August) </w:t>
      </w:r>
      <w:proofErr w:type="spellStart"/>
      <w:r w:rsidR="00670CEE" w:rsidRPr="00422BFE">
        <w:rPr>
          <w:rFonts w:ascii="Arial" w:hAnsi="Arial" w:cs="Helvetica"/>
          <w:sz w:val="20"/>
          <w:szCs w:val="20"/>
        </w:rPr>
        <w:t>pgs</w:t>
      </w:r>
      <w:proofErr w:type="spellEnd"/>
      <w:r w:rsidR="00670CEE" w:rsidRPr="00422BFE">
        <w:rPr>
          <w:rFonts w:ascii="Arial" w:hAnsi="Arial" w:cs="Helvetica"/>
          <w:sz w:val="20"/>
          <w:szCs w:val="20"/>
        </w:rPr>
        <w:t xml:space="preserve"> 59-74.</w:t>
      </w:r>
    </w:p>
    <w:p w14:paraId="3BE6609E" w14:textId="77777777" w:rsidR="00032D82" w:rsidRPr="00422BFE" w:rsidRDefault="00032D82" w:rsidP="00032D82">
      <w:pPr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26.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Jr.: Is morphine medicine’s biggest misnomer? [Letter] </w:t>
      </w:r>
      <w:r w:rsidRPr="00422BFE">
        <w:rPr>
          <w:rFonts w:ascii="Arial" w:hAnsi="Arial" w:cs="Helvetica"/>
          <w:sz w:val="20"/>
          <w:szCs w:val="20"/>
          <w:u w:val="single"/>
        </w:rPr>
        <w:t>Annals of Pharmacotherapy</w:t>
      </w:r>
      <w:r w:rsidR="00D778F6" w:rsidRPr="00422BFE">
        <w:rPr>
          <w:rFonts w:ascii="Arial" w:hAnsi="Arial" w:cs="Helvetica"/>
          <w:sz w:val="20"/>
          <w:szCs w:val="20"/>
        </w:rPr>
        <w:t xml:space="preserve">, </w:t>
      </w:r>
      <w:r w:rsidR="00D778F6" w:rsidRPr="00422BFE">
        <w:rPr>
          <w:rFonts w:ascii="Arial" w:hAnsi="Arial" w:cs="Helvetica"/>
          <w:b/>
          <w:sz w:val="20"/>
          <w:szCs w:val="20"/>
        </w:rPr>
        <w:t>46:</w:t>
      </w:r>
      <w:r w:rsidR="003D5C05" w:rsidRPr="00422BFE">
        <w:rPr>
          <w:rFonts w:ascii="Arial" w:hAnsi="Arial" w:cs="Helvetica"/>
          <w:b/>
          <w:sz w:val="20"/>
          <w:szCs w:val="20"/>
        </w:rPr>
        <w:t xml:space="preserve"> </w:t>
      </w:r>
      <w:r w:rsidR="003D5C05" w:rsidRPr="00422BFE">
        <w:rPr>
          <w:rFonts w:ascii="Arial" w:hAnsi="Arial" w:cs="Helvetica"/>
          <w:sz w:val="20"/>
          <w:szCs w:val="20"/>
        </w:rPr>
        <w:t>1122-1123</w:t>
      </w:r>
      <w:r w:rsidR="00D778F6" w:rsidRPr="00422BFE">
        <w:rPr>
          <w:rFonts w:ascii="Arial" w:hAnsi="Arial" w:cs="Helvetica"/>
          <w:sz w:val="20"/>
          <w:szCs w:val="20"/>
        </w:rPr>
        <w:t>, 2012 (July/August) [</w:t>
      </w:r>
      <w:proofErr w:type="spellStart"/>
      <w:r w:rsidR="00D778F6" w:rsidRPr="00422BFE">
        <w:rPr>
          <w:rFonts w:ascii="Arial" w:hAnsi="Arial" w:cs="Helvetica"/>
          <w:sz w:val="20"/>
          <w:szCs w:val="20"/>
        </w:rPr>
        <w:t>doi</w:t>
      </w:r>
      <w:proofErr w:type="spellEnd"/>
      <w:r w:rsidR="00D778F6" w:rsidRPr="00422BFE">
        <w:rPr>
          <w:rFonts w:ascii="Arial" w:hAnsi="Arial" w:cs="Helvetica"/>
          <w:sz w:val="20"/>
          <w:szCs w:val="20"/>
        </w:rPr>
        <w:t>: 10.1345/aph.1R133]</w:t>
      </w:r>
    </w:p>
    <w:p w14:paraId="101565D1" w14:textId="537D46BB" w:rsidR="007C19B3" w:rsidRPr="00422BFE" w:rsidRDefault="007C19B3" w:rsidP="007C19B3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27.</w:t>
      </w:r>
      <w:r w:rsidRPr="00422BFE">
        <w:rPr>
          <w:rFonts w:ascii="Arial" w:hAnsi="Arial" w:cs="Helvetica"/>
          <w:sz w:val="20"/>
          <w:szCs w:val="20"/>
        </w:rPr>
        <w:tab/>
      </w:r>
      <w:proofErr w:type="spellStart"/>
      <w:r w:rsidRPr="00422BFE">
        <w:rPr>
          <w:rFonts w:ascii="Arial" w:hAnsi="Arial" w:cs="Helvetica"/>
          <w:sz w:val="20"/>
          <w:szCs w:val="20"/>
        </w:rPr>
        <w:t>Nalamachu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S., Taylor, R. Jr.,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 Jr. and </w:t>
      </w:r>
      <w:r w:rsidRPr="00422BFE">
        <w:rPr>
          <w:rFonts w:ascii="Arial" w:hAnsi="Arial" w:cs="Helvetica"/>
          <w:b/>
          <w:sz w:val="20"/>
          <w:szCs w:val="20"/>
        </w:rPr>
        <w:t>Raffa, R.B</w:t>
      </w:r>
      <w:r w:rsidRPr="00422BFE">
        <w:rPr>
          <w:rFonts w:ascii="Arial" w:hAnsi="Arial" w:cs="Helvetica"/>
          <w:sz w:val="20"/>
          <w:szCs w:val="20"/>
        </w:rPr>
        <w:t xml:space="preserve">.: Treatment of </w:t>
      </w:r>
      <w:proofErr w:type="spellStart"/>
      <w:r w:rsidRPr="00422BFE">
        <w:rPr>
          <w:rFonts w:ascii="Arial" w:hAnsi="Arial" w:cs="Helvetica"/>
          <w:sz w:val="20"/>
          <w:szCs w:val="20"/>
        </w:rPr>
        <w:t>hypogona-dism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in chronic pain patients treated with opioid analgesics. </w:t>
      </w:r>
      <w:proofErr w:type="spellStart"/>
      <w:r w:rsidR="00FC415E" w:rsidRPr="00422BFE">
        <w:rPr>
          <w:rFonts w:ascii="Arial" w:hAnsi="Arial" w:cs="Helvetica"/>
          <w:sz w:val="20"/>
          <w:szCs w:val="20"/>
          <w:u w:val="single"/>
        </w:rPr>
        <w:t>PainView</w:t>
      </w:r>
      <w:proofErr w:type="spellEnd"/>
      <w:r w:rsidRPr="00422BFE">
        <w:rPr>
          <w:rFonts w:ascii="Arial" w:hAnsi="Arial" w:cs="Helvetica"/>
          <w:sz w:val="20"/>
          <w:szCs w:val="20"/>
        </w:rPr>
        <w:t>,</w:t>
      </w:r>
      <w:r w:rsidR="00FC415E" w:rsidRPr="00422BFE">
        <w:rPr>
          <w:rFonts w:ascii="Arial" w:hAnsi="Arial" w:cs="Helvetica"/>
          <w:sz w:val="20"/>
          <w:szCs w:val="20"/>
        </w:rPr>
        <w:t xml:space="preserve"> Fall/Winter, 2013.</w:t>
      </w:r>
    </w:p>
    <w:p w14:paraId="1FEFC34B" w14:textId="6CEEDF35" w:rsidR="00FF5968" w:rsidRPr="00422BFE" w:rsidRDefault="00FF5968" w:rsidP="00FF5968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28.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="006417C8" w:rsidRPr="00422BFE">
        <w:rPr>
          <w:rFonts w:ascii="Arial" w:hAnsi="Arial" w:cs="Helvetica"/>
          <w:sz w:val="20"/>
          <w:szCs w:val="20"/>
        </w:rPr>
        <w:t>,</w:t>
      </w:r>
      <w:r w:rsidRPr="00422BFE">
        <w:rPr>
          <w:rFonts w:ascii="Arial" w:hAnsi="Arial" w:cs="Helvetica"/>
          <w:sz w:val="20"/>
          <w:szCs w:val="20"/>
        </w:rPr>
        <w:t xml:space="preserve">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>, J.V., Jr.</w:t>
      </w:r>
      <w:r w:rsidR="006417C8" w:rsidRPr="00422BFE">
        <w:rPr>
          <w:rFonts w:ascii="Arial" w:hAnsi="Arial" w:cs="Helvetica"/>
          <w:sz w:val="20"/>
          <w:szCs w:val="20"/>
        </w:rPr>
        <w:t xml:space="preserve"> and </w:t>
      </w:r>
      <w:r w:rsidR="006417C8" w:rsidRPr="00422BFE">
        <w:rPr>
          <w:rFonts w:ascii="Arial" w:hAnsi="Arial" w:cs="Helvetica"/>
          <w:sz w:val="20"/>
          <w:szCs w:val="20"/>
          <w:lang w:val="en-GB"/>
        </w:rPr>
        <w:t>Taylor, R. Jr.</w:t>
      </w:r>
      <w:r w:rsidRPr="00422BFE">
        <w:rPr>
          <w:rFonts w:ascii="Arial" w:hAnsi="Arial" w:cs="Helvetica"/>
          <w:sz w:val="20"/>
          <w:szCs w:val="20"/>
        </w:rPr>
        <w:t xml:space="preserve">: Demystifying pain pathways. </w:t>
      </w:r>
      <w:r w:rsidRPr="00422BFE">
        <w:rPr>
          <w:rFonts w:ascii="Arial" w:hAnsi="Arial" w:cs="Helvetica"/>
          <w:sz w:val="20"/>
          <w:szCs w:val="20"/>
          <w:u w:val="single"/>
        </w:rPr>
        <w:t>Practical Pain Management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="00244489" w:rsidRPr="00422BFE">
        <w:rPr>
          <w:rFonts w:ascii="Arial" w:hAnsi="Arial" w:cs="Helvetica"/>
          <w:b/>
          <w:sz w:val="20"/>
          <w:szCs w:val="20"/>
        </w:rPr>
        <w:t>13(2):</w:t>
      </w:r>
      <w:r w:rsidR="006417C8" w:rsidRPr="00422BFE">
        <w:rPr>
          <w:rFonts w:ascii="Arial" w:hAnsi="Arial" w:cs="Helvetica"/>
          <w:sz w:val="20"/>
          <w:szCs w:val="20"/>
        </w:rPr>
        <w:t>41-45, 2013 (March).</w:t>
      </w:r>
      <w:r w:rsidR="006417C8" w:rsidRPr="00422BFE">
        <w:rPr>
          <w:rFonts w:ascii="Arial" w:hAnsi="Arial" w:cs="Helvetica"/>
          <w:i/>
          <w:color w:val="0000FF"/>
          <w:sz w:val="20"/>
          <w:szCs w:val="20"/>
        </w:rPr>
        <w:t xml:space="preserve"> </w:t>
      </w:r>
    </w:p>
    <w:p w14:paraId="4C23C8D8" w14:textId="437E112B" w:rsidR="00142665" w:rsidRPr="00422BFE" w:rsidRDefault="00142665" w:rsidP="00142665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 w:cs="Helvetica"/>
          <w:sz w:val="20"/>
          <w:szCs w:val="20"/>
        </w:rPr>
        <w:t>29.</w:t>
      </w:r>
      <w:r w:rsidRPr="00422BFE">
        <w:rPr>
          <w:rFonts w:ascii="Arial" w:hAnsi="Arial" w:cs="Helvetica"/>
          <w:sz w:val="20"/>
          <w:szCs w:val="20"/>
        </w:rPr>
        <w:tab/>
      </w:r>
      <w:proofErr w:type="spellStart"/>
      <w:r w:rsidRPr="00422BFE">
        <w:rPr>
          <w:rFonts w:ascii="Arial" w:hAnsi="Arial" w:cs="Helvetica"/>
          <w:sz w:val="20"/>
          <w:szCs w:val="20"/>
          <w:lang w:val="en-GB"/>
        </w:rPr>
        <w:t>Nalamachu</w:t>
      </w:r>
      <w:proofErr w:type="spellEnd"/>
      <w:r w:rsidRPr="00422BFE">
        <w:rPr>
          <w:rFonts w:ascii="Arial" w:hAnsi="Arial" w:cs="Helvetica"/>
          <w:sz w:val="20"/>
          <w:szCs w:val="20"/>
          <w:lang w:val="en-GB"/>
        </w:rPr>
        <w:t xml:space="preserve">, S., Taylor, R. Jr., </w:t>
      </w:r>
      <w:proofErr w:type="spellStart"/>
      <w:r w:rsidRPr="00422BFE">
        <w:rPr>
          <w:rFonts w:ascii="Arial" w:hAnsi="Arial" w:cs="Helvetica"/>
          <w:sz w:val="20"/>
          <w:szCs w:val="20"/>
          <w:lang w:val="en-GB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  <w:lang w:val="en-GB"/>
        </w:rPr>
        <w:t xml:space="preserve">, J.V. Jr., </w:t>
      </w:r>
      <w:proofErr w:type="spellStart"/>
      <w:r w:rsidRPr="00422BFE">
        <w:rPr>
          <w:rFonts w:ascii="Arial" w:hAnsi="Arial" w:cs="Helvetica"/>
          <w:sz w:val="20"/>
          <w:szCs w:val="20"/>
          <w:lang w:val="en-GB"/>
        </w:rPr>
        <w:t>Vacalis</w:t>
      </w:r>
      <w:proofErr w:type="spellEnd"/>
      <w:r w:rsidRPr="00422BFE">
        <w:rPr>
          <w:rFonts w:ascii="Arial" w:hAnsi="Arial" w:cs="Helvetica"/>
          <w:sz w:val="20"/>
          <w:szCs w:val="20"/>
          <w:lang w:val="en-GB"/>
        </w:rPr>
        <w:t xml:space="preserve"> S. </w:t>
      </w:r>
      <w:r w:rsidRPr="00422BFE">
        <w:rPr>
          <w:rFonts w:ascii="Arial" w:hAnsi="Arial" w:cs="Helvetica"/>
          <w:sz w:val="20"/>
          <w:szCs w:val="20"/>
        </w:rPr>
        <w:t xml:space="preserve">and </w:t>
      </w:r>
      <w:r w:rsidRPr="00422BFE">
        <w:rPr>
          <w:rFonts w:ascii="Arial" w:hAnsi="Arial" w:cs="Helvetica"/>
          <w:b/>
          <w:sz w:val="20"/>
          <w:szCs w:val="20"/>
          <w:lang w:val="en-GB"/>
        </w:rPr>
        <w:t>Raffa, R.B.</w:t>
      </w:r>
      <w:r w:rsidRPr="00422BFE">
        <w:rPr>
          <w:rFonts w:ascii="Arial" w:hAnsi="Arial" w:cs="Helvetica"/>
          <w:sz w:val="20"/>
          <w:szCs w:val="20"/>
          <w:lang w:val="en-GB"/>
        </w:rPr>
        <w:t>:</w:t>
      </w:r>
      <w:r w:rsidRPr="00422BFE">
        <w:rPr>
          <w:rFonts w:ascii="Arial" w:hAnsi="Arial" w:cs="Helvetica"/>
          <w:sz w:val="20"/>
          <w:szCs w:val="20"/>
        </w:rPr>
        <w:t xml:space="preserve"> Treatment of hypogonadism in chronic pain patients treated with opioid analgesics. </w:t>
      </w:r>
      <w:proofErr w:type="spellStart"/>
      <w:r w:rsidRPr="00422BFE">
        <w:rPr>
          <w:rFonts w:ascii="Arial" w:hAnsi="Arial" w:cs="Helvetica"/>
          <w:sz w:val="20"/>
          <w:szCs w:val="20"/>
          <w:u w:val="single"/>
        </w:rPr>
        <w:t>Painview</w:t>
      </w:r>
      <w:proofErr w:type="spellEnd"/>
      <w:r w:rsidRPr="00422BFE">
        <w:rPr>
          <w:rFonts w:ascii="Arial" w:hAnsi="Arial" w:cs="Helvetica"/>
          <w:sz w:val="20"/>
          <w:szCs w:val="20"/>
        </w:rPr>
        <w:t>,</w:t>
      </w:r>
      <w:r w:rsidR="00B30265" w:rsidRPr="00422BFE">
        <w:rPr>
          <w:rFonts w:ascii="Arial" w:hAnsi="Arial" w:cs="Helvetica"/>
          <w:sz w:val="20"/>
          <w:szCs w:val="20"/>
        </w:rPr>
        <w:t xml:space="preserve"> Fall/Winter 2013</w:t>
      </w:r>
    </w:p>
    <w:p w14:paraId="62D5B7E3" w14:textId="315CF6F5" w:rsidR="006B50DA" w:rsidRPr="00422BFE" w:rsidRDefault="006B50DA" w:rsidP="006B50DA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30.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J.V., Jr.,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, and </w:t>
      </w:r>
      <w:proofErr w:type="spellStart"/>
      <w:r w:rsidRPr="00422BFE">
        <w:rPr>
          <w:rFonts w:ascii="Arial" w:hAnsi="Arial" w:cs="Helvetica"/>
          <w:sz w:val="20"/>
          <w:szCs w:val="20"/>
          <w:lang w:val="en-GB"/>
        </w:rPr>
        <w:t>Nalamachu</w:t>
      </w:r>
      <w:proofErr w:type="spellEnd"/>
      <w:r w:rsidRPr="00422BFE">
        <w:rPr>
          <w:rFonts w:ascii="Arial" w:hAnsi="Arial" w:cs="Helvetica"/>
          <w:sz w:val="20"/>
          <w:szCs w:val="20"/>
          <w:lang w:val="en-GB"/>
        </w:rPr>
        <w:t>, S. R.</w:t>
      </w:r>
      <w:r w:rsidRPr="00422BFE">
        <w:rPr>
          <w:rFonts w:ascii="Arial" w:hAnsi="Arial" w:cs="Helvetica"/>
          <w:sz w:val="20"/>
          <w:szCs w:val="20"/>
        </w:rPr>
        <w:t xml:space="preserve">: The basics of breakthrough pain: transmucosal fentanyl. </w:t>
      </w:r>
      <w:r w:rsidRPr="00422BFE">
        <w:rPr>
          <w:rFonts w:ascii="Arial" w:hAnsi="Arial" w:cs="Helvetica"/>
          <w:sz w:val="20"/>
          <w:szCs w:val="20"/>
          <w:u w:val="single"/>
        </w:rPr>
        <w:t>Practical Pain Management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13(2):</w:t>
      </w:r>
      <w:r w:rsidRPr="00422BFE">
        <w:rPr>
          <w:rFonts w:ascii="Arial" w:hAnsi="Arial" w:cs="Helvetica"/>
          <w:sz w:val="20"/>
          <w:szCs w:val="20"/>
        </w:rPr>
        <w:t>46-49, 2013 (April).</w:t>
      </w:r>
      <w:r w:rsidRPr="00422BFE">
        <w:rPr>
          <w:rFonts w:ascii="Arial" w:hAnsi="Arial" w:cs="Helvetica"/>
          <w:i/>
          <w:color w:val="0000FF"/>
          <w:sz w:val="20"/>
          <w:szCs w:val="20"/>
        </w:rPr>
        <w:t xml:space="preserve"> </w:t>
      </w:r>
    </w:p>
    <w:p w14:paraId="68FAFC68" w14:textId="6A803531" w:rsidR="00786690" w:rsidRPr="00422BFE" w:rsidRDefault="00786690" w:rsidP="00786690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Helvetica"/>
          <w:i/>
          <w:color w:val="0000FF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31.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J.V., Jr., and </w:t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: </w:t>
      </w:r>
      <w:proofErr w:type="spellStart"/>
      <w:r w:rsidRPr="00422BFE">
        <w:rPr>
          <w:rFonts w:ascii="Arial" w:hAnsi="Arial" w:cs="Helvetica"/>
          <w:sz w:val="20"/>
          <w:szCs w:val="20"/>
        </w:rPr>
        <w:t>TheWHO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 pain ladder: do we need another step? </w:t>
      </w:r>
      <w:r w:rsidRPr="00422BFE">
        <w:rPr>
          <w:rFonts w:ascii="Arial" w:hAnsi="Arial" w:cs="Helvetica"/>
          <w:sz w:val="20"/>
          <w:szCs w:val="20"/>
          <w:u w:val="single"/>
        </w:rPr>
        <w:t>Practical Pain Management</w:t>
      </w:r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b/>
          <w:sz w:val="20"/>
          <w:szCs w:val="20"/>
        </w:rPr>
        <w:t>##(#):</w:t>
      </w:r>
      <w:r w:rsidRPr="00422BFE">
        <w:rPr>
          <w:rFonts w:ascii="Arial" w:hAnsi="Arial" w:cs="Helvetica"/>
          <w:sz w:val="20"/>
          <w:szCs w:val="20"/>
        </w:rPr>
        <w:t xml:space="preserve">##-##, 2014 (Jan/Feb). </w:t>
      </w:r>
      <w:r w:rsidRPr="00422BFE">
        <w:rPr>
          <w:rFonts w:ascii="Arial" w:hAnsi="Arial" w:cs="Helvetica"/>
          <w:i/>
          <w:color w:val="0000FF"/>
          <w:sz w:val="20"/>
          <w:szCs w:val="20"/>
        </w:rPr>
        <w:t xml:space="preserve">In press </w:t>
      </w:r>
    </w:p>
    <w:p w14:paraId="13DCF3F1" w14:textId="302B4215" w:rsidR="001A16E4" w:rsidRPr="00422BFE" w:rsidRDefault="003F4372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color w:val="0000FF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>32.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 w:cs="Helvetica"/>
          <w:b/>
          <w:sz w:val="20"/>
          <w:szCs w:val="20"/>
        </w:rPr>
        <w:t>Raffa, R.B.</w:t>
      </w:r>
      <w:r w:rsidRPr="00422BFE">
        <w:rPr>
          <w:rFonts w:ascii="Arial" w:hAnsi="Arial" w:cs="Helvetica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 w:cs="Helvetica"/>
          <w:sz w:val="20"/>
          <w:szCs w:val="20"/>
        </w:rPr>
        <w:t>Pergolizzi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J.V., Jr.: Addressing old myths about buprenorphine. </w:t>
      </w:r>
      <w:proofErr w:type="spellStart"/>
      <w:r w:rsidRPr="00422BFE">
        <w:rPr>
          <w:rFonts w:ascii="Arial" w:hAnsi="Arial" w:cs="Helvetica"/>
          <w:sz w:val="20"/>
          <w:szCs w:val="20"/>
          <w:u w:val="single"/>
        </w:rPr>
        <w:t>Paineurope</w:t>
      </w:r>
      <w:proofErr w:type="spellEnd"/>
      <w:r w:rsidRPr="00422BFE">
        <w:rPr>
          <w:rFonts w:ascii="Arial" w:hAnsi="Arial" w:cs="Helvetica"/>
          <w:sz w:val="20"/>
          <w:szCs w:val="20"/>
        </w:rPr>
        <w:t xml:space="preserve">, </w:t>
      </w:r>
      <w:r w:rsidRPr="00422BFE">
        <w:rPr>
          <w:rFonts w:ascii="Arial" w:hAnsi="Arial" w:cs="Helvetica"/>
          <w:i/>
          <w:color w:val="0000FF"/>
          <w:sz w:val="20"/>
          <w:szCs w:val="20"/>
        </w:rPr>
        <w:t>In press</w:t>
      </w:r>
    </w:p>
    <w:p w14:paraId="57110F12" w14:textId="77777777" w:rsidR="003F4372" w:rsidRPr="00422BFE" w:rsidRDefault="003F4372" w:rsidP="0097259B">
      <w:pPr>
        <w:tabs>
          <w:tab w:val="left" w:pos="-1820"/>
          <w:tab w:val="left" w:pos="-1100"/>
          <w:tab w:val="left" w:pos="1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</w:p>
    <w:p w14:paraId="1E87267D" w14:textId="77777777" w:rsidR="0097259B" w:rsidRPr="00422BFE" w:rsidRDefault="0097259B" w:rsidP="0097259B">
      <w:pPr>
        <w:tabs>
          <w:tab w:val="left" w:pos="-1820"/>
          <w:tab w:val="left" w:pos="-1100"/>
          <w:tab w:val="left" w:pos="-1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41DC5D41" w14:textId="77777777" w:rsidR="0097259B" w:rsidRPr="00422BFE" w:rsidRDefault="007040C2" w:rsidP="0097259B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jc w:val="both"/>
        <w:rPr>
          <w:rFonts w:ascii="Arial" w:hAnsi="Arial"/>
          <w:color w:val="800000"/>
          <w:sz w:val="20"/>
          <w:szCs w:val="20"/>
        </w:rPr>
      </w:pPr>
      <w:r w:rsidRPr="00422BFE">
        <w:rPr>
          <w:rFonts w:ascii="Arial" w:hAnsi="Arial"/>
          <w:b/>
          <w:color w:val="800000"/>
          <w:sz w:val="20"/>
          <w:szCs w:val="20"/>
        </w:rPr>
        <w:t>5</w:t>
      </w:r>
      <w:r w:rsidR="0097259B" w:rsidRPr="00422BFE">
        <w:rPr>
          <w:rFonts w:ascii="Arial" w:hAnsi="Arial"/>
          <w:b/>
          <w:color w:val="800000"/>
          <w:sz w:val="20"/>
          <w:szCs w:val="20"/>
        </w:rPr>
        <w:t>.  Proceedings publications</w:t>
      </w:r>
    </w:p>
    <w:p w14:paraId="3DF26A45" w14:textId="77777777" w:rsidR="0097259B" w:rsidRPr="00422BFE" w:rsidRDefault="0097259B" w:rsidP="0097259B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jc w:val="center"/>
        <w:rPr>
          <w:rFonts w:ascii="Arial" w:hAnsi="Arial"/>
          <w:color w:val="000000"/>
          <w:sz w:val="20"/>
          <w:szCs w:val="20"/>
        </w:rPr>
      </w:pPr>
    </w:p>
    <w:p w14:paraId="17E3A2E0" w14:textId="47826779" w:rsidR="0097259B" w:rsidRPr="00422BFE" w:rsidRDefault="0097259B" w:rsidP="0097259B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1.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Connelly, C.D., [D-Met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]-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FMRFamide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(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DMFa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): production of naloxone sensitive antinociception in mouse tail-flick test.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NIDA Research Monographs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105</w:t>
      </w:r>
      <w:r w:rsidRPr="00422BFE">
        <w:rPr>
          <w:rFonts w:ascii="Arial" w:hAnsi="Arial"/>
          <w:color w:val="000000"/>
          <w:sz w:val="20"/>
          <w:szCs w:val="20"/>
        </w:rPr>
        <w:t>:391-392, 1990.</w:t>
      </w:r>
    </w:p>
    <w:p w14:paraId="12EC1BA2" w14:textId="77777777" w:rsidR="0097259B" w:rsidRPr="00422BFE" w:rsidRDefault="0097259B" w:rsidP="0097259B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2.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Friderichs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E., Reimann, W., Shank, R.P., Codd, E.E.,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Selve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N., Connelly, C.D., Martinez, R.P. and Vaught, J.L.: Tramadol, an atypical opioid analgesic: opioid and nonopioid components.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NIDA Research Monographs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119</w:t>
      </w:r>
      <w:r w:rsidRPr="00422BFE">
        <w:rPr>
          <w:rFonts w:ascii="Arial" w:hAnsi="Arial"/>
          <w:color w:val="000000"/>
          <w:sz w:val="20"/>
          <w:szCs w:val="20"/>
        </w:rPr>
        <w:t>:312, 1991.</w:t>
      </w:r>
    </w:p>
    <w:p w14:paraId="06ECC86F" w14:textId="3DF64B4F" w:rsidR="0097259B" w:rsidRPr="00422BFE" w:rsidRDefault="0097259B" w:rsidP="0097259B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3.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Stone, D.J., Jr.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>: Time-course of G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i</w:t>
      </w:r>
      <w:r w:rsidRPr="00422BFE">
        <w:rPr>
          <w:rFonts w:ascii="Arial" w:hAnsi="Arial"/>
          <w:color w:val="000000"/>
          <w:sz w:val="20"/>
          <w:szCs w:val="20"/>
        </w:rPr>
        <w:t>2</w:t>
      </w:r>
      <w:r w:rsidR="003F24DB" w:rsidRPr="00422BFE">
        <w:rPr>
          <w:rFonts w:ascii="Arial" w:hAnsi="Arial"/>
          <w:color w:val="000000"/>
          <w:sz w:val="20"/>
          <w:szCs w:val="20"/>
        </w:rPr>
        <w:sym w:font="Symbol" w:char="F061"/>
      </w:r>
      <w:r w:rsidRPr="00422BFE">
        <w:rPr>
          <w:rFonts w:ascii="Arial" w:hAnsi="Arial"/>
          <w:color w:val="000000"/>
          <w:sz w:val="20"/>
          <w:szCs w:val="20"/>
        </w:rPr>
        <w:t xml:space="preserve"> oligodeoxynucleotide antisense antagonism of µ opioid antinociception in mouse tail-immersion test.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Analgesia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>:770-773, 1995.</w:t>
      </w:r>
    </w:p>
    <w:p w14:paraId="44D1EEBD" w14:textId="2AA38875" w:rsidR="007C19B3" w:rsidRPr="00422BFE" w:rsidRDefault="0097259B" w:rsidP="007C19B3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4.</w:t>
      </w:r>
      <w:r w:rsidRPr="00422BFE">
        <w:rPr>
          <w:rFonts w:ascii="Arial" w:hAnsi="Arial"/>
          <w:sz w:val="20"/>
          <w:szCs w:val="20"/>
        </w:rPr>
        <w:tab/>
      </w:r>
      <w:r w:rsidRPr="00422BFE">
        <w:rPr>
          <w:rFonts w:ascii="Arial" w:hAnsi="Arial"/>
          <w:sz w:val="20"/>
          <w:szCs w:val="20"/>
        </w:rPr>
        <w:tab/>
      </w:r>
      <w:proofErr w:type="spellStart"/>
      <w:r w:rsidRPr="00422BFE">
        <w:rPr>
          <w:rFonts w:ascii="Arial" w:hAnsi="Arial"/>
          <w:sz w:val="20"/>
          <w:szCs w:val="20"/>
        </w:rPr>
        <w:t>Pergolizzi</w:t>
      </w:r>
      <w:proofErr w:type="spellEnd"/>
      <w:r w:rsidRPr="00422BFE">
        <w:rPr>
          <w:rFonts w:ascii="Arial" w:hAnsi="Arial"/>
          <w:sz w:val="20"/>
          <w:szCs w:val="20"/>
        </w:rPr>
        <w:t xml:space="preserve">, J., </w:t>
      </w:r>
      <w:proofErr w:type="spellStart"/>
      <w:r w:rsidRPr="00422BFE">
        <w:rPr>
          <w:rFonts w:ascii="Arial" w:hAnsi="Arial"/>
          <w:sz w:val="20"/>
          <w:szCs w:val="20"/>
        </w:rPr>
        <w:t>Böger</w:t>
      </w:r>
      <w:proofErr w:type="spellEnd"/>
      <w:r w:rsidRPr="00422BFE">
        <w:rPr>
          <w:rFonts w:ascii="Arial" w:hAnsi="Arial"/>
          <w:sz w:val="20"/>
          <w:szCs w:val="20"/>
        </w:rPr>
        <w:t xml:space="preserve">, R.H., Budd, K., </w:t>
      </w:r>
      <w:proofErr w:type="spellStart"/>
      <w:r w:rsidRPr="00422BFE">
        <w:rPr>
          <w:rFonts w:ascii="Arial" w:hAnsi="Arial"/>
          <w:sz w:val="20"/>
          <w:szCs w:val="20"/>
        </w:rPr>
        <w:t>Dahan</w:t>
      </w:r>
      <w:proofErr w:type="spellEnd"/>
      <w:r w:rsidRPr="00422BFE">
        <w:rPr>
          <w:rFonts w:ascii="Arial" w:hAnsi="Arial"/>
          <w:sz w:val="20"/>
          <w:szCs w:val="20"/>
        </w:rPr>
        <w:t xml:space="preserve">, A., </w:t>
      </w:r>
      <w:proofErr w:type="spellStart"/>
      <w:r w:rsidRPr="00422BFE">
        <w:rPr>
          <w:rFonts w:ascii="Arial" w:hAnsi="Arial"/>
          <w:sz w:val="20"/>
          <w:szCs w:val="20"/>
        </w:rPr>
        <w:t>Erdine</w:t>
      </w:r>
      <w:proofErr w:type="spellEnd"/>
      <w:r w:rsidRPr="00422BFE">
        <w:rPr>
          <w:rFonts w:ascii="Arial" w:hAnsi="Arial"/>
          <w:sz w:val="20"/>
          <w:szCs w:val="20"/>
        </w:rPr>
        <w:t xml:space="preserve">, S., Hans, G., Kress, H-G., Langford, R., </w:t>
      </w:r>
      <w:proofErr w:type="spellStart"/>
      <w:r w:rsidRPr="00422BFE">
        <w:rPr>
          <w:rFonts w:ascii="Arial" w:hAnsi="Arial"/>
          <w:sz w:val="20"/>
          <w:szCs w:val="20"/>
        </w:rPr>
        <w:t>Likar</w:t>
      </w:r>
      <w:proofErr w:type="spellEnd"/>
      <w:r w:rsidRPr="00422BFE">
        <w:rPr>
          <w:rFonts w:ascii="Arial" w:hAnsi="Arial"/>
          <w:sz w:val="20"/>
          <w:szCs w:val="20"/>
        </w:rPr>
        <w:t xml:space="preserve">, R., </w:t>
      </w:r>
      <w:r w:rsidRPr="00422BFE">
        <w:rPr>
          <w:rFonts w:ascii="Arial" w:hAnsi="Arial"/>
          <w:b/>
          <w:sz w:val="20"/>
          <w:szCs w:val="20"/>
        </w:rPr>
        <w:t>Raffa, R.B</w:t>
      </w:r>
      <w:r w:rsidRPr="00422BFE">
        <w:rPr>
          <w:rFonts w:ascii="Arial" w:hAnsi="Arial"/>
          <w:sz w:val="20"/>
          <w:szCs w:val="20"/>
        </w:rPr>
        <w:t xml:space="preserve">., </w:t>
      </w:r>
      <w:proofErr w:type="spellStart"/>
      <w:r w:rsidRPr="00422BFE">
        <w:rPr>
          <w:rFonts w:ascii="Arial" w:hAnsi="Arial"/>
          <w:sz w:val="20"/>
          <w:szCs w:val="20"/>
        </w:rPr>
        <w:t>Sacerdote</w:t>
      </w:r>
      <w:proofErr w:type="spellEnd"/>
      <w:r w:rsidRPr="00422BFE">
        <w:rPr>
          <w:rFonts w:ascii="Arial" w:hAnsi="Arial"/>
          <w:sz w:val="20"/>
          <w:szCs w:val="20"/>
        </w:rPr>
        <w:t>, P.:</w:t>
      </w:r>
      <w:r w:rsidRPr="00422BFE">
        <w:rPr>
          <w:rFonts w:ascii="Arial" w:hAnsi="Arial"/>
          <w:b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>CONSENSUS STATEMENT:</w:t>
      </w:r>
      <w:r w:rsidRPr="00422BFE">
        <w:rPr>
          <w:rFonts w:ascii="Arial" w:hAnsi="Arial"/>
          <w:b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 xml:space="preserve">Opioids and the management of chronic severe pain in the elderly: consensus statement of an international expert panel with focus on the six clinically most often used World Health Organization step III opioids (buprenorphine, fentanyl, hydromorphone, </w:t>
      </w:r>
      <w:r w:rsidR="00C97DB9" w:rsidRPr="00422BFE">
        <w:rPr>
          <w:rFonts w:ascii="Arial" w:hAnsi="Arial"/>
          <w:sz w:val="20"/>
          <w:szCs w:val="20"/>
        </w:rPr>
        <w:t xml:space="preserve">  </w:t>
      </w:r>
      <w:r w:rsidRPr="00422BFE">
        <w:rPr>
          <w:rFonts w:ascii="Arial" w:hAnsi="Arial"/>
          <w:sz w:val="20"/>
          <w:szCs w:val="20"/>
        </w:rPr>
        <w:t xml:space="preserve">, morphine, oxycodone). </w:t>
      </w:r>
      <w:r w:rsidRPr="00422BFE">
        <w:rPr>
          <w:rFonts w:ascii="Arial" w:hAnsi="Arial"/>
          <w:sz w:val="20"/>
          <w:szCs w:val="20"/>
          <w:u w:val="single"/>
        </w:rPr>
        <w:t>Pain Practice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b/>
          <w:sz w:val="20"/>
          <w:szCs w:val="20"/>
        </w:rPr>
        <w:t>8</w:t>
      </w:r>
      <w:r w:rsidRPr="00422BFE">
        <w:rPr>
          <w:rFonts w:ascii="Arial" w:hAnsi="Arial"/>
          <w:sz w:val="20"/>
          <w:szCs w:val="20"/>
        </w:rPr>
        <w:t>:287–313, 2008.  </w:t>
      </w:r>
    </w:p>
    <w:p w14:paraId="44C0AD24" w14:textId="77777777" w:rsidR="0097259B" w:rsidRPr="00422BFE" w:rsidRDefault="0097259B" w:rsidP="0097259B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jc w:val="both"/>
        <w:rPr>
          <w:rFonts w:ascii="Arial" w:hAnsi="Arial"/>
          <w:color w:val="000000"/>
          <w:sz w:val="20"/>
          <w:szCs w:val="20"/>
        </w:rPr>
      </w:pPr>
    </w:p>
    <w:p w14:paraId="2EBF07CF" w14:textId="77777777" w:rsidR="004B2EC8" w:rsidRPr="00422BFE" w:rsidRDefault="004B2EC8" w:rsidP="004B2EC8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19B5FD8" w14:textId="523E50B1" w:rsidR="004B2EC8" w:rsidRPr="00422BFE" w:rsidRDefault="007A2729" w:rsidP="004B2EC8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  <w:u w:val="single"/>
        </w:rPr>
        <w:t>Poster presentations</w:t>
      </w:r>
    </w:p>
    <w:p w14:paraId="70B8E4E4" w14:textId="77777777" w:rsidR="004B2EC8" w:rsidRPr="00422BFE" w:rsidRDefault="004B2EC8" w:rsidP="004B2EC8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jc w:val="both"/>
        <w:rPr>
          <w:rFonts w:ascii="Arial" w:hAnsi="Arial"/>
          <w:color w:val="000000"/>
          <w:sz w:val="20"/>
          <w:szCs w:val="20"/>
        </w:rPr>
      </w:pPr>
    </w:p>
    <w:p w14:paraId="0031EFC0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F., Cowan, A.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R.J.:  Morphine receptor dissociation constant (K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A</w:t>
      </w:r>
      <w:r w:rsidRPr="00422BFE">
        <w:rPr>
          <w:rFonts w:ascii="Arial" w:hAnsi="Arial"/>
          <w:color w:val="000000"/>
          <w:sz w:val="20"/>
          <w:szCs w:val="20"/>
        </w:rPr>
        <w:t xml:space="preserve">) and morphine efficacy determined by the charcoal meal test in rats.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Feder-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ation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Proceedings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40:</w:t>
      </w:r>
      <w:r w:rsidRPr="00422BFE">
        <w:rPr>
          <w:rFonts w:ascii="Arial" w:hAnsi="Arial"/>
          <w:color w:val="000000"/>
          <w:sz w:val="20"/>
          <w:szCs w:val="20"/>
        </w:rPr>
        <w:t>282, 1981.</w:t>
      </w:r>
    </w:p>
    <w:p w14:paraId="16C7420A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Cowan, A.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Ethylketocyclazocine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morph-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ine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: a comparison of their efficacies on gastrointestinal transit after central administration to rats.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Federation Proceedings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40: </w:t>
      </w:r>
      <w:r w:rsidRPr="00422BFE">
        <w:rPr>
          <w:rFonts w:ascii="Arial" w:hAnsi="Arial"/>
          <w:color w:val="000000"/>
          <w:sz w:val="20"/>
          <w:szCs w:val="20"/>
        </w:rPr>
        <w:t>288, 1981.</w:t>
      </w:r>
    </w:p>
    <w:p w14:paraId="753D3054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F., Murray, R., Cowan, A.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A comparison of the stimulus-effect curves of morphine for analgesia and inhibition of gastrointestinal transit in rats.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Society for Neuroscience Abstracts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7</w:t>
      </w:r>
      <w:r w:rsidRPr="00422BFE">
        <w:rPr>
          <w:rFonts w:ascii="Arial" w:hAnsi="Arial"/>
          <w:color w:val="000000"/>
          <w:sz w:val="20"/>
          <w:szCs w:val="20"/>
        </w:rPr>
        <w:t>:50, 1981.</w:t>
      </w:r>
    </w:p>
    <w:p w14:paraId="477405A6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4.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Sheldon, R., Cowan, A.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R.J.: Pharmacological char-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acteristics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of morphine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ethylketocyclazocine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for analgesia and inhibition of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gastrointest</w:t>
      </w:r>
      <w:r w:rsidR="00181B22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inal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transit in rats.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Society for Neuroscience Abstracts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7</w:t>
      </w:r>
      <w:r w:rsidRPr="00422BFE">
        <w:rPr>
          <w:rFonts w:ascii="Arial" w:hAnsi="Arial"/>
          <w:color w:val="000000"/>
          <w:sz w:val="20"/>
          <w:szCs w:val="20"/>
        </w:rPr>
        <w:t>:50, 1981.</w:t>
      </w:r>
    </w:p>
    <w:p w14:paraId="49099C61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5.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F</w:t>
      </w:r>
      <w:r w:rsidR="00181B22" w:rsidRPr="00422BFE">
        <w:rPr>
          <w:rFonts w:ascii="Arial" w:hAnsi="Arial"/>
          <w:color w:val="000000"/>
          <w:sz w:val="20"/>
          <w:szCs w:val="20"/>
        </w:rPr>
        <w:t xml:space="preserve">., Cowan, A. and </w:t>
      </w:r>
      <w:proofErr w:type="spellStart"/>
      <w:r w:rsidR="00181B22"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="00181B22" w:rsidRPr="00422BFE">
        <w:rPr>
          <w:rFonts w:ascii="Arial" w:hAnsi="Arial"/>
          <w:color w:val="000000"/>
          <w:sz w:val="20"/>
          <w:szCs w:val="20"/>
        </w:rPr>
        <w:t xml:space="preserve">, R.J.: </w:t>
      </w:r>
      <w:r w:rsidRPr="00422BFE">
        <w:rPr>
          <w:rFonts w:ascii="Arial" w:hAnsi="Arial"/>
          <w:color w:val="000000"/>
          <w:sz w:val="20"/>
          <w:szCs w:val="20"/>
        </w:rPr>
        <w:t xml:space="preserve">Evidence for the role of conditioning in the development of tolerance to morphine-induced inhibition of gastrointestinal motility in rats.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Federation Proceedings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41</w:t>
      </w:r>
      <w:r w:rsidRPr="00422BFE">
        <w:rPr>
          <w:rFonts w:ascii="Arial" w:hAnsi="Arial"/>
          <w:color w:val="000000"/>
          <w:sz w:val="20"/>
          <w:szCs w:val="20"/>
        </w:rPr>
        <w:t>:1317, 1982.</w:t>
      </w:r>
    </w:p>
    <w:p w14:paraId="10C0FE5F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6.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F., Cowan, A.,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R.J.:</w:t>
      </w:r>
      <w:r w:rsidR="00181B22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 xml:space="preserve">Cross-tolerance between morphine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ethylketocyclazocine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using analgesia and gastrointestinal motility as endpoints in rats.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Federation Proceedings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41</w:t>
      </w:r>
      <w:r w:rsidRPr="00422BFE">
        <w:rPr>
          <w:rFonts w:ascii="Arial" w:hAnsi="Arial"/>
          <w:color w:val="000000"/>
          <w:sz w:val="20"/>
          <w:szCs w:val="20"/>
        </w:rPr>
        <w:t>:1221, 1982.</w:t>
      </w:r>
    </w:p>
    <w:p w14:paraId="56EB40C7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7.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Aceto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J.F.,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R.J.: The effects of Na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+</w:t>
      </w:r>
      <w:r w:rsidRPr="00422BFE">
        <w:rPr>
          <w:rFonts w:ascii="Arial" w:hAnsi="Arial"/>
          <w:color w:val="000000"/>
          <w:sz w:val="20"/>
          <w:szCs w:val="20"/>
        </w:rPr>
        <w:t xml:space="preserve"> concentration on ultraviolet light-induced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photorelaxation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of isolated rabbit thoracic aorta.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Pharmacologist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25</w:t>
      </w:r>
      <w:r w:rsidRPr="00422BFE">
        <w:rPr>
          <w:rFonts w:ascii="Arial" w:hAnsi="Arial"/>
          <w:color w:val="000000"/>
          <w:sz w:val="20"/>
          <w:szCs w:val="20"/>
        </w:rPr>
        <w:t>:137, 1983.</w:t>
      </w:r>
    </w:p>
    <w:p w14:paraId="1A20E9F6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8.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Drug receptor constants of three alpha-adrenergic agonists on isolated rabbit aorta using equilibrium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pertubation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by UV light.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Federation Proceedings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42</w:t>
      </w:r>
      <w:r w:rsidRPr="00422BFE">
        <w:rPr>
          <w:rFonts w:ascii="Arial" w:hAnsi="Arial"/>
          <w:color w:val="000000"/>
          <w:sz w:val="20"/>
          <w:szCs w:val="20"/>
        </w:rPr>
        <w:t>:619, 1983.</w:t>
      </w:r>
    </w:p>
    <w:p w14:paraId="7BBC49C5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9.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Aceto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J.F.,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Ionic requirements for ultraviolet light induced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photorelaxation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in vascular smooth muscle.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Federation Proceedings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43</w:t>
      </w:r>
      <w:r w:rsidRPr="00422BFE">
        <w:rPr>
          <w:rFonts w:ascii="Arial" w:hAnsi="Arial"/>
          <w:color w:val="000000"/>
          <w:sz w:val="20"/>
          <w:szCs w:val="20"/>
        </w:rPr>
        <w:t>:351, 1984.</w:t>
      </w:r>
    </w:p>
    <w:p w14:paraId="01670EBE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10.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Bianchi, C.P.:  A model for the antagonism of receptor-activated biological effects that are mediated by intracellular second messengers.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Federation Proceedings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44</w:t>
      </w:r>
      <w:r w:rsidRPr="00422BFE">
        <w:rPr>
          <w:rFonts w:ascii="Arial" w:hAnsi="Arial"/>
          <w:color w:val="000000"/>
          <w:sz w:val="20"/>
          <w:szCs w:val="20"/>
        </w:rPr>
        <w:t>:</w:t>
      </w:r>
      <w:r w:rsidR="00181B22" w:rsidRPr="00422BFE">
        <w:rPr>
          <w:rFonts w:ascii="Arial" w:hAnsi="Arial"/>
          <w:color w:val="000000"/>
          <w:sz w:val="20"/>
          <w:szCs w:val="20"/>
        </w:rPr>
        <w:t xml:space="preserve"> 507, </w:t>
      </w:r>
      <w:r w:rsidRPr="00422BFE">
        <w:rPr>
          <w:rFonts w:ascii="Arial" w:hAnsi="Arial"/>
          <w:color w:val="000000"/>
          <w:sz w:val="20"/>
          <w:szCs w:val="20"/>
        </w:rPr>
        <w:t>1985.</w:t>
      </w:r>
    </w:p>
    <w:p w14:paraId="69AD5262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 xml:space="preserve">11.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Aceto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J.F.,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Kitzen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 Effect of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subchronic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treatment with verapamil on alpha-adrenoceptor mediated contraction of rabbit thoracic aorta.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Federation Proceedings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44</w:t>
      </w:r>
      <w:r w:rsidRPr="00422BFE">
        <w:rPr>
          <w:rFonts w:ascii="Arial" w:hAnsi="Arial"/>
          <w:color w:val="000000"/>
          <w:sz w:val="20"/>
          <w:szCs w:val="20"/>
        </w:rPr>
        <w:t>:1642, 1985.</w:t>
      </w:r>
    </w:p>
    <w:p w14:paraId="393E5EC2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12.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Bianchi, C.P.: 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FMRFamide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enhances acetylcholine action.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Pharma-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cologist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27</w:t>
      </w:r>
      <w:r w:rsidRPr="00422BFE">
        <w:rPr>
          <w:rFonts w:ascii="Arial" w:hAnsi="Arial"/>
          <w:color w:val="000000"/>
          <w:sz w:val="20"/>
          <w:szCs w:val="20"/>
        </w:rPr>
        <w:t>:189, 1985.</w:t>
      </w:r>
    </w:p>
    <w:p w14:paraId="28C5FFA9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13.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Aceto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J.F.,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R.J.:  Effects of Na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+</w:t>
      </w:r>
      <w:r w:rsidRPr="00422BFE">
        <w:rPr>
          <w:rFonts w:ascii="Arial" w:hAnsi="Arial"/>
          <w:color w:val="000000"/>
          <w:sz w:val="20"/>
          <w:szCs w:val="20"/>
        </w:rPr>
        <w:t xml:space="preserve"> on ultraviolet light-induced pho</w:t>
      </w:r>
      <w:r w:rsidR="00181B22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torelaxation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c-GMP levels in rabbit aorta.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Federation Proceedings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45</w:t>
      </w:r>
      <w:r w:rsidRPr="00422BFE">
        <w:rPr>
          <w:rFonts w:ascii="Arial" w:hAnsi="Arial"/>
          <w:color w:val="000000"/>
          <w:sz w:val="20"/>
          <w:szCs w:val="20"/>
        </w:rPr>
        <w:t>:1010, 1986.</w:t>
      </w:r>
    </w:p>
    <w:p w14:paraId="4EEDBF4D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14.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Bianchi, C.P.,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Narayan, S.R. and Pickard, T.M.:  Heavy metal ion inhibition of acetylcholine contracture of molluscan smooth muscle.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Federation Proceedings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45</w:t>
      </w:r>
      <w:r w:rsidRPr="00422BFE">
        <w:rPr>
          <w:rFonts w:ascii="Arial" w:hAnsi="Arial"/>
          <w:color w:val="000000"/>
          <w:sz w:val="20"/>
          <w:szCs w:val="20"/>
        </w:rPr>
        <w:t>:921, 1986.</w:t>
      </w:r>
    </w:p>
    <w:p w14:paraId="11D0BCB3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15.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Aceto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J.F.:  Receptor down regulation, competitive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antag-onism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pA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Federation Proceedings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45</w:t>
      </w:r>
      <w:r w:rsidRPr="00422BFE">
        <w:rPr>
          <w:rFonts w:ascii="Arial" w:hAnsi="Arial"/>
          <w:color w:val="000000"/>
          <w:sz w:val="20"/>
          <w:szCs w:val="20"/>
        </w:rPr>
        <w:t>:323, 1986.</w:t>
      </w:r>
    </w:p>
    <w:p w14:paraId="0FE3DCB2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16.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Zhu, X.Z.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FMRFamide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: low affinity inhibition of opioid binding to rabbit brain membranes.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Federation Proceedings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45</w:t>
      </w:r>
      <w:r w:rsidRPr="00422BFE">
        <w:rPr>
          <w:rFonts w:ascii="Arial" w:hAnsi="Arial"/>
          <w:color w:val="000000"/>
          <w:sz w:val="20"/>
          <w:szCs w:val="20"/>
        </w:rPr>
        <w:t>:797, 1986.</w:t>
      </w:r>
    </w:p>
    <w:p w14:paraId="33965EF3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17.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Heyman, J.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F.: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FMRFamide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: intrathecal administration produces excessive grooming behavior in mice.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Federation Proceedings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45</w:t>
      </w:r>
      <w:r w:rsidRPr="00422BFE">
        <w:rPr>
          <w:rFonts w:ascii="Arial" w:hAnsi="Arial"/>
          <w:color w:val="000000"/>
          <w:sz w:val="20"/>
          <w:szCs w:val="20"/>
        </w:rPr>
        <w:t>:797, 1986.</w:t>
      </w:r>
    </w:p>
    <w:p w14:paraId="2AC5524A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18.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181B22" w:rsidRPr="00422BFE">
        <w:rPr>
          <w:rFonts w:ascii="Arial" w:hAnsi="Arial"/>
          <w:b/>
          <w:color w:val="000000"/>
          <w:sz w:val="20"/>
          <w:szCs w:val="20"/>
        </w:rPr>
        <w:t>Raffa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R.B.,</w:t>
      </w:r>
      <w:r w:rsidRPr="00422BFE">
        <w:rPr>
          <w:rFonts w:ascii="Arial" w:hAnsi="Arial"/>
          <w:color w:val="000000"/>
          <w:sz w:val="20"/>
          <w:szCs w:val="20"/>
        </w:rPr>
        <w:t xml:space="preserve"> Scott, R.W.,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J.R.,</w:t>
      </w:r>
      <w:r w:rsidR="00181B22" w:rsidRPr="00422BFE">
        <w:rPr>
          <w:rFonts w:ascii="Arial" w:hAnsi="Arial"/>
          <w:color w:val="000000"/>
          <w:sz w:val="20"/>
          <w:szCs w:val="20"/>
        </w:rPr>
        <w:t xml:space="preserve"> Goode, T.L. and Vaught, J.L: </w:t>
      </w:r>
      <w:r w:rsidRPr="00422BFE">
        <w:rPr>
          <w:rFonts w:ascii="Arial" w:hAnsi="Arial"/>
          <w:color w:val="000000"/>
          <w:sz w:val="20"/>
          <w:szCs w:val="20"/>
        </w:rPr>
        <w:t xml:space="preserve">Pilocarpine-induced reciprocal hindlimb scratching in mice.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Federation Proceedings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46</w:t>
      </w:r>
      <w:r w:rsidRPr="00422BFE">
        <w:rPr>
          <w:rFonts w:ascii="Arial" w:hAnsi="Arial"/>
          <w:color w:val="000000"/>
          <w:sz w:val="20"/>
          <w:szCs w:val="20"/>
        </w:rPr>
        <w:t>:549. 1987.</w:t>
      </w:r>
    </w:p>
    <w:p w14:paraId="6EF2BBB2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19.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J.R.,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Vaught, J.L.:  Differentiation between spinal and supra-spinal actions of opioid agonists </w:t>
      </w:r>
      <w:r w:rsidRPr="00422BFE">
        <w:rPr>
          <w:rFonts w:ascii="Arial" w:hAnsi="Arial"/>
          <w:i/>
          <w:color w:val="000000"/>
          <w:sz w:val="20"/>
          <w:szCs w:val="20"/>
        </w:rPr>
        <w:t>in vivo</w:t>
      </w:r>
      <w:r w:rsidRPr="00422BFE">
        <w:rPr>
          <w:rFonts w:ascii="Arial" w:hAnsi="Arial"/>
          <w:color w:val="000000"/>
          <w:sz w:val="20"/>
          <w:szCs w:val="20"/>
        </w:rPr>
        <w:t xml:space="preserve"> utilizing mu-receptor deficient mice.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Federation Proceedings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46</w:t>
      </w:r>
      <w:r w:rsidRPr="00422BFE">
        <w:rPr>
          <w:rFonts w:ascii="Arial" w:hAnsi="Arial"/>
          <w:color w:val="000000"/>
          <w:sz w:val="20"/>
          <w:szCs w:val="20"/>
        </w:rPr>
        <w:t>:953, 1987.</w:t>
      </w:r>
    </w:p>
    <w:p w14:paraId="71177B32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20.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Vaught, J.L.,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J.R.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 Utilization of mu opioid receptor deficient mice prove delta opioid receptor mediated analgesia: differentiation between spinal and supraspinal receptor mechanisms.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Pain</w:t>
      </w:r>
      <w:r w:rsidRPr="00422BFE">
        <w:rPr>
          <w:rFonts w:ascii="Arial" w:hAnsi="Arial"/>
          <w:color w:val="000000"/>
          <w:sz w:val="20"/>
          <w:szCs w:val="20"/>
        </w:rPr>
        <w:t xml:space="preserve"> (Supplement) </w:t>
      </w:r>
      <w:r w:rsidRPr="00422BFE">
        <w:rPr>
          <w:rFonts w:ascii="Arial" w:hAnsi="Arial"/>
          <w:b/>
          <w:color w:val="000000"/>
          <w:sz w:val="20"/>
          <w:szCs w:val="20"/>
        </w:rPr>
        <w:t>4</w:t>
      </w:r>
      <w:r w:rsidRPr="00422BFE">
        <w:rPr>
          <w:rFonts w:ascii="Arial" w:hAnsi="Arial"/>
          <w:color w:val="000000"/>
          <w:sz w:val="20"/>
          <w:szCs w:val="20"/>
        </w:rPr>
        <w:t>:S248, 1987.</w:t>
      </w:r>
    </w:p>
    <w:p w14:paraId="2CDE1DC8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21.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J.R. and Brown, D.Q.:  Morphine-, but not enkephalin-, analgesia is attenuated by prior gamma irradiation.  Radiation Society Meeting, Philadelphia, 1988.</w:t>
      </w:r>
    </w:p>
    <w:p w14:paraId="60295BCB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22.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Mathiasen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J.R. and Kimball, E.S.:  Transfer of defective analgesic response to morphine by adoptive transfer of spleen cells.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FASEB Journal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2</w:t>
      </w:r>
      <w:r w:rsidRPr="00422BFE">
        <w:rPr>
          <w:rFonts w:ascii="Arial" w:hAnsi="Arial"/>
          <w:color w:val="000000"/>
          <w:sz w:val="20"/>
          <w:szCs w:val="20"/>
        </w:rPr>
        <w:t>:A1261, 1988.</w:t>
      </w:r>
    </w:p>
    <w:p w14:paraId="2DB3684B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23.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Jacoby, H.I.: F-8-F-Amide and A-18-F-Amide, mammalian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FaRPs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act like opioid agonists, not antagonists, in mouse colon.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Society for Neuroscience Abstracts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15</w:t>
      </w:r>
      <w:r w:rsidRPr="00422BFE">
        <w:rPr>
          <w:rFonts w:ascii="Arial" w:hAnsi="Arial"/>
          <w:color w:val="000000"/>
          <w:sz w:val="20"/>
          <w:szCs w:val="20"/>
        </w:rPr>
        <w:t>:663, 1989.</w:t>
      </w:r>
    </w:p>
    <w:p w14:paraId="56B4CE26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24.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Jacoby, H.I.,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Bonfilio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A.C.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 Comparison of central (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icv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)</w:t>
      </w:r>
      <w:r w:rsidR="00181B22" w:rsidRPr="00422BFE">
        <w:rPr>
          <w:rFonts w:ascii="Arial" w:hAnsi="Arial"/>
          <w:color w:val="000000"/>
          <w:sz w:val="20"/>
          <w:szCs w:val="20"/>
        </w:rPr>
        <w:t xml:space="preserve"> and peripheral (</w:t>
      </w:r>
      <w:proofErr w:type="spellStart"/>
      <w:r w:rsidR="00181B22" w:rsidRPr="00422BFE">
        <w:rPr>
          <w:rFonts w:ascii="Arial" w:hAnsi="Arial"/>
          <w:color w:val="000000"/>
          <w:sz w:val="20"/>
          <w:szCs w:val="20"/>
        </w:rPr>
        <w:t>ip</w:t>
      </w:r>
      <w:proofErr w:type="spellEnd"/>
      <w:r w:rsidR="00181B22" w:rsidRPr="00422BFE">
        <w:rPr>
          <w:rFonts w:ascii="Arial" w:hAnsi="Arial"/>
          <w:color w:val="000000"/>
          <w:sz w:val="20"/>
          <w:szCs w:val="20"/>
        </w:rPr>
        <w:t>) administra</w:t>
      </w:r>
      <w:r w:rsidRPr="00422BFE">
        <w:rPr>
          <w:rFonts w:ascii="Arial" w:hAnsi="Arial"/>
          <w:color w:val="000000"/>
          <w:sz w:val="20"/>
          <w:szCs w:val="20"/>
        </w:rPr>
        <w:t xml:space="preserve">tion of serotonin agonists on rat gastric emptying.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Gastrointestinal Motility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1</w:t>
      </w:r>
      <w:r w:rsidRPr="00422BFE">
        <w:rPr>
          <w:rFonts w:ascii="Arial" w:hAnsi="Arial"/>
          <w:color w:val="000000"/>
          <w:sz w:val="20"/>
          <w:szCs w:val="20"/>
        </w:rPr>
        <w:t>:52, 1989.</w:t>
      </w:r>
    </w:p>
    <w:p w14:paraId="71557DE4" w14:textId="1E5552B5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25.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Vaught, J.L., Martin, G.E.,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, Shank, R.P., Dubinsky, B., Bowden, C. and Scott, M.: The pharmacological profile of RWJ 25730: A potential antipsychotic agent with re-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duced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EPS liability.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FASEB Journal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4</w:t>
      </w:r>
      <w:r w:rsidRPr="00422BFE">
        <w:rPr>
          <w:rFonts w:ascii="Arial" w:hAnsi="Arial"/>
          <w:color w:val="000000"/>
          <w:sz w:val="20"/>
          <w:szCs w:val="20"/>
        </w:rPr>
        <w:t xml:space="preserve"> (3):A618, 1990.</w:t>
      </w:r>
    </w:p>
    <w:p w14:paraId="77CB77DB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26.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J.J.,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Shank, R.P.,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Ortegon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M.E. and Vaught, J.L.: Etoperidone, trazodone and MCPP inhibit 8-OH-DPAT-induced reciprocal forepaw treading in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reserp-inized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rats: Evidence for </w:t>
      </w:r>
      <w:r w:rsidRPr="00422BFE">
        <w:rPr>
          <w:rFonts w:ascii="Arial" w:hAnsi="Arial"/>
          <w:i/>
          <w:color w:val="000000"/>
          <w:sz w:val="20"/>
          <w:szCs w:val="20"/>
        </w:rPr>
        <w:t>in vivo</w:t>
      </w:r>
      <w:r w:rsidRPr="00422BFE">
        <w:rPr>
          <w:rFonts w:ascii="Arial" w:hAnsi="Arial"/>
          <w:color w:val="000000"/>
          <w:sz w:val="20"/>
          <w:szCs w:val="20"/>
        </w:rPr>
        <w:t xml:space="preserve"> serotonin 5-HT-1A antagonistic activity.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FASEB Journal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4</w:t>
      </w:r>
      <w:r w:rsidRPr="00422BFE">
        <w:rPr>
          <w:rFonts w:ascii="Arial" w:hAnsi="Arial"/>
          <w:color w:val="000000"/>
          <w:sz w:val="20"/>
          <w:szCs w:val="20"/>
        </w:rPr>
        <w:t xml:space="preserve"> (3):A618, 1990.</w:t>
      </w:r>
    </w:p>
    <w:p w14:paraId="53C1F947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27.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Connelly, C.D.:  [D-Met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]-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FMRFamide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(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DMFa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): Production of naloxone-sensitive antinociception in mouse tail-flick test.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CPDD</w:t>
      </w:r>
      <w:r w:rsidRPr="00422BFE">
        <w:rPr>
          <w:rFonts w:ascii="Arial" w:hAnsi="Arial"/>
          <w:color w:val="000000"/>
          <w:sz w:val="20"/>
          <w:szCs w:val="20"/>
        </w:rPr>
        <w:t>, Richmond, VA 1990.</w:t>
      </w:r>
    </w:p>
    <w:p w14:paraId="53850836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28.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The actions of FMRF-NH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 and FMRF-NH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 related peptides on mammals.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CPDD</w:t>
      </w:r>
      <w:r w:rsidRPr="00422BFE">
        <w:rPr>
          <w:rFonts w:ascii="Arial" w:hAnsi="Arial"/>
          <w:color w:val="000000"/>
          <w:sz w:val="20"/>
          <w:szCs w:val="20"/>
        </w:rPr>
        <w:t>, Richmond, VA 1990.</w:t>
      </w:r>
    </w:p>
    <w:p w14:paraId="3198DD47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29.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Jacoby, H.I.,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Bonfilio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A.C.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4E469D" w:rsidRPr="00422BFE">
        <w:rPr>
          <w:rFonts w:ascii="Arial" w:hAnsi="Arial"/>
          <w:color w:val="000000"/>
          <w:sz w:val="20"/>
          <w:szCs w:val="20"/>
        </w:rPr>
        <w:t xml:space="preserve">:  </w:t>
      </w:r>
      <w:r w:rsidRPr="00422BFE">
        <w:rPr>
          <w:rFonts w:ascii="Arial" w:hAnsi="Arial"/>
          <w:color w:val="000000"/>
          <w:sz w:val="20"/>
          <w:szCs w:val="20"/>
        </w:rPr>
        <w:t xml:space="preserve">Effect of central and peripheral administration of serotonin on rat colonic propulsive motility. </w:t>
      </w:r>
      <w:r w:rsidR="004E469D" w:rsidRPr="00422BFE">
        <w:rPr>
          <w:rFonts w:ascii="Arial" w:hAnsi="Arial"/>
          <w:color w:val="000000"/>
          <w:sz w:val="20"/>
          <w:szCs w:val="20"/>
          <w:u w:val="single"/>
        </w:rPr>
        <w:t>American Motility Society 6</w:t>
      </w:r>
      <w:r w:rsidR="004E469D" w:rsidRPr="00422BFE">
        <w:rPr>
          <w:rFonts w:ascii="Arial" w:hAnsi="Arial"/>
          <w:color w:val="000000"/>
          <w:sz w:val="20"/>
          <w:szCs w:val="20"/>
          <w:u w:val="single"/>
          <w:vertAlign w:val="superscript"/>
        </w:rPr>
        <w:t>th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Biennial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Sym</w:t>
      </w:r>
      <w:r w:rsidR="004E469D" w:rsidRPr="00422BFE">
        <w:rPr>
          <w:rFonts w:ascii="Arial" w:hAnsi="Arial"/>
          <w:color w:val="000000"/>
          <w:sz w:val="20"/>
          <w:szCs w:val="20"/>
          <w:u w:val="single"/>
        </w:rPr>
        <w:t>-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posium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October 14-17, 1990.</w:t>
      </w:r>
    </w:p>
    <w:p w14:paraId="506DC894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30.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Vaught, J.L., Connelly, C.D., Martinez, R.P., Codd, E.E.,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Evidence for an unexpected non-opioid component of tramadol-induced antinociception </w:t>
      </w:r>
      <w:r w:rsidRPr="00422BFE">
        <w:rPr>
          <w:rFonts w:ascii="Arial" w:hAnsi="Arial"/>
          <w:i/>
          <w:color w:val="000000"/>
          <w:sz w:val="20"/>
          <w:szCs w:val="20"/>
        </w:rPr>
        <w:t>in vivo</w:t>
      </w:r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American Pain Society Meeting</w:t>
      </w:r>
      <w:r w:rsidRPr="00422BFE">
        <w:rPr>
          <w:rFonts w:ascii="Arial" w:hAnsi="Arial"/>
          <w:color w:val="000000"/>
          <w:sz w:val="20"/>
          <w:szCs w:val="20"/>
        </w:rPr>
        <w:t>, 1990.</w:t>
      </w:r>
    </w:p>
    <w:p w14:paraId="1EB4C32A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31.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Codd, E.E., Shank, R.P.,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Vaught, J.L.:  Opioid binding potency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inhibi-tion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of neurotransmitter uptake by the analgesic tramadol.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Society for Neuroscience</w:t>
      </w:r>
      <w:r w:rsidRPr="00422BFE">
        <w:rPr>
          <w:rFonts w:ascii="Arial" w:hAnsi="Arial"/>
          <w:color w:val="000000"/>
          <w:sz w:val="20"/>
          <w:szCs w:val="20"/>
        </w:rPr>
        <w:t>, 1990.</w:t>
      </w:r>
    </w:p>
    <w:p w14:paraId="17AFDD3B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32.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Vaught, J.L., Codd, E.E., Connelly, C.D., Martinez, R.P.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 Tramadol, an atypical opioid analgesic: unexpected nonopioid component.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FASEB Journal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5</w:t>
      </w:r>
      <w:r w:rsidRPr="00422BFE">
        <w:rPr>
          <w:rFonts w:ascii="Arial" w:hAnsi="Arial"/>
          <w:color w:val="000000"/>
          <w:sz w:val="20"/>
          <w:szCs w:val="20"/>
        </w:rPr>
        <w:t xml:space="preserve"> (4):A473, 1991.</w:t>
      </w:r>
    </w:p>
    <w:p w14:paraId="50C6D209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 xml:space="preserve">33.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Mattia, A.,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Vanderah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T.,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Vaught, J.L.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F.:  Tramadol produces antinociception through spinal sites, with minimal tolerance, in mice.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FASEB Journal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5</w:t>
      </w:r>
      <w:r w:rsidRPr="00422BFE">
        <w:rPr>
          <w:rFonts w:ascii="Arial" w:hAnsi="Arial"/>
          <w:color w:val="000000"/>
          <w:sz w:val="20"/>
          <w:szCs w:val="20"/>
        </w:rPr>
        <w:t xml:space="preserve"> (4):A473, 1991.</w:t>
      </w:r>
    </w:p>
    <w:p w14:paraId="7674868C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34.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Wild, K.D.,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F.:  Thermodynamic analysis of the interaction of naloxone with the opioid </w:t>
      </w:r>
      <w:r w:rsidRPr="00422BFE">
        <w:rPr>
          <w:rFonts w:ascii="Arial" w:hAnsi="Arial"/>
          <w:color w:val="000000"/>
          <w:sz w:val="20"/>
          <w:szCs w:val="20"/>
        </w:rPr>
        <w:t xml:space="preserve"> receptor in mouse isolated vas deferens.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FASEB Journal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5</w:t>
      </w:r>
      <w:r w:rsidRPr="00422BFE">
        <w:rPr>
          <w:rFonts w:ascii="Arial" w:hAnsi="Arial"/>
          <w:color w:val="000000"/>
          <w:sz w:val="20"/>
          <w:szCs w:val="20"/>
        </w:rPr>
        <w:t xml:space="preserve"> (4):A***, 1991.</w:t>
      </w:r>
    </w:p>
    <w:p w14:paraId="6F5A9C8C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35.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="00181B22" w:rsidRPr="00422BFE">
        <w:rPr>
          <w:rFonts w:ascii="Arial" w:hAnsi="Arial"/>
          <w:b/>
          <w:color w:val="000000"/>
          <w:sz w:val="20"/>
          <w:szCs w:val="20"/>
        </w:rPr>
        <w:t>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Friderichs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E., Reimann, W., Shank, R.P., Codd, E.E.,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Selve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N., Connelly, C.</w:t>
      </w:r>
      <w:r w:rsidR="00181B22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 xml:space="preserve">D., Martinez, R.P.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Vaughts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J.L.  Tramadol, an atypical opioid analgesic: opioid and nonopioid components.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CPDD</w:t>
      </w:r>
      <w:r w:rsidRPr="00422BFE">
        <w:rPr>
          <w:rFonts w:ascii="Arial" w:hAnsi="Arial"/>
          <w:color w:val="000000"/>
          <w:sz w:val="20"/>
          <w:szCs w:val="20"/>
        </w:rPr>
        <w:t>, June 16-20, 1991.</w:t>
      </w:r>
    </w:p>
    <w:p w14:paraId="02349216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36.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Codd, E.E.,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, Shank, R.P. and Vaught, J.L.:  Opioid and nonopioid activity of the analgesic tramadol and its major metabolite mono-</w:t>
      </w:r>
      <w:r w:rsidRPr="00422BFE">
        <w:rPr>
          <w:rFonts w:ascii="Arial" w:hAnsi="Arial"/>
          <w:i/>
          <w:color w:val="000000"/>
          <w:sz w:val="20"/>
          <w:szCs w:val="20"/>
        </w:rPr>
        <w:t>O</w:t>
      </w:r>
      <w:r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desmethyl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tramadol.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FASEB</w:t>
      </w:r>
      <w:r w:rsidR="00181B22" w:rsidRPr="00422BFE">
        <w:rPr>
          <w:rFonts w:ascii="Arial" w:hAnsi="Arial"/>
          <w:color w:val="000000"/>
          <w:sz w:val="20"/>
          <w:szCs w:val="20"/>
          <w:u w:val="single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– INRC Summer Conference</w:t>
      </w:r>
      <w:r w:rsidRPr="00422BFE">
        <w:rPr>
          <w:rFonts w:ascii="Arial" w:hAnsi="Arial"/>
          <w:color w:val="000000"/>
          <w:sz w:val="20"/>
          <w:szCs w:val="20"/>
        </w:rPr>
        <w:t>, June, 1991.</w:t>
      </w:r>
    </w:p>
    <w:p w14:paraId="35D506C5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37.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Jacoby H.I., Connelly, C.D., Martinez, R.P.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J.J.:  A novel pain model: endothelin-induced abdominal constriction.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American Pain Society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(APS)</w:t>
      </w:r>
      <w:r w:rsidRPr="00422BFE">
        <w:rPr>
          <w:rFonts w:ascii="Arial" w:hAnsi="Arial"/>
          <w:color w:val="000000"/>
          <w:sz w:val="20"/>
          <w:szCs w:val="20"/>
        </w:rPr>
        <w:t>, New Orleans, November 7-10, 1991.</w:t>
      </w:r>
    </w:p>
    <w:p w14:paraId="487196EC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38.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Connelly, C.D.: Supraspinal antinociception produced by [D-Met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]-FMRF-amide (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DMFa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) in mice.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Society for Neuroscience</w:t>
      </w:r>
      <w:r w:rsidRPr="00422BFE">
        <w:rPr>
          <w:rFonts w:ascii="Arial" w:hAnsi="Arial"/>
          <w:color w:val="000000"/>
          <w:sz w:val="20"/>
          <w:szCs w:val="20"/>
        </w:rPr>
        <w:t>, New Orleans, November 10-15, 1991.</w:t>
      </w:r>
    </w:p>
    <w:p w14:paraId="48B7C708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39.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Shank, R.P., Vaught, J.L.,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Maryanoff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B.E.: Investigation of the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mechan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-ism of action of topiramate’s anticonvulsant activity.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American Epilepsy Society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Philadel</w:t>
      </w:r>
      <w:r w:rsidR="00181B22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phia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December 1991.</w:t>
      </w:r>
    </w:p>
    <w:p w14:paraId="4D5B5BF1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40.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Connelly, C.D.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>.: Tramadol, an atypical opioid analgesic: evidence for a syn</w:t>
      </w:r>
      <w:r w:rsidR="00181B22"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ergistic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anti-nociceptive interaction between its enantiomers.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Mid-Atlantic Pharmacology Society</w:t>
      </w:r>
      <w:r w:rsidRPr="00422BFE">
        <w:rPr>
          <w:rFonts w:ascii="Arial" w:hAnsi="Arial"/>
          <w:color w:val="000000"/>
          <w:sz w:val="20"/>
          <w:szCs w:val="20"/>
        </w:rPr>
        <w:t xml:space="preserve">, Summit, NJ, May, 1992.  </w:t>
      </w:r>
    </w:p>
    <w:p w14:paraId="44E304D1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41.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Martinez, R.P.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>Morphine antinociception is mediated through a LiCl-sensitive, IP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3</w:t>
      </w:r>
      <w:r w:rsidR="00181B22" w:rsidRPr="00422BFE">
        <w:rPr>
          <w:rFonts w:ascii="Arial" w:hAnsi="Arial"/>
          <w:color w:val="000000"/>
          <w:sz w:val="20"/>
          <w:szCs w:val="20"/>
        </w:rPr>
        <w:t>-restor</w:t>
      </w:r>
      <w:r w:rsidRPr="00422BFE">
        <w:rPr>
          <w:rFonts w:ascii="Arial" w:hAnsi="Arial"/>
          <w:color w:val="000000"/>
          <w:sz w:val="20"/>
          <w:szCs w:val="20"/>
        </w:rPr>
        <w:t xml:space="preserve">able pathway.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Mid-Atlantic Pharmacology Society</w:t>
      </w:r>
      <w:r w:rsidRPr="00422BFE">
        <w:rPr>
          <w:rFonts w:ascii="Arial" w:hAnsi="Arial"/>
          <w:color w:val="000000"/>
          <w:sz w:val="20"/>
          <w:szCs w:val="20"/>
        </w:rPr>
        <w:t xml:space="preserve">, Summit, NJ, May, 1992. </w:t>
      </w:r>
    </w:p>
    <w:p w14:paraId="543C9EB7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42.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J.J., Martinez, R.P.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Effectiveness of spinal and supraspinal opioid mu and delta receptor agonists in endothelin-1-induced nociception.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Mid-Atlantic Pharmacology Society</w:t>
      </w:r>
      <w:r w:rsidRPr="00422BFE">
        <w:rPr>
          <w:rFonts w:ascii="Arial" w:hAnsi="Arial"/>
          <w:color w:val="000000"/>
          <w:sz w:val="20"/>
          <w:szCs w:val="20"/>
        </w:rPr>
        <w:t>, Summit, NJ, May, 1992.</w:t>
      </w:r>
    </w:p>
    <w:p w14:paraId="34A1B5B0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43.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Martinez, R.P.,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J.J.,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Effectiveness of spinal and supraspinal opioid mu and delta receptor agonists in endothelin-1-induced nociception.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CPDD</w:t>
      </w:r>
      <w:r w:rsidRPr="00422BFE">
        <w:rPr>
          <w:rFonts w:ascii="Arial" w:hAnsi="Arial"/>
          <w:color w:val="000000"/>
          <w:sz w:val="20"/>
          <w:szCs w:val="20"/>
        </w:rPr>
        <w:t>, Key-stone, CO, June 1992.</w:t>
      </w:r>
    </w:p>
    <w:p w14:paraId="3AC3E74C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44.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Connelly, C.D.: Tramadol, an atypical opioid analgesic: evidence for a synergistic antinociceptive interaction between its enantiomers.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CPDD</w:t>
      </w:r>
      <w:r w:rsidRPr="00422BFE">
        <w:rPr>
          <w:rFonts w:ascii="Arial" w:hAnsi="Arial"/>
          <w:color w:val="000000"/>
          <w:sz w:val="20"/>
          <w:szCs w:val="20"/>
        </w:rPr>
        <w:t>, Keystone, CO, June 1992.</w:t>
      </w:r>
    </w:p>
    <w:p w14:paraId="088D1798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45.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Martinez, R.P.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Differential sensitivity of opioid mu agonists t</w:t>
      </w:r>
      <w:r w:rsidR="00181B22" w:rsidRPr="00422BFE">
        <w:rPr>
          <w:rFonts w:ascii="Arial" w:hAnsi="Arial"/>
          <w:color w:val="000000"/>
          <w:sz w:val="20"/>
          <w:szCs w:val="20"/>
        </w:rPr>
        <w:t xml:space="preserve">o antagonism by </w:t>
      </w:r>
      <w:proofErr w:type="spellStart"/>
      <w:r w:rsidR="00181B22" w:rsidRPr="00422BFE">
        <w:rPr>
          <w:rFonts w:ascii="Arial" w:hAnsi="Arial"/>
          <w:color w:val="000000"/>
          <w:sz w:val="20"/>
          <w:szCs w:val="20"/>
        </w:rPr>
        <w:t>glibencla</w:t>
      </w:r>
      <w:r w:rsidRPr="00422BFE">
        <w:rPr>
          <w:rFonts w:ascii="Arial" w:hAnsi="Arial"/>
          <w:color w:val="000000"/>
          <w:sz w:val="20"/>
          <w:szCs w:val="20"/>
        </w:rPr>
        <w:t>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a putative blocker of ATP-sensitive potassium channels.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INRC</w:t>
      </w:r>
      <w:r w:rsidRPr="00422BFE">
        <w:rPr>
          <w:rFonts w:ascii="Arial" w:hAnsi="Arial"/>
          <w:color w:val="000000"/>
          <w:sz w:val="20"/>
          <w:szCs w:val="20"/>
        </w:rPr>
        <w:t>, Key</w:t>
      </w:r>
      <w:r w:rsidR="00181B22" w:rsidRPr="00422BFE">
        <w:rPr>
          <w:rFonts w:ascii="Arial" w:hAnsi="Arial"/>
          <w:color w:val="000000"/>
          <w:sz w:val="20"/>
          <w:szCs w:val="20"/>
        </w:rPr>
        <w:t>stone</w:t>
      </w:r>
      <w:r w:rsidRPr="00422BFE">
        <w:rPr>
          <w:rFonts w:ascii="Arial" w:hAnsi="Arial"/>
          <w:color w:val="000000"/>
          <w:sz w:val="20"/>
          <w:szCs w:val="20"/>
        </w:rPr>
        <w:t xml:space="preserve"> CO, June, 1992.</w:t>
      </w:r>
    </w:p>
    <w:p w14:paraId="27CED28D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46. 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181B22" w:rsidRPr="00422BFE">
        <w:rPr>
          <w:rFonts w:ascii="Arial" w:hAnsi="Arial"/>
          <w:color w:val="000000"/>
          <w:sz w:val="20"/>
          <w:szCs w:val="20"/>
        </w:rPr>
        <w:t xml:space="preserve">, Martinez, R.P. and </w:t>
      </w:r>
      <w:proofErr w:type="spellStart"/>
      <w:r w:rsidR="00181B22"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="00181B22" w:rsidRPr="00422BFE">
        <w:rPr>
          <w:rFonts w:ascii="Arial" w:hAnsi="Arial"/>
          <w:color w:val="000000"/>
          <w:sz w:val="20"/>
          <w:szCs w:val="20"/>
        </w:rPr>
        <w:t>, F</w:t>
      </w:r>
      <w:r w:rsidRPr="00422BFE">
        <w:rPr>
          <w:rFonts w:ascii="Arial" w:hAnsi="Arial"/>
          <w:color w:val="000000"/>
          <w:sz w:val="20"/>
          <w:szCs w:val="20"/>
        </w:rPr>
        <w:t>: Lack of antino</w:t>
      </w:r>
      <w:r w:rsidR="00181B22" w:rsidRPr="00422BFE">
        <w:rPr>
          <w:rFonts w:ascii="Arial" w:hAnsi="Arial"/>
          <w:color w:val="000000"/>
          <w:sz w:val="20"/>
          <w:szCs w:val="20"/>
        </w:rPr>
        <w:t xml:space="preserve">ciceptive efficacy of </w:t>
      </w:r>
      <w:proofErr w:type="spellStart"/>
      <w:r w:rsidR="00181B22" w:rsidRPr="00422BFE">
        <w:rPr>
          <w:rFonts w:ascii="Arial" w:hAnsi="Arial"/>
          <w:color w:val="000000"/>
          <w:sz w:val="20"/>
          <w:szCs w:val="20"/>
        </w:rPr>
        <w:t>intracere</w:t>
      </w:r>
      <w:r w:rsidRPr="00422BFE">
        <w:rPr>
          <w:rFonts w:ascii="Arial" w:hAnsi="Arial"/>
          <w:color w:val="000000"/>
          <w:sz w:val="20"/>
          <w:szCs w:val="20"/>
        </w:rPr>
        <w:t>bro</w:t>
      </w:r>
      <w:proofErr w:type="spellEnd"/>
      <w:r w:rsidR="00181B22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ventricular [D-Ala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,Glu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4</w:t>
      </w:r>
      <w:r w:rsidRPr="00422BFE">
        <w:rPr>
          <w:rFonts w:ascii="Arial" w:hAnsi="Arial"/>
          <w:color w:val="000000"/>
          <w:sz w:val="20"/>
          <w:szCs w:val="20"/>
        </w:rPr>
        <w:t>]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deltorphin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but not [D-Pen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,D-Pen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5</w:t>
      </w:r>
      <w:r w:rsidRPr="00422BFE">
        <w:rPr>
          <w:rFonts w:ascii="Arial" w:hAnsi="Arial"/>
          <w:color w:val="000000"/>
          <w:sz w:val="20"/>
          <w:szCs w:val="20"/>
        </w:rPr>
        <w:t>]enkephalin, in recombinant in</w:t>
      </w:r>
      <w:r w:rsidR="00181B22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 xml:space="preserve">bred CXBK mice.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INRC</w:t>
      </w:r>
      <w:r w:rsidRPr="00422BFE">
        <w:rPr>
          <w:rFonts w:ascii="Arial" w:hAnsi="Arial"/>
          <w:color w:val="000000"/>
          <w:sz w:val="20"/>
          <w:szCs w:val="20"/>
        </w:rPr>
        <w:t>, Keystone, CO, June, 1992.</w:t>
      </w:r>
    </w:p>
    <w:p w14:paraId="447024C5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47.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Martinez, R.P: Supraspinal morphine antinociception is mediated through a LiCl-sensitive IP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3</w:t>
      </w:r>
      <w:r w:rsidRPr="00422BFE">
        <w:rPr>
          <w:rFonts w:ascii="Arial" w:hAnsi="Arial"/>
          <w:color w:val="000000"/>
          <w:sz w:val="20"/>
          <w:szCs w:val="20"/>
        </w:rPr>
        <w:t xml:space="preserve">-restorable pathway in mice.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ASPET</w:t>
      </w:r>
      <w:r w:rsidRPr="00422BFE">
        <w:rPr>
          <w:rFonts w:ascii="Arial" w:hAnsi="Arial"/>
          <w:color w:val="000000"/>
          <w:sz w:val="20"/>
          <w:szCs w:val="20"/>
        </w:rPr>
        <w:t xml:space="preserve">, Orlando, FL, August, 1992. </w:t>
      </w:r>
    </w:p>
    <w:p w14:paraId="1D3F603A" w14:textId="77777777" w:rsidR="004B2EC8" w:rsidRPr="00422BFE" w:rsidRDefault="004B2EC8" w:rsidP="004B2EC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48.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Wild, K.D., Connelly, C.D., Martinez, R.P.,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F.: Magnitude of anti</w:t>
      </w:r>
      <w:r w:rsidR="00181B22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 xml:space="preserve">nociceptive tolerance to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sufentanil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morphine is not related to efficacy following repeat</w:t>
      </w:r>
      <w:r w:rsidR="00181B22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 xml:space="preserve">ed injection in the mouse.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American Pain Society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(APS)</w:t>
      </w:r>
      <w:r w:rsidRPr="00422BFE">
        <w:rPr>
          <w:rFonts w:ascii="Arial" w:hAnsi="Arial"/>
          <w:color w:val="000000"/>
          <w:sz w:val="20"/>
          <w:szCs w:val="20"/>
        </w:rPr>
        <w:t>, San Diego, October 22-25, 1992.</w:t>
      </w:r>
    </w:p>
    <w:p w14:paraId="235B4F90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49.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Renzi, M.J., Codd, E.E., Kimball, E.S., Shank, R.P.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: Interleukin-1 enhances the binding of the delta opioid ligand DPDPE.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ASPET</w:t>
      </w:r>
      <w:r w:rsidRPr="00422BFE">
        <w:rPr>
          <w:rFonts w:ascii="Arial" w:hAnsi="Arial"/>
          <w:color w:val="000000"/>
          <w:sz w:val="20"/>
          <w:szCs w:val="20"/>
        </w:rPr>
        <w:t>, San Francisco, July 30 - August 3, 1993 [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Pharmacologist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35</w:t>
      </w:r>
      <w:r w:rsidRPr="00422BFE">
        <w:rPr>
          <w:rFonts w:ascii="Arial" w:hAnsi="Arial"/>
          <w:color w:val="000000"/>
          <w:sz w:val="20"/>
          <w:szCs w:val="20"/>
        </w:rPr>
        <w:t>:188, 1993].</w:t>
      </w:r>
    </w:p>
    <w:p w14:paraId="01080D86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50.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Vaught, J.L., Shank, R.P., Codd, E.E., Jacoby, H.I.,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Friderichs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E., Reimann, W., Schneider, J.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Selve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N.: Tramadol: contribution of each of its enantiomers to the antinociception and side effects in mice and rats.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CPDD</w:t>
      </w:r>
      <w:r w:rsidRPr="00422BFE">
        <w:rPr>
          <w:rFonts w:ascii="Arial" w:hAnsi="Arial"/>
          <w:color w:val="000000"/>
          <w:sz w:val="20"/>
          <w:szCs w:val="20"/>
        </w:rPr>
        <w:t xml:space="preserve">, Toronto, June 12-17, 1993. </w:t>
      </w:r>
    </w:p>
    <w:p w14:paraId="2CFB88BA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51.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Vaught, J.L., Shank, R.P., Codd, E.E., Jacoby, H.I.,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Friderichs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E., Reimann, W.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Selve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N.: Tramadol, a centrally-acting analgesic: the contribution of its enantiomers to antinociception and lowered side effects in mice.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IASP</w:t>
      </w:r>
      <w:r w:rsidRPr="00422BFE">
        <w:rPr>
          <w:rFonts w:ascii="Arial" w:hAnsi="Arial"/>
          <w:color w:val="000000"/>
          <w:sz w:val="20"/>
          <w:szCs w:val="20"/>
        </w:rPr>
        <w:t>, Paris, August 22-27, 1993.</w:t>
      </w:r>
    </w:p>
    <w:p w14:paraId="48B90024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 xml:space="preserve">52.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Reimann, W.,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Friderichs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E., Schneider, J.,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Selve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N., Vaught, J.L., Shank, R.P., Codd, E.E.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 B.</w:t>
      </w:r>
      <w:r w:rsidRPr="00422BFE">
        <w:rPr>
          <w:rFonts w:ascii="Arial" w:hAnsi="Arial"/>
          <w:color w:val="000000"/>
          <w:sz w:val="20"/>
          <w:szCs w:val="20"/>
        </w:rPr>
        <w:t xml:space="preserve">: Tramadol, a centrally-acting analgesic: the contribution of its enantiomers to antinociception and side effects in rats.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IASP</w:t>
      </w:r>
      <w:r w:rsidRPr="00422BFE">
        <w:rPr>
          <w:rFonts w:ascii="Arial" w:hAnsi="Arial"/>
          <w:color w:val="000000"/>
          <w:sz w:val="20"/>
          <w:szCs w:val="20"/>
        </w:rPr>
        <w:t xml:space="preserve">, Paris, August 22-27, 1993.  </w:t>
      </w:r>
    </w:p>
    <w:p w14:paraId="7C474FBC" w14:textId="4A52BA00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53.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 xml:space="preserve">Connelly, C.D., Martinez, R.P.,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J.J.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Etonitazene produces potent,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supraspinally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-mediated antinociception in normal and in opioid-µ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 xml:space="preserve"> deficient (CXBK) mice.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Society for Neuroscience</w:t>
      </w:r>
      <w:r w:rsidRPr="00422BFE">
        <w:rPr>
          <w:rFonts w:ascii="Arial" w:hAnsi="Arial"/>
          <w:color w:val="000000"/>
          <w:sz w:val="20"/>
          <w:szCs w:val="20"/>
        </w:rPr>
        <w:t>, Washington D.C., November 7-12, 1993.</w:t>
      </w:r>
    </w:p>
    <w:p w14:paraId="56CAE1F9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54.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</w:r>
      <w:r w:rsidRPr="00422BFE">
        <w:rPr>
          <w:rFonts w:ascii="Arial" w:hAnsi="Arial"/>
          <w:color w:val="000000"/>
          <w:sz w:val="20"/>
          <w:szCs w:val="20"/>
        </w:rPr>
        <w:t>Codd, E.E.,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J.J. and Shank, R.P.: Serotonin and norepinephrine uptake inhibiting activity of centrally-acting analgesics: structural determinants and role in antinociception.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INRC</w:t>
      </w:r>
      <w:r w:rsidRPr="00422BFE">
        <w:rPr>
          <w:rFonts w:ascii="Arial" w:hAnsi="Arial"/>
          <w:color w:val="000000"/>
          <w:sz w:val="20"/>
          <w:szCs w:val="20"/>
        </w:rPr>
        <w:t>, N. Falmouth, MA, July 16-21, 1994.</w:t>
      </w:r>
    </w:p>
    <w:p w14:paraId="404BDEE8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55.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J.J.: Opioid µ receptor subtypes (possibly µ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 xml:space="preserve"> and µ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) revealed by morphine-induced antinociception </w:t>
      </w:r>
      <w:r w:rsidRPr="00422BFE">
        <w:rPr>
          <w:rFonts w:ascii="Arial" w:hAnsi="Arial"/>
          <w:i/>
          <w:color w:val="000000"/>
          <w:sz w:val="20"/>
          <w:szCs w:val="20"/>
        </w:rPr>
        <w:t>vs.</w:t>
      </w:r>
      <w:r w:rsidRPr="00422BFE">
        <w:rPr>
          <w:rFonts w:ascii="Arial" w:hAnsi="Arial"/>
          <w:color w:val="000000"/>
          <w:sz w:val="20"/>
          <w:szCs w:val="20"/>
        </w:rPr>
        <w:t xml:space="preserve"> endothelin-1 in µ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1</w:t>
      </w:r>
      <w:r w:rsidRPr="00422BFE">
        <w:rPr>
          <w:rFonts w:ascii="Arial" w:hAnsi="Arial"/>
          <w:color w:val="000000"/>
          <w:sz w:val="20"/>
          <w:szCs w:val="20"/>
        </w:rPr>
        <w:t xml:space="preserve">-deficient recombinant inbred CXBK mice.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INRC</w:t>
      </w:r>
      <w:r w:rsidRPr="00422BFE">
        <w:rPr>
          <w:rFonts w:ascii="Arial" w:hAnsi="Arial"/>
          <w:color w:val="000000"/>
          <w:sz w:val="20"/>
          <w:szCs w:val="20"/>
        </w:rPr>
        <w:t>, N. Falmouth, MA, July 16-21, 1994.</w:t>
      </w:r>
    </w:p>
    <w:p w14:paraId="39B32EC4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56.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Wild, K.D.,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Vanderah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T.,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Mosberg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H.I.,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F.: Opioid delta receptor subtypes mediate antinociception by different mechanisms.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INRC</w:t>
      </w:r>
      <w:r w:rsidRPr="00422BFE">
        <w:rPr>
          <w:rFonts w:ascii="Arial" w:hAnsi="Arial"/>
          <w:color w:val="000000"/>
          <w:sz w:val="20"/>
          <w:szCs w:val="20"/>
        </w:rPr>
        <w:t>, N. Falmouth, MA, July 16-21, 1994.</w:t>
      </w:r>
    </w:p>
    <w:p w14:paraId="2A15EFCB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57. 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Martinez, R.P., Connelly, C.D.,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Sadée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W.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F.: Evidence for a constitutively activated receptor in the development of morphine tolerance in mice.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XIIth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Internat’l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. Congress of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Pharmacol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>. (IUPHAR)</w:t>
      </w:r>
      <w:r w:rsidRPr="00422BFE">
        <w:rPr>
          <w:rFonts w:ascii="Arial" w:hAnsi="Arial"/>
          <w:color w:val="000000"/>
          <w:sz w:val="20"/>
          <w:szCs w:val="20"/>
        </w:rPr>
        <w:t>, Montreal, July 24-29, 1994 [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Canadian Journal of Physiology and Pharmacol</w:t>
      </w:r>
      <w:r w:rsidRPr="00422BFE">
        <w:rPr>
          <w:rFonts w:ascii="Arial" w:hAnsi="Arial"/>
          <w:color w:val="000000"/>
          <w:sz w:val="20"/>
          <w:szCs w:val="20"/>
        </w:rPr>
        <w:t xml:space="preserve">ogy </w:t>
      </w:r>
      <w:r w:rsidRPr="00422BFE">
        <w:rPr>
          <w:rFonts w:ascii="Arial" w:hAnsi="Arial"/>
          <w:b/>
          <w:color w:val="000000"/>
          <w:sz w:val="20"/>
          <w:szCs w:val="20"/>
        </w:rPr>
        <w:t>72</w:t>
      </w:r>
      <w:r w:rsidRPr="00422BFE">
        <w:rPr>
          <w:rFonts w:ascii="Arial" w:hAnsi="Arial"/>
          <w:color w:val="000000"/>
          <w:sz w:val="20"/>
          <w:szCs w:val="20"/>
        </w:rPr>
        <w:t>(suppl. 1):348, 1994].</w:t>
      </w:r>
    </w:p>
    <w:p w14:paraId="269D0960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58.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Codd, E.E., Bennett, D.J., Connelly, C.D., Wild, K.D.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Relationships among </w:t>
      </w:r>
      <w:r w:rsidRPr="00422BFE">
        <w:rPr>
          <w:rFonts w:ascii="Arial" w:hAnsi="Arial"/>
          <w:color w:val="000000"/>
          <w:sz w:val="20"/>
          <w:szCs w:val="20"/>
        </w:rPr>
        <w:sym w:font="Symbol" w:char="F061"/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-adrenergic compounds in receptor binding, isolated organ and antinociceptive activity. 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XIIth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Internat’l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>. Congress of Pharmacology (IUPHAR)</w:t>
      </w:r>
      <w:r w:rsidRPr="00422BFE">
        <w:rPr>
          <w:rFonts w:ascii="Arial" w:hAnsi="Arial"/>
          <w:color w:val="000000"/>
          <w:sz w:val="20"/>
          <w:szCs w:val="20"/>
        </w:rPr>
        <w:t xml:space="preserve"> Montreal, July 24-29, 1994 [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Canadian Journal of Physiology and Pharmacol</w:t>
      </w:r>
      <w:r w:rsidRPr="00422BFE">
        <w:rPr>
          <w:rFonts w:ascii="Arial" w:hAnsi="Arial"/>
          <w:color w:val="000000"/>
          <w:sz w:val="20"/>
          <w:szCs w:val="20"/>
        </w:rPr>
        <w:t xml:space="preserve">ogy </w:t>
      </w:r>
      <w:r w:rsidRPr="00422BFE">
        <w:rPr>
          <w:rFonts w:ascii="Arial" w:hAnsi="Arial"/>
          <w:b/>
          <w:color w:val="000000"/>
          <w:sz w:val="20"/>
          <w:szCs w:val="20"/>
        </w:rPr>
        <w:t>72</w:t>
      </w:r>
      <w:r w:rsidRPr="00422BFE">
        <w:rPr>
          <w:rFonts w:ascii="Arial" w:hAnsi="Arial"/>
          <w:color w:val="000000"/>
          <w:sz w:val="20"/>
          <w:szCs w:val="20"/>
        </w:rPr>
        <w:t>(suppl. 1):344, 1994].</w:t>
      </w:r>
    </w:p>
    <w:p w14:paraId="717D7E6A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59.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Wild, K.D.,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Sadée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W.,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Porreca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F. and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Evidence for a constitutively active mu receptor in naloxone-induced morphine-withdrawal in guinea-pig ileum. 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XIIth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International Congress of Pharmacology (IUPHAR)</w:t>
      </w:r>
      <w:r w:rsidRPr="00422BFE">
        <w:rPr>
          <w:rFonts w:ascii="Arial" w:hAnsi="Arial"/>
          <w:color w:val="000000"/>
          <w:sz w:val="20"/>
          <w:szCs w:val="20"/>
        </w:rPr>
        <w:t>, Montreal, July 24-29, 1994 [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Canadian Journal of Physiology and Pharmacol</w:t>
      </w:r>
      <w:r w:rsidRPr="00422BFE">
        <w:rPr>
          <w:rFonts w:ascii="Arial" w:hAnsi="Arial"/>
          <w:color w:val="000000"/>
          <w:sz w:val="20"/>
          <w:szCs w:val="20"/>
        </w:rPr>
        <w:t>ogy (suppl. 1):353, 1994].</w:t>
      </w:r>
    </w:p>
    <w:p w14:paraId="7667A0D7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60.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Stone, D.J., Jr.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Time-course of G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i</w:t>
      </w:r>
      <w:r w:rsidRPr="00422BFE">
        <w:rPr>
          <w:rFonts w:ascii="Arial" w:hAnsi="Arial"/>
          <w:color w:val="000000"/>
          <w:sz w:val="20"/>
          <w:szCs w:val="20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 oligodeoxynucleotide antisense ant-agonism of µ opioid antinociception in mouse tail-immersion test.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INRC</w:t>
      </w:r>
      <w:r w:rsidRPr="00422BFE">
        <w:rPr>
          <w:rFonts w:ascii="Arial" w:hAnsi="Arial"/>
          <w:color w:val="000000"/>
          <w:sz w:val="20"/>
          <w:szCs w:val="20"/>
        </w:rPr>
        <w:t>, St. Andrews, July 9-13, 1995.</w:t>
      </w:r>
    </w:p>
    <w:p w14:paraId="00924D86" w14:textId="0E6A653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61.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>, Connelly, C.D. and Stone, D.J., Jr.: The effect of G-protein subunit antisense oligonucleotides on</w:t>
      </w:r>
      <w:r w:rsidRPr="00422BFE">
        <w:rPr>
          <w:rFonts w:ascii="Arial" w:hAnsi="Arial"/>
          <w:i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i/>
          <w:color w:val="000000"/>
          <w:sz w:val="20"/>
          <w:szCs w:val="20"/>
        </w:rPr>
        <w:t>i.c.v</w:t>
      </w:r>
      <w:proofErr w:type="spellEnd"/>
      <w:r w:rsidRPr="00422BFE">
        <w:rPr>
          <w:rFonts w:ascii="Arial" w:hAnsi="Arial"/>
          <w:i/>
          <w:color w:val="000000"/>
          <w:sz w:val="20"/>
          <w:szCs w:val="20"/>
        </w:rPr>
        <w:t>.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5F4DB3">
        <w:rPr>
          <w:rFonts w:ascii="Symbol" w:hAnsi="Symbol"/>
          <w:color w:val="000000"/>
          <w:sz w:val="20"/>
          <w:szCs w:val="20"/>
        </w:rPr>
        <w:t>a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-adrenoceptor agonist-induced antinociception in mice. ASPET Colloquium “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Alpha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-adrenergic receptors: structure, function and therapeutic implications</w:t>
      </w:r>
      <w:r w:rsidRPr="00422BFE">
        <w:rPr>
          <w:rFonts w:ascii="Arial" w:hAnsi="Arial"/>
          <w:color w:val="000000"/>
          <w:sz w:val="20"/>
          <w:szCs w:val="20"/>
        </w:rPr>
        <w:t>”, Nashville, TN Oct 25-27, 1995.</w:t>
      </w:r>
    </w:p>
    <w:p w14:paraId="07B4B313" w14:textId="64886E91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62.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Wild, K.D.,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Nortey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S.O., Jr.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Evidence for multiple functional </w:t>
      </w:r>
      <w:r w:rsidRPr="00422BFE">
        <w:rPr>
          <w:rFonts w:ascii="Arial" w:hAnsi="Arial"/>
          <w:color w:val="000000"/>
          <w:sz w:val="20"/>
          <w:szCs w:val="20"/>
        </w:rPr>
        <w:t>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-adrenoceptor subtypes in the mouse isolated vas deferens. ASPET Colloquium “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Alpha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-adrenergic receptors: structure, function and therapeutic implications</w:t>
      </w:r>
      <w:r w:rsidRPr="00422BFE">
        <w:rPr>
          <w:rFonts w:ascii="Arial" w:hAnsi="Arial"/>
          <w:color w:val="000000"/>
          <w:sz w:val="20"/>
          <w:szCs w:val="20"/>
        </w:rPr>
        <w:t>”, Nashville, TN Oct 25-27, 1995.</w:t>
      </w:r>
    </w:p>
    <w:p w14:paraId="3A468585" w14:textId="57DD6C16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63.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Codd, E.E., Connelly, C.D., Giardino, E.C.,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Kirifides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A.L., Lewis, M.A., Li, Q.S., Stewart F.P.,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Schupsky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J.J.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Relationships among </w:t>
      </w:r>
      <w:r w:rsidR="00693320">
        <w:rPr>
          <w:rFonts w:ascii="Arial" w:hAnsi="Arial"/>
          <w:color w:val="000000"/>
          <w:sz w:val="20"/>
          <w:szCs w:val="20"/>
        </w:rPr>
        <w:sym w:font="Symbol" w:char="F061"/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-adrenergic agonists in receptor binding and antinociceptive, cardiovascular and sedative activity. ASPET Colloquium “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Alpha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-adrenergic receptors: structure, function and therapeutic implications</w:t>
      </w:r>
      <w:r w:rsidRPr="00422BFE">
        <w:rPr>
          <w:rFonts w:ascii="Arial" w:hAnsi="Arial"/>
          <w:color w:val="000000"/>
          <w:sz w:val="20"/>
          <w:szCs w:val="20"/>
        </w:rPr>
        <w:t xml:space="preserve">”, Nashville, TN Oct 25-27, 1995. </w:t>
      </w:r>
    </w:p>
    <w:p w14:paraId="3E7D0556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64.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Rogers, K.E., Erlander, M.E., Wild, K.D.,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Yagel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S.K., Galindo, J.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PCR differential display identifies rat dorsal root ganglia mRNAs which are regulated in a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neur-opathic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pain model.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Society for Neuroscience</w:t>
      </w:r>
      <w:r w:rsidRPr="00422BFE">
        <w:rPr>
          <w:rFonts w:ascii="Arial" w:hAnsi="Arial"/>
          <w:color w:val="000000"/>
          <w:sz w:val="20"/>
          <w:szCs w:val="20"/>
        </w:rPr>
        <w:t xml:space="preserve">, Washington D.C., November, 1996. </w:t>
      </w:r>
    </w:p>
    <w:p w14:paraId="5D429772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65.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Wu, W-N.,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McKown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L.A., Takacs, A.R.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</w:t>
      </w:r>
      <w:r w:rsidRPr="00422BFE">
        <w:rPr>
          <w:rFonts w:ascii="Arial" w:hAnsi="Arial"/>
          <w:i/>
          <w:color w:val="000000"/>
          <w:sz w:val="20"/>
          <w:szCs w:val="20"/>
        </w:rPr>
        <w:t>In vitro</w:t>
      </w:r>
      <w:r w:rsidRPr="00422BFE">
        <w:rPr>
          <w:rFonts w:ascii="Arial" w:hAnsi="Arial"/>
          <w:color w:val="000000"/>
          <w:sz w:val="20"/>
          <w:szCs w:val="20"/>
        </w:rPr>
        <w:t xml:space="preserve"> metabolism of tramadol N-oxide in rat hepatic S9 fractions.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6th European ISSX Meeting,</w:t>
      </w:r>
      <w:r w:rsidRPr="00422BFE">
        <w:rPr>
          <w:rFonts w:ascii="Arial" w:hAnsi="Arial"/>
          <w:color w:val="000000"/>
          <w:sz w:val="20"/>
          <w:szCs w:val="20"/>
        </w:rPr>
        <w:t xml:space="preserve"> Gothenburg, Sweden, June 30 - July 3, 1997.</w:t>
      </w:r>
    </w:p>
    <w:p w14:paraId="5EB8DD22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66.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Wu, W-N., Desai, D.,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McKown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L.A., Gauthier, A.D., Jones, W.J., Takacs, A.R., Scott, L.,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Sorgi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K.L.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Metabolism of Ultram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®</w:t>
      </w:r>
      <w:r w:rsidRPr="00422BFE">
        <w:rPr>
          <w:rFonts w:ascii="Arial" w:hAnsi="Arial"/>
          <w:color w:val="000000"/>
          <w:sz w:val="20"/>
          <w:szCs w:val="20"/>
        </w:rPr>
        <w:t xml:space="preserve"> (tramadol) in the dog.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6th European ISSX Meeting,</w:t>
      </w:r>
      <w:r w:rsidRPr="00422BFE">
        <w:rPr>
          <w:rFonts w:ascii="Arial" w:hAnsi="Arial"/>
          <w:color w:val="000000"/>
          <w:sz w:val="20"/>
          <w:szCs w:val="20"/>
        </w:rPr>
        <w:t xml:space="preserve"> Gothenburg, Sweden, June 30 - July 3, 1997.</w:t>
      </w:r>
    </w:p>
    <w:p w14:paraId="750850B1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FF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67.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Liu-Chen, L-Y., Li, J-G.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Thermodynamic analysis of ligand binding to the cloned rat µ opioid receptor.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INRC</w:t>
      </w:r>
      <w:r w:rsidRPr="00422BFE">
        <w:rPr>
          <w:rFonts w:ascii="Arial" w:hAnsi="Arial"/>
          <w:color w:val="000000"/>
          <w:sz w:val="20"/>
          <w:szCs w:val="20"/>
        </w:rPr>
        <w:t>, Hong Kong, Aug 3-8, 1997.</w:t>
      </w:r>
    </w:p>
    <w:p w14:paraId="5B0C935B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 xml:space="preserve">68.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Xin, L., Geller, E.B.,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Bastepe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, Mao, G.F., Ashby, B. and Adler, M.W. EP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3</w:t>
      </w:r>
      <w:r w:rsidRPr="00422BFE">
        <w:rPr>
          <w:rFonts w:ascii="Arial" w:hAnsi="Arial"/>
          <w:color w:val="000000"/>
          <w:sz w:val="20"/>
          <w:szCs w:val="20"/>
        </w:rPr>
        <w:t>-receptor antisense attenuates fever induced by centrally administered prostaglandin E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 (PGE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). 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Society for Neurosciences Abstracts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23</w:t>
      </w:r>
      <w:r w:rsidRPr="00422BFE">
        <w:rPr>
          <w:rFonts w:ascii="Arial" w:hAnsi="Arial"/>
          <w:color w:val="000000"/>
          <w:sz w:val="20"/>
          <w:szCs w:val="20"/>
        </w:rPr>
        <w:t xml:space="preserve">: 138, 1997. </w:t>
      </w:r>
    </w:p>
    <w:p w14:paraId="0C7DEA0C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69.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Li, J-G.,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Liu-Chen, L-Y.  Thermodynamic analysis of ligand binding to the cloned rat µ opioid receptor.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Society for Neurosciences</w:t>
      </w:r>
      <w:r w:rsidRPr="00422BFE">
        <w:rPr>
          <w:rFonts w:ascii="Arial" w:hAnsi="Arial"/>
          <w:color w:val="000000"/>
          <w:sz w:val="20"/>
          <w:szCs w:val="20"/>
        </w:rPr>
        <w:t>, New Orleans, Oct 25-30, 1997.</w:t>
      </w:r>
    </w:p>
    <w:p w14:paraId="5588759F" w14:textId="13DD37E0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70.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Stone, D.J. Jr.,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Hipp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S.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693FF5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>Supraspinal ∆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9</w:t>
      </w:r>
      <w:r w:rsidR="00693FF5" w:rsidRPr="00422BFE">
        <w:rPr>
          <w:rFonts w:ascii="Arial" w:hAnsi="Arial"/>
          <w:color w:val="000000"/>
          <w:sz w:val="20"/>
          <w:szCs w:val="20"/>
        </w:rPr>
        <w:t xml:space="preserve">-THC and anandamide </w:t>
      </w:r>
      <w:proofErr w:type="spellStart"/>
      <w:r w:rsidR="00693FF5" w:rsidRPr="00422BFE">
        <w:rPr>
          <w:rFonts w:ascii="Arial" w:hAnsi="Arial"/>
          <w:color w:val="000000"/>
          <w:sz w:val="20"/>
          <w:szCs w:val="20"/>
        </w:rPr>
        <w:t>antinoci</w:t>
      </w:r>
      <w:r w:rsidRPr="00422BFE">
        <w:rPr>
          <w:rFonts w:ascii="Arial" w:hAnsi="Arial"/>
          <w:color w:val="000000"/>
          <w:sz w:val="20"/>
          <w:szCs w:val="20"/>
        </w:rPr>
        <w:t>cep</w:t>
      </w:r>
      <w:r w:rsidR="00693FF5" w:rsidRPr="00422BFE">
        <w:rPr>
          <w:rFonts w:ascii="Arial" w:hAnsi="Arial"/>
          <w:color w:val="000000"/>
          <w:sz w:val="20"/>
          <w:szCs w:val="20"/>
        </w:rPr>
        <w:t>-</w:t>
      </w:r>
      <w:r w:rsidRPr="00422BFE">
        <w:rPr>
          <w:rFonts w:ascii="Arial" w:hAnsi="Arial"/>
          <w:color w:val="000000"/>
          <w:sz w:val="20"/>
          <w:szCs w:val="20"/>
        </w:rPr>
        <w:t>tion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in mice is differentiated by chol</w:t>
      </w:r>
      <w:r w:rsidR="00693FF5" w:rsidRPr="00422BFE">
        <w:rPr>
          <w:rFonts w:ascii="Arial" w:hAnsi="Arial"/>
          <w:color w:val="000000"/>
          <w:sz w:val="20"/>
          <w:szCs w:val="20"/>
        </w:rPr>
        <w:t>e</w:t>
      </w:r>
      <w:r w:rsidRPr="00422BFE">
        <w:rPr>
          <w:rFonts w:ascii="Arial" w:hAnsi="Arial"/>
          <w:color w:val="000000"/>
          <w:sz w:val="20"/>
          <w:szCs w:val="20"/>
        </w:rPr>
        <w:t xml:space="preserve">ra toxin.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CPDD</w:t>
      </w:r>
      <w:r w:rsidRPr="00422BFE">
        <w:rPr>
          <w:rFonts w:ascii="Arial" w:hAnsi="Arial"/>
          <w:color w:val="000000"/>
          <w:sz w:val="20"/>
          <w:szCs w:val="20"/>
        </w:rPr>
        <w:t xml:space="preserve"> (60th) Scottsdale, June 13-18, 1998.</w:t>
      </w:r>
    </w:p>
    <w:p w14:paraId="6F15357E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71.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Wild, K.D.,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Yagel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S.K.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 Thermodynamic analysis of the human delta opioid receptor (h-DOR) expressed in CHO cells.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INRC</w:t>
      </w:r>
      <w:r w:rsidRPr="00422BFE">
        <w:rPr>
          <w:rFonts w:ascii="Arial" w:hAnsi="Arial"/>
          <w:color w:val="000000"/>
          <w:sz w:val="20"/>
          <w:szCs w:val="20"/>
        </w:rPr>
        <w:t xml:space="preserve">, Garmisch, July 21-25, 1998. </w:t>
      </w:r>
    </w:p>
    <w:p w14:paraId="1BB20FB9" w14:textId="4EC96410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72.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Xin, L., Geller, E.B.,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Bastepe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, Mao, G.F., Ashby, B. and Adler, M.W.  EP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3</w:t>
      </w:r>
      <w:r w:rsidR="00693FF5" w:rsidRPr="00422BFE">
        <w:rPr>
          <w:rFonts w:ascii="Arial" w:hAnsi="Arial"/>
          <w:color w:val="000000"/>
          <w:sz w:val="20"/>
          <w:szCs w:val="20"/>
        </w:rPr>
        <w:t>-receptor anti</w:t>
      </w:r>
      <w:r w:rsidRPr="00422BFE">
        <w:rPr>
          <w:rFonts w:ascii="Arial" w:hAnsi="Arial"/>
          <w:color w:val="000000"/>
          <w:sz w:val="20"/>
          <w:szCs w:val="20"/>
        </w:rPr>
        <w:t xml:space="preserve">sense attenuates fever induced by centrally administered interleukin 1ß (IL-1).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Society for Neurosciences Abstracts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>24</w:t>
      </w:r>
      <w:r w:rsidRPr="00422BFE">
        <w:rPr>
          <w:rFonts w:ascii="Arial" w:hAnsi="Arial"/>
          <w:color w:val="000000"/>
          <w:sz w:val="20"/>
          <w:szCs w:val="20"/>
        </w:rPr>
        <w:t xml:space="preserve">: 2077, 1998. </w:t>
      </w:r>
    </w:p>
    <w:p w14:paraId="1911E3E2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73.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Stone, D.J. Jr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 Antinociceptive “self-synergy” between spinal and supraspinal acetaminophen (paracetamol).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IXth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IASP World Congress on Pain</w:t>
      </w:r>
      <w:r w:rsidRPr="00422BFE">
        <w:rPr>
          <w:rFonts w:ascii="Arial" w:hAnsi="Arial"/>
          <w:color w:val="000000"/>
          <w:sz w:val="20"/>
          <w:szCs w:val="20"/>
        </w:rPr>
        <w:t xml:space="preserve"> Vienna, Aug 22-29, 1999. </w:t>
      </w:r>
    </w:p>
    <w:p w14:paraId="5E600701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74.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Connelly, C.D., Carson, J.R.,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Pitis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P.M.,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Carmosin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R.J., Reitz, A.B.,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="00B033D7" w:rsidRPr="00422BFE">
        <w:rPr>
          <w:rFonts w:ascii="Arial" w:hAnsi="Arial"/>
          <w:color w:val="000000"/>
          <w:sz w:val="20"/>
          <w:szCs w:val="20"/>
        </w:rPr>
        <w:t xml:space="preserve"> and Codd, E.E. Antinoci</w:t>
      </w:r>
      <w:r w:rsidRPr="00422BFE">
        <w:rPr>
          <w:rFonts w:ascii="Arial" w:hAnsi="Arial"/>
          <w:color w:val="000000"/>
          <w:sz w:val="20"/>
          <w:szCs w:val="20"/>
        </w:rPr>
        <w:t xml:space="preserve">ceptive profile of RWJ-52807.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Society for Neurosciences</w:t>
      </w:r>
      <w:r w:rsidRPr="00422BFE">
        <w:rPr>
          <w:rFonts w:ascii="Arial" w:hAnsi="Arial"/>
          <w:color w:val="000000"/>
          <w:sz w:val="20"/>
          <w:szCs w:val="20"/>
        </w:rPr>
        <w:t>, Miami Beach, Oct 23-28, 1999.</w:t>
      </w:r>
    </w:p>
    <w:p w14:paraId="24F98A28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75.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Tao, Q., Stone, D.J. Jr., Desai, D.,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Borenstein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MR. Determination of tram-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adol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levels in rodent brain tissue by gas chromatography with nitrogen phosphorus detect-ion (NPD). AAPS (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American Association of Pharmacy Schools)</w:t>
      </w:r>
      <w:r w:rsidRPr="00422BFE">
        <w:rPr>
          <w:rFonts w:ascii="Arial" w:hAnsi="Arial"/>
          <w:color w:val="000000"/>
          <w:sz w:val="20"/>
          <w:szCs w:val="20"/>
        </w:rPr>
        <w:t>, New Orleans, Nov, 1999.</w:t>
      </w:r>
    </w:p>
    <w:p w14:paraId="1435DD60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76.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R.J. Determination of combination therapy synergy in animal models. APLAR (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Asia Pacific League of Associations for Rheumatology</w:t>
      </w:r>
      <w:r w:rsidRPr="00422BFE">
        <w:rPr>
          <w:rFonts w:ascii="Arial" w:hAnsi="Arial"/>
          <w:color w:val="000000"/>
          <w:sz w:val="20"/>
          <w:szCs w:val="20"/>
        </w:rPr>
        <w:t>), Beijing, May 21-26, 2000.</w:t>
      </w:r>
    </w:p>
    <w:p w14:paraId="717A723B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77.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b/>
          <w:color w:val="000000"/>
          <w:sz w:val="20"/>
          <w:szCs w:val="20"/>
        </w:rPr>
        <w:tab/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 Determination of combination therapy synergy in animal models. EULAR (European Congress of Rheumatology; Nice, June 21-24, 2000)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Annals</w:t>
      </w:r>
      <w:r w:rsidR="00B033D7" w:rsidRPr="00422BFE">
        <w:rPr>
          <w:rFonts w:ascii="Arial" w:hAnsi="Arial"/>
          <w:color w:val="000000"/>
          <w:sz w:val="20"/>
          <w:szCs w:val="20"/>
          <w:u w:val="single"/>
        </w:rPr>
        <w:t xml:space="preserve"> of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Rheumatic Di</w:t>
      </w:r>
      <w:r w:rsidR="00B033D7" w:rsidRPr="00422BFE">
        <w:rPr>
          <w:rFonts w:ascii="Arial" w:hAnsi="Arial"/>
          <w:color w:val="000000"/>
          <w:sz w:val="20"/>
          <w:szCs w:val="20"/>
          <w:u w:val="single"/>
        </w:rPr>
        <w:t>seases</w:t>
      </w:r>
      <w:r w:rsidRPr="00422BFE">
        <w:rPr>
          <w:rFonts w:ascii="Arial" w:hAnsi="Arial"/>
          <w:color w:val="000000"/>
          <w:sz w:val="20"/>
          <w:szCs w:val="20"/>
        </w:rPr>
        <w:t xml:space="preserve"> 59(Suppl 1):78, 2000.</w:t>
      </w:r>
    </w:p>
    <w:p w14:paraId="017D30C8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78.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Schulingkamp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Increased receptor reserve (‘spare’ </w:t>
      </w:r>
      <w:r w:rsidRPr="00422BFE">
        <w:rPr>
          <w:rFonts w:ascii="Arial" w:hAnsi="Arial"/>
          <w:color w:val="000000"/>
          <w:sz w:val="20"/>
          <w:szCs w:val="20"/>
        </w:rPr>
        <w:sym w:font="Symbol" w:char="F061"/>
      </w:r>
      <w:r w:rsidRPr="00422BFE">
        <w:rPr>
          <w:rFonts w:ascii="Arial" w:hAnsi="Arial"/>
          <w:color w:val="000000"/>
          <w:sz w:val="20"/>
          <w:szCs w:val="20"/>
        </w:rPr>
        <w:t xml:space="preserve">-adrenoceptors) in12-week and 1-year diabetic rats.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FASEB Journal</w:t>
      </w:r>
      <w:r w:rsidRPr="00422BFE">
        <w:rPr>
          <w:rFonts w:ascii="Arial" w:hAnsi="Arial"/>
          <w:color w:val="000000"/>
          <w:sz w:val="20"/>
          <w:szCs w:val="20"/>
        </w:rPr>
        <w:t xml:space="preserve"> 15: A581, 2001.</w:t>
      </w:r>
    </w:p>
    <w:p w14:paraId="3AC51923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79.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Spencer, S.D., Abdul, O.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Isothermal titration calorimetry: determination of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K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d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thermodynamic parameters of 2'–cytidine monophosphate binding to RNase-A in the presence of several intracellular ions. MAPS meeting, Philadelphia.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The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Pharmacol-ogist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43:195, 2001</w:t>
      </w:r>
      <w:r w:rsidRPr="00422BFE">
        <w:rPr>
          <w:rFonts w:ascii="Arial" w:hAnsi="Arial"/>
          <w:color w:val="000000"/>
          <w:sz w:val="20"/>
          <w:szCs w:val="20"/>
        </w:rPr>
        <w:t>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</w:p>
    <w:p w14:paraId="36621B33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80.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Pitis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P.M., Carson, J.R.,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Carmosin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Codd, E.E. </w:t>
      </w:r>
      <w:r w:rsidR="00B033D7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 xml:space="preserve">Non-opioid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antinoci-ceptive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agents structurally related to tramadol.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223</w:t>
      </w:r>
      <w:r w:rsidRPr="00422BFE">
        <w:rPr>
          <w:rFonts w:ascii="Arial" w:hAnsi="Arial"/>
          <w:color w:val="000000"/>
          <w:sz w:val="20"/>
          <w:szCs w:val="20"/>
          <w:u w:val="single"/>
          <w:vertAlign w:val="superscript"/>
        </w:rPr>
        <w:t>rd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American Chemical Society National Meeting</w:t>
      </w:r>
      <w:r w:rsidRPr="00422BFE">
        <w:rPr>
          <w:rFonts w:ascii="Arial" w:hAnsi="Arial"/>
          <w:color w:val="000000"/>
          <w:sz w:val="20"/>
          <w:szCs w:val="20"/>
        </w:rPr>
        <w:t xml:space="preserve">, Orlando, April 7-11, 2002. </w:t>
      </w:r>
    </w:p>
    <w:p w14:paraId="6CBA3D67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81. 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Stagliano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G.W.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Naloxone-reversible opioid withdrawal in Planaria. MAPS meeting, Wilmington. DE.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Pharmacologist</w:t>
      </w:r>
      <w:r w:rsidRPr="00422BFE">
        <w:rPr>
          <w:rFonts w:ascii="Arial" w:hAnsi="Arial"/>
          <w:color w:val="000000"/>
          <w:sz w:val="20"/>
          <w:szCs w:val="20"/>
        </w:rPr>
        <w:t>, 44:180, 2002.</w:t>
      </w:r>
    </w:p>
    <w:p w14:paraId="3FD29C5E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82. 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Spencer, S.D.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Application of differential enzyme kinetic analysis to iso-thermal titration microcalorimetric measurement of a reaction complicated by end-product inhibition. MAPS meeting, Wilmington. DE.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Pharmacologist</w:t>
      </w:r>
      <w:r w:rsidRPr="00422BFE">
        <w:rPr>
          <w:rFonts w:ascii="Arial" w:hAnsi="Arial"/>
          <w:color w:val="000000"/>
          <w:sz w:val="20"/>
          <w:szCs w:val="20"/>
        </w:rPr>
        <w:t>, 44;180, 2002.</w:t>
      </w:r>
    </w:p>
    <w:p w14:paraId="0DC5970C" w14:textId="77777777" w:rsidR="00175628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83.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Umeda, S.,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Stagliano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G.W.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.: </w:t>
      </w:r>
      <w:r w:rsidRPr="00422BFE">
        <w:rPr>
          <w:rFonts w:ascii="Arial" w:hAnsi="Arial"/>
          <w:color w:val="000000"/>
          <w:sz w:val="20"/>
          <w:szCs w:val="20"/>
        </w:rPr>
        <w:sym w:font="Symbol" w:char="F06B"/>
      </w:r>
      <w:r w:rsidRPr="00422BFE">
        <w:rPr>
          <w:rFonts w:ascii="Arial" w:hAnsi="Arial"/>
          <w:color w:val="000000"/>
          <w:sz w:val="20"/>
          <w:szCs w:val="20"/>
        </w:rPr>
        <w:t xml:space="preserve">-Opioid and cocaine withdrawal is reversed by D-glucose but not L-glucose. MAPS meeting, Stratford NJ.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Pharmacologist</w:t>
      </w:r>
      <w:r w:rsidRPr="00422BFE">
        <w:rPr>
          <w:rFonts w:ascii="Arial" w:hAnsi="Arial"/>
          <w:color w:val="000000"/>
          <w:sz w:val="20"/>
          <w:szCs w:val="20"/>
        </w:rPr>
        <w:t>, 45: 135, 2003.</w:t>
      </w:r>
    </w:p>
    <w:p w14:paraId="7040531D" w14:textId="77777777" w:rsidR="00A94069" w:rsidRPr="00422BFE" w:rsidRDefault="00175628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84.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Stagliano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G.W., Umeda, S.,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.: </w:t>
      </w:r>
      <w:r w:rsidRPr="00422BFE">
        <w:rPr>
          <w:rFonts w:ascii="Arial" w:hAnsi="Arial"/>
          <w:color w:val="000000"/>
          <w:sz w:val="20"/>
          <w:szCs w:val="20"/>
        </w:rPr>
        <w:sym w:font="Symbol" w:char="F06B"/>
      </w:r>
      <w:r w:rsidRPr="00422BFE">
        <w:rPr>
          <w:rFonts w:ascii="Arial" w:hAnsi="Arial"/>
          <w:color w:val="000000"/>
          <w:sz w:val="20"/>
          <w:szCs w:val="20"/>
        </w:rPr>
        <w:t xml:space="preserve">-Opioid withdrawal in </w:t>
      </w:r>
      <w:r w:rsidRPr="00422BFE">
        <w:rPr>
          <w:rFonts w:ascii="Arial" w:hAnsi="Arial"/>
          <w:i/>
          <w:color w:val="000000"/>
          <w:sz w:val="20"/>
          <w:szCs w:val="20"/>
        </w:rPr>
        <w:t>Planaria</w:t>
      </w:r>
      <w:r w:rsidRPr="00422BFE">
        <w:rPr>
          <w:rFonts w:ascii="Arial" w:hAnsi="Arial"/>
          <w:color w:val="000000"/>
          <w:sz w:val="20"/>
          <w:szCs w:val="20"/>
        </w:rPr>
        <w:t>. MAPS meet-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ing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Stratford, NJ.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Pharmacologist</w:t>
      </w:r>
      <w:r w:rsidR="00A94069" w:rsidRPr="00422BFE">
        <w:rPr>
          <w:rFonts w:ascii="Arial" w:hAnsi="Arial"/>
          <w:color w:val="000000"/>
          <w:sz w:val="20"/>
          <w:szCs w:val="20"/>
        </w:rPr>
        <w:t xml:space="preserve">, 45:136, 2003. </w:t>
      </w:r>
    </w:p>
    <w:p w14:paraId="6EC182BB" w14:textId="77777777" w:rsidR="00AD7780" w:rsidRPr="00422BFE" w:rsidRDefault="00A94069" w:rsidP="00175628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85.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Stagliano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G.W., Umeda, S.,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Pr="00422BFE">
        <w:rPr>
          <w:rFonts w:ascii="Arial" w:hAnsi="Arial"/>
          <w:color w:val="000000"/>
          <w:sz w:val="20"/>
          <w:szCs w:val="20"/>
        </w:rPr>
        <w:t xml:space="preserve">.: A method to study poly-drug withdrawal using </w:t>
      </w:r>
      <w:r w:rsidRPr="00422BFE">
        <w:rPr>
          <w:rFonts w:ascii="Arial" w:hAnsi="Arial"/>
          <w:i/>
          <w:color w:val="000000"/>
          <w:sz w:val="20"/>
          <w:szCs w:val="20"/>
        </w:rPr>
        <w:t>Planaria</w:t>
      </w:r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Pharmacologist</w:t>
      </w:r>
      <w:r w:rsidRPr="00422BFE">
        <w:rPr>
          <w:rFonts w:ascii="Arial" w:hAnsi="Arial"/>
          <w:color w:val="000000"/>
          <w:sz w:val="20"/>
          <w:szCs w:val="20"/>
        </w:rPr>
        <w:t>, 46:134, 2004.</w:t>
      </w:r>
    </w:p>
    <w:p w14:paraId="10C1423D" w14:textId="77777777" w:rsidR="0082341B" w:rsidRPr="00422BFE" w:rsidRDefault="00AD7780" w:rsidP="0082341B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86.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Yue, H.,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Jansen, S.A.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Borenstein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M.R.: Validation and application of a liquid chromatography–mass spectrometric method for the determination of buprenorphine and norbuprenorphine in rat plasma and brain tissue by 96-well plate solid phase extract-ion.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Pittsburgh Conference</w:t>
      </w:r>
      <w:r w:rsidR="0082341B" w:rsidRPr="00422BFE">
        <w:rPr>
          <w:rFonts w:ascii="Arial" w:hAnsi="Arial"/>
          <w:color w:val="000000"/>
          <w:sz w:val="20"/>
          <w:szCs w:val="20"/>
        </w:rPr>
        <w:t xml:space="preserve">, Orlando, FL, Feb 27 - </w:t>
      </w:r>
      <w:r w:rsidRPr="00422BFE">
        <w:rPr>
          <w:rFonts w:ascii="Arial" w:hAnsi="Arial"/>
          <w:color w:val="000000"/>
          <w:sz w:val="20"/>
          <w:szCs w:val="20"/>
        </w:rPr>
        <w:t>Mar 4, 2005.</w:t>
      </w:r>
    </w:p>
    <w:p w14:paraId="6116CCD7" w14:textId="77777777" w:rsidR="0082341B" w:rsidRPr="00422BFE" w:rsidRDefault="0082341B" w:rsidP="0082341B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87.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Walker, E.A.,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Prabandham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A.,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Tallarida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R.J.: Dose combinations of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nal-trexone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6</w:t>
      </w:r>
      <w:r w:rsidRPr="00422BFE">
        <w:rPr>
          <w:rFonts w:ascii="Arial" w:hAnsi="Arial"/>
          <w:color w:val="000000"/>
          <w:sz w:val="20"/>
          <w:szCs w:val="20"/>
        </w:rPr>
        <w:sym w:font="Symbol" w:char="F062"/>
      </w:r>
      <w:r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naltrexole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produce additive antagonism of morphine in the rat warm-water tail-withdrawal procedure.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Society for Neuroscience</w:t>
      </w:r>
      <w:r w:rsidRPr="00422BFE">
        <w:rPr>
          <w:rFonts w:ascii="Arial" w:hAnsi="Arial"/>
          <w:color w:val="000000"/>
          <w:sz w:val="20"/>
          <w:szCs w:val="20"/>
        </w:rPr>
        <w:t>, Washington DC, Nov 12-16, 2005.</w:t>
      </w:r>
    </w:p>
    <w:p w14:paraId="42BD342A" w14:textId="77777777" w:rsidR="006A3A77" w:rsidRPr="00422BFE" w:rsidRDefault="0082341B" w:rsidP="0082341B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>88.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Farrell, M.S.,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Walker, E.A.: Behavioral effects of serotonin in </w:t>
      </w:r>
      <w:r w:rsidRPr="00422BFE">
        <w:rPr>
          <w:rFonts w:ascii="Arial" w:hAnsi="Arial"/>
          <w:i/>
          <w:color w:val="000000"/>
          <w:sz w:val="20"/>
          <w:szCs w:val="20"/>
        </w:rPr>
        <w:t>Planaria</w:t>
      </w:r>
      <w:r w:rsidRPr="00422BFE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Behavioural</w:t>
      </w:r>
      <w:proofErr w:type="spellEnd"/>
      <w:r w:rsidRPr="00422BFE">
        <w:rPr>
          <w:rFonts w:ascii="Arial" w:hAnsi="Arial"/>
          <w:color w:val="000000"/>
          <w:sz w:val="20"/>
          <w:szCs w:val="20"/>
          <w:u w:val="single"/>
        </w:rPr>
        <w:t xml:space="preserve"> Pharmacology</w:t>
      </w:r>
      <w:r w:rsidRPr="00422BFE">
        <w:rPr>
          <w:rFonts w:ascii="Arial" w:hAnsi="Arial"/>
          <w:color w:val="000000"/>
          <w:sz w:val="20"/>
          <w:szCs w:val="20"/>
        </w:rPr>
        <w:t>, 16(suppl 1):S104, 2005.</w:t>
      </w:r>
    </w:p>
    <w:p w14:paraId="6F8703D9" w14:textId="77777777" w:rsidR="006A3A77" w:rsidRPr="00422BFE" w:rsidRDefault="006A3A77" w:rsidP="0082341B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89.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Stagliano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G.W., Ross, G., Powell, J.A., Phillips, A.G., Ding, Z. and Rawls, S.M.: Cocaine and amphetamine but not cannabinoid (WIN 52212-2) abstinence-induced withdrawal/physical-dependence is mediated </w:t>
      </w:r>
      <w:r w:rsidRPr="00422BFE">
        <w:rPr>
          <w:rFonts w:ascii="Arial" w:hAnsi="Arial"/>
          <w:i/>
          <w:color w:val="000000"/>
          <w:sz w:val="20"/>
          <w:szCs w:val="20"/>
        </w:rPr>
        <w:t>via</w:t>
      </w:r>
      <w:r w:rsidR="00C26F4C" w:rsidRPr="00422BFE">
        <w:rPr>
          <w:rFonts w:ascii="Arial" w:hAnsi="Arial"/>
          <w:color w:val="000000"/>
          <w:sz w:val="20"/>
          <w:szCs w:val="20"/>
        </w:rPr>
        <w:t xml:space="preserve"> a </w:t>
      </w:r>
      <w:r w:rsidR="00C26F4C" w:rsidRPr="00422BFE">
        <w:rPr>
          <w:rFonts w:ascii="Arial" w:hAnsi="Arial"/>
          <w:color w:val="000000"/>
          <w:sz w:val="20"/>
          <w:szCs w:val="20"/>
        </w:rPr>
        <w:sym w:font="Symbol" w:char="F06B"/>
      </w:r>
      <w:r w:rsidRPr="00422BFE">
        <w:rPr>
          <w:rFonts w:ascii="Arial" w:hAnsi="Arial"/>
          <w:color w:val="000000"/>
          <w:sz w:val="20"/>
          <w:szCs w:val="20"/>
        </w:rPr>
        <w:t>-opioid receptor-like pathway in planar-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ians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: ‘pharmacologic congruence’. MAPS, Philadelphia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Pharmacologist</w:t>
      </w:r>
      <w:r w:rsidRPr="00422BFE">
        <w:rPr>
          <w:rFonts w:ascii="Arial" w:hAnsi="Arial"/>
          <w:color w:val="000000"/>
          <w:sz w:val="20"/>
          <w:szCs w:val="20"/>
        </w:rPr>
        <w:t>, in press 2007.</w:t>
      </w:r>
    </w:p>
    <w:p w14:paraId="29AB9ECF" w14:textId="77777777" w:rsidR="006A3A77" w:rsidRPr="00422BFE" w:rsidRDefault="006A3A77" w:rsidP="0082341B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90.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Roth, C.,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Rawls, S.M.; NMDA-like receptor activation and nitric oxide syn-thesis mediate the development and expression of methamphetamine physical depend-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ence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in planarians. MAPS, Philadelphia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Pharmacologist</w:t>
      </w:r>
      <w:r w:rsidRPr="00422BFE">
        <w:rPr>
          <w:rFonts w:ascii="Arial" w:hAnsi="Arial"/>
          <w:color w:val="000000"/>
          <w:sz w:val="20"/>
          <w:szCs w:val="20"/>
        </w:rPr>
        <w:t>, in press 2007.</w:t>
      </w:r>
    </w:p>
    <w:p w14:paraId="37F83228" w14:textId="77777777" w:rsidR="00C26F4C" w:rsidRPr="00422BFE" w:rsidRDefault="006A3A77" w:rsidP="0082341B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91.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="00C26F4C" w:rsidRPr="00422BFE">
        <w:rPr>
          <w:rFonts w:ascii="Arial" w:hAnsi="Arial"/>
          <w:color w:val="000000"/>
          <w:sz w:val="20"/>
          <w:szCs w:val="20"/>
        </w:rPr>
        <w:t xml:space="preserve">Cavallo, F., </w:t>
      </w:r>
      <w:proofErr w:type="spellStart"/>
      <w:r w:rsidR="00C26F4C" w:rsidRPr="00422BFE">
        <w:rPr>
          <w:rFonts w:ascii="Arial" w:hAnsi="Arial"/>
          <w:color w:val="000000"/>
          <w:sz w:val="20"/>
          <w:szCs w:val="20"/>
        </w:rPr>
        <w:t>Capasso</w:t>
      </w:r>
      <w:proofErr w:type="spellEnd"/>
      <w:r w:rsidR="00C26F4C" w:rsidRPr="00422BFE">
        <w:rPr>
          <w:rFonts w:ascii="Arial" w:hAnsi="Arial"/>
          <w:color w:val="000000"/>
          <w:sz w:val="20"/>
          <w:szCs w:val="20"/>
        </w:rPr>
        <w:t xml:space="preserve">, A. and </w:t>
      </w:r>
      <w:r w:rsidR="00C26F4C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C26F4C" w:rsidRPr="00422BFE">
        <w:rPr>
          <w:rFonts w:ascii="Arial" w:hAnsi="Arial"/>
          <w:color w:val="000000"/>
          <w:sz w:val="20"/>
          <w:szCs w:val="20"/>
        </w:rPr>
        <w:t xml:space="preserve">: </w:t>
      </w:r>
      <w:proofErr w:type="spellStart"/>
      <w:r w:rsidR="00C26F4C" w:rsidRPr="00422BFE">
        <w:rPr>
          <w:rFonts w:ascii="Arial" w:hAnsi="Arial"/>
          <w:color w:val="000000"/>
          <w:sz w:val="20"/>
          <w:szCs w:val="20"/>
        </w:rPr>
        <w:t>Flumazinil</w:t>
      </w:r>
      <w:proofErr w:type="spellEnd"/>
      <w:r w:rsidR="00C26F4C" w:rsidRPr="00422BFE">
        <w:rPr>
          <w:rFonts w:ascii="Arial" w:hAnsi="Arial"/>
          <w:color w:val="000000"/>
          <w:sz w:val="20"/>
          <w:szCs w:val="20"/>
        </w:rPr>
        <w:t>-sensitive dose-related physical de-</w:t>
      </w:r>
      <w:proofErr w:type="spellStart"/>
      <w:r w:rsidR="00C26F4C" w:rsidRPr="00422BFE">
        <w:rPr>
          <w:rFonts w:ascii="Arial" w:hAnsi="Arial"/>
          <w:color w:val="000000"/>
          <w:sz w:val="20"/>
          <w:szCs w:val="20"/>
        </w:rPr>
        <w:t>pendence</w:t>
      </w:r>
      <w:proofErr w:type="spellEnd"/>
      <w:r w:rsidR="00C26F4C" w:rsidRPr="00422BFE">
        <w:rPr>
          <w:rFonts w:ascii="Arial" w:hAnsi="Arial"/>
          <w:color w:val="000000"/>
          <w:sz w:val="20"/>
          <w:szCs w:val="20"/>
        </w:rPr>
        <w:t xml:space="preserve"> in planarians produced by two benzodiazepine and one non-benzodiazepine benzodiazepine-receptor agonists. MAPS, Philadelphia </w:t>
      </w:r>
      <w:r w:rsidR="00C26F4C" w:rsidRPr="00422BFE">
        <w:rPr>
          <w:rFonts w:ascii="Arial" w:hAnsi="Arial"/>
          <w:color w:val="000000"/>
          <w:sz w:val="20"/>
          <w:szCs w:val="20"/>
          <w:u w:val="single"/>
        </w:rPr>
        <w:t>The Pharmacologist</w:t>
      </w:r>
      <w:r w:rsidR="00C26F4C" w:rsidRPr="00422BFE">
        <w:rPr>
          <w:rFonts w:ascii="Arial" w:hAnsi="Arial"/>
          <w:color w:val="000000"/>
          <w:sz w:val="20"/>
          <w:szCs w:val="20"/>
        </w:rPr>
        <w:t>, in press 2007.</w:t>
      </w:r>
    </w:p>
    <w:p w14:paraId="47A902E5" w14:textId="77777777" w:rsidR="006B5FC9" w:rsidRPr="00422BFE" w:rsidRDefault="00C26F4C" w:rsidP="0082341B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92.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Ding, Z.: PTX-insensitive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G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z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transduction pathway contributes to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buprenor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phine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-induced supraspinal, but not spinal, antinociception. MAPS, Philadelphia </w:t>
      </w:r>
      <w:r w:rsidRPr="00422BFE">
        <w:rPr>
          <w:rFonts w:ascii="Arial" w:hAnsi="Arial"/>
          <w:color w:val="000000"/>
          <w:sz w:val="20"/>
          <w:szCs w:val="20"/>
          <w:u w:val="single"/>
        </w:rPr>
        <w:t>The Pharm-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acologist</w:t>
      </w:r>
      <w:proofErr w:type="spellEnd"/>
      <w:r w:rsidR="000E5F2E"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color w:val="000000"/>
          <w:sz w:val="20"/>
          <w:szCs w:val="20"/>
        </w:rPr>
        <w:t>2007.</w:t>
      </w:r>
    </w:p>
    <w:p w14:paraId="39E0E747" w14:textId="77777777" w:rsidR="006B5FC9" w:rsidRPr="00422BFE" w:rsidRDefault="006B5FC9" w:rsidP="0082341B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93.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J.V. Jr., Pappagallo, M.,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Gharibo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C.,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: Preliminary observations of a novel topical oil with analgesic properties for</w:t>
      </w:r>
      <w:r w:rsidR="00DE2E76" w:rsidRPr="00422BFE">
        <w:rPr>
          <w:rFonts w:ascii="Arial" w:hAnsi="Arial"/>
          <w:color w:val="000000"/>
          <w:sz w:val="20"/>
          <w:szCs w:val="20"/>
        </w:rPr>
        <w:t xml:space="preserve"> use in the</w:t>
      </w:r>
      <w:r w:rsidRPr="00422BFE">
        <w:rPr>
          <w:rFonts w:ascii="Arial" w:hAnsi="Arial"/>
          <w:color w:val="000000"/>
          <w:sz w:val="20"/>
          <w:szCs w:val="20"/>
        </w:rPr>
        <w:t xml:space="preserve"> treatment of acute and chronic pain syndromes</w:t>
      </w:r>
      <w:r w:rsidR="00DE2E76" w:rsidRPr="00422BFE">
        <w:rPr>
          <w:rFonts w:ascii="Arial" w:hAnsi="Arial"/>
          <w:color w:val="000000"/>
          <w:sz w:val="20"/>
          <w:szCs w:val="20"/>
        </w:rPr>
        <w:t>.</w:t>
      </w:r>
      <w:r w:rsidR="00CE42F9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CE42F9" w:rsidRPr="00422BFE">
        <w:rPr>
          <w:rFonts w:ascii="Arial" w:hAnsi="Arial"/>
          <w:color w:val="000000"/>
          <w:sz w:val="20"/>
          <w:szCs w:val="20"/>
          <w:u w:val="single"/>
        </w:rPr>
        <w:t>PAINWeek</w:t>
      </w:r>
      <w:proofErr w:type="spellEnd"/>
      <w:r w:rsidR="00CE42F9" w:rsidRPr="00422BFE">
        <w:rPr>
          <w:rFonts w:ascii="Arial" w:hAnsi="Arial"/>
          <w:color w:val="000000"/>
          <w:sz w:val="20"/>
          <w:szCs w:val="20"/>
        </w:rPr>
        <w:t>, Las Vegas, 2009.</w:t>
      </w:r>
    </w:p>
    <w:p w14:paraId="041571B4" w14:textId="77777777" w:rsidR="00C77651" w:rsidRPr="00422BFE" w:rsidRDefault="006B5FC9" w:rsidP="00C77651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94.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DE2E76" w:rsidRPr="00422BFE">
        <w:rPr>
          <w:rFonts w:ascii="Arial" w:hAnsi="Arial"/>
          <w:sz w:val="20"/>
          <w:szCs w:val="20"/>
        </w:rPr>
        <w:t>Pergolizzi</w:t>
      </w:r>
      <w:proofErr w:type="spellEnd"/>
      <w:r w:rsidR="00DE2E76" w:rsidRPr="00422BFE">
        <w:rPr>
          <w:rFonts w:ascii="Arial" w:hAnsi="Arial"/>
          <w:sz w:val="20"/>
          <w:szCs w:val="20"/>
        </w:rPr>
        <w:t xml:space="preserve">, J.V. Jr., </w:t>
      </w:r>
      <w:r w:rsidR="00DE2E76" w:rsidRPr="00422BFE">
        <w:rPr>
          <w:rFonts w:ascii="Arial" w:hAnsi="Arial"/>
          <w:b/>
          <w:sz w:val="20"/>
          <w:szCs w:val="20"/>
        </w:rPr>
        <w:t>Raffa, R.B.</w:t>
      </w:r>
      <w:r w:rsidR="00DE2E76" w:rsidRPr="00422BFE">
        <w:rPr>
          <w:rFonts w:ascii="Arial" w:hAnsi="Arial"/>
          <w:sz w:val="20"/>
          <w:szCs w:val="20"/>
        </w:rPr>
        <w:t xml:space="preserve"> and Gould, E.: Considerations on the use of oxymorphone in geriatric patients.</w:t>
      </w:r>
      <w:r w:rsidR="00CE42F9" w:rsidRPr="00422BFE">
        <w:rPr>
          <w:rFonts w:ascii="Arial" w:hAnsi="Arial"/>
          <w:sz w:val="20"/>
          <w:szCs w:val="20"/>
        </w:rPr>
        <w:t xml:space="preserve"> </w:t>
      </w:r>
      <w:proofErr w:type="spellStart"/>
      <w:r w:rsidR="00CE42F9" w:rsidRPr="00422BFE">
        <w:rPr>
          <w:rFonts w:ascii="Arial" w:hAnsi="Arial"/>
          <w:color w:val="000000"/>
          <w:sz w:val="20"/>
          <w:szCs w:val="20"/>
          <w:u w:val="single"/>
        </w:rPr>
        <w:t>PAINWeek</w:t>
      </w:r>
      <w:proofErr w:type="spellEnd"/>
      <w:r w:rsidR="00CE42F9" w:rsidRPr="00422BFE">
        <w:rPr>
          <w:rFonts w:ascii="Arial" w:hAnsi="Arial"/>
          <w:color w:val="000000"/>
          <w:sz w:val="20"/>
          <w:szCs w:val="20"/>
        </w:rPr>
        <w:t>, Las Vegas, 2009.</w:t>
      </w:r>
    </w:p>
    <w:p w14:paraId="45B7B0E0" w14:textId="77777777" w:rsidR="00C77651" w:rsidRPr="00422BFE" w:rsidRDefault="00C77651" w:rsidP="00C77651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 w:cs="TimesNewRoman"/>
          <w:bCs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95.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 w:cs="TimesNewRoman"/>
          <w:sz w:val="20"/>
          <w:szCs w:val="20"/>
        </w:rPr>
        <w:t xml:space="preserve">Landry, J.A., </w:t>
      </w:r>
      <w:proofErr w:type="spellStart"/>
      <w:r w:rsidRPr="00422BFE">
        <w:rPr>
          <w:rFonts w:ascii="Arial" w:hAnsi="Arial" w:cs="TimesNewRoman"/>
          <w:sz w:val="20"/>
          <w:szCs w:val="20"/>
        </w:rPr>
        <w:t>Tallarida</w:t>
      </w:r>
      <w:proofErr w:type="spellEnd"/>
      <w:r w:rsidRPr="00422BFE">
        <w:rPr>
          <w:rFonts w:ascii="Arial" w:hAnsi="Arial" w:cs="TimesNewRoman"/>
          <w:sz w:val="20"/>
          <w:szCs w:val="20"/>
        </w:rPr>
        <w:t xml:space="preserve">, R.J. and </w:t>
      </w:r>
      <w:r w:rsidRPr="00422BFE">
        <w:rPr>
          <w:rFonts w:ascii="Arial" w:hAnsi="Arial" w:cs="TimesNewRoman"/>
          <w:b/>
          <w:sz w:val="20"/>
          <w:szCs w:val="20"/>
        </w:rPr>
        <w:t>Raffa, R.B</w:t>
      </w:r>
      <w:r w:rsidRPr="00422BFE">
        <w:rPr>
          <w:rFonts w:ascii="Arial" w:hAnsi="Arial" w:cs="TimesNewRoman"/>
          <w:sz w:val="20"/>
          <w:szCs w:val="20"/>
        </w:rPr>
        <w:t>.:</w:t>
      </w:r>
      <w:r w:rsidRPr="00422BFE">
        <w:rPr>
          <w:rFonts w:ascii="Arial" w:hAnsi="Arial" w:cs="TimesNewRoman"/>
          <w:bCs/>
          <w:sz w:val="20"/>
          <w:szCs w:val="20"/>
        </w:rPr>
        <w:t xml:space="preserve"> Adolescent drug use: altered dopamine feed-back control. EB-2011 (Experimental Biology), Washington DC, April 9 - 13, 2011.</w:t>
      </w:r>
    </w:p>
    <w:p w14:paraId="4D32341D" w14:textId="0D679B6F" w:rsidR="00D700CD" w:rsidRPr="00422BFE" w:rsidRDefault="006459EA" w:rsidP="00D700CD">
      <w:pPr>
        <w:tabs>
          <w:tab w:val="left" w:pos="-1820"/>
          <w:tab w:val="left" w:pos="-1100"/>
          <w:tab w:val="left" w:pos="-80"/>
          <w:tab w:val="left" w:pos="270"/>
          <w:tab w:val="left" w:pos="7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64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bCs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96</w:t>
      </w:r>
      <w:r w:rsidR="00D700CD" w:rsidRPr="00422BFE">
        <w:rPr>
          <w:rFonts w:ascii="Arial" w:hAnsi="Arial"/>
          <w:sz w:val="20"/>
          <w:szCs w:val="20"/>
        </w:rPr>
        <w:t>.</w:t>
      </w:r>
      <w:r w:rsidR="00D700CD" w:rsidRPr="00422BFE">
        <w:rPr>
          <w:rFonts w:ascii="Arial" w:hAnsi="Arial"/>
          <w:sz w:val="20"/>
          <w:szCs w:val="20"/>
        </w:rPr>
        <w:tab/>
        <w:t xml:space="preserve">Smith, H.S., </w:t>
      </w:r>
      <w:r w:rsidR="00D700CD" w:rsidRPr="00422BFE">
        <w:rPr>
          <w:rFonts w:ascii="Arial" w:hAnsi="Arial"/>
          <w:b/>
          <w:sz w:val="20"/>
          <w:szCs w:val="20"/>
        </w:rPr>
        <w:t>Raffa, R.B.</w:t>
      </w:r>
      <w:r w:rsidR="00D700CD" w:rsidRPr="00422BFE">
        <w:rPr>
          <w:rFonts w:ascii="Arial" w:hAnsi="Arial"/>
          <w:sz w:val="20"/>
          <w:szCs w:val="20"/>
        </w:rPr>
        <w:t xml:space="preserve">, </w:t>
      </w:r>
      <w:proofErr w:type="spellStart"/>
      <w:r w:rsidR="00D700CD" w:rsidRPr="00422BFE">
        <w:rPr>
          <w:rFonts w:ascii="Arial" w:hAnsi="Arial"/>
          <w:sz w:val="20"/>
          <w:szCs w:val="20"/>
        </w:rPr>
        <w:t>Pergolizzi</w:t>
      </w:r>
      <w:proofErr w:type="spellEnd"/>
      <w:r w:rsidR="00D700CD" w:rsidRPr="00422BFE">
        <w:rPr>
          <w:rFonts w:ascii="Arial" w:hAnsi="Arial"/>
          <w:sz w:val="20"/>
          <w:szCs w:val="20"/>
        </w:rPr>
        <w:t xml:space="preserve">, J.V. Jr, Taylor, R. and </w:t>
      </w:r>
      <w:proofErr w:type="spellStart"/>
      <w:r w:rsidR="00D700CD" w:rsidRPr="00422BFE">
        <w:rPr>
          <w:rFonts w:ascii="Arial" w:hAnsi="Arial"/>
          <w:sz w:val="20"/>
          <w:szCs w:val="20"/>
        </w:rPr>
        <w:t>Tallarida</w:t>
      </w:r>
      <w:proofErr w:type="spellEnd"/>
      <w:r w:rsidR="00D700CD" w:rsidRPr="00422BFE">
        <w:rPr>
          <w:rFonts w:ascii="Arial" w:hAnsi="Arial"/>
          <w:sz w:val="20"/>
          <w:szCs w:val="20"/>
        </w:rPr>
        <w:t xml:space="preserve">, R.J: </w:t>
      </w:r>
      <w:r w:rsidR="00D700CD" w:rsidRPr="00422BFE">
        <w:rPr>
          <w:rFonts w:ascii="Arial" w:hAnsi="Arial"/>
          <w:bCs/>
          <w:sz w:val="20"/>
          <w:szCs w:val="20"/>
        </w:rPr>
        <w:t xml:space="preserve">Combining opioid and adrenergic mechanisms for chronic noncancer pain. </w:t>
      </w:r>
      <w:r w:rsidR="002803AD" w:rsidRPr="00422BFE">
        <w:rPr>
          <w:rFonts w:ascii="Arial" w:hAnsi="Arial"/>
          <w:bCs/>
          <w:sz w:val="20"/>
          <w:szCs w:val="20"/>
        </w:rPr>
        <w:t>AANP (</w:t>
      </w:r>
      <w:r w:rsidR="00D700CD" w:rsidRPr="00422BFE">
        <w:rPr>
          <w:rFonts w:ascii="Arial" w:hAnsi="Arial"/>
          <w:bCs/>
          <w:sz w:val="20"/>
          <w:szCs w:val="20"/>
        </w:rPr>
        <w:t>Amer</w:t>
      </w:r>
      <w:r w:rsidR="002803AD" w:rsidRPr="00422BFE">
        <w:rPr>
          <w:rFonts w:ascii="Arial" w:hAnsi="Arial"/>
          <w:bCs/>
          <w:sz w:val="20"/>
          <w:szCs w:val="20"/>
        </w:rPr>
        <w:t>ican</w:t>
      </w:r>
      <w:r w:rsidR="00D700CD" w:rsidRPr="00422BFE">
        <w:rPr>
          <w:rFonts w:ascii="Arial" w:hAnsi="Arial"/>
          <w:bCs/>
          <w:sz w:val="20"/>
          <w:szCs w:val="20"/>
        </w:rPr>
        <w:t xml:space="preserve"> Assoc</w:t>
      </w:r>
      <w:r w:rsidR="002803AD" w:rsidRPr="00422BFE">
        <w:rPr>
          <w:rFonts w:ascii="Arial" w:hAnsi="Arial"/>
          <w:bCs/>
          <w:sz w:val="20"/>
          <w:szCs w:val="20"/>
        </w:rPr>
        <w:t>iation</w:t>
      </w:r>
      <w:r w:rsidR="00D700CD" w:rsidRPr="00422BFE">
        <w:rPr>
          <w:rFonts w:ascii="Arial" w:hAnsi="Arial"/>
          <w:bCs/>
          <w:sz w:val="20"/>
          <w:szCs w:val="20"/>
        </w:rPr>
        <w:t xml:space="preserve"> </w:t>
      </w:r>
      <w:r w:rsidR="002803AD" w:rsidRPr="00422BFE">
        <w:rPr>
          <w:rFonts w:ascii="Arial" w:hAnsi="Arial"/>
          <w:bCs/>
          <w:sz w:val="20"/>
          <w:szCs w:val="20"/>
        </w:rPr>
        <w:t xml:space="preserve">of </w:t>
      </w:r>
      <w:r w:rsidR="00D700CD" w:rsidRPr="00422BFE">
        <w:rPr>
          <w:rFonts w:ascii="Arial" w:hAnsi="Arial"/>
          <w:bCs/>
          <w:sz w:val="20"/>
          <w:szCs w:val="20"/>
        </w:rPr>
        <w:t>Nurse Practition</w:t>
      </w:r>
      <w:r w:rsidR="002803AD" w:rsidRPr="00422BFE">
        <w:rPr>
          <w:rFonts w:ascii="Arial" w:hAnsi="Arial"/>
          <w:bCs/>
          <w:sz w:val="20"/>
          <w:szCs w:val="20"/>
        </w:rPr>
        <w:t>ers</w:t>
      </w:r>
      <w:r w:rsidR="00D700CD" w:rsidRPr="00422BFE">
        <w:rPr>
          <w:rFonts w:ascii="Arial" w:hAnsi="Arial"/>
          <w:bCs/>
          <w:sz w:val="20"/>
          <w:szCs w:val="20"/>
        </w:rPr>
        <w:t>, Las Vegas, June 19 – 23, 2013.</w:t>
      </w:r>
    </w:p>
    <w:p w14:paraId="45DACE04" w14:textId="6CD9E18E" w:rsidR="006459EA" w:rsidRPr="00422BFE" w:rsidRDefault="006459EA" w:rsidP="007A51EB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97.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sz w:val="20"/>
          <w:szCs w:val="20"/>
        </w:rPr>
        <w:t>Pergolizzi</w:t>
      </w:r>
      <w:proofErr w:type="spellEnd"/>
      <w:r w:rsidRPr="00422BFE">
        <w:rPr>
          <w:rFonts w:ascii="Arial" w:hAnsi="Arial"/>
          <w:sz w:val="20"/>
          <w:szCs w:val="20"/>
        </w:rPr>
        <w:t>, J.V. Jr., and Taylor, R.: Should buprenorphine be called</w:t>
      </w:r>
      <w:r w:rsidR="007A51EB"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 xml:space="preserve">a “partial agonist”?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Las Vegas, 2013.</w:t>
      </w:r>
    </w:p>
    <w:p w14:paraId="4A52E829" w14:textId="1E3EE1FF" w:rsidR="006459EA" w:rsidRPr="00422BFE" w:rsidRDefault="006459EA" w:rsidP="006459EA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98.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sz w:val="20"/>
          <w:szCs w:val="20"/>
        </w:rPr>
        <w:t>Pergolizzi</w:t>
      </w:r>
      <w:proofErr w:type="spellEnd"/>
      <w:r w:rsidRPr="00422BFE">
        <w:rPr>
          <w:rFonts w:ascii="Arial" w:hAnsi="Arial"/>
          <w:sz w:val="20"/>
          <w:szCs w:val="20"/>
        </w:rPr>
        <w:t>, J.V. Jr, Taylor, R. and</w:t>
      </w:r>
      <w:r w:rsidRPr="00422BFE">
        <w:rPr>
          <w:rFonts w:ascii="Arial" w:hAnsi="Arial"/>
          <w:b/>
          <w:sz w:val="20"/>
          <w:szCs w:val="20"/>
        </w:rPr>
        <w:t xml:space="preserve"> Raffa, R.B.</w:t>
      </w:r>
      <w:r w:rsidRPr="00422BFE">
        <w:rPr>
          <w:rFonts w:ascii="Arial" w:hAnsi="Arial"/>
          <w:sz w:val="20"/>
          <w:szCs w:val="20"/>
        </w:rPr>
        <w:t xml:space="preserve">: Preemptive antinociception of diverted opioid abuse: the case for an abuse-deterrent formulation (ADF) of extended-release morphine.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Las Vegas, 2013.</w:t>
      </w:r>
    </w:p>
    <w:p w14:paraId="1AAA3CF4" w14:textId="7C8F44A2" w:rsidR="006459EA" w:rsidRPr="00422BFE" w:rsidRDefault="006459EA" w:rsidP="006459EA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99.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sz w:val="20"/>
          <w:szCs w:val="20"/>
        </w:rPr>
        <w:t>Pergolizzi</w:t>
      </w:r>
      <w:proofErr w:type="spellEnd"/>
      <w:r w:rsidRPr="00422BFE">
        <w:rPr>
          <w:rFonts w:ascii="Arial" w:hAnsi="Arial"/>
          <w:sz w:val="20"/>
          <w:szCs w:val="20"/>
        </w:rPr>
        <w:t>, J.V. Jr, Taylor, R. and</w:t>
      </w:r>
      <w:r w:rsidRPr="00422BFE">
        <w:rPr>
          <w:rFonts w:ascii="Arial" w:hAnsi="Arial"/>
          <w:b/>
          <w:sz w:val="20"/>
          <w:szCs w:val="20"/>
        </w:rPr>
        <w:t xml:space="preserve"> Raffa, R.B.</w:t>
      </w:r>
      <w:r w:rsidRPr="00422BFE">
        <w:rPr>
          <w:rFonts w:ascii="Arial" w:hAnsi="Arial"/>
          <w:sz w:val="20"/>
          <w:szCs w:val="20"/>
        </w:rPr>
        <w:t xml:space="preserve">: Evaluating the need for an abuse-deterrent immediate-release formulation of oxycodone.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Las Vegas, 2013.</w:t>
      </w:r>
    </w:p>
    <w:p w14:paraId="1F48EE3E" w14:textId="65589233" w:rsidR="006459EA" w:rsidRPr="00422BFE" w:rsidRDefault="006459EA" w:rsidP="006459EA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100.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sz w:val="20"/>
          <w:szCs w:val="20"/>
        </w:rPr>
        <w:t>Pergolizzi</w:t>
      </w:r>
      <w:proofErr w:type="spellEnd"/>
      <w:r w:rsidRPr="00422BFE">
        <w:rPr>
          <w:rFonts w:ascii="Arial" w:hAnsi="Arial"/>
          <w:sz w:val="20"/>
          <w:szCs w:val="20"/>
        </w:rPr>
        <w:t>, J.V. Jr, Taylor, R. and</w:t>
      </w:r>
      <w:r w:rsidRPr="00422BFE">
        <w:rPr>
          <w:rFonts w:ascii="Arial" w:hAnsi="Arial"/>
          <w:b/>
          <w:sz w:val="20"/>
          <w:szCs w:val="20"/>
        </w:rPr>
        <w:t xml:space="preserve"> Raffa, R.B.</w:t>
      </w:r>
      <w:r w:rsidRPr="00422BFE">
        <w:rPr>
          <w:rFonts w:ascii="Arial" w:hAnsi="Arial"/>
          <w:sz w:val="20"/>
          <w:szCs w:val="20"/>
        </w:rPr>
        <w:t xml:space="preserve">: Insights into abuse deterrence: can we avoid both diversion and discrimination? </w:t>
      </w:r>
      <w:proofErr w:type="spellStart"/>
      <w:r w:rsidRPr="00422BFE">
        <w:rPr>
          <w:rFonts w:ascii="Arial" w:hAnsi="Arial"/>
          <w:color w:val="000000"/>
          <w:sz w:val="20"/>
          <w:szCs w:val="20"/>
          <w:u w:val="single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Las Vegas, 2013.</w:t>
      </w:r>
    </w:p>
    <w:p w14:paraId="1051B09C" w14:textId="0A071D76" w:rsidR="009455AD" w:rsidRPr="00422BFE" w:rsidRDefault="009455AD" w:rsidP="009455AD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101.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sz w:val="20"/>
          <w:szCs w:val="20"/>
        </w:rPr>
        <w:t xml:space="preserve">Smith, H.S., </w:t>
      </w:r>
      <w:r w:rsidRPr="00422BFE">
        <w:rPr>
          <w:rFonts w:ascii="Arial" w:hAnsi="Arial"/>
          <w:b/>
          <w:sz w:val="20"/>
          <w:szCs w:val="20"/>
        </w:rPr>
        <w:t>Raffa, R.B.</w:t>
      </w:r>
      <w:r w:rsidRPr="00422BFE">
        <w:rPr>
          <w:rFonts w:ascii="Arial" w:hAnsi="Arial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sz w:val="20"/>
          <w:szCs w:val="20"/>
        </w:rPr>
        <w:t>Pergolizzi</w:t>
      </w:r>
      <w:proofErr w:type="spellEnd"/>
      <w:r w:rsidRPr="00422BFE">
        <w:rPr>
          <w:rFonts w:ascii="Arial" w:hAnsi="Arial"/>
          <w:sz w:val="20"/>
          <w:szCs w:val="20"/>
        </w:rPr>
        <w:t xml:space="preserve">, J.V. Jr, Taylor, R. and </w:t>
      </w:r>
      <w:proofErr w:type="spellStart"/>
      <w:r w:rsidRPr="00422BFE">
        <w:rPr>
          <w:rFonts w:ascii="Arial" w:hAnsi="Arial"/>
          <w:sz w:val="20"/>
          <w:szCs w:val="20"/>
        </w:rPr>
        <w:t>Tallarida</w:t>
      </w:r>
      <w:proofErr w:type="spellEnd"/>
      <w:r w:rsidRPr="00422BFE">
        <w:rPr>
          <w:rFonts w:ascii="Arial" w:hAnsi="Arial"/>
          <w:sz w:val="20"/>
          <w:szCs w:val="20"/>
        </w:rPr>
        <w:t xml:space="preserve">, R.J: </w:t>
      </w:r>
      <w:r w:rsidRPr="00422BFE">
        <w:rPr>
          <w:rFonts w:ascii="Arial" w:hAnsi="Arial"/>
          <w:bCs/>
          <w:sz w:val="20"/>
          <w:szCs w:val="20"/>
        </w:rPr>
        <w:t xml:space="preserve">Combining opioid and adrenergic mechanisms for chronic noncancer pain. </w:t>
      </w:r>
      <w:r w:rsidRPr="00422BFE">
        <w:rPr>
          <w:rFonts w:ascii="Arial" w:hAnsi="Arial"/>
          <w:color w:val="000000"/>
          <w:sz w:val="20"/>
          <w:szCs w:val="20"/>
        </w:rPr>
        <w:t>ASPMN (the American Society for Pain Management Nursing) 23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rd</w:t>
      </w:r>
      <w:r w:rsidRPr="00422BFE">
        <w:rPr>
          <w:rFonts w:ascii="Arial" w:hAnsi="Arial"/>
          <w:color w:val="000000"/>
          <w:sz w:val="20"/>
          <w:szCs w:val="20"/>
        </w:rPr>
        <w:t xml:space="preserve"> National Conference, Indianapolis, Indiana, Oct, 2013.</w:t>
      </w:r>
    </w:p>
    <w:p w14:paraId="7630A762" w14:textId="5E1273A2" w:rsidR="00574545" w:rsidRPr="00422BFE" w:rsidRDefault="007A51EB" w:rsidP="00574545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102.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574545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574545" w:rsidRPr="00422BFE">
        <w:rPr>
          <w:rFonts w:ascii="Arial" w:hAnsi="Arial"/>
          <w:color w:val="000000"/>
          <w:sz w:val="20"/>
          <w:szCs w:val="20"/>
        </w:rPr>
        <w:t>,</w:t>
      </w:r>
      <w:r w:rsidRPr="00422BFE">
        <w:rPr>
          <w:rFonts w:ascii="Arial" w:hAnsi="Arial"/>
          <w:color w:val="000000"/>
          <w:sz w:val="20"/>
          <w:szCs w:val="20"/>
        </w:rPr>
        <w:t xml:space="preserve"> J.V. Jr.,</w:t>
      </w:r>
      <w:r w:rsidR="00574545" w:rsidRPr="00422BFE">
        <w:rPr>
          <w:rFonts w:ascii="Arial" w:hAnsi="Arial"/>
          <w:color w:val="000000"/>
          <w:sz w:val="20"/>
          <w:szCs w:val="20"/>
        </w:rPr>
        <w:t xml:space="preserve"> Taylor,</w:t>
      </w:r>
      <w:r w:rsidRPr="00422BFE">
        <w:rPr>
          <w:rFonts w:ascii="Arial" w:hAnsi="Arial"/>
          <w:color w:val="000000"/>
          <w:sz w:val="20"/>
          <w:szCs w:val="20"/>
        </w:rPr>
        <w:t xml:space="preserve"> R. Jr.,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Kinzler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E.R.: Practitioners knowledge, attitudes, and practices regarding opioid abuse-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deterrant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formulations. </w:t>
      </w:r>
      <w:r w:rsidR="000A3301" w:rsidRPr="00422BFE">
        <w:rPr>
          <w:rFonts w:ascii="Arial" w:hAnsi="Arial"/>
          <w:color w:val="000000"/>
          <w:sz w:val="20"/>
          <w:szCs w:val="20"/>
          <w:u w:val="single"/>
        </w:rPr>
        <w:t>Journal of Pain</w:t>
      </w:r>
      <w:r w:rsidR="000A3301" w:rsidRPr="00422BFE">
        <w:rPr>
          <w:rFonts w:ascii="Arial" w:hAnsi="Arial"/>
          <w:color w:val="000000"/>
          <w:sz w:val="20"/>
          <w:szCs w:val="20"/>
        </w:rPr>
        <w:t>, 15(4 Suppl):S88, 2014 (May).</w:t>
      </w:r>
    </w:p>
    <w:p w14:paraId="62D96DB7" w14:textId="0D0341D6" w:rsidR="006459EA" w:rsidRPr="00422BFE" w:rsidRDefault="00574545" w:rsidP="00574545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</w:t>
      </w:r>
      <w:r w:rsidR="007A51EB" w:rsidRPr="00422BFE">
        <w:rPr>
          <w:rFonts w:ascii="Arial" w:hAnsi="Arial"/>
          <w:color w:val="000000"/>
          <w:sz w:val="20"/>
          <w:szCs w:val="20"/>
        </w:rPr>
        <w:t>03.</w:t>
      </w:r>
      <w:r w:rsidR="007A51EB" w:rsidRPr="00422BFE">
        <w:rPr>
          <w:rFonts w:ascii="Arial" w:hAnsi="Arial"/>
          <w:color w:val="000000"/>
          <w:sz w:val="20"/>
          <w:szCs w:val="20"/>
        </w:rPr>
        <w:tab/>
        <w:t xml:space="preserve">Taylor, R. Jr., </w:t>
      </w:r>
      <w:proofErr w:type="spellStart"/>
      <w:r w:rsidR="007A51EB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7A51EB" w:rsidRPr="00422BFE">
        <w:rPr>
          <w:rFonts w:ascii="Arial" w:hAnsi="Arial"/>
          <w:color w:val="000000"/>
          <w:sz w:val="20"/>
          <w:szCs w:val="20"/>
        </w:rPr>
        <w:t xml:space="preserve">, J.V., Jr., </w:t>
      </w:r>
      <w:r w:rsidR="007A51EB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7A51EB"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="007A51EB" w:rsidRPr="00422BFE">
        <w:rPr>
          <w:rFonts w:ascii="Arial" w:hAnsi="Arial"/>
          <w:color w:val="000000"/>
          <w:sz w:val="20"/>
          <w:szCs w:val="20"/>
        </w:rPr>
        <w:t>Kinzler</w:t>
      </w:r>
      <w:proofErr w:type="spellEnd"/>
      <w:r w:rsidR="007A51EB" w:rsidRPr="00422BFE">
        <w:rPr>
          <w:rFonts w:ascii="Arial" w:hAnsi="Arial"/>
          <w:color w:val="000000"/>
          <w:sz w:val="20"/>
          <w:szCs w:val="20"/>
        </w:rPr>
        <w:t xml:space="preserve">, E.R.: </w:t>
      </w:r>
      <w:r w:rsidRPr="00422BFE">
        <w:rPr>
          <w:rFonts w:ascii="Arial" w:hAnsi="Arial"/>
          <w:color w:val="000000"/>
          <w:sz w:val="20"/>
          <w:szCs w:val="20"/>
        </w:rPr>
        <w:t>Abuse rates of oxycodone in the US: data from the RADARS s</w:t>
      </w:r>
      <w:r w:rsidR="007A51EB" w:rsidRPr="00422BFE">
        <w:rPr>
          <w:rFonts w:ascii="Arial" w:hAnsi="Arial"/>
          <w:color w:val="000000"/>
          <w:sz w:val="20"/>
          <w:szCs w:val="20"/>
        </w:rPr>
        <w:t xml:space="preserve">ystem. </w:t>
      </w:r>
      <w:r w:rsidR="000A3301" w:rsidRPr="00422BFE">
        <w:rPr>
          <w:rFonts w:ascii="Arial" w:hAnsi="Arial"/>
          <w:color w:val="000000"/>
          <w:sz w:val="20"/>
          <w:szCs w:val="20"/>
          <w:u w:val="single"/>
        </w:rPr>
        <w:t>Journal of Pain</w:t>
      </w:r>
      <w:r w:rsidR="000A3301" w:rsidRPr="00422BFE">
        <w:rPr>
          <w:rFonts w:ascii="Arial" w:hAnsi="Arial"/>
          <w:color w:val="000000"/>
          <w:sz w:val="20"/>
          <w:szCs w:val="20"/>
        </w:rPr>
        <w:t>, 15(4 Suppl):S88, 2014 (May).</w:t>
      </w:r>
    </w:p>
    <w:p w14:paraId="5EB5F587" w14:textId="77777777" w:rsidR="00ED0B9D" w:rsidRPr="00422BFE" w:rsidRDefault="007A51EB" w:rsidP="00C77651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104.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J.V., Jr., Taylor, R. Jr.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Kinzler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E.R.: T</w:t>
      </w:r>
      <w:r w:rsidR="00574545" w:rsidRPr="00422BFE">
        <w:rPr>
          <w:rFonts w:ascii="Arial" w:hAnsi="Arial"/>
          <w:color w:val="000000"/>
          <w:sz w:val="20"/>
          <w:szCs w:val="20"/>
        </w:rPr>
        <w:t>rends and characteristics of individuals who abuse ER morphine: da</w:t>
      </w:r>
      <w:r w:rsidRPr="00422BFE">
        <w:rPr>
          <w:rFonts w:ascii="Arial" w:hAnsi="Arial"/>
          <w:color w:val="000000"/>
          <w:sz w:val="20"/>
          <w:szCs w:val="20"/>
        </w:rPr>
        <w:t xml:space="preserve">ta from the RADARS system. </w:t>
      </w:r>
      <w:r w:rsidR="000A3301" w:rsidRPr="00422BFE">
        <w:rPr>
          <w:rFonts w:ascii="Arial" w:hAnsi="Arial"/>
          <w:color w:val="000000"/>
          <w:sz w:val="20"/>
          <w:szCs w:val="20"/>
          <w:u w:val="single"/>
        </w:rPr>
        <w:t>Journal of Pain</w:t>
      </w:r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="000A3301" w:rsidRPr="00422BFE">
        <w:rPr>
          <w:rFonts w:ascii="Arial" w:hAnsi="Arial"/>
          <w:color w:val="000000"/>
          <w:sz w:val="20"/>
          <w:szCs w:val="20"/>
        </w:rPr>
        <w:t>15(4 Suppl):S92, 2014 (May)</w:t>
      </w:r>
    </w:p>
    <w:p w14:paraId="62333391" w14:textId="7C418B71" w:rsidR="00ED0B9D" w:rsidRPr="00422BFE" w:rsidRDefault="00ED0B9D" w:rsidP="00ED0B9D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105.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J.V., Jr., Zampogna, G, Taylor, R. Jr. and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: Perspectives on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intraven-ous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oxycodone for control of postoperative pain,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Las Vegas NV, Sep 2-6, 2014 </w:t>
      </w:r>
    </w:p>
    <w:p w14:paraId="4143CDCA" w14:textId="1DD0C3F8" w:rsidR="00ED0B9D" w:rsidRPr="00422BFE" w:rsidRDefault="00ED0B9D" w:rsidP="00ED0B9D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106.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J.V., Jr.,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LeQuang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J-A, Zampogna, G, Taylor, R. Jr.,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Annabi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H. M.: </w:t>
      </w:r>
      <w:r w:rsidR="00DF761D" w:rsidRPr="00422BFE">
        <w:rPr>
          <w:rFonts w:ascii="Arial" w:hAnsi="Arial"/>
          <w:color w:val="000000"/>
          <w:sz w:val="20"/>
          <w:szCs w:val="20"/>
        </w:rPr>
        <w:t xml:space="preserve">Can public policy reduce prescription opioid abuse rates? Interim results from Florida.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Las Vegas NV, Sep 2-6, 2014 </w:t>
      </w:r>
    </w:p>
    <w:p w14:paraId="00DD8489" w14:textId="6F9F8A99" w:rsidR="00D700CD" w:rsidRPr="00422BFE" w:rsidRDefault="00ED0B9D" w:rsidP="00C77651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107.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R.B.,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J.V., Jr., Taylor, R. Jr.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Kinzler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E.R.: Morphine and oxycodone in the US: RADARS data assessment.</w:t>
      </w:r>
    </w:p>
    <w:p w14:paraId="6917B75E" w14:textId="4D4E20E8" w:rsidR="000D0504" w:rsidRPr="00422BFE" w:rsidRDefault="000D0504" w:rsidP="00C77651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Cs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108.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Strasburger, S.,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J.V. Jr. and Raffa, R.B.:</w:t>
      </w:r>
      <w:r w:rsidRPr="00422BFE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bCs/>
          <w:color w:val="000000"/>
          <w:sz w:val="20"/>
          <w:szCs w:val="20"/>
        </w:rPr>
        <w:t>Tapentadol</w:t>
      </w:r>
      <w:proofErr w:type="spellEnd"/>
      <w:r w:rsidRPr="00422BFE">
        <w:rPr>
          <w:rFonts w:ascii="Arial" w:hAnsi="Arial"/>
          <w:bCs/>
          <w:color w:val="000000"/>
          <w:sz w:val="20"/>
          <w:szCs w:val="20"/>
        </w:rPr>
        <w:t>: 14 characteristics inform use as first-line therapy.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bCs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bCs/>
          <w:color w:val="000000"/>
          <w:sz w:val="20"/>
          <w:szCs w:val="20"/>
        </w:rPr>
        <w:t xml:space="preserve"> 2015, Las Vegas, NV Sep 8, 2015, Postgrad Med, 2015; 127:S98. DOI: 10.1080/00325481.2015.1086533.</w:t>
      </w:r>
    </w:p>
    <w:p w14:paraId="4C70D37B" w14:textId="537B5B23" w:rsidR="00DF761D" w:rsidRPr="00422BFE" w:rsidRDefault="002E7D73" w:rsidP="00C77651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>109</w:t>
      </w:r>
      <w:r w:rsidR="00DF761D" w:rsidRPr="00422BFE">
        <w:rPr>
          <w:rFonts w:ascii="Arial" w:hAnsi="Arial"/>
          <w:color w:val="000000"/>
          <w:sz w:val="20"/>
          <w:szCs w:val="20"/>
        </w:rPr>
        <w:t>.</w:t>
      </w:r>
      <w:r w:rsidR="00DF761D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DF761D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DF761D" w:rsidRPr="00422BFE">
        <w:rPr>
          <w:rFonts w:ascii="Arial" w:hAnsi="Arial"/>
          <w:color w:val="000000"/>
          <w:sz w:val="20"/>
          <w:szCs w:val="20"/>
        </w:rPr>
        <w:t xml:space="preserve">, J.V. Jr., </w:t>
      </w:r>
      <w:r w:rsidR="00DF761D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DF761D" w:rsidRPr="00422BFE">
        <w:rPr>
          <w:rFonts w:ascii="Arial" w:hAnsi="Arial"/>
          <w:color w:val="000000"/>
          <w:sz w:val="20"/>
          <w:szCs w:val="20"/>
        </w:rPr>
        <w:t xml:space="preserve">, Zampogna, G., Breve, F., Colucci, R., Schmidt, W.K. and </w:t>
      </w:r>
      <w:proofErr w:type="spellStart"/>
      <w:r w:rsidR="00DF761D" w:rsidRPr="00422BFE">
        <w:rPr>
          <w:rFonts w:ascii="Arial" w:hAnsi="Arial"/>
          <w:color w:val="000000"/>
          <w:sz w:val="20"/>
          <w:szCs w:val="20"/>
        </w:rPr>
        <w:t>LeQuang</w:t>
      </w:r>
      <w:proofErr w:type="spellEnd"/>
      <w:r w:rsidR="00DF761D" w:rsidRPr="00422BFE">
        <w:rPr>
          <w:rFonts w:ascii="Arial" w:hAnsi="Arial"/>
          <w:color w:val="000000"/>
          <w:sz w:val="20"/>
          <w:szCs w:val="20"/>
        </w:rPr>
        <w:t>, JA.:</w:t>
      </w:r>
      <w:r w:rsidR="00DF761D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DF761D" w:rsidRPr="00422BFE">
        <w:rPr>
          <w:rFonts w:ascii="Arial" w:hAnsi="Arial"/>
          <w:color w:val="000000"/>
          <w:sz w:val="20"/>
          <w:szCs w:val="20"/>
        </w:rPr>
        <w:t xml:space="preserve">Will the new opioid guidelines from the CDC have unintended </w:t>
      </w:r>
      <w:proofErr w:type="spellStart"/>
      <w:r w:rsidR="00DF761D" w:rsidRPr="00422BFE">
        <w:rPr>
          <w:rFonts w:ascii="Arial" w:hAnsi="Arial"/>
          <w:color w:val="000000"/>
          <w:sz w:val="20"/>
          <w:szCs w:val="20"/>
        </w:rPr>
        <w:t>consequen-ces</w:t>
      </w:r>
      <w:proofErr w:type="spellEnd"/>
      <w:r w:rsidR="00DF761D" w:rsidRPr="00422BFE">
        <w:rPr>
          <w:rFonts w:ascii="Arial" w:hAnsi="Arial"/>
          <w:color w:val="000000"/>
          <w:sz w:val="20"/>
          <w:szCs w:val="20"/>
        </w:rPr>
        <w:t xml:space="preserve">? [Abstract #99] </w:t>
      </w:r>
      <w:proofErr w:type="spellStart"/>
      <w:r w:rsidR="00DF761D"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DF761D" w:rsidRPr="00422BFE">
        <w:rPr>
          <w:rFonts w:ascii="Arial" w:hAnsi="Arial"/>
          <w:color w:val="000000"/>
          <w:sz w:val="20"/>
          <w:szCs w:val="20"/>
        </w:rPr>
        <w:t>, Las Vegas NV, Sep, 2016</w:t>
      </w:r>
    </w:p>
    <w:p w14:paraId="595C180C" w14:textId="5C9625AE" w:rsidR="00DF761D" w:rsidRPr="00422BFE" w:rsidRDefault="00DF761D" w:rsidP="00DF761D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Cs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110.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J.V. Jr.,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Fleischer, C., Zampogna, G. and Taylor, R. </w:t>
      </w:r>
      <w:r w:rsidR="002E7D73" w:rsidRPr="00422BFE">
        <w:rPr>
          <w:rFonts w:ascii="Arial" w:hAnsi="Arial"/>
          <w:color w:val="000000"/>
          <w:sz w:val="20"/>
          <w:szCs w:val="20"/>
        </w:rPr>
        <w:t>Jr.: Chronic postsurgical pain: an update.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 xml:space="preserve">[Abstract #100]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Las Vegas NV, Sep, 2016</w:t>
      </w:r>
    </w:p>
    <w:p w14:paraId="61AE2C42" w14:textId="26538179" w:rsidR="00DF761D" w:rsidRPr="00422BFE" w:rsidRDefault="002E7D73" w:rsidP="00DF761D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Cs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111</w:t>
      </w:r>
      <w:r w:rsidR="00DF761D" w:rsidRPr="00422BFE">
        <w:rPr>
          <w:rFonts w:ascii="Arial" w:hAnsi="Arial"/>
          <w:color w:val="000000"/>
          <w:sz w:val="20"/>
          <w:szCs w:val="20"/>
        </w:rPr>
        <w:t>.</w:t>
      </w:r>
      <w:r w:rsidR="00DF761D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J.V. Jr.,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 xml:space="preserve">, Zampogna, G., Breve, F., Colucci, R., Schmidt, W.K. and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LeQuang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JA.: Hydrocodone rescheduling revisited. [Abstract #101]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Las Vegas NV, Sep, 2016</w:t>
      </w:r>
    </w:p>
    <w:p w14:paraId="33F675B9" w14:textId="064337EC" w:rsidR="00DF761D" w:rsidRPr="00422BFE" w:rsidRDefault="002E7D73" w:rsidP="00DF761D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Cs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112</w:t>
      </w:r>
      <w:r w:rsidR="00DF761D" w:rsidRPr="00422BFE">
        <w:rPr>
          <w:rFonts w:ascii="Arial" w:hAnsi="Arial"/>
          <w:color w:val="000000"/>
          <w:sz w:val="20"/>
          <w:szCs w:val="20"/>
        </w:rPr>
        <w:t>.</w:t>
      </w:r>
      <w:r w:rsidR="00DF761D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DF761D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DF761D" w:rsidRPr="00422BFE">
        <w:rPr>
          <w:rFonts w:ascii="Arial" w:hAnsi="Arial"/>
          <w:color w:val="000000"/>
          <w:sz w:val="20"/>
          <w:szCs w:val="20"/>
        </w:rPr>
        <w:t xml:space="preserve">, J.V. Jr.,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422BFE">
        <w:rPr>
          <w:rFonts w:ascii="Arial" w:hAnsi="Arial"/>
          <w:color w:val="000000"/>
          <w:sz w:val="20"/>
          <w:szCs w:val="20"/>
        </w:rPr>
        <w:t>, Fleischer, C., Taylor, R. Jr. and Zampogna, G.: Peripherally acting mu-opioid receptor antagonists (PAMORAs) for constipation associated with chronic opioid therapy.</w:t>
      </w:r>
      <w:r w:rsidR="00DF761D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DF761D" w:rsidRPr="00422BFE">
        <w:rPr>
          <w:rFonts w:ascii="Arial" w:hAnsi="Arial"/>
          <w:color w:val="000000"/>
          <w:sz w:val="20"/>
          <w:szCs w:val="20"/>
        </w:rPr>
        <w:t xml:space="preserve">[Abstract #102] </w:t>
      </w:r>
      <w:proofErr w:type="spellStart"/>
      <w:r w:rsidR="00DF761D"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DF761D" w:rsidRPr="00422BFE">
        <w:rPr>
          <w:rFonts w:ascii="Arial" w:hAnsi="Arial"/>
          <w:color w:val="000000"/>
          <w:sz w:val="20"/>
          <w:szCs w:val="20"/>
        </w:rPr>
        <w:t>, Las Vegas NV, Sep, 2016</w:t>
      </w:r>
    </w:p>
    <w:p w14:paraId="03BD2B4A" w14:textId="311C092C" w:rsidR="00AB3D20" w:rsidRPr="00422BFE" w:rsidRDefault="002E7D73" w:rsidP="00AB3D20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113</w:t>
      </w:r>
      <w:r w:rsidR="00AB3D20" w:rsidRPr="00422BFE">
        <w:rPr>
          <w:rFonts w:ascii="Arial" w:hAnsi="Arial"/>
          <w:color w:val="000000"/>
          <w:sz w:val="20"/>
          <w:szCs w:val="20"/>
        </w:rPr>
        <w:t>.</w:t>
      </w:r>
      <w:r w:rsidR="00AB3D20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AB3D20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AB3D20" w:rsidRPr="00422BFE">
        <w:rPr>
          <w:rFonts w:ascii="Arial" w:hAnsi="Arial"/>
          <w:color w:val="000000"/>
          <w:sz w:val="20"/>
          <w:szCs w:val="20"/>
        </w:rPr>
        <w:t xml:space="preserve">, J.V. Jr., </w:t>
      </w:r>
      <w:r w:rsidR="0067006F" w:rsidRPr="00422BFE">
        <w:rPr>
          <w:rFonts w:ascii="Arial" w:hAnsi="Arial"/>
          <w:color w:val="000000"/>
          <w:sz w:val="20"/>
          <w:szCs w:val="20"/>
        </w:rPr>
        <w:t>Eke-Okoro, U., Breve, F.</w:t>
      </w:r>
      <w:r w:rsidR="00AB3D20" w:rsidRPr="00422BFE">
        <w:rPr>
          <w:rFonts w:ascii="Arial" w:hAnsi="Arial"/>
          <w:color w:val="000000"/>
          <w:sz w:val="20"/>
          <w:szCs w:val="20"/>
        </w:rPr>
        <w:t>, Taylor, R. Jr. and</w:t>
      </w:r>
      <w:r w:rsidR="00AB3D20" w:rsidRPr="00422BFE">
        <w:rPr>
          <w:rFonts w:ascii="Arial" w:hAnsi="Arial"/>
          <w:b/>
          <w:color w:val="000000"/>
          <w:sz w:val="20"/>
          <w:szCs w:val="20"/>
        </w:rPr>
        <w:t xml:space="preserve"> Raffa, R.B.</w:t>
      </w:r>
      <w:r w:rsidR="00AB3D20" w:rsidRPr="00422BFE">
        <w:rPr>
          <w:rFonts w:ascii="Arial" w:hAnsi="Arial"/>
          <w:color w:val="000000"/>
          <w:sz w:val="20"/>
          <w:szCs w:val="20"/>
        </w:rPr>
        <w:t>:</w:t>
      </w:r>
      <w:r w:rsidR="0067006F" w:rsidRPr="00422BFE">
        <w:rPr>
          <w:rFonts w:ascii="Arial" w:hAnsi="Arial"/>
          <w:color w:val="000000"/>
          <w:sz w:val="20"/>
          <w:szCs w:val="20"/>
        </w:rPr>
        <w:t xml:space="preserve"> Turmeric: its potential role in analgesia</w:t>
      </w:r>
      <w:r w:rsidR="00AB3D20" w:rsidRPr="00422BFE">
        <w:rPr>
          <w:rFonts w:ascii="Arial" w:hAnsi="Arial"/>
          <w:color w:val="000000"/>
          <w:sz w:val="20"/>
          <w:szCs w:val="20"/>
        </w:rPr>
        <w:t xml:space="preserve">. [#103] </w:t>
      </w:r>
      <w:proofErr w:type="spellStart"/>
      <w:r w:rsidR="00AB3D20"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AB3D20" w:rsidRPr="00422BFE">
        <w:rPr>
          <w:rFonts w:ascii="Arial" w:hAnsi="Arial"/>
          <w:color w:val="000000"/>
          <w:sz w:val="20"/>
          <w:szCs w:val="20"/>
        </w:rPr>
        <w:t>, Las Vegas NV, Sep, 2016</w:t>
      </w:r>
    </w:p>
    <w:p w14:paraId="7DA92AF1" w14:textId="3514EB35" w:rsidR="00DF761D" w:rsidRDefault="002E7D73" w:rsidP="00DF761D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114</w:t>
      </w:r>
      <w:r w:rsidR="00DF761D" w:rsidRPr="00422BFE">
        <w:rPr>
          <w:rFonts w:ascii="Arial" w:hAnsi="Arial"/>
          <w:color w:val="000000"/>
          <w:sz w:val="20"/>
          <w:szCs w:val="20"/>
        </w:rPr>
        <w:t>.</w:t>
      </w:r>
      <w:r w:rsidR="00DF761D" w:rsidRPr="00422BFE">
        <w:rPr>
          <w:rFonts w:ascii="Arial" w:hAnsi="Arial"/>
          <w:color w:val="000000"/>
          <w:sz w:val="20"/>
          <w:szCs w:val="20"/>
        </w:rPr>
        <w:tab/>
      </w:r>
      <w:r w:rsidR="00DF761D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DF761D" w:rsidRPr="00422BF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DF761D" w:rsidRPr="00422BFE">
        <w:rPr>
          <w:rFonts w:ascii="Arial" w:hAnsi="Arial"/>
          <w:color w:val="000000"/>
          <w:sz w:val="20"/>
          <w:szCs w:val="20"/>
        </w:rPr>
        <w:t>Fiumara</w:t>
      </w:r>
      <w:proofErr w:type="spellEnd"/>
      <w:r w:rsidR="00DF761D" w:rsidRPr="00422BFE">
        <w:rPr>
          <w:rFonts w:ascii="Arial" w:hAnsi="Arial"/>
          <w:color w:val="000000"/>
          <w:sz w:val="20"/>
          <w:szCs w:val="20"/>
        </w:rPr>
        <w:t>, D., Keeper, B., Gorky, J., Dhurjati, P.S</w:t>
      </w:r>
      <w:r w:rsidR="00872A59">
        <w:rPr>
          <w:rFonts w:ascii="Arial" w:hAnsi="Arial"/>
          <w:color w:val="000000"/>
          <w:sz w:val="20"/>
          <w:szCs w:val="20"/>
        </w:rPr>
        <w:t xml:space="preserve">. &amp; </w:t>
      </w:r>
      <w:proofErr w:type="spellStart"/>
      <w:r w:rsidR="00872A59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872A59">
        <w:rPr>
          <w:rFonts w:ascii="Arial" w:hAnsi="Arial"/>
          <w:color w:val="000000"/>
          <w:sz w:val="20"/>
          <w:szCs w:val="20"/>
        </w:rPr>
        <w:t>, J.V. Jr.: Model</w:t>
      </w:r>
      <w:r w:rsidR="00DF761D" w:rsidRPr="00422BFE">
        <w:rPr>
          <w:rFonts w:ascii="Arial" w:hAnsi="Arial"/>
          <w:color w:val="000000"/>
          <w:sz w:val="20"/>
          <w:szCs w:val="20"/>
        </w:rPr>
        <w:t xml:space="preserve">ing pain as a control system. [#761] </w:t>
      </w:r>
      <w:proofErr w:type="spellStart"/>
      <w:r w:rsidR="00DF761D"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DF761D" w:rsidRPr="00422BFE">
        <w:rPr>
          <w:rFonts w:ascii="Arial" w:hAnsi="Arial"/>
          <w:color w:val="000000"/>
          <w:sz w:val="20"/>
          <w:szCs w:val="20"/>
        </w:rPr>
        <w:t>, Las Vegas NV, Sep, 2016</w:t>
      </w:r>
    </w:p>
    <w:p w14:paraId="1732339D" w14:textId="0873955A" w:rsidR="007A23D0" w:rsidRPr="007A23D0" w:rsidRDefault="000F6649" w:rsidP="007A23D0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115.</w:t>
      </w:r>
      <w:r w:rsidR="007A23D0">
        <w:rPr>
          <w:rFonts w:ascii="Arial" w:hAnsi="Arial"/>
          <w:color w:val="000000"/>
          <w:sz w:val="20"/>
          <w:szCs w:val="20"/>
        </w:rPr>
        <w:tab/>
        <w:t xml:space="preserve">PAINWEEK 2017 </w:t>
      </w:r>
      <w:r w:rsidR="007A23D0" w:rsidRPr="007A23D0">
        <w:rPr>
          <w:rFonts w:ascii="Arial" w:hAnsi="Arial"/>
          <w:color w:val="000000"/>
          <w:sz w:val="20"/>
          <w:szCs w:val="20"/>
        </w:rPr>
        <w:t xml:space="preserve">Taylor R, </w:t>
      </w:r>
      <w:proofErr w:type="spellStart"/>
      <w:r w:rsidR="007A23D0" w:rsidRPr="007A23D0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7A23D0" w:rsidRPr="007A23D0">
        <w:rPr>
          <w:rFonts w:ascii="Arial" w:hAnsi="Arial"/>
          <w:color w:val="000000"/>
          <w:sz w:val="20"/>
          <w:szCs w:val="20"/>
        </w:rPr>
        <w:t xml:space="preserve"> J, Raffa R, Wang D, Gould E. Efficacy and Safety of Doxepin in Patients with Sleep Disturbances: A Post-hoc Analysis. NEMA Research, FL. </w:t>
      </w:r>
      <w:proofErr w:type="spellStart"/>
      <w:r w:rsidR="007A23D0" w:rsidRPr="007A23D0">
        <w:rPr>
          <w:rFonts w:ascii="Arial" w:hAnsi="Arial"/>
          <w:color w:val="000000"/>
          <w:sz w:val="20"/>
          <w:szCs w:val="20"/>
        </w:rPr>
        <w:t>Pernix</w:t>
      </w:r>
      <w:proofErr w:type="spellEnd"/>
      <w:r w:rsidR="007A23D0" w:rsidRPr="007A23D0">
        <w:rPr>
          <w:rFonts w:ascii="Arial" w:hAnsi="Arial"/>
          <w:color w:val="000000"/>
          <w:sz w:val="20"/>
          <w:szCs w:val="20"/>
        </w:rPr>
        <w:t xml:space="preserve"> Therapeutics, NJ.</w:t>
      </w:r>
    </w:p>
    <w:p w14:paraId="1EA4AB9A" w14:textId="7E686947" w:rsidR="00872A59" w:rsidRPr="00422BFE" w:rsidRDefault="000F6649" w:rsidP="00872A59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116</w:t>
      </w:r>
      <w:r w:rsidR="00872A59" w:rsidRPr="00422BFE">
        <w:rPr>
          <w:rFonts w:ascii="Arial" w:hAnsi="Arial"/>
          <w:color w:val="000000"/>
          <w:sz w:val="20"/>
          <w:szCs w:val="20"/>
        </w:rPr>
        <w:t>.</w:t>
      </w:r>
      <w:r w:rsidR="00872A59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872A59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872A59" w:rsidRPr="00422BFE">
        <w:rPr>
          <w:rFonts w:ascii="Arial" w:hAnsi="Arial"/>
          <w:color w:val="000000"/>
          <w:sz w:val="20"/>
          <w:szCs w:val="20"/>
        </w:rPr>
        <w:t>, J.V. Jr.,</w:t>
      </w:r>
      <w:r w:rsidR="00872A59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872A59">
        <w:rPr>
          <w:rFonts w:ascii="Arial" w:hAnsi="Arial"/>
          <w:color w:val="000000"/>
          <w:sz w:val="20"/>
          <w:szCs w:val="20"/>
        </w:rPr>
        <w:t>Ossipov</w:t>
      </w:r>
      <w:proofErr w:type="spellEnd"/>
      <w:r w:rsidR="00872A59">
        <w:rPr>
          <w:rFonts w:ascii="Arial" w:hAnsi="Arial"/>
          <w:color w:val="000000"/>
          <w:sz w:val="20"/>
          <w:szCs w:val="20"/>
        </w:rPr>
        <w:t>, M.H., Taylor, R.</w:t>
      </w:r>
      <w:r w:rsidR="0035063E">
        <w:rPr>
          <w:rFonts w:ascii="Arial" w:hAnsi="Arial"/>
          <w:color w:val="000000"/>
          <w:sz w:val="20"/>
          <w:szCs w:val="20"/>
        </w:rPr>
        <w:t xml:space="preserve"> Jr. and</w:t>
      </w:r>
      <w:r w:rsidR="00872A59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872A59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35063E">
        <w:rPr>
          <w:rFonts w:ascii="Arial" w:hAnsi="Arial"/>
          <w:color w:val="000000"/>
          <w:sz w:val="20"/>
          <w:szCs w:val="20"/>
        </w:rPr>
        <w:t>:</w:t>
      </w:r>
      <w:r w:rsidR="00872A59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35063E">
        <w:rPr>
          <w:rFonts w:ascii="Arial" w:hAnsi="Arial"/>
          <w:color w:val="000000"/>
          <w:sz w:val="20"/>
          <w:szCs w:val="20"/>
        </w:rPr>
        <w:t>New-look opioids: ‘biased’ ligands.</w:t>
      </w:r>
      <w:r w:rsidR="00872A59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872A59" w:rsidRPr="00422BFE">
        <w:rPr>
          <w:rFonts w:ascii="Arial" w:hAnsi="Arial"/>
          <w:color w:val="000000"/>
          <w:sz w:val="20"/>
          <w:szCs w:val="20"/>
        </w:rPr>
        <w:t>P</w:t>
      </w:r>
      <w:r w:rsidR="00872A59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872A59">
        <w:rPr>
          <w:rFonts w:ascii="Arial" w:hAnsi="Arial"/>
          <w:color w:val="000000"/>
          <w:sz w:val="20"/>
          <w:szCs w:val="20"/>
        </w:rPr>
        <w:t>, Las Vegas NV, Sep, 2018</w:t>
      </w:r>
    </w:p>
    <w:p w14:paraId="06345470" w14:textId="0208CCAD" w:rsidR="0035063E" w:rsidRPr="00422BFE" w:rsidRDefault="000F6649" w:rsidP="0035063E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117</w:t>
      </w:r>
      <w:r w:rsidR="0035063E" w:rsidRPr="00422BFE">
        <w:rPr>
          <w:rFonts w:ascii="Arial" w:hAnsi="Arial"/>
          <w:color w:val="000000"/>
          <w:sz w:val="20"/>
          <w:szCs w:val="20"/>
        </w:rPr>
        <w:t>.</w:t>
      </w:r>
      <w:r w:rsidR="0035063E" w:rsidRPr="00422BFE">
        <w:rPr>
          <w:rFonts w:ascii="Arial" w:hAnsi="Arial"/>
          <w:color w:val="000000"/>
          <w:sz w:val="20"/>
          <w:szCs w:val="20"/>
        </w:rPr>
        <w:tab/>
      </w:r>
      <w:r w:rsidR="0035063E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35063E">
        <w:rPr>
          <w:rFonts w:ascii="Arial" w:hAnsi="Arial"/>
          <w:color w:val="000000"/>
          <w:sz w:val="20"/>
          <w:szCs w:val="20"/>
        </w:rPr>
        <w:t>,</w:t>
      </w:r>
      <w:r w:rsidR="0035063E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 w:rsidR="0035063E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35063E" w:rsidRPr="00422BFE">
        <w:rPr>
          <w:rFonts w:ascii="Arial" w:hAnsi="Arial"/>
          <w:color w:val="000000"/>
          <w:sz w:val="20"/>
          <w:szCs w:val="20"/>
        </w:rPr>
        <w:t>, J.V. Jr.,</w:t>
      </w:r>
      <w:r w:rsidR="0035063E">
        <w:rPr>
          <w:rFonts w:ascii="Arial" w:hAnsi="Arial"/>
          <w:color w:val="000000"/>
          <w:sz w:val="20"/>
          <w:szCs w:val="20"/>
        </w:rPr>
        <w:t xml:space="preserve"> Taylor, R. Jr. and </w:t>
      </w:r>
      <w:proofErr w:type="spellStart"/>
      <w:r w:rsidR="0035063E">
        <w:rPr>
          <w:rFonts w:ascii="Arial" w:hAnsi="Arial"/>
          <w:color w:val="000000"/>
          <w:sz w:val="20"/>
          <w:szCs w:val="20"/>
        </w:rPr>
        <w:t>Ossipov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>, M.H.:</w:t>
      </w:r>
      <w:r w:rsidR="0035063E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35063E">
        <w:rPr>
          <w:rFonts w:ascii="Arial" w:hAnsi="Arial"/>
          <w:color w:val="000000"/>
          <w:sz w:val="20"/>
          <w:szCs w:val="20"/>
        </w:rPr>
        <w:t xml:space="preserve">Kratom and </w:t>
      </w:r>
      <w:proofErr w:type="spellStart"/>
      <w:r w:rsidR="0035063E">
        <w:rPr>
          <w:rFonts w:ascii="Arial" w:hAnsi="Arial"/>
          <w:color w:val="000000"/>
          <w:sz w:val="20"/>
          <w:szCs w:val="20"/>
        </w:rPr>
        <w:t>mitragynines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>: nature’s first ‘atypical opioids’.</w:t>
      </w:r>
      <w:r w:rsidR="0035063E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35063E" w:rsidRPr="00422BFE">
        <w:rPr>
          <w:rFonts w:ascii="Arial" w:hAnsi="Arial"/>
          <w:color w:val="000000"/>
          <w:sz w:val="20"/>
          <w:szCs w:val="20"/>
        </w:rPr>
        <w:t>P</w:t>
      </w:r>
      <w:r w:rsidR="0035063E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>, Las Vegas NV, Sep, 2018</w:t>
      </w:r>
    </w:p>
    <w:p w14:paraId="4E1C4343" w14:textId="1917A8A3" w:rsidR="0035063E" w:rsidRPr="00422BFE" w:rsidRDefault="000F6649" w:rsidP="0035063E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118</w:t>
      </w:r>
      <w:r w:rsidR="0035063E" w:rsidRPr="00422BFE">
        <w:rPr>
          <w:rFonts w:ascii="Arial" w:hAnsi="Arial"/>
          <w:color w:val="000000"/>
          <w:sz w:val="20"/>
          <w:szCs w:val="20"/>
        </w:rPr>
        <w:t>.</w:t>
      </w:r>
      <w:r w:rsidR="0035063E" w:rsidRPr="00422BFE">
        <w:rPr>
          <w:rFonts w:ascii="Arial" w:hAnsi="Arial"/>
          <w:color w:val="000000"/>
          <w:sz w:val="20"/>
          <w:szCs w:val="20"/>
        </w:rPr>
        <w:tab/>
      </w:r>
      <w:r w:rsidR="0035063E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35063E">
        <w:rPr>
          <w:rFonts w:ascii="Arial" w:hAnsi="Arial"/>
          <w:color w:val="000000"/>
          <w:sz w:val="20"/>
          <w:szCs w:val="20"/>
        </w:rPr>
        <w:t>,</w:t>
      </w:r>
      <w:r w:rsidR="0035063E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 w:rsidR="0035063E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35063E" w:rsidRPr="00422BFE">
        <w:rPr>
          <w:rFonts w:ascii="Arial" w:hAnsi="Arial"/>
          <w:color w:val="000000"/>
          <w:sz w:val="20"/>
          <w:szCs w:val="20"/>
        </w:rPr>
        <w:t>, J.V. Jr.,</w:t>
      </w:r>
      <w:r w:rsidR="0035063E">
        <w:rPr>
          <w:rFonts w:ascii="Arial" w:hAnsi="Arial"/>
          <w:color w:val="000000"/>
          <w:sz w:val="20"/>
          <w:szCs w:val="20"/>
        </w:rPr>
        <w:t xml:space="preserve"> Taylor, R. Jr. and </w:t>
      </w:r>
      <w:proofErr w:type="spellStart"/>
      <w:r w:rsidR="0035063E">
        <w:rPr>
          <w:rFonts w:ascii="Arial" w:hAnsi="Arial"/>
          <w:color w:val="000000"/>
          <w:sz w:val="20"/>
          <w:szCs w:val="20"/>
        </w:rPr>
        <w:t>Ossipov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>, M.H.:</w:t>
      </w:r>
      <w:r w:rsidR="0035063E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35063E">
        <w:rPr>
          <w:rFonts w:ascii="Arial" w:hAnsi="Arial"/>
          <w:color w:val="000000"/>
          <w:sz w:val="20"/>
          <w:szCs w:val="20"/>
        </w:rPr>
        <w:t xml:space="preserve">Indirect-acting strategy of opioid action rather than direct receptor activation: dual-acting </w:t>
      </w:r>
      <w:proofErr w:type="spellStart"/>
      <w:r w:rsidR="0035063E">
        <w:rPr>
          <w:rFonts w:ascii="Arial" w:hAnsi="Arial"/>
          <w:color w:val="000000"/>
          <w:sz w:val="20"/>
          <w:szCs w:val="20"/>
        </w:rPr>
        <w:t>enkephalinase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 xml:space="preserve"> inhibitors (DENKIs).</w:t>
      </w:r>
      <w:r w:rsidR="0035063E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35063E" w:rsidRPr="00422BFE">
        <w:rPr>
          <w:rFonts w:ascii="Arial" w:hAnsi="Arial"/>
          <w:color w:val="000000"/>
          <w:sz w:val="20"/>
          <w:szCs w:val="20"/>
        </w:rPr>
        <w:t>P</w:t>
      </w:r>
      <w:r w:rsidR="0035063E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>, Las Vegas NV, Sep, 2018</w:t>
      </w:r>
    </w:p>
    <w:p w14:paraId="7F883593" w14:textId="6DD2FCB8" w:rsidR="0035063E" w:rsidRPr="00422BFE" w:rsidRDefault="000F6649" w:rsidP="0035063E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119</w:t>
      </w:r>
      <w:r w:rsidR="0035063E" w:rsidRPr="00422BFE">
        <w:rPr>
          <w:rFonts w:ascii="Arial" w:hAnsi="Arial"/>
          <w:color w:val="000000"/>
          <w:sz w:val="20"/>
          <w:szCs w:val="20"/>
        </w:rPr>
        <w:t>.</w:t>
      </w:r>
      <w:r w:rsidR="0035063E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35063E">
        <w:rPr>
          <w:rFonts w:ascii="Arial" w:hAnsi="Arial"/>
          <w:color w:val="000000"/>
          <w:sz w:val="20"/>
          <w:szCs w:val="20"/>
        </w:rPr>
        <w:t>Ossipov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>, M.H.,</w:t>
      </w:r>
      <w:r w:rsidR="0035063E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35063E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35063E" w:rsidRPr="00422BFE">
        <w:rPr>
          <w:rFonts w:ascii="Arial" w:hAnsi="Arial"/>
          <w:color w:val="000000"/>
          <w:sz w:val="20"/>
          <w:szCs w:val="20"/>
        </w:rPr>
        <w:t>, J.V. Jr.,</w:t>
      </w:r>
      <w:r w:rsidR="0035063E">
        <w:rPr>
          <w:rFonts w:ascii="Arial" w:hAnsi="Arial"/>
          <w:color w:val="000000"/>
          <w:sz w:val="20"/>
          <w:szCs w:val="20"/>
        </w:rPr>
        <w:t xml:space="preserve"> Taylor, R. Jr. and </w:t>
      </w:r>
      <w:r w:rsidR="0035063E" w:rsidRPr="00422BFE">
        <w:rPr>
          <w:rFonts w:ascii="Arial" w:hAnsi="Arial"/>
          <w:b/>
          <w:color w:val="000000"/>
          <w:sz w:val="20"/>
          <w:szCs w:val="20"/>
        </w:rPr>
        <w:t>Raffa, R.B</w:t>
      </w:r>
      <w:r w:rsidR="0035063E">
        <w:rPr>
          <w:rFonts w:ascii="Arial" w:hAnsi="Arial"/>
          <w:color w:val="000000"/>
          <w:sz w:val="20"/>
          <w:szCs w:val="20"/>
        </w:rPr>
        <w:t>:</w:t>
      </w:r>
      <w:r w:rsidR="0035063E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35063E">
        <w:rPr>
          <w:rFonts w:ascii="Arial" w:hAnsi="Arial"/>
          <w:color w:val="000000"/>
          <w:sz w:val="20"/>
          <w:szCs w:val="20"/>
        </w:rPr>
        <w:t>Nerve growth factor (NGF) as a target for treatment of neuropathic pain.</w:t>
      </w:r>
      <w:r w:rsidR="0035063E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35063E" w:rsidRPr="00422BFE">
        <w:rPr>
          <w:rFonts w:ascii="Arial" w:hAnsi="Arial"/>
          <w:color w:val="000000"/>
          <w:sz w:val="20"/>
          <w:szCs w:val="20"/>
        </w:rPr>
        <w:t>P</w:t>
      </w:r>
      <w:r w:rsidR="0035063E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>, Las Vegas NV, Sep, 2018</w:t>
      </w:r>
    </w:p>
    <w:p w14:paraId="1CED6B58" w14:textId="3C66E6F2" w:rsidR="0035063E" w:rsidRPr="00422BFE" w:rsidRDefault="000F6649" w:rsidP="0035063E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120</w:t>
      </w:r>
      <w:r w:rsidR="0035063E" w:rsidRPr="00422BFE">
        <w:rPr>
          <w:rFonts w:ascii="Arial" w:hAnsi="Arial"/>
          <w:color w:val="000000"/>
          <w:sz w:val="20"/>
          <w:szCs w:val="20"/>
        </w:rPr>
        <w:t>.</w:t>
      </w:r>
      <w:r w:rsidR="0035063E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35063E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35063E" w:rsidRPr="00422BFE">
        <w:rPr>
          <w:rFonts w:ascii="Arial" w:hAnsi="Arial"/>
          <w:color w:val="000000"/>
          <w:sz w:val="20"/>
          <w:szCs w:val="20"/>
        </w:rPr>
        <w:t>, J.V. Jr.,</w:t>
      </w:r>
      <w:r w:rsidR="0035063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35063E">
        <w:rPr>
          <w:rFonts w:ascii="Arial" w:hAnsi="Arial"/>
          <w:color w:val="000000"/>
          <w:sz w:val="20"/>
          <w:szCs w:val="20"/>
        </w:rPr>
        <w:t>LeQuang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 xml:space="preserve">, J-A., Taylor, R. Jr., </w:t>
      </w:r>
      <w:proofErr w:type="spellStart"/>
      <w:r w:rsidR="0035063E">
        <w:rPr>
          <w:rFonts w:ascii="Arial" w:hAnsi="Arial"/>
          <w:color w:val="000000"/>
          <w:sz w:val="20"/>
          <w:szCs w:val="20"/>
        </w:rPr>
        <w:t>Ossipov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>, M.H., Colucci, D. and</w:t>
      </w:r>
      <w:r w:rsidR="0035063E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35063E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35063E">
        <w:rPr>
          <w:rFonts w:ascii="Arial" w:hAnsi="Arial"/>
          <w:color w:val="000000"/>
          <w:sz w:val="20"/>
          <w:szCs w:val="20"/>
        </w:rPr>
        <w:t>:</w:t>
      </w:r>
      <w:r w:rsidR="0035063E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35063E">
        <w:rPr>
          <w:rFonts w:ascii="Arial" w:hAnsi="Arial"/>
          <w:color w:val="000000"/>
          <w:sz w:val="20"/>
          <w:szCs w:val="20"/>
        </w:rPr>
        <w:t>‘</w:t>
      </w:r>
      <w:proofErr w:type="spellStart"/>
      <w:r w:rsidR="0035063E">
        <w:rPr>
          <w:rFonts w:ascii="Arial" w:hAnsi="Arial"/>
          <w:color w:val="000000"/>
          <w:sz w:val="20"/>
          <w:szCs w:val="20"/>
        </w:rPr>
        <w:t>Multigesics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>’.</w:t>
      </w:r>
      <w:r w:rsidR="0035063E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35063E" w:rsidRPr="00422BFE">
        <w:rPr>
          <w:rFonts w:ascii="Arial" w:hAnsi="Arial"/>
          <w:color w:val="000000"/>
          <w:sz w:val="20"/>
          <w:szCs w:val="20"/>
        </w:rPr>
        <w:t>P</w:t>
      </w:r>
      <w:r w:rsidR="0035063E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>, Las Vegas NV, Sep, 2018</w:t>
      </w:r>
    </w:p>
    <w:p w14:paraId="4E870833" w14:textId="6F896F8A" w:rsidR="0035063E" w:rsidRPr="00422BFE" w:rsidRDefault="000F6649" w:rsidP="0035063E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121</w:t>
      </w:r>
      <w:r w:rsidR="0035063E" w:rsidRPr="00422BFE">
        <w:rPr>
          <w:rFonts w:ascii="Arial" w:hAnsi="Arial"/>
          <w:color w:val="000000"/>
          <w:sz w:val="20"/>
          <w:szCs w:val="20"/>
        </w:rPr>
        <w:t>.</w:t>
      </w:r>
      <w:r w:rsidR="0035063E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35063E">
        <w:rPr>
          <w:rFonts w:ascii="Arial" w:hAnsi="Arial"/>
          <w:color w:val="000000"/>
          <w:sz w:val="20"/>
          <w:szCs w:val="20"/>
        </w:rPr>
        <w:t>Kitzen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 xml:space="preserve">, J.M., </w:t>
      </w:r>
      <w:r w:rsidR="0035063E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35063E">
        <w:rPr>
          <w:rFonts w:ascii="Arial" w:hAnsi="Arial"/>
          <w:color w:val="000000"/>
          <w:sz w:val="20"/>
          <w:szCs w:val="20"/>
        </w:rPr>
        <w:t>,</w:t>
      </w:r>
      <w:r w:rsidR="0035063E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 w:rsidR="0035063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>, J.V. Jr. and Taylor, R. Jr.:</w:t>
      </w:r>
      <w:r w:rsidR="0035063E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35063E">
        <w:rPr>
          <w:rFonts w:ascii="Arial" w:hAnsi="Arial"/>
          <w:color w:val="000000"/>
          <w:sz w:val="20"/>
          <w:szCs w:val="20"/>
        </w:rPr>
        <w:t>Crisaborole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 xml:space="preserve"> and apremilast: PDE4 inhibitors with similar mechanism of action, but different indications for the manage-</w:t>
      </w:r>
      <w:proofErr w:type="spellStart"/>
      <w:r w:rsidR="0035063E">
        <w:rPr>
          <w:rFonts w:ascii="Arial" w:hAnsi="Arial"/>
          <w:color w:val="000000"/>
          <w:sz w:val="20"/>
          <w:szCs w:val="20"/>
        </w:rPr>
        <w:t>ment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 xml:space="preserve"> of inflammatory skin conditions.</w:t>
      </w:r>
      <w:r w:rsidR="0035063E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35063E" w:rsidRPr="00422BFE">
        <w:rPr>
          <w:rFonts w:ascii="Arial" w:hAnsi="Arial"/>
          <w:color w:val="000000"/>
          <w:sz w:val="20"/>
          <w:szCs w:val="20"/>
        </w:rPr>
        <w:t>P</w:t>
      </w:r>
      <w:r w:rsidR="0035063E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>, Las Vegas NV, Sep, 2018</w:t>
      </w:r>
    </w:p>
    <w:p w14:paraId="1565C773" w14:textId="7CA147F6" w:rsidR="00EB11CF" w:rsidRDefault="000F6649" w:rsidP="00EB11CF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122</w:t>
      </w:r>
      <w:r w:rsidR="0035063E" w:rsidRPr="00422BFE">
        <w:rPr>
          <w:rFonts w:ascii="Arial" w:hAnsi="Arial"/>
          <w:color w:val="000000"/>
          <w:sz w:val="20"/>
          <w:szCs w:val="20"/>
        </w:rPr>
        <w:t>.</w:t>
      </w:r>
      <w:r w:rsidR="0035063E" w:rsidRPr="00422BFE">
        <w:rPr>
          <w:rFonts w:ascii="Arial" w:hAnsi="Arial"/>
          <w:color w:val="000000"/>
          <w:sz w:val="20"/>
          <w:szCs w:val="20"/>
        </w:rPr>
        <w:tab/>
      </w:r>
      <w:r w:rsidR="0035063E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35063E">
        <w:rPr>
          <w:rFonts w:ascii="Arial" w:hAnsi="Arial"/>
          <w:color w:val="000000"/>
          <w:sz w:val="20"/>
          <w:szCs w:val="20"/>
        </w:rPr>
        <w:t>,</w:t>
      </w:r>
      <w:r w:rsidR="0035063E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 w:rsidR="0035063E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35063E" w:rsidRPr="00422BFE">
        <w:rPr>
          <w:rFonts w:ascii="Arial" w:hAnsi="Arial"/>
          <w:color w:val="000000"/>
          <w:sz w:val="20"/>
          <w:szCs w:val="20"/>
        </w:rPr>
        <w:t>, J.V. Jr.,</w:t>
      </w:r>
      <w:r w:rsidR="0035063E">
        <w:rPr>
          <w:rFonts w:ascii="Arial" w:hAnsi="Arial"/>
          <w:color w:val="000000"/>
          <w:sz w:val="20"/>
          <w:szCs w:val="20"/>
        </w:rPr>
        <w:t xml:space="preserve"> Taylor, R. Jr. and </w:t>
      </w:r>
      <w:proofErr w:type="spellStart"/>
      <w:r w:rsidR="0035063E">
        <w:rPr>
          <w:rFonts w:ascii="Arial" w:hAnsi="Arial"/>
          <w:color w:val="000000"/>
          <w:sz w:val="20"/>
          <w:szCs w:val="20"/>
        </w:rPr>
        <w:t>Ossipov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>, M.H.:</w:t>
      </w:r>
      <w:r w:rsidR="0035063E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FB58C0">
        <w:rPr>
          <w:rFonts w:ascii="Arial" w:hAnsi="Arial"/>
          <w:color w:val="000000"/>
          <w:sz w:val="20"/>
          <w:szCs w:val="20"/>
        </w:rPr>
        <w:t>‘Folded DNA’ structures in human cells: potential drug targets</w:t>
      </w:r>
      <w:r w:rsidR="0035063E">
        <w:rPr>
          <w:rFonts w:ascii="Arial" w:hAnsi="Arial"/>
          <w:color w:val="000000"/>
          <w:sz w:val="20"/>
          <w:szCs w:val="20"/>
        </w:rPr>
        <w:t>.</w:t>
      </w:r>
      <w:r w:rsidR="0035063E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35063E" w:rsidRPr="00422BFE">
        <w:rPr>
          <w:rFonts w:ascii="Arial" w:hAnsi="Arial"/>
          <w:color w:val="000000"/>
          <w:sz w:val="20"/>
          <w:szCs w:val="20"/>
        </w:rPr>
        <w:t>P</w:t>
      </w:r>
      <w:r w:rsidR="0035063E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35063E">
        <w:rPr>
          <w:rFonts w:ascii="Arial" w:hAnsi="Arial"/>
          <w:color w:val="000000"/>
          <w:sz w:val="20"/>
          <w:szCs w:val="20"/>
        </w:rPr>
        <w:t>, Las Vegas NV, Sep, 2018</w:t>
      </w:r>
    </w:p>
    <w:p w14:paraId="67F1BE4C" w14:textId="7FEC5BBE" w:rsidR="00FB58C0" w:rsidRDefault="000F6649" w:rsidP="00FB58C0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123</w:t>
      </w:r>
      <w:r w:rsidR="00FB58C0" w:rsidRPr="00422BFE">
        <w:rPr>
          <w:rFonts w:ascii="Arial" w:hAnsi="Arial"/>
          <w:color w:val="000000"/>
          <w:sz w:val="20"/>
          <w:szCs w:val="20"/>
        </w:rPr>
        <w:t>.</w:t>
      </w:r>
      <w:r w:rsidR="00FB58C0" w:rsidRPr="00422BFE">
        <w:rPr>
          <w:rFonts w:ascii="Arial" w:hAnsi="Arial"/>
          <w:color w:val="000000"/>
          <w:sz w:val="20"/>
          <w:szCs w:val="20"/>
        </w:rPr>
        <w:tab/>
      </w:r>
      <w:r w:rsidR="00FB58C0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FB58C0">
        <w:rPr>
          <w:rFonts w:ascii="Arial" w:hAnsi="Arial"/>
          <w:color w:val="000000"/>
          <w:sz w:val="20"/>
          <w:szCs w:val="20"/>
        </w:rPr>
        <w:t>,</w:t>
      </w:r>
      <w:r w:rsidR="00FB58C0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 w:rsidR="00FB58C0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FB58C0" w:rsidRPr="00422BFE">
        <w:rPr>
          <w:rFonts w:ascii="Arial" w:hAnsi="Arial"/>
          <w:color w:val="000000"/>
          <w:sz w:val="20"/>
          <w:szCs w:val="20"/>
        </w:rPr>
        <w:t>, J.V. Jr.,</w:t>
      </w:r>
      <w:r w:rsidR="00FB58C0">
        <w:rPr>
          <w:rFonts w:ascii="Arial" w:hAnsi="Arial"/>
          <w:color w:val="000000"/>
          <w:sz w:val="20"/>
          <w:szCs w:val="20"/>
        </w:rPr>
        <w:t xml:space="preserve"> Taylor, R. Jr., James, R.P. and </w:t>
      </w:r>
      <w:proofErr w:type="spellStart"/>
      <w:r w:rsidR="00FB58C0">
        <w:rPr>
          <w:rFonts w:ascii="Arial" w:hAnsi="Arial"/>
          <w:color w:val="000000"/>
          <w:sz w:val="20"/>
          <w:szCs w:val="20"/>
        </w:rPr>
        <w:t>Pirner</w:t>
      </w:r>
      <w:proofErr w:type="spellEnd"/>
      <w:r w:rsidR="00FB58C0">
        <w:rPr>
          <w:rFonts w:ascii="Arial" w:hAnsi="Arial"/>
          <w:color w:val="000000"/>
          <w:sz w:val="20"/>
          <w:szCs w:val="20"/>
        </w:rPr>
        <w:t>, M.:</w:t>
      </w:r>
      <w:r w:rsidR="00FB58C0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FB58C0">
        <w:rPr>
          <w:rFonts w:ascii="Arial" w:hAnsi="Arial"/>
          <w:color w:val="000000"/>
          <w:sz w:val="20"/>
          <w:szCs w:val="20"/>
        </w:rPr>
        <w:t>Lofexidine: not just your father’s alpha-2 agonist.</w:t>
      </w:r>
      <w:r w:rsidR="00FB58C0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FB58C0" w:rsidRPr="00422BFE">
        <w:rPr>
          <w:rFonts w:ascii="Arial" w:hAnsi="Arial"/>
          <w:color w:val="000000"/>
          <w:sz w:val="20"/>
          <w:szCs w:val="20"/>
        </w:rPr>
        <w:t>P</w:t>
      </w:r>
      <w:r w:rsidR="00FB58C0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FB58C0">
        <w:rPr>
          <w:rFonts w:ascii="Arial" w:hAnsi="Arial"/>
          <w:color w:val="000000"/>
          <w:sz w:val="20"/>
          <w:szCs w:val="20"/>
        </w:rPr>
        <w:t>, Las Vegas NV, Sep, 2018</w:t>
      </w:r>
    </w:p>
    <w:p w14:paraId="3AC42052" w14:textId="70450027" w:rsidR="00EB11CF" w:rsidRPr="00EB11CF" w:rsidRDefault="00442F9E" w:rsidP="005839C5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124</w:t>
      </w:r>
      <w:r w:rsidR="00D720E9">
        <w:rPr>
          <w:rFonts w:ascii="Arial" w:hAnsi="Arial"/>
          <w:color w:val="000000"/>
          <w:sz w:val="20"/>
          <w:szCs w:val="20"/>
        </w:rPr>
        <w:t>.</w:t>
      </w:r>
      <w:r w:rsidR="00D720E9">
        <w:rPr>
          <w:rFonts w:ascii="Arial" w:hAnsi="Arial"/>
          <w:color w:val="000000"/>
          <w:sz w:val="20"/>
          <w:szCs w:val="20"/>
        </w:rPr>
        <w:tab/>
      </w:r>
      <w:r w:rsidR="00535102" w:rsidRPr="00EB11CF">
        <w:rPr>
          <w:rFonts w:ascii="Arial" w:hAnsi="Arial"/>
          <w:b/>
          <w:bCs/>
          <w:color w:val="000000"/>
          <w:sz w:val="20"/>
          <w:szCs w:val="20"/>
        </w:rPr>
        <w:t>Raffa</w:t>
      </w:r>
      <w:r w:rsidR="00535102" w:rsidRPr="00535102">
        <w:rPr>
          <w:rFonts w:ascii="Arial" w:hAnsi="Arial"/>
          <w:b/>
          <w:bCs/>
          <w:color w:val="000000"/>
          <w:sz w:val="20"/>
          <w:szCs w:val="20"/>
        </w:rPr>
        <w:t>, R.B.</w:t>
      </w:r>
      <w:r w:rsidR="00535102" w:rsidRPr="00EB11CF">
        <w:rPr>
          <w:rFonts w:ascii="Arial" w:hAnsi="Arial"/>
          <w:color w:val="000000"/>
          <w:sz w:val="20"/>
          <w:szCs w:val="20"/>
        </w:rPr>
        <w:t>, Schmidt</w:t>
      </w:r>
      <w:r w:rsidR="005839C5">
        <w:rPr>
          <w:rFonts w:ascii="Arial" w:hAnsi="Arial"/>
          <w:color w:val="000000"/>
          <w:sz w:val="20"/>
          <w:szCs w:val="20"/>
        </w:rPr>
        <w:t>, W.</w:t>
      </w:r>
      <w:r w:rsidR="00535102" w:rsidRPr="00EB11CF">
        <w:rPr>
          <w:rFonts w:ascii="Arial" w:hAnsi="Arial"/>
          <w:color w:val="000000"/>
          <w:sz w:val="20"/>
          <w:szCs w:val="20"/>
        </w:rPr>
        <w:t>, Diana</w:t>
      </w:r>
      <w:r w:rsidR="005839C5">
        <w:rPr>
          <w:rFonts w:ascii="Arial" w:hAnsi="Arial"/>
          <w:color w:val="000000"/>
          <w:sz w:val="20"/>
          <w:szCs w:val="20"/>
        </w:rPr>
        <w:t>, F.</w:t>
      </w:r>
      <w:r w:rsidR="00535102" w:rsidRPr="00EB11CF">
        <w:rPr>
          <w:rFonts w:ascii="Arial" w:hAnsi="Arial"/>
          <w:color w:val="000000"/>
          <w:sz w:val="20"/>
          <w:szCs w:val="20"/>
        </w:rPr>
        <w:t>,</w:t>
      </w:r>
      <w:r w:rsidR="005839C5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535102" w:rsidRPr="00EB11CF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BD31BD">
        <w:rPr>
          <w:rFonts w:ascii="Arial" w:hAnsi="Arial"/>
          <w:color w:val="000000"/>
          <w:sz w:val="20"/>
          <w:szCs w:val="20"/>
        </w:rPr>
        <w:t>, J.V. Jr.</w:t>
      </w:r>
      <w:r w:rsidR="005839C5">
        <w:rPr>
          <w:rFonts w:ascii="Arial" w:hAnsi="Arial"/>
          <w:color w:val="000000"/>
          <w:sz w:val="20"/>
          <w:szCs w:val="20"/>
        </w:rPr>
        <w:t xml:space="preserve"> and</w:t>
      </w:r>
      <w:r w:rsidR="00535102" w:rsidRPr="00EB11CF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535102" w:rsidRPr="00EB11CF">
        <w:rPr>
          <w:rFonts w:ascii="Arial" w:hAnsi="Arial"/>
          <w:color w:val="000000"/>
          <w:sz w:val="20"/>
          <w:szCs w:val="20"/>
        </w:rPr>
        <w:t>Steigerwald</w:t>
      </w:r>
      <w:proofErr w:type="spellEnd"/>
      <w:r w:rsidR="005839C5">
        <w:rPr>
          <w:rFonts w:ascii="Arial" w:hAnsi="Arial"/>
          <w:color w:val="000000"/>
          <w:sz w:val="20"/>
          <w:szCs w:val="20"/>
        </w:rPr>
        <w:t xml:space="preserve">, I.: </w:t>
      </w:r>
      <w:r w:rsidR="00EB11CF" w:rsidRPr="00EB11CF">
        <w:rPr>
          <w:rFonts w:ascii="Arial" w:hAnsi="Arial"/>
          <w:color w:val="000000"/>
          <w:sz w:val="20"/>
          <w:szCs w:val="20"/>
        </w:rPr>
        <w:t xml:space="preserve">NTM-001: </w:t>
      </w:r>
      <w:r w:rsidR="005839C5" w:rsidRPr="00EB11CF">
        <w:rPr>
          <w:rFonts w:ascii="Arial" w:hAnsi="Arial"/>
          <w:color w:val="000000"/>
          <w:sz w:val="20"/>
          <w:szCs w:val="20"/>
        </w:rPr>
        <w:t>a novel, alcohol-free formulation of</w:t>
      </w:r>
      <w:r w:rsidR="005839C5">
        <w:rPr>
          <w:rFonts w:ascii="Arial" w:hAnsi="Arial"/>
          <w:color w:val="000000"/>
          <w:sz w:val="20"/>
          <w:szCs w:val="20"/>
        </w:rPr>
        <w:t xml:space="preserve"> </w:t>
      </w:r>
      <w:r w:rsidR="005839C5" w:rsidRPr="00EB11CF">
        <w:rPr>
          <w:rFonts w:ascii="Arial" w:hAnsi="Arial"/>
          <w:color w:val="000000"/>
          <w:sz w:val="20"/>
          <w:szCs w:val="20"/>
        </w:rPr>
        <w:t>ketorolac tromethamine in a pre-mixed bag for</w:t>
      </w:r>
      <w:r w:rsidR="005839C5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5839C5" w:rsidRPr="00EB11CF">
        <w:rPr>
          <w:rFonts w:ascii="Arial" w:hAnsi="Arial"/>
          <w:color w:val="000000"/>
          <w:sz w:val="20"/>
          <w:szCs w:val="20"/>
        </w:rPr>
        <w:t>intraven</w:t>
      </w:r>
      <w:r w:rsidR="00D720E9">
        <w:rPr>
          <w:rFonts w:ascii="Arial" w:hAnsi="Arial"/>
          <w:color w:val="000000"/>
          <w:sz w:val="20"/>
          <w:szCs w:val="20"/>
        </w:rPr>
        <w:t>-</w:t>
      </w:r>
      <w:r w:rsidR="005839C5" w:rsidRPr="00EB11CF">
        <w:rPr>
          <w:rFonts w:ascii="Arial" w:hAnsi="Arial"/>
          <w:color w:val="000000"/>
          <w:sz w:val="20"/>
          <w:szCs w:val="20"/>
        </w:rPr>
        <w:t>ous</w:t>
      </w:r>
      <w:proofErr w:type="spellEnd"/>
      <w:r w:rsidR="005839C5" w:rsidRPr="00EB11CF">
        <w:rPr>
          <w:rFonts w:ascii="Arial" w:hAnsi="Arial"/>
          <w:color w:val="000000"/>
          <w:sz w:val="20"/>
          <w:szCs w:val="20"/>
        </w:rPr>
        <w:t xml:space="preserve"> continuous 24h infusion; a potential</w:t>
      </w:r>
      <w:r w:rsidR="005839C5">
        <w:rPr>
          <w:rFonts w:ascii="Arial" w:hAnsi="Arial"/>
          <w:color w:val="000000"/>
          <w:sz w:val="20"/>
          <w:szCs w:val="20"/>
        </w:rPr>
        <w:t xml:space="preserve"> </w:t>
      </w:r>
      <w:r w:rsidR="005839C5" w:rsidRPr="00EB11CF">
        <w:rPr>
          <w:rFonts w:ascii="Arial" w:hAnsi="Arial"/>
          <w:color w:val="000000"/>
          <w:sz w:val="20"/>
          <w:szCs w:val="20"/>
        </w:rPr>
        <w:t>alternative to opioids to treat acute moderately</w:t>
      </w:r>
      <w:r w:rsidR="005839C5">
        <w:rPr>
          <w:rFonts w:ascii="Arial" w:hAnsi="Arial"/>
          <w:color w:val="000000"/>
          <w:sz w:val="20"/>
          <w:szCs w:val="20"/>
        </w:rPr>
        <w:t xml:space="preserve"> </w:t>
      </w:r>
      <w:r w:rsidR="005839C5" w:rsidRPr="00EB11CF">
        <w:rPr>
          <w:rFonts w:ascii="Arial" w:hAnsi="Arial"/>
          <w:color w:val="000000"/>
          <w:sz w:val="20"/>
          <w:szCs w:val="20"/>
        </w:rPr>
        <w:t>severe post-operative pai</w:t>
      </w:r>
      <w:r w:rsidR="00EB11CF" w:rsidRPr="00EB11CF">
        <w:rPr>
          <w:rFonts w:ascii="Arial" w:hAnsi="Arial"/>
          <w:color w:val="000000"/>
          <w:sz w:val="20"/>
          <w:szCs w:val="20"/>
        </w:rPr>
        <w:t>n</w:t>
      </w:r>
      <w:r w:rsidR="00535102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="00535102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535102">
        <w:rPr>
          <w:rFonts w:ascii="Arial" w:hAnsi="Arial"/>
          <w:color w:val="000000"/>
          <w:sz w:val="20"/>
          <w:szCs w:val="20"/>
        </w:rPr>
        <w:t>, Las Vegas NV, Sep, 2019</w:t>
      </w:r>
    </w:p>
    <w:p w14:paraId="6BA87779" w14:textId="14148940" w:rsidR="00EB11CF" w:rsidRPr="00EB11CF" w:rsidRDefault="00442F9E" w:rsidP="005839C5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125</w:t>
      </w:r>
      <w:r w:rsidR="00D720E9">
        <w:rPr>
          <w:rFonts w:ascii="Arial" w:hAnsi="Arial"/>
          <w:color w:val="000000"/>
          <w:sz w:val="20"/>
          <w:szCs w:val="20"/>
        </w:rPr>
        <w:t>.</w:t>
      </w:r>
      <w:r w:rsidR="00D720E9">
        <w:rPr>
          <w:rFonts w:ascii="Arial" w:hAnsi="Arial"/>
          <w:color w:val="000000"/>
          <w:sz w:val="20"/>
          <w:szCs w:val="20"/>
        </w:rPr>
        <w:tab/>
      </w:r>
      <w:proofErr w:type="spellStart"/>
      <w:r w:rsidR="00535102" w:rsidRPr="00EB11CF">
        <w:rPr>
          <w:rFonts w:ascii="Arial" w:hAnsi="Arial"/>
          <w:color w:val="000000"/>
          <w:sz w:val="20"/>
          <w:szCs w:val="20"/>
        </w:rPr>
        <w:t>Steigerwald</w:t>
      </w:r>
      <w:proofErr w:type="spellEnd"/>
      <w:r w:rsidR="005839C5">
        <w:rPr>
          <w:rFonts w:ascii="Arial" w:hAnsi="Arial"/>
          <w:color w:val="000000"/>
          <w:sz w:val="20"/>
          <w:szCs w:val="20"/>
        </w:rPr>
        <w:t>, I.</w:t>
      </w:r>
      <w:r w:rsidR="00535102" w:rsidRPr="00EB11CF">
        <w:rPr>
          <w:rFonts w:ascii="Arial" w:hAnsi="Arial"/>
          <w:color w:val="000000"/>
          <w:sz w:val="20"/>
          <w:szCs w:val="20"/>
        </w:rPr>
        <w:t>, Schmidt</w:t>
      </w:r>
      <w:r w:rsidR="005839C5">
        <w:rPr>
          <w:rFonts w:ascii="Arial" w:hAnsi="Arial"/>
          <w:color w:val="000000"/>
          <w:sz w:val="20"/>
          <w:szCs w:val="20"/>
        </w:rPr>
        <w:t>, W.</w:t>
      </w:r>
      <w:r w:rsidR="00535102" w:rsidRPr="00EB11CF">
        <w:rPr>
          <w:rFonts w:ascii="Arial" w:hAnsi="Arial"/>
          <w:color w:val="000000"/>
          <w:sz w:val="20"/>
          <w:szCs w:val="20"/>
        </w:rPr>
        <w:t xml:space="preserve">, </w:t>
      </w:r>
      <w:r w:rsidR="00535102" w:rsidRPr="00EB11CF">
        <w:rPr>
          <w:rFonts w:ascii="Arial" w:hAnsi="Arial"/>
          <w:b/>
          <w:bCs/>
          <w:color w:val="000000"/>
          <w:sz w:val="20"/>
          <w:szCs w:val="20"/>
        </w:rPr>
        <w:t>Raffa</w:t>
      </w:r>
      <w:r w:rsidR="00535102" w:rsidRPr="005839C5">
        <w:rPr>
          <w:rFonts w:ascii="Arial" w:hAnsi="Arial"/>
          <w:b/>
          <w:bCs/>
          <w:color w:val="000000"/>
          <w:sz w:val="20"/>
          <w:szCs w:val="20"/>
        </w:rPr>
        <w:t>, R.B.</w:t>
      </w:r>
      <w:r w:rsidR="00535102" w:rsidRPr="00EB11CF">
        <w:rPr>
          <w:rFonts w:ascii="Arial" w:hAnsi="Arial"/>
          <w:color w:val="000000"/>
          <w:sz w:val="20"/>
          <w:szCs w:val="20"/>
        </w:rPr>
        <w:t>,</w:t>
      </w:r>
      <w:r w:rsidR="005839C5">
        <w:rPr>
          <w:rFonts w:ascii="Arial" w:hAnsi="Arial"/>
          <w:color w:val="000000"/>
          <w:sz w:val="20"/>
          <w:szCs w:val="20"/>
        </w:rPr>
        <w:t xml:space="preserve"> </w:t>
      </w:r>
      <w:r w:rsidR="00535102" w:rsidRPr="005839C5">
        <w:rPr>
          <w:rFonts w:ascii="Arial" w:hAnsi="Arial"/>
          <w:color w:val="000000"/>
          <w:sz w:val="20"/>
          <w:szCs w:val="20"/>
        </w:rPr>
        <w:t>Dian</w:t>
      </w:r>
      <w:r w:rsidR="005839C5">
        <w:rPr>
          <w:rFonts w:ascii="Arial" w:hAnsi="Arial"/>
          <w:color w:val="000000"/>
          <w:sz w:val="20"/>
          <w:szCs w:val="20"/>
        </w:rPr>
        <w:t>a, F. and</w:t>
      </w:r>
      <w:r w:rsidR="00535102" w:rsidRPr="005839C5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BD31BD" w:rsidRPr="005839C5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BD31BD" w:rsidRPr="005839C5">
        <w:rPr>
          <w:rFonts w:ascii="Arial" w:hAnsi="Arial"/>
          <w:color w:val="000000"/>
          <w:sz w:val="20"/>
          <w:szCs w:val="20"/>
        </w:rPr>
        <w:t>, J.V. Jr.:</w:t>
      </w:r>
      <w:r w:rsidR="00D720E9">
        <w:rPr>
          <w:rFonts w:ascii="Arial" w:hAnsi="Arial"/>
          <w:color w:val="000000"/>
          <w:sz w:val="20"/>
          <w:szCs w:val="20"/>
        </w:rPr>
        <w:t xml:space="preserve"> </w:t>
      </w:r>
      <w:r w:rsidR="00EB11CF" w:rsidRPr="00EB11CF">
        <w:rPr>
          <w:rFonts w:ascii="Arial" w:hAnsi="Arial"/>
          <w:color w:val="000000"/>
          <w:sz w:val="20"/>
          <w:szCs w:val="20"/>
        </w:rPr>
        <w:t>NTM-001</w:t>
      </w:r>
      <w:r w:rsidR="00D720E9">
        <w:rPr>
          <w:rFonts w:ascii="Arial" w:hAnsi="Arial"/>
          <w:color w:val="000000"/>
          <w:sz w:val="20"/>
          <w:szCs w:val="20"/>
        </w:rPr>
        <w:t>:</w:t>
      </w:r>
      <w:r w:rsidR="00EB11CF" w:rsidRPr="00EB11CF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EB11CF" w:rsidRPr="00EB11CF">
        <w:rPr>
          <w:rFonts w:ascii="Arial" w:hAnsi="Arial"/>
          <w:color w:val="000000"/>
          <w:sz w:val="20"/>
          <w:szCs w:val="20"/>
        </w:rPr>
        <w:t>Evi</w:t>
      </w:r>
      <w:proofErr w:type="spellEnd"/>
      <w:r w:rsidR="00D720E9">
        <w:rPr>
          <w:rFonts w:ascii="Arial" w:hAnsi="Arial"/>
          <w:color w:val="000000"/>
          <w:sz w:val="20"/>
          <w:szCs w:val="20"/>
        </w:rPr>
        <w:t>-</w:t>
      </w:r>
      <w:proofErr w:type="spellStart"/>
      <w:r w:rsidR="00EB11CF" w:rsidRPr="00EB11CF">
        <w:rPr>
          <w:rFonts w:ascii="Arial" w:hAnsi="Arial"/>
          <w:color w:val="000000"/>
          <w:sz w:val="20"/>
          <w:szCs w:val="20"/>
        </w:rPr>
        <w:t>dence</w:t>
      </w:r>
      <w:proofErr w:type="spellEnd"/>
      <w:r w:rsidR="00EB11CF" w:rsidRPr="00EB11CF">
        <w:rPr>
          <w:rFonts w:ascii="Arial" w:hAnsi="Arial"/>
          <w:color w:val="000000"/>
          <w:sz w:val="20"/>
          <w:szCs w:val="20"/>
        </w:rPr>
        <w:t>-</w:t>
      </w:r>
      <w:r w:rsidR="005839C5" w:rsidRPr="00EB11CF">
        <w:rPr>
          <w:rFonts w:ascii="Arial" w:hAnsi="Arial"/>
          <w:color w:val="000000"/>
          <w:sz w:val="20"/>
          <w:szCs w:val="20"/>
        </w:rPr>
        <w:t>based and modeling-supported development of a novel alternative to</w:t>
      </w:r>
      <w:r w:rsidR="005839C5">
        <w:rPr>
          <w:rFonts w:ascii="Arial" w:hAnsi="Arial"/>
          <w:color w:val="000000"/>
          <w:sz w:val="20"/>
          <w:szCs w:val="20"/>
        </w:rPr>
        <w:t xml:space="preserve"> </w:t>
      </w:r>
      <w:r w:rsidR="005839C5" w:rsidRPr="00EB11CF">
        <w:rPr>
          <w:rFonts w:ascii="Arial" w:hAnsi="Arial"/>
          <w:color w:val="000000"/>
          <w:sz w:val="20"/>
          <w:szCs w:val="20"/>
        </w:rPr>
        <w:t>opioids for moderately severe acute post-operative</w:t>
      </w:r>
      <w:r w:rsidR="005839C5">
        <w:rPr>
          <w:rFonts w:ascii="Arial" w:hAnsi="Arial"/>
          <w:color w:val="000000"/>
          <w:sz w:val="20"/>
          <w:szCs w:val="20"/>
        </w:rPr>
        <w:t xml:space="preserve"> </w:t>
      </w:r>
      <w:r w:rsidR="005839C5" w:rsidRPr="00EB11CF">
        <w:rPr>
          <w:rFonts w:ascii="Arial" w:hAnsi="Arial"/>
          <w:color w:val="000000"/>
          <w:sz w:val="20"/>
          <w:szCs w:val="20"/>
        </w:rPr>
        <w:t>pain</w:t>
      </w:r>
      <w:r w:rsidR="005839C5">
        <w:rPr>
          <w:rFonts w:ascii="Arial" w:hAnsi="Arial"/>
          <w:color w:val="000000"/>
          <w:sz w:val="20"/>
          <w:szCs w:val="20"/>
        </w:rPr>
        <w:t>:</w:t>
      </w:r>
      <w:r w:rsidR="005839C5" w:rsidRPr="00EB11CF">
        <w:rPr>
          <w:rFonts w:ascii="Arial" w:hAnsi="Arial"/>
          <w:color w:val="000000"/>
          <w:sz w:val="20"/>
          <w:szCs w:val="20"/>
        </w:rPr>
        <w:t xml:space="preserve"> a literature review related to safety and efficacy</w:t>
      </w:r>
      <w:r w:rsidR="005839C5">
        <w:rPr>
          <w:rFonts w:ascii="Arial" w:hAnsi="Arial"/>
          <w:color w:val="000000"/>
          <w:sz w:val="20"/>
          <w:szCs w:val="20"/>
        </w:rPr>
        <w:t xml:space="preserve"> </w:t>
      </w:r>
      <w:r w:rsidR="005839C5" w:rsidRPr="00EB11CF">
        <w:rPr>
          <w:rFonts w:ascii="Arial" w:hAnsi="Arial"/>
          <w:color w:val="000000"/>
          <w:sz w:val="20"/>
          <w:szCs w:val="20"/>
        </w:rPr>
        <w:t>studies of continuous iv infusion of ketorolac</w:t>
      </w:r>
      <w:r w:rsidR="005839C5">
        <w:rPr>
          <w:rFonts w:ascii="Arial" w:hAnsi="Arial"/>
          <w:color w:val="000000"/>
          <w:sz w:val="20"/>
          <w:szCs w:val="20"/>
        </w:rPr>
        <w:t xml:space="preserve"> </w:t>
      </w:r>
      <w:r w:rsidR="005839C5" w:rsidRPr="00EB11CF">
        <w:rPr>
          <w:rFonts w:ascii="Arial" w:hAnsi="Arial"/>
          <w:color w:val="000000"/>
          <w:sz w:val="20"/>
          <w:szCs w:val="20"/>
        </w:rPr>
        <w:t>tromethamine and the proposed dosing regimen of</w:t>
      </w:r>
      <w:r w:rsidR="005839C5">
        <w:rPr>
          <w:rFonts w:ascii="Arial" w:hAnsi="Arial"/>
          <w:color w:val="000000"/>
          <w:sz w:val="20"/>
          <w:szCs w:val="20"/>
        </w:rPr>
        <w:t xml:space="preserve"> </w:t>
      </w:r>
      <w:r w:rsidR="00EB11CF" w:rsidRPr="00EB11CF">
        <w:rPr>
          <w:rFonts w:ascii="Arial" w:hAnsi="Arial"/>
          <w:color w:val="000000"/>
          <w:sz w:val="20"/>
          <w:szCs w:val="20"/>
        </w:rPr>
        <w:t>NTM-001</w:t>
      </w:r>
      <w:r w:rsidR="005839C5">
        <w:rPr>
          <w:rFonts w:ascii="Arial" w:hAnsi="Arial"/>
          <w:color w:val="000000"/>
          <w:sz w:val="20"/>
          <w:szCs w:val="20"/>
        </w:rPr>
        <w:t>.</w:t>
      </w:r>
      <w:r w:rsidR="00535102" w:rsidRPr="00535102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535102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535102">
        <w:rPr>
          <w:rFonts w:ascii="Arial" w:hAnsi="Arial"/>
          <w:color w:val="000000"/>
          <w:sz w:val="20"/>
          <w:szCs w:val="20"/>
        </w:rPr>
        <w:t>, Las Vegas NV, Sep, 2019</w:t>
      </w:r>
    </w:p>
    <w:p w14:paraId="464A1719" w14:textId="78B3DDCF" w:rsidR="00EB11CF" w:rsidRPr="00EB11CF" w:rsidRDefault="00442F9E" w:rsidP="005839C5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i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126</w:t>
      </w:r>
      <w:r w:rsidR="00D720E9">
        <w:rPr>
          <w:rFonts w:ascii="Arial" w:hAnsi="Arial"/>
          <w:color w:val="000000"/>
          <w:sz w:val="20"/>
          <w:szCs w:val="20"/>
        </w:rPr>
        <w:t>.</w:t>
      </w:r>
      <w:r w:rsidR="00D720E9">
        <w:rPr>
          <w:rFonts w:ascii="Arial" w:hAnsi="Arial"/>
          <w:color w:val="000000"/>
          <w:sz w:val="20"/>
          <w:szCs w:val="20"/>
        </w:rPr>
        <w:tab/>
      </w:r>
      <w:proofErr w:type="spellStart"/>
      <w:r w:rsidR="00BD31BD" w:rsidRPr="00EB11CF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BD31BD">
        <w:rPr>
          <w:rFonts w:ascii="Arial" w:hAnsi="Arial"/>
          <w:color w:val="000000"/>
          <w:sz w:val="20"/>
          <w:szCs w:val="20"/>
        </w:rPr>
        <w:t>, J.V. Jr.</w:t>
      </w:r>
      <w:r w:rsidR="00535102" w:rsidRPr="00EB11CF">
        <w:rPr>
          <w:rFonts w:ascii="Arial" w:hAnsi="Arial"/>
          <w:i/>
          <w:iCs/>
          <w:color w:val="000000"/>
          <w:sz w:val="20"/>
          <w:szCs w:val="20"/>
        </w:rPr>
        <w:t xml:space="preserve">, </w:t>
      </w:r>
      <w:r w:rsidR="00535102" w:rsidRPr="00EB11CF">
        <w:rPr>
          <w:rFonts w:ascii="Arial" w:hAnsi="Arial"/>
          <w:b/>
          <w:bCs/>
          <w:color w:val="000000"/>
          <w:sz w:val="20"/>
          <w:szCs w:val="20"/>
        </w:rPr>
        <w:t>Raffa</w:t>
      </w:r>
      <w:r w:rsidR="00535102" w:rsidRPr="00535102">
        <w:rPr>
          <w:rFonts w:ascii="Arial" w:hAnsi="Arial"/>
          <w:b/>
          <w:bCs/>
          <w:color w:val="000000"/>
          <w:sz w:val="20"/>
          <w:szCs w:val="20"/>
        </w:rPr>
        <w:t>, R.B.</w:t>
      </w:r>
      <w:r w:rsidR="00BD31BD"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r w:rsidR="00BD31BD" w:rsidRPr="00BD31BD">
        <w:rPr>
          <w:rFonts w:ascii="Arial" w:hAnsi="Arial"/>
          <w:color w:val="000000"/>
          <w:sz w:val="20"/>
          <w:szCs w:val="20"/>
        </w:rPr>
        <w:t>and</w:t>
      </w:r>
      <w:r w:rsidR="00535102" w:rsidRPr="00EB11CF"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proofErr w:type="spellStart"/>
      <w:r w:rsidR="00535102" w:rsidRPr="00BD31BD">
        <w:rPr>
          <w:rFonts w:ascii="Arial" w:hAnsi="Arial"/>
          <w:color w:val="000000"/>
          <w:sz w:val="20"/>
          <w:szCs w:val="20"/>
        </w:rPr>
        <w:t>LeQuang</w:t>
      </w:r>
      <w:proofErr w:type="spellEnd"/>
      <w:r w:rsidR="00BD31BD" w:rsidRPr="00BD31BD">
        <w:rPr>
          <w:rFonts w:ascii="Arial" w:hAnsi="Arial"/>
          <w:color w:val="000000"/>
          <w:sz w:val="20"/>
          <w:szCs w:val="20"/>
        </w:rPr>
        <w:t>, J-A.</w:t>
      </w:r>
      <w:r w:rsidR="00BD31BD">
        <w:rPr>
          <w:rFonts w:ascii="Arial" w:hAnsi="Arial"/>
          <w:color w:val="000000"/>
          <w:sz w:val="20"/>
          <w:szCs w:val="20"/>
        </w:rPr>
        <w:t>:</w:t>
      </w:r>
      <w:r w:rsidR="005839C5">
        <w:rPr>
          <w:rFonts w:ascii="Arial" w:hAnsi="Arial"/>
          <w:color w:val="000000"/>
          <w:sz w:val="20"/>
          <w:szCs w:val="20"/>
        </w:rPr>
        <w:t xml:space="preserve"> </w:t>
      </w:r>
      <w:r w:rsidR="00EB11CF" w:rsidRPr="00EB11CF">
        <w:rPr>
          <w:rFonts w:ascii="Arial" w:hAnsi="Arial"/>
          <w:color w:val="000000"/>
          <w:sz w:val="20"/>
          <w:szCs w:val="20"/>
        </w:rPr>
        <w:t xml:space="preserve">Fentanyl and the Southwestern </w:t>
      </w:r>
      <w:r w:rsidR="005839C5">
        <w:rPr>
          <w:rFonts w:ascii="Arial" w:hAnsi="Arial"/>
          <w:color w:val="000000"/>
          <w:sz w:val="20"/>
          <w:szCs w:val="20"/>
        </w:rPr>
        <w:t>b</w:t>
      </w:r>
      <w:r w:rsidR="00EB11CF" w:rsidRPr="00EB11CF">
        <w:rPr>
          <w:rFonts w:ascii="Arial" w:hAnsi="Arial"/>
          <w:color w:val="000000"/>
          <w:sz w:val="20"/>
          <w:szCs w:val="20"/>
        </w:rPr>
        <w:t>order</w:t>
      </w:r>
      <w:r w:rsidR="00535102" w:rsidRPr="005839C5">
        <w:rPr>
          <w:rFonts w:ascii="Arial" w:hAnsi="Arial"/>
          <w:color w:val="000000"/>
          <w:sz w:val="20"/>
          <w:szCs w:val="20"/>
        </w:rPr>
        <w:t>.</w:t>
      </w:r>
      <w:r w:rsidR="00535102"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proofErr w:type="spellStart"/>
      <w:r w:rsidR="00535102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535102">
        <w:rPr>
          <w:rFonts w:ascii="Arial" w:hAnsi="Arial"/>
          <w:color w:val="000000"/>
          <w:sz w:val="20"/>
          <w:szCs w:val="20"/>
        </w:rPr>
        <w:t>, Las Vegas NV, Sep, 2019</w:t>
      </w:r>
    </w:p>
    <w:p w14:paraId="5E7030E8" w14:textId="0D1F0063" w:rsidR="00EB11CF" w:rsidRPr="00EB11CF" w:rsidRDefault="00442F9E" w:rsidP="005839C5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i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127</w:t>
      </w:r>
      <w:r w:rsidR="00D720E9">
        <w:rPr>
          <w:rFonts w:ascii="Arial" w:hAnsi="Arial"/>
          <w:color w:val="000000"/>
          <w:sz w:val="20"/>
          <w:szCs w:val="20"/>
        </w:rPr>
        <w:t>.</w:t>
      </w:r>
      <w:r w:rsidR="00D720E9">
        <w:rPr>
          <w:rFonts w:ascii="Arial" w:hAnsi="Arial"/>
          <w:color w:val="000000"/>
          <w:sz w:val="20"/>
          <w:szCs w:val="20"/>
        </w:rPr>
        <w:tab/>
      </w:r>
      <w:proofErr w:type="spellStart"/>
      <w:r w:rsidR="00BD31BD" w:rsidRPr="00EB11CF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BD31BD">
        <w:rPr>
          <w:rFonts w:ascii="Arial" w:hAnsi="Arial"/>
          <w:color w:val="000000"/>
          <w:sz w:val="20"/>
          <w:szCs w:val="20"/>
        </w:rPr>
        <w:t>, J.V. Jr.</w:t>
      </w:r>
      <w:r w:rsidR="00535102" w:rsidRPr="00EB11CF">
        <w:rPr>
          <w:rFonts w:ascii="Arial" w:hAnsi="Arial"/>
          <w:i/>
          <w:iCs/>
          <w:color w:val="000000"/>
          <w:sz w:val="20"/>
          <w:szCs w:val="20"/>
        </w:rPr>
        <w:t xml:space="preserve">, </w:t>
      </w:r>
      <w:r w:rsidR="00535102" w:rsidRPr="00EB11CF">
        <w:rPr>
          <w:rFonts w:ascii="Arial" w:hAnsi="Arial"/>
          <w:b/>
          <w:bCs/>
          <w:color w:val="000000"/>
          <w:sz w:val="20"/>
          <w:szCs w:val="20"/>
        </w:rPr>
        <w:t>Raffa</w:t>
      </w:r>
      <w:r w:rsidR="00535102" w:rsidRPr="00535102">
        <w:rPr>
          <w:rFonts w:ascii="Arial" w:hAnsi="Arial"/>
          <w:b/>
          <w:bCs/>
          <w:color w:val="000000"/>
          <w:sz w:val="20"/>
          <w:szCs w:val="20"/>
        </w:rPr>
        <w:t>, R.B.</w:t>
      </w:r>
      <w:r w:rsidR="005839C5"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 w:rsidR="005839C5" w:rsidRPr="00BD31BD">
        <w:rPr>
          <w:rFonts w:ascii="Arial" w:hAnsi="Arial"/>
          <w:color w:val="000000"/>
          <w:sz w:val="20"/>
          <w:szCs w:val="20"/>
        </w:rPr>
        <w:t>LeQuang</w:t>
      </w:r>
      <w:proofErr w:type="spellEnd"/>
      <w:r w:rsidR="005839C5" w:rsidRPr="00BD31BD">
        <w:rPr>
          <w:rFonts w:ascii="Arial" w:hAnsi="Arial"/>
          <w:color w:val="000000"/>
          <w:sz w:val="20"/>
          <w:szCs w:val="20"/>
        </w:rPr>
        <w:t>, J-A.</w:t>
      </w:r>
      <w:r w:rsidR="005839C5">
        <w:rPr>
          <w:rFonts w:ascii="Arial" w:hAnsi="Arial"/>
          <w:color w:val="000000"/>
          <w:sz w:val="20"/>
          <w:szCs w:val="20"/>
        </w:rPr>
        <w:t>: R</w:t>
      </w:r>
      <w:r w:rsidR="005839C5" w:rsidRPr="00EB11CF">
        <w:rPr>
          <w:rFonts w:ascii="Arial" w:hAnsi="Arial"/>
          <w:color w:val="000000"/>
          <w:sz w:val="20"/>
          <w:szCs w:val="20"/>
        </w:rPr>
        <w:t>eversing opioid-induced respiratory depression</w:t>
      </w:r>
      <w:r w:rsidR="005839C5" w:rsidRPr="005839C5">
        <w:rPr>
          <w:rFonts w:ascii="Arial" w:hAnsi="Arial"/>
          <w:color w:val="000000"/>
          <w:sz w:val="20"/>
          <w:szCs w:val="20"/>
        </w:rPr>
        <w:t xml:space="preserve"> </w:t>
      </w:r>
      <w:r w:rsidR="005839C5" w:rsidRPr="00EB11CF">
        <w:rPr>
          <w:rFonts w:ascii="Arial" w:hAnsi="Arial"/>
          <w:color w:val="000000"/>
          <w:sz w:val="20"/>
          <w:szCs w:val="20"/>
        </w:rPr>
        <w:t>and stemming opioid overdose deaths: what do we</w:t>
      </w:r>
      <w:r w:rsidR="005839C5" w:rsidRPr="005839C5">
        <w:rPr>
          <w:rFonts w:ascii="Arial" w:hAnsi="Arial"/>
          <w:color w:val="000000"/>
          <w:sz w:val="20"/>
          <w:szCs w:val="20"/>
        </w:rPr>
        <w:t xml:space="preserve"> </w:t>
      </w:r>
      <w:r w:rsidR="005839C5" w:rsidRPr="00EB11CF">
        <w:rPr>
          <w:rFonts w:ascii="Arial" w:hAnsi="Arial"/>
          <w:color w:val="000000"/>
          <w:sz w:val="20"/>
          <w:szCs w:val="20"/>
        </w:rPr>
        <w:t>do when naloxone (</w:t>
      </w:r>
      <w:r w:rsidR="005839C5">
        <w:rPr>
          <w:rFonts w:ascii="Arial" w:hAnsi="Arial"/>
          <w:color w:val="000000"/>
          <w:sz w:val="20"/>
          <w:szCs w:val="20"/>
        </w:rPr>
        <w:t>N</w:t>
      </w:r>
      <w:r w:rsidR="005839C5" w:rsidRPr="00EB11CF">
        <w:rPr>
          <w:rFonts w:ascii="Arial" w:hAnsi="Arial"/>
          <w:color w:val="000000"/>
          <w:sz w:val="20"/>
          <w:szCs w:val="20"/>
        </w:rPr>
        <w:t>arcan) is not enough?</w:t>
      </w:r>
      <w:r w:rsidR="00535102"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proofErr w:type="spellStart"/>
      <w:r w:rsidR="00535102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535102">
        <w:rPr>
          <w:rFonts w:ascii="Arial" w:hAnsi="Arial"/>
          <w:color w:val="000000"/>
          <w:sz w:val="20"/>
          <w:szCs w:val="20"/>
        </w:rPr>
        <w:t>, Las Vegas NV, Sep, 2019</w:t>
      </w:r>
    </w:p>
    <w:p w14:paraId="172FB05F" w14:textId="3305B5A3" w:rsidR="00EB11CF" w:rsidRPr="00EB11CF" w:rsidRDefault="00442F9E" w:rsidP="005839C5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i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128</w:t>
      </w:r>
      <w:r w:rsidR="00D720E9">
        <w:rPr>
          <w:rFonts w:ascii="Arial" w:hAnsi="Arial"/>
          <w:color w:val="000000"/>
          <w:sz w:val="20"/>
          <w:szCs w:val="20"/>
        </w:rPr>
        <w:t>.</w:t>
      </w:r>
      <w:r w:rsidR="00D720E9">
        <w:rPr>
          <w:rFonts w:ascii="Arial" w:hAnsi="Arial"/>
          <w:color w:val="000000"/>
          <w:sz w:val="20"/>
          <w:szCs w:val="20"/>
        </w:rPr>
        <w:tab/>
      </w:r>
      <w:r w:rsidR="00535102" w:rsidRPr="00EB11CF">
        <w:rPr>
          <w:rFonts w:ascii="Arial" w:hAnsi="Arial"/>
          <w:b/>
          <w:bCs/>
          <w:color w:val="000000"/>
          <w:sz w:val="20"/>
          <w:szCs w:val="20"/>
        </w:rPr>
        <w:t>Raffa</w:t>
      </w:r>
      <w:r w:rsidR="00535102" w:rsidRPr="00535102">
        <w:rPr>
          <w:rFonts w:ascii="Arial" w:hAnsi="Arial"/>
          <w:b/>
          <w:bCs/>
          <w:color w:val="000000"/>
          <w:sz w:val="20"/>
          <w:szCs w:val="20"/>
        </w:rPr>
        <w:t>, R.B.</w:t>
      </w:r>
      <w:r w:rsidR="00535102" w:rsidRPr="00EB11CF">
        <w:rPr>
          <w:rFonts w:ascii="Arial" w:hAnsi="Arial"/>
          <w:i/>
          <w:iCs/>
          <w:color w:val="000000"/>
          <w:sz w:val="20"/>
          <w:szCs w:val="20"/>
        </w:rPr>
        <w:t xml:space="preserve">, </w:t>
      </w:r>
      <w:proofErr w:type="spellStart"/>
      <w:r w:rsidR="00BD31BD" w:rsidRPr="00EB11CF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BD31BD">
        <w:rPr>
          <w:rFonts w:ascii="Arial" w:hAnsi="Arial"/>
          <w:color w:val="000000"/>
          <w:sz w:val="20"/>
          <w:szCs w:val="20"/>
        </w:rPr>
        <w:t>, J.V. Jr.</w:t>
      </w:r>
      <w:r w:rsidR="00535102" w:rsidRPr="00EB11CF">
        <w:rPr>
          <w:rFonts w:ascii="Arial" w:hAnsi="Arial"/>
          <w:color w:val="000000"/>
          <w:sz w:val="20"/>
          <w:szCs w:val="20"/>
        </w:rPr>
        <w:t>,</w:t>
      </w:r>
      <w:r w:rsidR="005839C5" w:rsidRPr="005839C5">
        <w:rPr>
          <w:rFonts w:ascii="Arial" w:hAnsi="Arial"/>
          <w:color w:val="000000"/>
          <w:sz w:val="20"/>
          <w:szCs w:val="20"/>
        </w:rPr>
        <w:t xml:space="preserve"> Taylor, R.</w:t>
      </w:r>
      <w:r w:rsidR="005839C5">
        <w:rPr>
          <w:rFonts w:ascii="Arial" w:hAnsi="Arial"/>
          <w:color w:val="000000"/>
          <w:sz w:val="20"/>
          <w:szCs w:val="20"/>
        </w:rPr>
        <w:t xml:space="preserve"> Jr</w:t>
      </w:r>
      <w:r w:rsidR="005839C5" w:rsidRPr="005839C5">
        <w:rPr>
          <w:rFonts w:ascii="Arial" w:hAnsi="Arial"/>
          <w:color w:val="000000"/>
          <w:sz w:val="20"/>
          <w:szCs w:val="20"/>
        </w:rPr>
        <w:t>:</w:t>
      </w:r>
      <w:r w:rsidR="00535102" w:rsidRPr="00EB11CF">
        <w:rPr>
          <w:rFonts w:ascii="Arial" w:hAnsi="Arial"/>
          <w:color w:val="000000"/>
          <w:sz w:val="20"/>
          <w:szCs w:val="20"/>
        </w:rPr>
        <w:t xml:space="preserve"> </w:t>
      </w:r>
      <w:r w:rsidR="00EB11CF" w:rsidRPr="00EB11CF">
        <w:rPr>
          <w:rFonts w:ascii="Arial" w:hAnsi="Arial"/>
          <w:color w:val="000000"/>
          <w:sz w:val="20"/>
          <w:szCs w:val="20"/>
        </w:rPr>
        <w:t xml:space="preserve">‘Deuterated’ </w:t>
      </w:r>
      <w:r w:rsidR="004C6F74">
        <w:rPr>
          <w:rFonts w:ascii="Arial" w:hAnsi="Arial"/>
          <w:color w:val="000000"/>
          <w:sz w:val="20"/>
          <w:szCs w:val="20"/>
        </w:rPr>
        <w:t>d</w:t>
      </w:r>
      <w:r w:rsidR="00EB11CF" w:rsidRPr="00EB11CF">
        <w:rPr>
          <w:rFonts w:ascii="Arial" w:hAnsi="Arial"/>
          <w:color w:val="000000"/>
          <w:sz w:val="20"/>
          <w:szCs w:val="20"/>
        </w:rPr>
        <w:t xml:space="preserve">rugs: </w:t>
      </w:r>
      <w:r w:rsidR="004C6F74">
        <w:rPr>
          <w:rFonts w:ascii="Arial" w:hAnsi="Arial"/>
          <w:color w:val="000000"/>
          <w:sz w:val="20"/>
          <w:szCs w:val="20"/>
        </w:rPr>
        <w:t>a</w:t>
      </w:r>
      <w:r w:rsidR="00EB11CF" w:rsidRPr="00EB11CF">
        <w:rPr>
          <w:rFonts w:ascii="Arial" w:hAnsi="Arial"/>
          <w:color w:val="000000"/>
          <w:sz w:val="20"/>
          <w:szCs w:val="20"/>
        </w:rPr>
        <w:t xml:space="preserve">pplication to </w:t>
      </w:r>
      <w:r w:rsidR="004C6F74">
        <w:rPr>
          <w:rFonts w:ascii="Arial" w:hAnsi="Arial"/>
          <w:color w:val="000000"/>
          <w:sz w:val="20"/>
          <w:szCs w:val="20"/>
        </w:rPr>
        <w:t>a</w:t>
      </w:r>
      <w:r w:rsidR="00EB11CF" w:rsidRPr="00EB11CF">
        <w:rPr>
          <w:rFonts w:ascii="Arial" w:hAnsi="Arial"/>
          <w:color w:val="000000"/>
          <w:sz w:val="20"/>
          <w:szCs w:val="20"/>
        </w:rPr>
        <w:t>nalge</w:t>
      </w:r>
      <w:r w:rsidR="004C6F74">
        <w:rPr>
          <w:rFonts w:ascii="Arial" w:hAnsi="Arial"/>
          <w:color w:val="000000"/>
          <w:sz w:val="20"/>
          <w:szCs w:val="20"/>
        </w:rPr>
        <w:t>s</w:t>
      </w:r>
      <w:r w:rsidR="00EB11CF" w:rsidRPr="00EB11CF">
        <w:rPr>
          <w:rFonts w:ascii="Arial" w:hAnsi="Arial"/>
          <w:color w:val="000000"/>
          <w:sz w:val="20"/>
          <w:szCs w:val="20"/>
        </w:rPr>
        <w:t>ics?</w:t>
      </w:r>
      <w:r w:rsidR="00535102"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proofErr w:type="spellStart"/>
      <w:r w:rsidR="00535102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535102">
        <w:rPr>
          <w:rFonts w:ascii="Arial" w:hAnsi="Arial"/>
          <w:color w:val="000000"/>
          <w:sz w:val="20"/>
          <w:szCs w:val="20"/>
        </w:rPr>
        <w:t>, Las Vegas NV, Sep, 2019</w:t>
      </w:r>
    </w:p>
    <w:p w14:paraId="5590D08F" w14:textId="21EA040C" w:rsidR="00EB11CF" w:rsidRPr="00EB11CF" w:rsidRDefault="00442F9E" w:rsidP="004C6F74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129</w:t>
      </w:r>
      <w:r w:rsidR="004C6F74">
        <w:rPr>
          <w:rFonts w:ascii="Arial" w:hAnsi="Arial"/>
          <w:color w:val="000000"/>
          <w:sz w:val="20"/>
          <w:szCs w:val="20"/>
        </w:rPr>
        <w:t>.</w:t>
      </w:r>
      <w:r w:rsidR="004C6F74">
        <w:rPr>
          <w:rFonts w:ascii="Arial" w:hAnsi="Arial"/>
          <w:color w:val="000000"/>
          <w:sz w:val="20"/>
          <w:szCs w:val="20"/>
        </w:rPr>
        <w:tab/>
      </w:r>
      <w:proofErr w:type="spellStart"/>
      <w:r w:rsidR="00535102" w:rsidRPr="00EB11CF">
        <w:rPr>
          <w:rFonts w:ascii="Arial" w:hAnsi="Arial"/>
          <w:color w:val="000000"/>
          <w:sz w:val="20"/>
          <w:szCs w:val="20"/>
        </w:rPr>
        <w:t>Kitzen</w:t>
      </w:r>
      <w:proofErr w:type="spellEnd"/>
      <w:r w:rsidR="004C6F74">
        <w:rPr>
          <w:rFonts w:ascii="Arial" w:hAnsi="Arial"/>
          <w:color w:val="000000"/>
          <w:sz w:val="20"/>
          <w:szCs w:val="20"/>
        </w:rPr>
        <w:t>, J.M.</w:t>
      </w:r>
      <w:r w:rsidR="00535102" w:rsidRPr="00EB11CF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BD31BD" w:rsidRPr="004C6F74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BD31BD" w:rsidRPr="004C6F74">
        <w:rPr>
          <w:rFonts w:ascii="Arial" w:hAnsi="Arial"/>
          <w:color w:val="000000"/>
          <w:sz w:val="20"/>
          <w:szCs w:val="20"/>
        </w:rPr>
        <w:t>, J.V. Jr.</w:t>
      </w:r>
      <w:r w:rsidR="00535102" w:rsidRPr="00EB11CF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535102" w:rsidRPr="00EB11CF">
        <w:rPr>
          <w:rFonts w:ascii="Arial" w:hAnsi="Arial"/>
          <w:color w:val="000000"/>
          <w:sz w:val="20"/>
          <w:szCs w:val="20"/>
        </w:rPr>
        <w:t>McConaha</w:t>
      </w:r>
      <w:proofErr w:type="spellEnd"/>
      <w:r w:rsidR="004C6F74">
        <w:rPr>
          <w:rFonts w:ascii="Arial" w:hAnsi="Arial"/>
          <w:color w:val="000000"/>
          <w:sz w:val="20"/>
          <w:szCs w:val="20"/>
        </w:rPr>
        <w:t>, J.L.</w:t>
      </w:r>
      <w:r w:rsidR="00535102" w:rsidRPr="00EB11CF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535102" w:rsidRPr="00EB11CF">
        <w:rPr>
          <w:rFonts w:ascii="Arial" w:hAnsi="Arial"/>
          <w:color w:val="000000"/>
          <w:sz w:val="20"/>
          <w:szCs w:val="20"/>
        </w:rPr>
        <w:t>Bookser</w:t>
      </w:r>
      <w:proofErr w:type="spellEnd"/>
      <w:r w:rsidR="004C6F74">
        <w:rPr>
          <w:rFonts w:ascii="Arial" w:hAnsi="Arial"/>
          <w:color w:val="000000"/>
          <w:sz w:val="20"/>
          <w:szCs w:val="20"/>
        </w:rPr>
        <w:t>, M.L.</w:t>
      </w:r>
      <w:r w:rsidR="00535102" w:rsidRPr="00EB11CF">
        <w:rPr>
          <w:rFonts w:ascii="Arial" w:hAnsi="Arial"/>
          <w:color w:val="000000"/>
          <w:sz w:val="20"/>
          <w:szCs w:val="20"/>
        </w:rPr>
        <w:t xml:space="preserve">, </w:t>
      </w:r>
      <w:r w:rsidR="005839C5" w:rsidRPr="004C6F74">
        <w:rPr>
          <w:rFonts w:ascii="Arial" w:hAnsi="Arial"/>
          <w:color w:val="000000"/>
          <w:sz w:val="20"/>
          <w:szCs w:val="20"/>
        </w:rPr>
        <w:t>Taylor, R. Jr</w:t>
      </w:r>
      <w:r w:rsidR="004C6F74">
        <w:rPr>
          <w:rFonts w:ascii="Arial" w:hAnsi="Arial"/>
          <w:color w:val="000000"/>
          <w:sz w:val="20"/>
          <w:szCs w:val="20"/>
        </w:rPr>
        <w:t xml:space="preserve">. and </w:t>
      </w:r>
      <w:r w:rsidR="00535102" w:rsidRPr="00EB11CF">
        <w:rPr>
          <w:rFonts w:ascii="Arial" w:hAnsi="Arial"/>
          <w:b/>
          <w:bCs/>
          <w:color w:val="000000"/>
          <w:sz w:val="20"/>
          <w:szCs w:val="20"/>
        </w:rPr>
        <w:t>Raffa</w:t>
      </w:r>
      <w:r w:rsidR="00535102" w:rsidRPr="004C6F74">
        <w:rPr>
          <w:rFonts w:ascii="Arial" w:hAnsi="Arial"/>
          <w:b/>
          <w:bCs/>
          <w:color w:val="000000"/>
          <w:sz w:val="20"/>
          <w:szCs w:val="20"/>
        </w:rPr>
        <w:t>, R.B.</w:t>
      </w:r>
      <w:r w:rsidR="00535102" w:rsidRPr="004C6F74">
        <w:rPr>
          <w:rFonts w:ascii="Arial" w:hAnsi="Arial"/>
          <w:color w:val="000000"/>
          <w:sz w:val="20"/>
          <w:szCs w:val="20"/>
        </w:rPr>
        <w:t xml:space="preserve">: </w:t>
      </w:r>
      <w:r w:rsidR="00EB11CF" w:rsidRPr="00EB11CF">
        <w:rPr>
          <w:rFonts w:ascii="Arial" w:hAnsi="Arial"/>
          <w:color w:val="000000"/>
          <w:sz w:val="20"/>
          <w:szCs w:val="20"/>
        </w:rPr>
        <w:t xml:space="preserve">Is </w:t>
      </w:r>
      <w:r w:rsidR="004C6F74" w:rsidRPr="00EB11CF">
        <w:rPr>
          <w:rFonts w:ascii="Arial" w:hAnsi="Arial"/>
          <w:color w:val="000000"/>
          <w:sz w:val="20"/>
          <w:szCs w:val="20"/>
        </w:rPr>
        <w:t>some e-cigarette use, like some cigarette use,</w:t>
      </w:r>
      <w:r w:rsidR="004C6F74">
        <w:rPr>
          <w:rFonts w:ascii="Arial" w:hAnsi="Arial"/>
          <w:color w:val="000000"/>
          <w:sz w:val="20"/>
          <w:szCs w:val="20"/>
        </w:rPr>
        <w:t xml:space="preserve"> </w:t>
      </w:r>
      <w:r w:rsidR="004C6F74" w:rsidRPr="00EB11CF">
        <w:rPr>
          <w:rFonts w:ascii="Arial" w:hAnsi="Arial"/>
          <w:color w:val="000000"/>
          <w:sz w:val="20"/>
          <w:szCs w:val="20"/>
        </w:rPr>
        <w:t>chronic-pain coping</w:t>
      </w:r>
      <w:r w:rsidR="00EB11CF" w:rsidRPr="00EB11CF">
        <w:rPr>
          <w:rFonts w:ascii="Arial" w:hAnsi="Arial"/>
          <w:color w:val="000000"/>
          <w:sz w:val="20"/>
          <w:szCs w:val="20"/>
        </w:rPr>
        <w:t>?</w:t>
      </w:r>
      <w:r w:rsidR="00535102"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proofErr w:type="spellStart"/>
      <w:r w:rsidR="00535102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535102">
        <w:rPr>
          <w:rFonts w:ascii="Arial" w:hAnsi="Arial"/>
          <w:color w:val="000000"/>
          <w:sz w:val="20"/>
          <w:szCs w:val="20"/>
        </w:rPr>
        <w:t>, Las Vegas NV, Sep, 2019</w:t>
      </w:r>
    </w:p>
    <w:p w14:paraId="64FB6376" w14:textId="55829A63" w:rsidR="00EB11CF" w:rsidRPr="00EB11CF" w:rsidRDefault="00442F9E" w:rsidP="00D720E9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130</w:t>
      </w:r>
      <w:r w:rsidR="00D720E9">
        <w:rPr>
          <w:rFonts w:ascii="Arial" w:hAnsi="Arial"/>
          <w:color w:val="000000"/>
          <w:sz w:val="20"/>
          <w:szCs w:val="20"/>
        </w:rPr>
        <w:t>.</w:t>
      </w:r>
      <w:r w:rsidR="00D720E9">
        <w:rPr>
          <w:rFonts w:ascii="Arial" w:hAnsi="Arial"/>
          <w:color w:val="000000"/>
          <w:sz w:val="20"/>
          <w:szCs w:val="20"/>
        </w:rPr>
        <w:tab/>
      </w:r>
      <w:r w:rsidR="00535102" w:rsidRPr="00EB11CF">
        <w:rPr>
          <w:rFonts w:ascii="Arial" w:hAnsi="Arial"/>
          <w:b/>
          <w:bCs/>
          <w:color w:val="000000"/>
          <w:sz w:val="20"/>
          <w:szCs w:val="20"/>
        </w:rPr>
        <w:t>Raffa</w:t>
      </w:r>
      <w:r w:rsidR="00535102" w:rsidRPr="00535102">
        <w:rPr>
          <w:rFonts w:ascii="Arial" w:hAnsi="Arial"/>
          <w:b/>
          <w:bCs/>
          <w:color w:val="000000"/>
          <w:sz w:val="20"/>
          <w:szCs w:val="20"/>
        </w:rPr>
        <w:t>, R.B.</w:t>
      </w:r>
      <w:r w:rsidR="00535102" w:rsidRPr="00EB11CF">
        <w:rPr>
          <w:rFonts w:ascii="Arial" w:hAnsi="Arial"/>
          <w:i/>
          <w:iCs/>
          <w:color w:val="000000"/>
          <w:sz w:val="20"/>
          <w:szCs w:val="20"/>
        </w:rPr>
        <w:t xml:space="preserve">, </w:t>
      </w:r>
      <w:proofErr w:type="spellStart"/>
      <w:r w:rsidR="00BD31BD" w:rsidRPr="00EB11CF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BD31BD">
        <w:rPr>
          <w:rFonts w:ascii="Arial" w:hAnsi="Arial"/>
          <w:color w:val="000000"/>
          <w:sz w:val="20"/>
          <w:szCs w:val="20"/>
        </w:rPr>
        <w:t>, J.V. Jr.</w:t>
      </w:r>
      <w:r w:rsidR="005839C5" w:rsidRPr="005839C5">
        <w:rPr>
          <w:rFonts w:ascii="Arial" w:hAnsi="Arial"/>
          <w:color w:val="000000"/>
          <w:sz w:val="20"/>
          <w:szCs w:val="20"/>
        </w:rPr>
        <w:t xml:space="preserve"> and</w:t>
      </w:r>
      <w:r w:rsidR="00535102" w:rsidRPr="00EB11CF">
        <w:rPr>
          <w:rFonts w:ascii="Arial" w:hAnsi="Arial"/>
          <w:color w:val="000000"/>
          <w:sz w:val="20"/>
          <w:szCs w:val="20"/>
        </w:rPr>
        <w:t xml:space="preserve"> </w:t>
      </w:r>
      <w:r w:rsidR="005839C5" w:rsidRPr="005839C5">
        <w:rPr>
          <w:rFonts w:ascii="Arial" w:hAnsi="Arial"/>
          <w:color w:val="000000"/>
          <w:sz w:val="20"/>
          <w:szCs w:val="20"/>
        </w:rPr>
        <w:t>Taylor, R.</w:t>
      </w:r>
      <w:r w:rsidR="005839C5">
        <w:rPr>
          <w:rFonts w:ascii="Arial" w:hAnsi="Arial"/>
          <w:color w:val="000000"/>
          <w:sz w:val="20"/>
          <w:szCs w:val="20"/>
        </w:rPr>
        <w:t xml:space="preserve"> Jr.:</w:t>
      </w:r>
      <w:r w:rsidR="005839C5" w:rsidRPr="005839C5">
        <w:rPr>
          <w:rFonts w:ascii="Arial" w:hAnsi="Arial"/>
          <w:color w:val="000000"/>
          <w:sz w:val="20"/>
          <w:szCs w:val="20"/>
        </w:rPr>
        <w:t xml:space="preserve"> </w:t>
      </w:r>
      <w:r w:rsidR="00EB11CF" w:rsidRPr="00EB11CF">
        <w:rPr>
          <w:rFonts w:ascii="Arial" w:hAnsi="Arial"/>
          <w:color w:val="000000"/>
          <w:sz w:val="20"/>
          <w:szCs w:val="20"/>
        </w:rPr>
        <w:t xml:space="preserve">Buprenorphine: </w:t>
      </w:r>
      <w:r w:rsidR="005839C5">
        <w:rPr>
          <w:rFonts w:ascii="Arial" w:hAnsi="Arial"/>
          <w:color w:val="000000"/>
          <w:sz w:val="20"/>
          <w:szCs w:val="20"/>
        </w:rPr>
        <w:t>u</w:t>
      </w:r>
      <w:r w:rsidR="00EB11CF" w:rsidRPr="00EB11CF">
        <w:rPr>
          <w:rFonts w:ascii="Arial" w:hAnsi="Arial"/>
          <w:color w:val="000000"/>
          <w:sz w:val="20"/>
          <w:szCs w:val="20"/>
        </w:rPr>
        <w:t xml:space="preserve">nique </w:t>
      </w:r>
      <w:r w:rsidR="005839C5" w:rsidRPr="00EB11CF">
        <w:rPr>
          <w:rFonts w:ascii="Arial" w:hAnsi="Arial"/>
          <w:color w:val="000000"/>
          <w:sz w:val="20"/>
          <w:szCs w:val="20"/>
        </w:rPr>
        <w:t>supraspinal mechanism of</w:t>
      </w:r>
      <w:r w:rsidR="00D720E9">
        <w:rPr>
          <w:rFonts w:ascii="Arial" w:hAnsi="Arial"/>
          <w:color w:val="000000"/>
          <w:sz w:val="20"/>
          <w:szCs w:val="20"/>
        </w:rPr>
        <w:t xml:space="preserve"> </w:t>
      </w:r>
      <w:r w:rsidR="005839C5" w:rsidRPr="00EB11CF">
        <w:rPr>
          <w:rFonts w:ascii="Arial" w:hAnsi="Arial"/>
          <w:color w:val="000000"/>
          <w:sz w:val="20"/>
          <w:szCs w:val="20"/>
        </w:rPr>
        <w:t>analgesic actio</w:t>
      </w:r>
      <w:r w:rsidR="00EB11CF" w:rsidRPr="00EB11CF">
        <w:rPr>
          <w:rFonts w:ascii="Arial" w:hAnsi="Arial"/>
          <w:color w:val="000000"/>
          <w:sz w:val="20"/>
          <w:szCs w:val="20"/>
        </w:rPr>
        <w:t>n?</w:t>
      </w:r>
      <w:r w:rsidR="00535102"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proofErr w:type="spellStart"/>
      <w:r w:rsidR="00535102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535102">
        <w:rPr>
          <w:rFonts w:ascii="Arial" w:hAnsi="Arial"/>
          <w:color w:val="000000"/>
          <w:sz w:val="20"/>
          <w:szCs w:val="20"/>
        </w:rPr>
        <w:t>, Las Vegas NV, Sep, 2019</w:t>
      </w:r>
    </w:p>
    <w:p w14:paraId="52FEA62B" w14:textId="06995652" w:rsidR="00EB11CF" w:rsidRPr="00EB11CF" w:rsidRDefault="00442F9E" w:rsidP="00D720E9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i/>
          <w:i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131</w:t>
      </w:r>
      <w:r w:rsidR="00D720E9">
        <w:rPr>
          <w:rFonts w:ascii="Arial" w:hAnsi="Arial"/>
          <w:color w:val="000000"/>
          <w:sz w:val="20"/>
          <w:szCs w:val="20"/>
        </w:rPr>
        <w:t>.</w:t>
      </w:r>
      <w:r w:rsidR="00D720E9">
        <w:rPr>
          <w:rFonts w:ascii="Arial" w:hAnsi="Arial"/>
          <w:color w:val="000000"/>
          <w:sz w:val="20"/>
          <w:szCs w:val="20"/>
        </w:rPr>
        <w:tab/>
      </w:r>
      <w:r w:rsidR="00535102" w:rsidRPr="00EB11CF">
        <w:rPr>
          <w:rFonts w:ascii="Arial" w:hAnsi="Arial"/>
          <w:b/>
          <w:bCs/>
          <w:color w:val="000000"/>
          <w:sz w:val="20"/>
          <w:szCs w:val="20"/>
        </w:rPr>
        <w:t>Raffa</w:t>
      </w:r>
      <w:r w:rsidR="00535102" w:rsidRPr="00535102">
        <w:rPr>
          <w:rFonts w:ascii="Arial" w:hAnsi="Arial"/>
          <w:b/>
          <w:bCs/>
          <w:color w:val="000000"/>
          <w:sz w:val="20"/>
          <w:szCs w:val="20"/>
        </w:rPr>
        <w:t>, R.B.</w:t>
      </w:r>
      <w:r w:rsidR="00535102" w:rsidRPr="00EB11CF">
        <w:rPr>
          <w:rFonts w:ascii="Arial" w:hAnsi="Arial"/>
          <w:i/>
          <w:iCs/>
          <w:color w:val="000000"/>
          <w:sz w:val="20"/>
          <w:szCs w:val="20"/>
        </w:rPr>
        <w:t xml:space="preserve">, </w:t>
      </w:r>
      <w:proofErr w:type="spellStart"/>
      <w:r w:rsidR="00BD31BD" w:rsidRPr="00EB11CF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BD31BD">
        <w:rPr>
          <w:rFonts w:ascii="Arial" w:hAnsi="Arial"/>
          <w:color w:val="000000"/>
          <w:sz w:val="20"/>
          <w:szCs w:val="20"/>
        </w:rPr>
        <w:t>, J.V. Jr</w:t>
      </w:r>
      <w:r w:rsidR="005839C5">
        <w:rPr>
          <w:rFonts w:ascii="Arial" w:hAnsi="Arial"/>
          <w:color w:val="000000"/>
          <w:sz w:val="20"/>
          <w:szCs w:val="20"/>
        </w:rPr>
        <w:t>. and</w:t>
      </w:r>
      <w:r w:rsidR="00535102" w:rsidRPr="00EB11CF"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r w:rsidR="005839C5" w:rsidRPr="005839C5">
        <w:rPr>
          <w:rFonts w:ascii="Arial" w:hAnsi="Arial"/>
          <w:color w:val="000000"/>
          <w:sz w:val="20"/>
          <w:szCs w:val="20"/>
        </w:rPr>
        <w:t>Taylor, R.</w:t>
      </w:r>
      <w:r w:rsidR="005839C5">
        <w:rPr>
          <w:rFonts w:ascii="Arial" w:hAnsi="Arial"/>
          <w:color w:val="000000"/>
          <w:sz w:val="20"/>
          <w:szCs w:val="20"/>
        </w:rPr>
        <w:t xml:space="preserve"> Jr.:</w:t>
      </w:r>
      <w:r w:rsidR="005839C5"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r w:rsidR="00EB11CF" w:rsidRPr="00EB11CF">
        <w:rPr>
          <w:rFonts w:ascii="Arial" w:hAnsi="Arial"/>
          <w:color w:val="000000"/>
          <w:sz w:val="20"/>
          <w:szCs w:val="20"/>
        </w:rPr>
        <w:t xml:space="preserve">Partial </w:t>
      </w:r>
      <w:r w:rsidR="005839C5" w:rsidRPr="00EB11CF">
        <w:rPr>
          <w:rFonts w:ascii="Arial" w:hAnsi="Arial"/>
          <w:color w:val="000000"/>
          <w:sz w:val="20"/>
          <w:szCs w:val="20"/>
        </w:rPr>
        <w:t>agonism: basic principles and clinical</w:t>
      </w:r>
      <w:r w:rsidR="00D720E9"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r w:rsidR="005839C5" w:rsidRPr="00EB11CF">
        <w:rPr>
          <w:rFonts w:ascii="Arial" w:hAnsi="Arial"/>
          <w:color w:val="000000"/>
          <w:sz w:val="20"/>
          <w:szCs w:val="20"/>
        </w:rPr>
        <w:t>implicat</w:t>
      </w:r>
      <w:r w:rsidR="00EB11CF" w:rsidRPr="00EB11CF">
        <w:rPr>
          <w:rFonts w:ascii="Arial" w:hAnsi="Arial"/>
          <w:color w:val="000000"/>
          <w:sz w:val="20"/>
          <w:szCs w:val="20"/>
        </w:rPr>
        <w:t>ions</w:t>
      </w:r>
      <w:r w:rsidR="00535102" w:rsidRPr="005839C5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="00535102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535102">
        <w:rPr>
          <w:rFonts w:ascii="Arial" w:hAnsi="Arial"/>
          <w:color w:val="000000"/>
          <w:sz w:val="20"/>
          <w:szCs w:val="20"/>
        </w:rPr>
        <w:t>, Las Vegas NV, Sep, 2019</w:t>
      </w:r>
    </w:p>
    <w:p w14:paraId="18C2EF72" w14:textId="67DC4663" w:rsidR="00EB11CF" w:rsidRPr="00EB11CF" w:rsidRDefault="00442F9E" w:rsidP="004C6F74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132</w:t>
      </w:r>
      <w:r w:rsidR="004C6F74">
        <w:rPr>
          <w:rFonts w:ascii="Arial" w:hAnsi="Arial"/>
          <w:color w:val="000000"/>
          <w:sz w:val="20"/>
          <w:szCs w:val="20"/>
        </w:rPr>
        <w:t>.</w:t>
      </w:r>
      <w:r w:rsidR="004C6F74">
        <w:rPr>
          <w:rFonts w:ascii="Arial" w:hAnsi="Arial"/>
          <w:color w:val="000000"/>
          <w:sz w:val="20"/>
          <w:szCs w:val="20"/>
        </w:rPr>
        <w:tab/>
      </w:r>
      <w:r w:rsidR="00535102" w:rsidRPr="00EB11CF">
        <w:rPr>
          <w:rFonts w:ascii="Arial" w:hAnsi="Arial"/>
          <w:b/>
          <w:bCs/>
          <w:color w:val="000000"/>
          <w:sz w:val="20"/>
          <w:szCs w:val="20"/>
        </w:rPr>
        <w:t>Raffa</w:t>
      </w:r>
      <w:r w:rsidR="00535102" w:rsidRPr="004C6F74">
        <w:rPr>
          <w:rFonts w:ascii="Arial" w:hAnsi="Arial"/>
          <w:b/>
          <w:bCs/>
          <w:color w:val="000000"/>
          <w:sz w:val="20"/>
          <w:szCs w:val="20"/>
        </w:rPr>
        <w:t>, R.B.</w:t>
      </w:r>
      <w:r w:rsidR="00535102" w:rsidRPr="00EB11CF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BD31BD" w:rsidRPr="004C6F74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BD31BD" w:rsidRPr="004C6F74">
        <w:rPr>
          <w:rFonts w:ascii="Arial" w:hAnsi="Arial"/>
          <w:color w:val="000000"/>
          <w:sz w:val="20"/>
          <w:szCs w:val="20"/>
        </w:rPr>
        <w:t>, J.V. Jr.</w:t>
      </w:r>
      <w:r w:rsidR="00535102" w:rsidRPr="00EB11CF">
        <w:rPr>
          <w:rFonts w:ascii="Arial" w:hAnsi="Arial"/>
          <w:color w:val="000000"/>
          <w:sz w:val="20"/>
          <w:szCs w:val="20"/>
        </w:rPr>
        <w:t xml:space="preserve">, </w:t>
      </w:r>
      <w:r w:rsidR="00535102" w:rsidRPr="004C6F74">
        <w:rPr>
          <w:rFonts w:ascii="Arial" w:hAnsi="Arial"/>
          <w:color w:val="000000"/>
          <w:sz w:val="20"/>
          <w:szCs w:val="20"/>
        </w:rPr>
        <w:t>Elling</w:t>
      </w:r>
      <w:r w:rsidR="004C6F74">
        <w:rPr>
          <w:rFonts w:ascii="Arial" w:hAnsi="Arial"/>
          <w:color w:val="000000"/>
          <w:sz w:val="20"/>
          <w:szCs w:val="20"/>
        </w:rPr>
        <w:t>, C.</w:t>
      </w:r>
      <w:r w:rsidR="00535102" w:rsidRPr="004C6F74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535102" w:rsidRPr="004C6F74">
        <w:rPr>
          <w:rFonts w:ascii="Arial" w:hAnsi="Arial"/>
          <w:color w:val="000000"/>
          <w:sz w:val="20"/>
          <w:szCs w:val="20"/>
        </w:rPr>
        <w:t>Tzschentke</w:t>
      </w:r>
      <w:proofErr w:type="spellEnd"/>
      <w:r w:rsidR="004C6F74">
        <w:rPr>
          <w:rFonts w:ascii="Arial" w:hAnsi="Arial"/>
          <w:color w:val="000000"/>
          <w:sz w:val="20"/>
          <w:szCs w:val="20"/>
        </w:rPr>
        <w:t xml:space="preserve">, T.M.: </w:t>
      </w:r>
      <w:r w:rsidR="00EB11CF" w:rsidRPr="00EB11CF">
        <w:rPr>
          <w:rFonts w:ascii="Arial" w:hAnsi="Arial"/>
          <w:color w:val="000000"/>
          <w:sz w:val="20"/>
          <w:szCs w:val="20"/>
        </w:rPr>
        <w:t xml:space="preserve">The </w:t>
      </w:r>
      <w:r w:rsidR="004C6F74">
        <w:rPr>
          <w:rFonts w:ascii="Arial" w:hAnsi="Arial"/>
          <w:color w:val="000000"/>
          <w:sz w:val="20"/>
          <w:szCs w:val="20"/>
        </w:rPr>
        <w:t>c</w:t>
      </w:r>
      <w:r w:rsidR="00EB11CF" w:rsidRPr="00EB11CF">
        <w:rPr>
          <w:rFonts w:ascii="Arial" w:hAnsi="Arial"/>
          <w:color w:val="000000"/>
          <w:sz w:val="20"/>
          <w:szCs w:val="20"/>
        </w:rPr>
        <w:t>oncept of a ‘μ-</w:t>
      </w:r>
      <w:r w:rsidR="004C6F74">
        <w:rPr>
          <w:rFonts w:ascii="Arial" w:hAnsi="Arial"/>
          <w:color w:val="000000"/>
          <w:sz w:val="20"/>
          <w:szCs w:val="20"/>
        </w:rPr>
        <w:t>l</w:t>
      </w:r>
      <w:r w:rsidR="00EB11CF" w:rsidRPr="00EB11CF">
        <w:rPr>
          <w:rFonts w:ascii="Arial" w:hAnsi="Arial"/>
          <w:color w:val="000000"/>
          <w:sz w:val="20"/>
          <w:szCs w:val="20"/>
        </w:rPr>
        <w:t>oad</w:t>
      </w:r>
      <w:r w:rsidR="00535102" w:rsidRPr="004C6F74">
        <w:rPr>
          <w:rFonts w:ascii="Arial" w:hAnsi="Arial"/>
          <w:color w:val="000000"/>
          <w:sz w:val="20"/>
          <w:szCs w:val="20"/>
        </w:rPr>
        <w:t>’</w:t>
      </w:r>
      <w:r w:rsidR="004C6F74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535102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535102">
        <w:rPr>
          <w:rFonts w:ascii="Arial" w:hAnsi="Arial"/>
          <w:color w:val="000000"/>
          <w:sz w:val="20"/>
          <w:szCs w:val="20"/>
        </w:rPr>
        <w:t>, Las Vegas NV, Sep, 2019</w:t>
      </w:r>
    </w:p>
    <w:p w14:paraId="3E4DDC32" w14:textId="4DF15CAD" w:rsidR="00EB11CF" w:rsidRPr="00EB11CF" w:rsidRDefault="00442F9E" w:rsidP="004C6F74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133</w:t>
      </w:r>
      <w:r w:rsidR="004C6F74">
        <w:rPr>
          <w:rFonts w:ascii="Arial" w:hAnsi="Arial"/>
          <w:color w:val="000000"/>
          <w:sz w:val="20"/>
          <w:szCs w:val="20"/>
        </w:rPr>
        <w:t>.</w:t>
      </w:r>
      <w:r w:rsidR="004C6F74">
        <w:rPr>
          <w:rFonts w:ascii="Arial" w:hAnsi="Arial"/>
          <w:color w:val="000000"/>
          <w:sz w:val="20"/>
          <w:szCs w:val="20"/>
        </w:rPr>
        <w:tab/>
      </w:r>
      <w:proofErr w:type="spellStart"/>
      <w:r w:rsidR="00BD31BD" w:rsidRPr="004C6F74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BD31BD" w:rsidRPr="004C6F74">
        <w:rPr>
          <w:rFonts w:ascii="Arial" w:hAnsi="Arial"/>
          <w:color w:val="000000"/>
          <w:sz w:val="20"/>
          <w:szCs w:val="20"/>
        </w:rPr>
        <w:t>, J.V. Jr.</w:t>
      </w:r>
      <w:r w:rsidR="00535102" w:rsidRPr="00EB11CF">
        <w:rPr>
          <w:rFonts w:ascii="Arial" w:hAnsi="Arial"/>
          <w:color w:val="000000"/>
          <w:sz w:val="20"/>
          <w:szCs w:val="20"/>
        </w:rPr>
        <w:t xml:space="preserve">, </w:t>
      </w:r>
      <w:r w:rsidR="005839C5" w:rsidRPr="004C6F74">
        <w:rPr>
          <w:rFonts w:ascii="Arial" w:hAnsi="Arial"/>
          <w:color w:val="000000"/>
          <w:sz w:val="20"/>
          <w:szCs w:val="20"/>
        </w:rPr>
        <w:t>Taylor, R. Jr.</w:t>
      </w:r>
      <w:r w:rsidR="00535102" w:rsidRPr="00EB11CF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535102" w:rsidRPr="00EB11CF">
        <w:rPr>
          <w:rFonts w:ascii="Arial" w:hAnsi="Arial"/>
          <w:color w:val="000000"/>
          <w:sz w:val="20"/>
          <w:szCs w:val="20"/>
        </w:rPr>
        <w:t>Kalapos</w:t>
      </w:r>
      <w:proofErr w:type="spellEnd"/>
      <w:r w:rsidR="004C6F74">
        <w:rPr>
          <w:rFonts w:ascii="Arial" w:hAnsi="Arial"/>
          <w:color w:val="000000"/>
          <w:sz w:val="20"/>
          <w:szCs w:val="20"/>
        </w:rPr>
        <w:t xml:space="preserve">, M. and </w:t>
      </w:r>
      <w:r w:rsidR="00535102" w:rsidRPr="00EB11CF">
        <w:rPr>
          <w:rFonts w:ascii="Arial" w:hAnsi="Arial"/>
          <w:b/>
          <w:bCs/>
          <w:color w:val="000000"/>
          <w:sz w:val="20"/>
          <w:szCs w:val="20"/>
        </w:rPr>
        <w:t>Raffa</w:t>
      </w:r>
      <w:r w:rsidR="00535102" w:rsidRPr="004C6F74">
        <w:rPr>
          <w:rFonts w:ascii="Arial" w:hAnsi="Arial"/>
          <w:b/>
          <w:bCs/>
          <w:color w:val="000000"/>
          <w:sz w:val="20"/>
          <w:szCs w:val="20"/>
        </w:rPr>
        <w:t>, R.B.</w:t>
      </w:r>
      <w:r w:rsidR="00535102" w:rsidRPr="004C6F74">
        <w:rPr>
          <w:rFonts w:ascii="Arial" w:hAnsi="Arial"/>
          <w:color w:val="000000"/>
          <w:sz w:val="20"/>
          <w:szCs w:val="20"/>
        </w:rPr>
        <w:t xml:space="preserve">: </w:t>
      </w:r>
      <w:r w:rsidR="00EB11CF" w:rsidRPr="00EB11CF">
        <w:rPr>
          <w:rFonts w:ascii="Arial" w:hAnsi="Arial"/>
          <w:color w:val="000000"/>
          <w:sz w:val="20"/>
          <w:szCs w:val="20"/>
        </w:rPr>
        <w:t xml:space="preserve">Treating </w:t>
      </w:r>
      <w:r w:rsidR="004C6F74" w:rsidRPr="00EB11CF">
        <w:rPr>
          <w:rFonts w:ascii="Arial" w:hAnsi="Arial"/>
          <w:color w:val="000000"/>
          <w:sz w:val="20"/>
          <w:szCs w:val="20"/>
        </w:rPr>
        <w:t>opioid-induced constipatio</w:t>
      </w:r>
      <w:r w:rsidR="00EB11CF" w:rsidRPr="00EB11CF">
        <w:rPr>
          <w:rFonts w:ascii="Arial" w:hAnsi="Arial"/>
          <w:color w:val="000000"/>
          <w:sz w:val="20"/>
          <w:szCs w:val="20"/>
        </w:rPr>
        <w:t xml:space="preserve">n (OIC): </w:t>
      </w:r>
      <w:r w:rsidR="004C6F74">
        <w:rPr>
          <w:rFonts w:ascii="Arial" w:hAnsi="Arial"/>
          <w:color w:val="000000"/>
          <w:sz w:val="20"/>
          <w:szCs w:val="20"/>
        </w:rPr>
        <w:t>i</w:t>
      </w:r>
      <w:r w:rsidR="00EB11CF" w:rsidRPr="00EB11CF">
        <w:rPr>
          <w:rFonts w:ascii="Arial" w:hAnsi="Arial"/>
          <w:color w:val="000000"/>
          <w:sz w:val="20"/>
          <w:szCs w:val="20"/>
        </w:rPr>
        <w:t>s</w:t>
      </w:r>
      <w:r w:rsidR="004C6F74">
        <w:rPr>
          <w:rFonts w:ascii="Arial" w:hAnsi="Arial"/>
          <w:color w:val="000000"/>
          <w:sz w:val="20"/>
          <w:szCs w:val="20"/>
        </w:rPr>
        <w:t xml:space="preserve"> </w:t>
      </w:r>
      <w:r w:rsidR="00EB11CF" w:rsidRPr="00EB11CF">
        <w:rPr>
          <w:rFonts w:ascii="Arial" w:hAnsi="Arial"/>
          <w:color w:val="000000"/>
          <w:sz w:val="20"/>
          <w:szCs w:val="20"/>
        </w:rPr>
        <w:t xml:space="preserve">CYP450 </w:t>
      </w:r>
      <w:r w:rsidR="004C6F74" w:rsidRPr="00EB11CF">
        <w:rPr>
          <w:rFonts w:ascii="Arial" w:hAnsi="Arial"/>
          <w:color w:val="000000"/>
          <w:sz w:val="20"/>
          <w:szCs w:val="20"/>
        </w:rPr>
        <w:t>drug interaction a co</w:t>
      </w:r>
      <w:r w:rsidR="00EB11CF" w:rsidRPr="00EB11CF">
        <w:rPr>
          <w:rFonts w:ascii="Arial" w:hAnsi="Arial"/>
          <w:color w:val="000000"/>
          <w:sz w:val="20"/>
          <w:szCs w:val="20"/>
        </w:rPr>
        <w:t>ncern?</w:t>
      </w:r>
      <w:r w:rsidR="00535102" w:rsidRPr="004C6F74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535102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535102">
        <w:rPr>
          <w:rFonts w:ascii="Arial" w:hAnsi="Arial"/>
          <w:color w:val="000000"/>
          <w:sz w:val="20"/>
          <w:szCs w:val="20"/>
        </w:rPr>
        <w:t>, Las Vegas NV, Sep, 2019</w:t>
      </w:r>
    </w:p>
    <w:p w14:paraId="0E6E559F" w14:textId="6D6E98D0" w:rsidR="00EB11CF" w:rsidRDefault="00442F9E" w:rsidP="005839C5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134</w:t>
      </w:r>
      <w:r w:rsidR="00D720E9">
        <w:rPr>
          <w:rFonts w:ascii="Arial" w:hAnsi="Arial"/>
          <w:color w:val="000000"/>
          <w:sz w:val="20"/>
          <w:szCs w:val="20"/>
        </w:rPr>
        <w:t>.</w:t>
      </w:r>
      <w:r w:rsidR="00D720E9">
        <w:rPr>
          <w:rFonts w:ascii="Arial" w:hAnsi="Arial"/>
          <w:color w:val="000000"/>
          <w:sz w:val="20"/>
          <w:szCs w:val="20"/>
        </w:rPr>
        <w:tab/>
      </w:r>
      <w:r w:rsidR="00535102" w:rsidRPr="00EB11CF">
        <w:rPr>
          <w:rFonts w:ascii="Arial" w:hAnsi="Arial"/>
          <w:b/>
          <w:bCs/>
          <w:color w:val="000000"/>
          <w:sz w:val="20"/>
          <w:szCs w:val="20"/>
        </w:rPr>
        <w:t>Raffa</w:t>
      </w:r>
      <w:r w:rsidR="00535102" w:rsidRPr="00535102">
        <w:rPr>
          <w:rFonts w:ascii="Arial" w:hAnsi="Arial"/>
          <w:b/>
          <w:bCs/>
          <w:color w:val="000000"/>
          <w:sz w:val="20"/>
          <w:szCs w:val="20"/>
        </w:rPr>
        <w:t>, R.B.</w:t>
      </w:r>
      <w:r w:rsidR="00535102" w:rsidRPr="00EB11CF">
        <w:rPr>
          <w:rFonts w:ascii="Arial" w:hAnsi="Arial"/>
          <w:i/>
          <w:iCs/>
          <w:color w:val="000000"/>
          <w:sz w:val="20"/>
          <w:szCs w:val="20"/>
        </w:rPr>
        <w:t xml:space="preserve">, </w:t>
      </w:r>
      <w:proofErr w:type="spellStart"/>
      <w:r w:rsidR="00BD31BD" w:rsidRPr="00EB11CF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BD31BD">
        <w:rPr>
          <w:rFonts w:ascii="Arial" w:hAnsi="Arial"/>
          <w:color w:val="000000"/>
          <w:sz w:val="20"/>
          <w:szCs w:val="20"/>
        </w:rPr>
        <w:t>, J.V. Jr.</w:t>
      </w:r>
      <w:r w:rsidR="00D720E9" w:rsidRPr="00D720E9">
        <w:rPr>
          <w:rFonts w:ascii="Arial" w:hAnsi="Arial"/>
          <w:color w:val="000000"/>
          <w:sz w:val="20"/>
          <w:szCs w:val="20"/>
        </w:rPr>
        <w:t xml:space="preserve"> and</w:t>
      </w:r>
      <w:r w:rsidR="00535102" w:rsidRPr="00D720E9">
        <w:rPr>
          <w:rFonts w:ascii="Arial" w:hAnsi="Arial"/>
          <w:color w:val="000000"/>
          <w:sz w:val="20"/>
          <w:szCs w:val="20"/>
        </w:rPr>
        <w:t xml:space="preserve"> </w:t>
      </w:r>
      <w:r w:rsidR="005839C5" w:rsidRPr="005839C5">
        <w:rPr>
          <w:rFonts w:ascii="Arial" w:hAnsi="Arial"/>
          <w:color w:val="000000"/>
          <w:sz w:val="20"/>
          <w:szCs w:val="20"/>
        </w:rPr>
        <w:t>Taylor, R.</w:t>
      </w:r>
      <w:r w:rsidR="005839C5">
        <w:rPr>
          <w:rFonts w:ascii="Arial" w:hAnsi="Arial"/>
          <w:color w:val="000000"/>
          <w:sz w:val="20"/>
          <w:szCs w:val="20"/>
        </w:rPr>
        <w:t xml:space="preserve"> Jr</w:t>
      </w:r>
      <w:r w:rsidR="0021144D">
        <w:rPr>
          <w:rFonts w:ascii="Arial" w:hAnsi="Arial"/>
          <w:color w:val="000000"/>
          <w:sz w:val="20"/>
          <w:szCs w:val="20"/>
        </w:rPr>
        <w:t>.</w:t>
      </w:r>
      <w:r w:rsidR="005839C5">
        <w:rPr>
          <w:rFonts w:ascii="Arial" w:hAnsi="Arial"/>
          <w:color w:val="000000"/>
          <w:sz w:val="20"/>
          <w:szCs w:val="20"/>
        </w:rPr>
        <w:t xml:space="preserve">: </w:t>
      </w:r>
      <w:r w:rsidR="00EB11CF" w:rsidRPr="00EB11CF">
        <w:rPr>
          <w:rFonts w:ascii="Arial" w:hAnsi="Arial"/>
          <w:color w:val="000000"/>
          <w:sz w:val="20"/>
          <w:szCs w:val="20"/>
        </w:rPr>
        <w:t xml:space="preserve">Benzodiazepines and </w:t>
      </w:r>
      <w:r w:rsidR="0021144D">
        <w:rPr>
          <w:rFonts w:ascii="Arial" w:hAnsi="Arial"/>
          <w:color w:val="000000"/>
          <w:sz w:val="20"/>
          <w:szCs w:val="20"/>
        </w:rPr>
        <w:t>o</w:t>
      </w:r>
      <w:r w:rsidR="00EB11CF" w:rsidRPr="00EB11CF">
        <w:rPr>
          <w:rFonts w:ascii="Arial" w:hAnsi="Arial"/>
          <w:color w:val="000000"/>
          <w:sz w:val="20"/>
          <w:szCs w:val="20"/>
        </w:rPr>
        <w:t>pioids</w:t>
      </w:r>
      <w:r w:rsidR="00535102" w:rsidRPr="005839C5">
        <w:rPr>
          <w:rFonts w:ascii="Arial" w:hAnsi="Arial"/>
          <w:color w:val="000000"/>
          <w:sz w:val="20"/>
          <w:szCs w:val="20"/>
        </w:rPr>
        <w:t>.</w:t>
      </w:r>
      <w:r w:rsidR="00535102"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proofErr w:type="spellStart"/>
      <w:r w:rsidR="00535102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535102">
        <w:rPr>
          <w:rFonts w:ascii="Arial" w:hAnsi="Arial"/>
          <w:color w:val="000000"/>
          <w:sz w:val="20"/>
          <w:szCs w:val="20"/>
        </w:rPr>
        <w:t>, Las Vegas NV, Sep, 2019</w:t>
      </w:r>
    </w:p>
    <w:p w14:paraId="1339E795" w14:textId="1A6AEF25" w:rsidR="006433DE" w:rsidRDefault="00442F9E" w:rsidP="006433DE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135</w:t>
      </w:r>
      <w:r w:rsidR="006433DE">
        <w:rPr>
          <w:rFonts w:ascii="Arial" w:hAnsi="Arial"/>
          <w:color w:val="000000"/>
          <w:sz w:val="20"/>
          <w:szCs w:val="20"/>
        </w:rPr>
        <w:t>.</w:t>
      </w:r>
      <w:r w:rsidR="006433DE">
        <w:rPr>
          <w:rFonts w:ascii="Arial" w:hAnsi="Arial"/>
          <w:color w:val="000000"/>
          <w:sz w:val="20"/>
          <w:szCs w:val="20"/>
        </w:rPr>
        <w:tab/>
      </w:r>
      <w:r w:rsidR="006433DE" w:rsidRPr="00EB11CF">
        <w:rPr>
          <w:rFonts w:ascii="Arial" w:hAnsi="Arial"/>
          <w:b/>
          <w:bCs/>
          <w:color w:val="000000"/>
          <w:sz w:val="20"/>
          <w:szCs w:val="20"/>
        </w:rPr>
        <w:t>Raffa</w:t>
      </w:r>
      <w:r w:rsidR="006433DE" w:rsidRPr="00535102">
        <w:rPr>
          <w:rFonts w:ascii="Arial" w:hAnsi="Arial"/>
          <w:b/>
          <w:bCs/>
          <w:color w:val="000000"/>
          <w:sz w:val="20"/>
          <w:szCs w:val="20"/>
        </w:rPr>
        <w:t>, R.B.</w:t>
      </w:r>
      <w:r w:rsidR="006433DE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6433DE">
        <w:rPr>
          <w:rFonts w:ascii="Arial" w:hAnsi="Arial"/>
          <w:color w:val="000000"/>
          <w:sz w:val="20"/>
          <w:szCs w:val="20"/>
        </w:rPr>
        <w:t>Kitzen</w:t>
      </w:r>
      <w:proofErr w:type="spellEnd"/>
      <w:r w:rsidR="006433DE">
        <w:rPr>
          <w:rFonts w:ascii="Arial" w:hAnsi="Arial"/>
          <w:color w:val="000000"/>
          <w:sz w:val="20"/>
          <w:szCs w:val="20"/>
        </w:rPr>
        <w:t xml:space="preserve">, J., </w:t>
      </w:r>
      <w:proofErr w:type="spellStart"/>
      <w:r w:rsidR="006433DE" w:rsidRPr="00EB11CF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6433DE">
        <w:rPr>
          <w:rFonts w:ascii="Arial" w:hAnsi="Arial"/>
          <w:color w:val="000000"/>
          <w:sz w:val="20"/>
          <w:szCs w:val="20"/>
        </w:rPr>
        <w:t>, J.V. Jr.,</w:t>
      </w:r>
      <w:r w:rsidR="006433DE" w:rsidRPr="00EB11CF"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r w:rsidR="006433DE" w:rsidRPr="005839C5">
        <w:rPr>
          <w:rFonts w:ascii="Arial" w:hAnsi="Arial"/>
          <w:color w:val="000000"/>
          <w:sz w:val="20"/>
          <w:szCs w:val="20"/>
        </w:rPr>
        <w:t>Taylor, R.</w:t>
      </w:r>
      <w:r w:rsidR="006433DE">
        <w:rPr>
          <w:rFonts w:ascii="Arial" w:hAnsi="Arial"/>
          <w:color w:val="000000"/>
          <w:sz w:val="20"/>
          <w:szCs w:val="20"/>
        </w:rPr>
        <w:t xml:space="preserve"> Jr. and Breve, F.: </w:t>
      </w:r>
      <w:r w:rsidR="006433DE" w:rsidRPr="006433DE">
        <w:rPr>
          <w:rFonts w:ascii="Arial" w:hAnsi="Arial"/>
          <w:bCs/>
          <w:color w:val="000000"/>
          <w:sz w:val="20"/>
          <w:szCs w:val="20"/>
        </w:rPr>
        <w:t>Sunscreen bans to protect coral reefs – prelude to regulatory restrictions of disposal of opioid and other analgesics?</w:t>
      </w:r>
      <w:r w:rsidR="006433DE" w:rsidRPr="005839C5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6433D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6433DE">
        <w:rPr>
          <w:rFonts w:ascii="Arial" w:hAnsi="Arial"/>
          <w:color w:val="000000"/>
          <w:sz w:val="20"/>
          <w:szCs w:val="20"/>
        </w:rPr>
        <w:t>, Las Vegas NV, Sep, 2019</w:t>
      </w:r>
    </w:p>
    <w:p w14:paraId="4E78D2C2" w14:textId="3839464D" w:rsidR="001C6209" w:rsidRDefault="004F77EC" w:rsidP="001C6209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136</w:t>
      </w:r>
      <w:r w:rsidR="001C6209">
        <w:rPr>
          <w:rFonts w:ascii="Arial" w:hAnsi="Arial"/>
          <w:color w:val="000000"/>
          <w:sz w:val="20"/>
          <w:szCs w:val="20"/>
        </w:rPr>
        <w:t>.</w:t>
      </w:r>
      <w:r w:rsidR="001C6209">
        <w:rPr>
          <w:rFonts w:ascii="Arial" w:hAnsi="Arial"/>
          <w:color w:val="000000"/>
          <w:sz w:val="20"/>
          <w:szCs w:val="20"/>
        </w:rPr>
        <w:tab/>
      </w:r>
      <w:r w:rsidR="001C6209" w:rsidRPr="00802EE0">
        <w:rPr>
          <w:rFonts w:ascii="Arial" w:hAnsi="Arial"/>
          <w:b/>
          <w:bCs/>
          <w:color w:val="000000"/>
          <w:sz w:val="20"/>
          <w:szCs w:val="20"/>
        </w:rPr>
        <w:t>Raffa, R.B.</w:t>
      </w:r>
      <w:r w:rsidR="001C6209">
        <w:rPr>
          <w:rFonts w:ascii="Arial" w:hAnsi="Arial"/>
          <w:color w:val="000000"/>
          <w:sz w:val="20"/>
          <w:szCs w:val="20"/>
        </w:rPr>
        <w:t xml:space="preserve"> and</w:t>
      </w:r>
      <w:r w:rsidR="001C6209" w:rsidRPr="00802EE0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1C6209" w:rsidRPr="00802EE0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1C6209">
        <w:rPr>
          <w:rFonts w:ascii="Arial" w:hAnsi="Arial"/>
          <w:color w:val="000000"/>
          <w:sz w:val="20"/>
          <w:szCs w:val="20"/>
        </w:rPr>
        <w:t>, J.V.</w:t>
      </w:r>
      <w:r w:rsidR="001C6209" w:rsidRPr="00802EE0">
        <w:rPr>
          <w:rFonts w:ascii="Arial" w:hAnsi="Arial"/>
          <w:color w:val="000000"/>
          <w:sz w:val="20"/>
          <w:szCs w:val="20"/>
        </w:rPr>
        <w:t xml:space="preserve"> Jr</w:t>
      </w:r>
      <w:r w:rsidR="001C6209">
        <w:rPr>
          <w:rFonts w:ascii="Arial" w:hAnsi="Arial"/>
          <w:color w:val="000000"/>
          <w:sz w:val="20"/>
          <w:szCs w:val="20"/>
        </w:rPr>
        <w:t xml:space="preserve">.: </w:t>
      </w:r>
      <w:r w:rsidR="001C6209" w:rsidRPr="001C6209">
        <w:rPr>
          <w:rFonts w:ascii="Arial" w:hAnsi="Arial"/>
          <w:bCs/>
          <w:color w:val="000000"/>
          <w:sz w:val="20"/>
          <w:szCs w:val="20"/>
        </w:rPr>
        <w:t xml:space="preserve">Update on </w:t>
      </w:r>
      <w:r>
        <w:rPr>
          <w:rFonts w:ascii="Arial" w:hAnsi="Arial"/>
          <w:bCs/>
          <w:iCs/>
          <w:color w:val="000000"/>
          <w:sz w:val="20"/>
          <w:szCs w:val="20"/>
        </w:rPr>
        <w:t>i</w:t>
      </w:r>
      <w:r w:rsidR="001C6209" w:rsidRPr="001C6209">
        <w:rPr>
          <w:rFonts w:ascii="Arial" w:hAnsi="Arial"/>
          <w:bCs/>
          <w:iCs/>
          <w:color w:val="000000"/>
          <w:sz w:val="20"/>
          <w:szCs w:val="20"/>
        </w:rPr>
        <w:t xml:space="preserve">n </w:t>
      </w:r>
      <w:r>
        <w:rPr>
          <w:rFonts w:ascii="Arial" w:hAnsi="Arial"/>
          <w:bCs/>
          <w:iCs/>
          <w:color w:val="000000"/>
          <w:sz w:val="20"/>
          <w:szCs w:val="20"/>
        </w:rPr>
        <w:t>v</w:t>
      </w:r>
      <w:r w:rsidR="001C6209" w:rsidRPr="001C6209">
        <w:rPr>
          <w:rFonts w:ascii="Arial" w:hAnsi="Arial"/>
          <w:bCs/>
          <w:iCs/>
          <w:color w:val="000000"/>
          <w:sz w:val="20"/>
          <w:szCs w:val="20"/>
        </w:rPr>
        <w:t xml:space="preserve">ivo </w:t>
      </w:r>
      <w:r>
        <w:rPr>
          <w:rFonts w:ascii="Arial" w:hAnsi="Arial"/>
          <w:bCs/>
          <w:color w:val="000000"/>
          <w:sz w:val="20"/>
          <w:szCs w:val="20"/>
        </w:rPr>
        <w:t>t</w:t>
      </w:r>
      <w:r w:rsidR="001C6209" w:rsidRPr="001C6209">
        <w:rPr>
          <w:rFonts w:ascii="Arial" w:hAnsi="Arial"/>
          <w:bCs/>
          <w:color w:val="000000"/>
          <w:sz w:val="20"/>
          <w:szCs w:val="20"/>
        </w:rPr>
        <w:t xml:space="preserve">esting of NTM-006 (formerly JNJ-10450232), </w:t>
      </w:r>
      <w:r>
        <w:rPr>
          <w:rFonts w:ascii="Arial" w:hAnsi="Arial"/>
          <w:bCs/>
          <w:color w:val="000000"/>
          <w:sz w:val="20"/>
          <w:szCs w:val="20"/>
        </w:rPr>
        <w:t>a</w:t>
      </w:r>
      <w:r w:rsidR="001C6209" w:rsidRPr="001C6209">
        <w:rPr>
          <w:rFonts w:ascii="Arial" w:hAnsi="Arial"/>
          <w:bCs/>
          <w:color w:val="000000"/>
          <w:sz w:val="20"/>
          <w:szCs w:val="20"/>
        </w:rPr>
        <w:t xml:space="preserve"> novel orally-active non-opioid analgesic: </w:t>
      </w:r>
      <w:r w:rsidR="001C6209" w:rsidRPr="001C6209">
        <w:rPr>
          <w:rFonts w:ascii="Arial" w:hAnsi="Arial"/>
          <w:color w:val="000000"/>
          <w:sz w:val="20"/>
          <w:szCs w:val="20"/>
        </w:rPr>
        <w:t xml:space="preserve">complete </w:t>
      </w:r>
      <w:r>
        <w:rPr>
          <w:rFonts w:ascii="Arial" w:hAnsi="Arial"/>
          <w:color w:val="000000"/>
          <w:sz w:val="20"/>
          <w:szCs w:val="20"/>
        </w:rPr>
        <w:t>F</w:t>
      </w:r>
      <w:r w:rsidR="001C6209" w:rsidRPr="001C6209">
        <w:rPr>
          <w:rFonts w:ascii="Arial" w:hAnsi="Arial"/>
          <w:color w:val="000000"/>
          <w:sz w:val="20"/>
          <w:szCs w:val="20"/>
        </w:rPr>
        <w:t>reund’s adjuvant and carrageenan-induced paw edema.</w:t>
      </w:r>
      <w:r w:rsidR="001C6209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1C6209" w:rsidRPr="00422BFE">
        <w:rPr>
          <w:rFonts w:ascii="Arial" w:hAnsi="Arial"/>
          <w:color w:val="000000"/>
          <w:sz w:val="20"/>
          <w:szCs w:val="20"/>
        </w:rPr>
        <w:t>P</w:t>
      </w:r>
      <w:r w:rsidR="001C6209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1C6209">
        <w:rPr>
          <w:rFonts w:ascii="Arial" w:hAnsi="Arial"/>
          <w:color w:val="000000"/>
          <w:sz w:val="20"/>
          <w:szCs w:val="20"/>
        </w:rPr>
        <w:t>, Las Vegas NV, Sep, 2021</w:t>
      </w:r>
    </w:p>
    <w:p w14:paraId="02B35276" w14:textId="1C3D6AAB" w:rsidR="004F77EC" w:rsidRPr="001C6209" w:rsidRDefault="004F77EC" w:rsidP="004F77EC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137.</w:t>
      </w:r>
      <w:r>
        <w:rPr>
          <w:rFonts w:ascii="Arial" w:hAnsi="Arial"/>
          <w:color w:val="000000"/>
          <w:sz w:val="20"/>
          <w:szCs w:val="20"/>
        </w:rPr>
        <w:tab/>
      </w:r>
      <w:r w:rsidRPr="00802EE0">
        <w:rPr>
          <w:rFonts w:ascii="Arial" w:hAnsi="Arial"/>
          <w:b/>
          <w:bCs/>
          <w:color w:val="000000"/>
          <w:sz w:val="20"/>
          <w:szCs w:val="20"/>
        </w:rPr>
        <w:t>Raffa, R.B.</w:t>
      </w:r>
      <w:r>
        <w:rPr>
          <w:rFonts w:ascii="Arial" w:hAnsi="Arial"/>
          <w:color w:val="000000"/>
          <w:sz w:val="20"/>
          <w:szCs w:val="20"/>
        </w:rPr>
        <w:t xml:space="preserve"> and</w:t>
      </w:r>
      <w:r w:rsidRPr="00802EE0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802EE0">
        <w:rPr>
          <w:rFonts w:ascii="Arial" w:hAnsi="Arial"/>
          <w:color w:val="000000"/>
          <w:sz w:val="20"/>
          <w:szCs w:val="20"/>
        </w:rPr>
        <w:t>Pergolizzi</w:t>
      </w:r>
      <w:proofErr w:type="spellEnd"/>
      <w:r>
        <w:rPr>
          <w:rFonts w:ascii="Arial" w:hAnsi="Arial"/>
          <w:color w:val="000000"/>
          <w:sz w:val="20"/>
          <w:szCs w:val="20"/>
        </w:rPr>
        <w:t>, J.V.</w:t>
      </w:r>
      <w:r w:rsidRPr="00802EE0">
        <w:rPr>
          <w:rFonts w:ascii="Arial" w:hAnsi="Arial"/>
          <w:color w:val="000000"/>
          <w:sz w:val="20"/>
          <w:szCs w:val="20"/>
        </w:rPr>
        <w:t xml:space="preserve"> Jr</w:t>
      </w:r>
      <w:r>
        <w:rPr>
          <w:rFonts w:ascii="Arial" w:hAnsi="Arial"/>
          <w:color w:val="000000"/>
          <w:sz w:val="20"/>
          <w:szCs w:val="20"/>
        </w:rPr>
        <w:t xml:space="preserve">. </w:t>
      </w:r>
      <w:r w:rsidRPr="001C6209">
        <w:rPr>
          <w:rFonts w:ascii="Arial" w:hAnsi="Arial"/>
          <w:color w:val="000000"/>
          <w:sz w:val="20"/>
          <w:szCs w:val="20"/>
        </w:rPr>
        <w:t xml:space="preserve">Update on </w:t>
      </w:r>
      <w:r>
        <w:rPr>
          <w:rFonts w:ascii="Arial" w:hAnsi="Arial"/>
          <w:i/>
          <w:iCs/>
          <w:color w:val="000000"/>
          <w:sz w:val="20"/>
          <w:szCs w:val="20"/>
        </w:rPr>
        <w:t>i</w:t>
      </w:r>
      <w:r w:rsidRPr="001C6209">
        <w:rPr>
          <w:rFonts w:ascii="Arial" w:hAnsi="Arial"/>
          <w:i/>
          <w:iCs/>
          <w:color w:val="000000"/>
          <w:sz w:val="20"/>
          <w:szCs w:val="20"/>
        </w:rPr>
        <w:t xml:space="preserve">n </w:t>
      </w:r>
      <w:r>
        <w:rPr>
          <w:rFonts w:ascii="Arial" w:hAnsi="Arial"/>
          <w:i/>
          <w:iCs/>
          <w:color w:val="000000"/>
          <w:sz w:val="20"/>
          <w:szCs w:val="20"/>
        </w:rPr>
        <w:t>v</w:t>
      </w:r>
      <w:r w:rsidRPr="001C6209">
        <w:rPr>
          <w:rFonts w:ascii="Arial" w:hAnsi="Arial"/>
          <w:i/>
          <w:iCs/>
          <w:color w:val="000000"/>
          <w:sz w:val="20"/>
          <w:szCs w:val="20"/>
        </w:rPr>
        <w:t>ivo</w:t>
      </w:r>
      <w:r w:rsidRPr="001C620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t</w:t>
      </w:r>
      <w:r w:rsidRPr="001C6209">
        <w:rPr>
          <w:rFonts w:ascii="Arial" w:hAnsi="Arial"/>
          <w:color w:val="000000"/>
          <w:sz w:val="20"/>
          <w:szCs w:val="20"/>
        </w:rPr>
        <w:t xml:space="preserve">esting of NTM-006 (formerly JNJ-10450232), a novel orally-active non-opioid analgesic: CFA and </w:t>
      </w:r>
      <w:r>
        <w:rPr>
          <w:rFonts w:ascii="Arial" w:hAnsi="Arial"/>
          <w:color w:val="000000"/>
          <w:sz w:val="20"/>
          <w:szCs w:val="20"/>
        </w:rPr>
        <w:t>p</w:t>
      </w:r>
      <w:r w:rsidRPr="001C6209">
        <w:rPr>
          <w:rFonts w:ascii="Arial" w:hAnsi="Arial"/>
          <w:color w:val="000000"/>
          <w:sz w:val="20"/>
          <w:szCs w:val="20"/>
        </w:rPr>
        <w:t xml:space="preserve">aw </w:t>
      </w:r>
      <w:r>
        <w:rPr>
          <w:rFonts w:ascii="Arial" w:hAnsi="Arial"/>
          <w:color w:val="000000"/>
          <w:sz w:val="20"/>
          <w:szCs w:val="20"/>
        </w:rPr>
        <w:t>e</w:t>
      </w:r>
      <w:r w:rsidRPr="001C6209">
        <w:rPr>
          <w:rFonts w:ascii="Arial" w:hAnsi="Arial"/>
          <w:color w:val="000000"/>
          <w:sz w:val="20"/>
          <w:szCs w:val="20"/>
        </w:rPr>
        <w:t>dema</w:t>
      </w:r>
      <w:r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</w:t>
      </w:r>
      <w:r>
        <w:rPr>
          <w:rFonts w:ascii="Arial" w:hAnsi="Arial"/>
          <w:color w:val="000000"/>
          <w:sz w:val="20"/>
          <w:szCs w:val="20"/>
        </w:rPr>
        <w:t>AINWeek</w:t>
      </w:r>
      <w:proofErr w:type="spellEnd"/>
      <w:r>
        <w:rPr>
          <w:rFonts w:ascii="Arial" w:hAnsi="Arial"/>
          <w:color w:val="000000"/>
          <w:sz w:val="20"/>
          <w:szCs w:val="20"/>
        </w:rPr>
        <w:t>, Las Vegas NV, Sep, 2021</w:t>
      </w:r>
    </w:p>
    <w:p w14:paraId="28D11476" w14:textId="25618ED6" w:rsidR="004F77EC" w:rsidRDefault="004F77EC" w:rsidP="004F77EC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138.</w:t>
      </w:r>
      <w:r>
        <w:rPr>
          <w:rFonts w:ascii="Arial" w:hAnsi="Arial"/>
          <w:color w:val="000000"/>
          <w:sz w:val="20"/>
          <w:szCs w:val="20"/>
        </w:rPr>
        <w:tab/>
      </w:r>
      <w:r w:rsidRPr="00802EE0">
        <w:rPr>
          <w:rFonts w:ascii="Arial" w:hAnsi="Arial"/>
          <w:b/>
          <w:bCs/>
          <w:color w:val="000000"/>
          <w:sz w:val="20"/>
          <w:szCs w:val="20"/>
        </w:rPr>
        <w:t>Raffa, R.B.</w:t>
      </w:r>
      <w:r>
        <w:rPr>
          <w:rFonts w:ascii="Arial" w:hAnsi="Arial"/>
          <w:color w:val="000000"/>
          <w:sz w:val="20"/>
          <w:szCs w:val="20"/>
        </w:rPr>
        <w:t xml:space="preserve"> and</w:t>
      </w:r>
      <w:r w:rsidRPr="00802EE0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802EE0">
        <w:rPr>
          <w:rFonts w:ascii="Arial" w:hAnsi="Arial"/>
          <w:color w:val="000000"/>
          <w:sz w:val="20"/>
          <w:szCs w:val="20"/>
        </w:rPr>
        <w:t>Pergolizzi</w:t>
      </w:r>
      <w:proofErr w:type="spellEnd"/>
      <w:r>
        <w:rPr>
          <w:rFonts w:ascii="Arial" w:hAnsi="Arial"/>
          <w:color w:val="000000"/>
          <w:sz w:val="20"/>
          <w:szCs w:val="20"/>
        </w:rPr>
        <w:t>, J.V.</w:t>
      </w:r>
      <w:r w:rsidRPr="00802EE0">
        <w:rPr>
          <w:rFonts w:ascii="Arial" w:hAnsi="Arial"/>
          <w:color w:val="000000"/>
          <w:sz w:val="20"/>
          <w:szCs w:val="20"/>
        </w:rPr>
        <w:t xml:space="preserve"> Jr</w:t>
      </w:r>
      <w:r>
        <w:rPr>
          <w:rFonts w:ascii="Arial" w:hAnsi="Arial"/>
          <w:color w:val="000000"/>
          <w:sz w:val="20"/>
          <w:szCs w:val="20"/>
        </w:rPr>
        <w:t xml:space="preserve">.: </w:t>
      </w:r>
      <w:r w:rsidRPr="001C6209">
        <w:rPr>
          <w:rFonts w:ascii="Arial" w:hAnsi="Arial"/>
          <w:color w:val="000000"/>
          <w:sz w:val="20"/>
          <w:szCs w:val="20"/>
        </w:rPr>
        <w:t xml:space="preserve">Update on </w:t>
      </w:r>
      <w:r>
        <w:rPr>
          <w:rFonts w:ascii="Arial" w:hAnsi="Arial"/>
          <w:i/>
          <w:iCs/>
          <w:color w:val="000000"/>
          <w:sz w:val="20"/>
          <w:szCs w:val="20"/>
        </w:rPr>
        <w:t>i</w:t>
      </w:r>
      <w:r w:rsidRPr="001C6209">
        <w:rPr>
          <w:rFonts w:ascii="Arial" w:hAnsi="Arial"/>
          <w:i/>
          <w:iCs/>
          <w:color w:val="000000"/>
          <w:sz w:val="20"/>
          <w:szCs w:val="20"/>
        </w:rPr>
        <w:t xml:space="preserve">n </w:t>
      </w:r>
      <w:r>
        <w:rPr>
          <w:rFonts w:ascii="Arial" w:hAnsi="Arial"/>
          <w:i/>
          <w:iCs/>
          <w:color w:val="000000"/>
          <w:sz w:val="20"/>
          <w:szCs w:val="20"/>
        </w:rPr>
        <w:t>v</w:t>
      </w:r>
      <w:r w:rsidRPr="001C6209">
        <w:rPr>
          <w:rFonts w:ascii="Arial" w:hAnsi="Arial"/>
          <w:i/>
          <w:iCs/>
          <w:color w:val="000000"/>
          <w:sz w:val="20"/>
          <w:szCs w:val="20"/>
        </w:rPr>
        <w:t>ivo</w:t>
      </w:r>
      <w:r w:rsidRPr="001C620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t</w:t>
      </w:r>
      <w:r w:rsidRPr="001C6209">
        <w:rPr>
          <w:rFonts w:ascii="Arial" w:hAnsi="Arial"/>
          <w:color w:val="000000"/>
          <w:sz w:val="20"/>
          <w:szCs w:val="20"/>
        </w:rPr>
        <w:t>esting of NTM-006 (formerly JNJ-10450232), a novel orally-active non-opioid analgesic: neuropathic pain model</w:t>
      </w:r>
      <w:r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</w:t>
      </w:r>
      <w:r>
        <w:rPr>
          <w:rFonts w:ascii="Arial" w:hAnsi="Arial"/>
          <w:color w:val="000000"/>
          <w:sz w:val="20"/>
          <w:szCs w:val="20"/>
        </w:rPr>
        <w:t>AINWeek</w:t>
      </w:r>
      <w:proofErr w:type="spellEnd"/>
      <w:r>
        <w:rPr>
          <w:rFonts w:ascii="Arial" w:hAnsi="Arial"/>
          <w:color w:val="000000"/>
          <w:sz w:val="20"/>
          <w:szCs w:val="20"/>
        </w:rPr>
        <w:t>, Las Vegas NV, Sep, 2021</w:t>
      </w:r>
    </w:p>
    <w:p w14:paraId="6EDDAC41" w14:textId="066ABD14" w:rsidR="001C6209" w:rsidRDefault="004F77EC" w:rsidP="004E0BD1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139</w:t>
      </w:r>
      <w:r w:rsidR="004E0BD1">
        <w:rPr>
          <w:rFonts w:ascii="Arial" w:hAnsi="Arial"/>
          <w:color w:val="000000"/>
          <w:sz w:val="20"/>
          <w:szCs w:val="20"/>
        </w:rPr>
        <w:t>.</w:t>
      </w:r>
      <w:r w:rsidR="004E0BD1">
        <w:rPr>
          <w:rFonts w:ascii="Arial" w:hAnsi="Arial"/>
          <w:color w:val="000000"/>
          <w:sz w:val="20"/>
          <w:szCs w:val="20"/>
        </w:rPr>
        <w:tab/>
      </w:r>
      <w:proofErr w:type="spellStart"/>
      <w:r w:rsidR="001C6209" w:rsidRPr="001C6209">
        <w:rPr>
          <w:rFonts w:ascii="Arial" w:hAnsi="Arial"/>
          <w:color w:val="000000"/>
          <w:sz w:val="20"/>
          <w:szCs w:val="20"/>
        </w:rPr>
        <w:t>Schatman</w:t>
      </w:r>
      <w:proofErr w:type="spellEnd"/>
      <w:r w:rsidR="001C6209" w:rsidRPr="001C6209">
        <w:rPr>
          <w:rFonts w:ascii="Arial" w:hAnsi="Arial"/>
          <w:color w:val="000000"/>
          <w:sz w:val="20"/>
          <w:szCs w:val="20"/>
        </w:rPr>
        <w:t xml:space="preserve">, </w:t>
      </w:r>
      <w:r w:rsidR="004E0BD1">
        <w:rPr>
          <w:rFonts w:ascii="Arial" w:hAnsi="Arial"/>
          <w:color w:val="000000"/>
          <w:sz w:val="20"/>
          <w:szCs w:val="20"/>
        </w:rPr>
        <w:t>M.E.,</w:t>
      </w:r>
      <w:r w:rsidR="001C6209" w:rsidRPr="001C6209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1C6209" w:rsidRPr="001C6209">
        <w:rPr>
          <w:rFonts w:ascii="Arial" w:hAnsi="Arial"/>
          <w:color w:val="000000"/>
          <w:sz w:val="20"/>
          <w:szCs w:val="20"/>
        </w:rPr>
        <w:t>Peppin</w:t>
      </w:r>
      <w:proofErr w:type="spellEnd"/>
      <w:r w:rsidR="001C6209" w:rsidRPr="001C6209">
        <w:rPr>
          <w:rFonts w:ascii="Arial" w:hAnsi="Arial"/>
          <w:color w:val="000000"/>
          <w:sz w:val="20"/>
          <w:szCs w:val="20"/>
        </w:rPr>
        <w:t xml:space="preserve">, </w:t>
      </w:r>
      <w:r w:rsidR="004E0BD1">
        <w:rPr>
          <w:rFonts w:ascii="Arial" w:hAnsi="Arial"/>
          <w:color w:val="000000"/>
          <w:sz w:val="20"/>
          <w:szCs w:val="20"/>
        </w:rPr>
        <w:t xml:space="preserve">J.F., </w:t>
      </w:r>
      <w:proofErr w:type="spellStart"/>
      <w:r w:rsidR="001C6209" w:rsidRPr="001C6209">
        <w:rPr>
          <w:rFonts w:ascii="Arial" w:hAnsi="Arial" w:hint="eastAsia"/>
          <w:color w:val="000000"/>
          <w:sz w:val="20"/>
          <w:szCs w:val="20"/>
        </w:rPr>
        <w:t>Pergolizzi</w:t>
      </w:r>
      <w:proofErr w:type="spellEnd"/>
      <w:r w:rsidR="001C6209" w:rsidRPr="001C6209">
        <w:rPr>
          <w:rFonts w:ascii="Arial" w:hAnsi="Arial" w:hint="eastAsia"/>
          <w:color w:val="000000"/>
          <w:sz w:val="20"/>
          <w:szCs w:val="20"/>
        </w:rPr>
        <w:t>,</w:t>
      </w:r>
      <w:r w:rsidR="004E0BD1">
        <w:rPr>
          <w:rFonts w:ascii="Arial" w:hAnsi="Arial"/>
          <w:color w:val="000000"/>
          <w:sz w:val="20"/>
          <w:szCs w:val="20"/>
        </w:rPr>
        <w:t xml:space="preserve"> J.V.,</w:t>
      </w:r>
      <w:r w:rsidR="001C6209" w:rsidRPr="001C6209">
        <w:rPr>
          <w:rFonts w:ascii="Arial" w:hAnsi="Arial" w:hint="eastAsia"/>
          <w:color w:val="000000"/>
          <w:sz w:val="20"/>
          <w:szCs w:val="20"/>
        </w:rPr>
        <w:t xml:space="preserve"> Jr</w:t>
      </w:r>
      <w:r w:rsidR="004E0BD1">
        <w:rPr>
          <w:rFonts w:ascii="Arial" w:hAnsi="Arial"/>
          <w:color w:val="000000"/>
          <w:sz w:val="20"/>
          <w:szCs w:val="20"/>
        </w:rPr>
        <w:t>.</w:t>
      </w:r>
      <w:r w:rsidR="001C6209" w:rsidRPr="001C6209">
        <w:rPr>
          <w:rFonts w:ascii="Arial" w:hAnsi="Arial"/>
          <w:color w:val="000000"/>
          <w:sz w:val="20"/>
          <w:szCs w:val="20"/>
          <w:vertAlign w:val="superscript"/>
        </w:rPr>
        <w:t xml:space="preserve"> </w:t>
      </w:r>
      <w:r w:rsidR="001C6209" w:rsidRPr="001C6209">
        <w:rPr>
          <w:rFonts w:ascii="Arial" w:hAnsi="Arial"/>
          <w:color w:val="000000"/>
          <w:sz w:val="20"/>
          <w:szCs w:val="20"/>
        </w:rPr>
        <w:t xml:space="preserve">and </w:t>
      </w:r>
      <w:r w:rsidR="001C6209" w:rsidRPr="004E0BD1">
        <w:rPr>
          <w:rFonts w:ascii="Arial" w:hAnsi="Arial" w:hint="eastAsia"/>
          <w:b/>
          <w:bCs/>
          <w:color w:val="000000"/>
          <w:sz w:val="20"/>
          <w:szCs w:val="20"/>
        </w:rPr>
        <w:t>Raffa</w:t>
      </w:r>
      <w:r w:rsidR="004E0BD1" w:rsidRPr="004E0BD1">
        <w:rPr>
          <w:rFonts w:ascii="Arial" w:hAnsi="Arial"/>
          <w:b/>
          <w:bCs/>
          <w:color w:val="000000"/>
          <w:sz w:val="20"/>
          <w:szCs w:val="20"/>
        </w:rPr>
        <w:t>, R.B.</w:t>
      </w:r>
      <w:r w:rsidR="004E0BD1">
        <w:rPr>
          <w:rFonts w:ascii="Arial" w:hAnsi="Arial"/>
          <w:color w:val="000000"/>
          <w:sz w:val="20"/>
          <w:szCs w:val="20"/>
        </w:rPr>
        <w:t xml:space="preserve">: </w:t>
      </w:r>
      <w:r w:rsidR="001C6209" w:rsidRPr="001C6209">
        <w:rPr>
          <w:rFonts w:ascii="Arial" w:hAnsi="Arial"/>
          <w:color w:val="000000"/>
          <w:sz w:val="20"/>
          <w:szCs w:val="20"/>
        </w:rPr>
        <w:t>The polysubstance overdose-death crisis</w:t>
      </w:r>
      <w:r w:rsidR="004E0BD1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="004E0BD1" w:rsidRPr="00422BFE">
        <w:rPr>
          <w:rFonts w:ascii="Arial" w:hAnsi="Arial"/>
          <w:color w:val="000000"/>
          <w:sz w:val="20"/>
          <w:szCs w:val="20"/>
        </w:rPr>
        <w:t>P</w:t>
      </w:r>
      <w:r w:rsidR="004E0BD1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4E0BD1">
        <w:rPr>
          <w:rFonts w:ascii="Arial" w:hAnsi="Arial"/>
          <w:color w:val="000000"/>
          <w:sz w:val="20"/>
          <w:szCs w:val="20"/>
        </w:rPr>
        <w:t>, Las Vegas NV, Sep, 2021</w:t>
      </w:r>
    </w:p>
    <w:p w14:paraId="414B2BD9" w14:textId="41C882B0" w:rsidR="001C6209" w:rsidRPr="001C6209" w:rsidRDefault="004F77EC" w:rsidP="004F77EC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140</w:t>
      </w:r>
      <w:r w:rsidR="004E0BD1">
        <w:rPr>
          <w:rFonts w:ascii="Arial" w:hAnsi="Arial"/>
          <w:color w:val="000000"/>
          <w:sz w:val="20"/>
          <w:szCs w:val="20"/>
        </w:rPr>
        <w:t>.</w:t>
      </w:r>
      <w:r w:rsidR="004E0BD1">
        <w:rPr>
          <w:rFonts w:ascii="Arial" w:hAnsi="Arial"/>
          <w:color w:val="000000"/>
          <w:sz w:val="20"/>
          <w:szCs w:val="20"/>
        </w:rPr>
        <w:tab/>
      </w:r>
      <w:proofErr w:type="spellStart"/>
      <w:r w:rsidR="001C6209" w:rsidRPr="001C6209">
        <w:rPr>
          <w:rFonts w:ascii="Arial" w:hAnsi="Arial"/>
          <w:color w:val="000000"/>
          <w:sz w:val="20"/>
          <w:szCs w:val="20"/>
        </w:rPr>
        <w:t>Varrassi</w:t>
      </w:r>
      <w:proofErr w:type="spellEnd"/>
      <w:r w:rsidR="001C6209" w:rsidRPr="001C6209">
        <w:rPr>
          <w:rFonts w:ascii="Arial" w:hAnsi="Arial"/>
          <w:color w:val="000000"/>
          <w:sz w:val="20"/>
          <w:szCs w:val="20"/>
        </w:rPr>
        <w:t>,</w:t>
      </w:r>
      <w:r w:rsidR="004E0BD1">
        <w:rPr>
          <w:rFonts w:ascii="Arial" w:hAnsi="Arial"/>
          <w:color w:val="000000"/>
          <w:sz w:val="20"/>
          <w:szCs w:val="20"/>
        </w:rPr>
        <w:t xml:space="preserve"> G.,</w:t>
      </w:r>
      <w:r w:rsidR="001C6209" w:rsidRPr="001C6209">
        <w:rPr>
          <w:rFonts w:ascii="Arial" w:hAnsi="Arial"/>
          <w:color w:val="000000"/>
          <w:sz w:val="20"/>
          <w:szCs w:val="20"/>
        </w:rPr>
        <w:t xml:space="preserve"> Webster, </w:t>
      </w:r>
      <w:r w:rsidR="004E0BD1">
        <w:rPr>
          <w:rFonts w:ascii="Arial" w:hAnsi="Arial"/>
          <w:color w:val="000000"/>
          <w:sz w:val="20"/>
          <w:szCs w:val="20"/>
        </w:rPr>
        <w:t>L.R.,</w:t>
      </w:r>
      <w:r w:rsidR="001C6209" w:rsidRPr="001C6209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1C6209" w:rsidRPr="001C6209">
        <w:rPr>
          <w:rFonts w:ascii="Arial" w:hAnsi="Arial"/>
          <w:color w:val="000000"/>
          <w:sz w:val="20"/>
          <w:szCs w:val="20"/>
        </w:rPr>
        <w:t>Peppin</w:t>
      </w:r>
      <w:proofErr w:type="spellEnd"/>
      <w:r w:rsidR="001C6209" w:rsidRPr="001C6209">
        <w:rPr>
          <w:rFonts w:ascii="Arial" w:hAnsi="Arial"/>
          <w:color w:val="000000"/>
          <w:sz w:val="20"/>
          <w:szCs w:val="20"/>
        </w:rPr>
        <w:t xml:space="preserve">, </w:t>
      </w:r>
      <w:r w:rsidR="004E0BD1">
        <w:rPr>
          <w:rFonts w:ascii="Arial" w:hAnsi="Arial"/>
          <w:color w:val="000000"/>
          <w:sz w:val="20"/>
          <w:szCs w:val="20"/>
        </w:rPr>
        <w:t>J.F.</w:t>
      </w:r>
      <w:r w:rsidR="001C6209" w:rsidRPr="001C6209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1C6209" w:rsidRPr="001C6209">
        <w:rPr>
          <w:rFonts w:ascii="Arial" w:hAnsi="Arial" w:hint="eastAsia"/>
          <w:color w:val="000000"/>
          <w:sz w:val="20"/>
          <w:szCs w:val="20"/>
        </w:rPr>
        <w:t>Pergolizzi</w:t>
      </w:r>
      <w:proofErr w:type="spellEnd"/>
      <w:r w:rsidR="001C6209" w:rsidRPr="001C6209">
        <w:rPr>
          <w:rFonts w:ascii="Arial" w:hAnsi="Arial" w:hint="eastAsia"/>
          <w:color w:val="000000"/>
          <w:sz w:val="20"/>
          <w:szCs w:val="20"/>
        </w:rPr>
        <w:t>,</w:t>
      </w:r>
      <w:r w:rsidR="004E0BD1">
        <w:rPr>
          <w:rFonts w:ascii="Arial" w:hAnsi="Arial"/>
          <w:color w:val="000000"/>
          <w:sz w:val="20"/>
          <w:szCs w:val="20"/>
        </w:rPr>
        <w:t xml:space="preserve"> J.V.</w:t>
      </w:r>
      <w:r w:rsidR="001C6209" w:rsidRPr="001C6209">
        <w:rPr>
          <w:rFonts w:ascii="Arial" w:hAnsi="Arial" w:hint="eastAsia"/>
          <w:color w:val="000000"/>
          <w:sz w:val="20"/>
          <w:szCs w:val="20"/>
        </w:rPr>
        <w:t xml:space="preserve"> Jr</w:t>
      </w:r>
      <w:r w:rsidR="004E0BD1">
        <w:rPr>
          <w:rFonts w:ascii="Arial" w:hAnsi="Arial"/>
          <w:color w:val="000000"/>
          <w:sz w:val="20"/>
          <w:szCs w:val="20"/>
        </w:rPr>
        <w:t>.</w:t>
      </w:r>
      <w:r w:rsidR="001C6209" w:rsidRPr="001C6209">
        <w:rPr>
          <w:rFonts w:ascii="Arial" w:hAnsi="Arial" w:hint="eastAsia"/>
          <w:color w:val="000000"/>
          <w:sz w:val="20"/>
          <w:szCs w:val="20"/>
        </w:rPr>
        <w:t xml:space="preserve"> </w:t>
      </w:r>
      <w:r w:rsidR="001C6209" w:rsidRPr="001C6209">
        <w:rPr>
          <w:rFonts w:ascii="Arial" w:hAnsi="Arial"/>
          <w:color w:val="000000"/>
          <w:sz w:val="20"/>
          <w:szCs w:val="20"/>
        </w:rPr>
        <w:t xml:space="preserve">and </w:t>
      </w:r>
      <w:r w:rsidR="001C6209" w:rsidRPr="004E0BD1">
        <w:rPr>
          <w:rFonts w:ascii="Arial" w:hAnsi="Arial" w:hint="eastAsia"/>
          <w:b/>
          <w:bCs/>
          <w:color w:val="000000"/>
          <w:sz w:val="20"/>
          <w:szCs w:val="20"/>
        </w:rPr>
        <w:t>Raffa</w:t>
      </w:r>
      <w:r w:rsidR="004E0BD1" w:rsidRPr="004E0BD1">
        <w:rPr>
          <w:rFonts w:ascii="Arial" w:hAnsi="Arial"/>
          <w:b/>
          <w:bCs/>
          <w:color w:val="000000"/>
          <w:sz w:val="20"/>
          <w:szCs w:val="20"/>
        </w:rPr>
        <w:t>, R.B.</w:t>
      </w:r>
      <w:r w:rsidR="004E0BD1">
        <w:rPr>
          <w:rFonts w:ascii="Arial" w:hAnsi="Arial"/>
          <w:color w:val="000000"/>
          <w:sz w:val="20"/>
          <w:szCs w:val="20"/>
        </w:rPr>
        <w:t xml:space="preserve">: </w:t>
      </w:r>
      <w:r w:rsidR="001C6209" w:rsidRPr="001C6209">
        <w:rPr>
          <w:rFonts w:ascii="Arial" w:hAnsi="Arial"/>
          <w:color w:val="000000"/>
          <w:sz w:val="20"/>
          <w:szCs w:val="20"/>
        </w:rPr>
        <w:t>The problem of postoperative respiratory depression</w:t>
      </w:r>
      <w:r w:rsidR="004E0BD1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="004E0BD1" w:rsidRPr="00422BFE">
        <w:rPr>
          <w:rFonts w:ascii="Arial" w:hAnsi="Arial"/>
          <w:color w:val="000000"/>
          <w:sz w:val="20"/>
          <w:szCs w:val="20"/>
        </w:rPr>
        <w:t>P</w:t>
      </w:r>
      <w:r w:rsidR="004E0BD1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4E0BD1">
        <w:rPr>
          <w:rFonts w:ascii="Arial" w:hAnsi="Arial"/>
          <w:color w:val="000000"/>
          <w:sz w:val="20"/>
          <w:szCs w:val="20"/>
        </w:rPr>
        <w:t>, Las Vegas NV, Sep, 2021</w:t>
      </w:r>
    </w:p>
    <w:p w14:paraId="6EFDB3AE" w14:textId="32BCE800" w:rsidR="00802EE0" w:rsidRDefault="000F6649" w:rsidP="00802EE0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</w:t>
      </w:r>
      <w:r w:rsidR="004F77EC">
        <w:rPr>
          <w:rFonts w:ascii="Arial" w:hAnsi="Arial"/>
          <w:color w:val="000000"/>
          <w:sz w:val="20"/>
          <w:szCs w:val="20"/>
        </w:rPr>
        <w:t>41</w:t>
      </w:r>
      <w:r w:rsidR="00802EE0">
        <w:rPr>
          <w:rFonts w:ascii="Arial" w:hAnsi="Arial"/>
          <w:color w:val="000000"/>
          <w:sz w:val="20"/>
          <w:szCs w:val="20"/>
        </w:rPr>
        <w:t>.</w:t>
      </w:r>
      <w:r w:rsidR="00802EE0">
        <w:rPr>
          <w:rFonts w:ascii="Arial" w:hAnsi="Arial"/>
          <w:color w:val="000000"/>
          <w:sz w:val="20"/>
          <w:szCs w:val="20"/>
        </w:rPr>
        <w:tab/>
      </w:r>
      <w:r w:rsidR="00802EE0" w:rsidRPr="00802EE0">
        <w:rPr>
          <w:rFonts w:ascii="Arial" w:hAnsi="Arial"/>
          <w:b/>
          <w:bCs/>
          <w:color w:val="000000"/>
          <w:sz w:val="20"/>
          <w:szCs w:val="20"/>
        </w:rPr>
        <w:t>Raffa, R.B.</w:t>
      </w:r>
      <w:r w:rsidR="00802EE0" w:rsidRPr="00802EE0">
        <w:rPr>
          <w:rFonts w:ascii="Arial" w:hAnsi="Arial"/>
          <w:color w:val="000000"/>
          <w:sz w:val="20"/>
          <w:szCs w:val="20"/>
        </w:rPr>
        <w:t>, Swanson</w:t>
      </w:r>
      <w:r w:rsidR="00802EE0">
        <w:rPr>
          <w:rFonts w:ascii="Arial" w:hAnsi="Arial"/>
          <w:color w:val="000000"/>
          <w:sz w:val="20"/>
          <w:szCs w:val="20"/>
        </w:rPr>
        <w:t>, J.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 3</w:t>
      </w:r>
      <w:r w:rsidR="00802EE0" w:rsidRPr="00802EE0">
        <w:rPr>
          <w:rFonts w:ascii="Arial" w:hAnsi="Arial"/>
          <w:color w:val="000000"/>
          <w:sz w:val="20"/>
          <w:szCs w:val="20"/>
          <w:vertAlign w:val="superscript"/>
        </w:rPr>
        <w:t>rd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, Joseph </w:t>
      </w:r>
      <w:r w:rsidR="00802EE0">
        <w:rPr>
          <w:rFonts w:ascii="Arial" w:hAnsi="Arial"/>
          <w:color w:val="000000"/>
          <w:sz w:val="20"/>
          <w:szCs w:val="20"/>
        </w:rPr>
        <w:t xml:space="preserve">and </w:t>
      </w:r>
      <w:proofErr w:type="spellStart"/>
      <w:r w:rsidR="00802EE0" w:rsidRPr="00802EE0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802EE0">
        <w:rPr>
          <w:rFonts w:ascii="Arial" w:hAnsi="Arial"/>
          <w:color w:val="000000"/>
          <w:sz w:val="20"/>
          <w:szCs w:val="20"/>
        </w:rPr>
        <w:t>, J.V.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 Jr</w:t>
      </w:r>
      <w:r w:rsidR="00802EE0">
        <w:rPr>
          <w:rFonts w:ascii="Arial" w:hAnsi="Arial"/>
          <w:color w:val="000000"/>
          <w:sz w:val="20"/>
          <w:szCs w:val="20"/>
        </w:rPr>
        <w:t xml:space="preserve">.: 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Update on NTM-006, a novel orally-active non-opioid analgesic: molecular-modeling consistent with allosteric modulation of the adenosine </w:t>
      </w:r>
      <w:r w:rsidR="00802EE0">
        <w:rPr>
          <w:rFonts w:ascii="Arial" w:hAnsi="Arial"/>
          <w:color w:val="000000"/>
          <w:sz w:val="20"/>
          <w:szCs w:val="20"/>
        </w:rPr>
        <w:t>A</w:t>
      </w:r>
      <w:r w:rsidR="00802EE0" w:rsidRPr="00802EE0">
        <w:rPr>
          <w:rFonts w:ascii="Arial" w:hAnsi="Arial"/>
          <w:color w:val="000000"/>
          <w:sz w:val="20"/>
          <w:szCs w:val="20"/>
        </w:rPr>
        <w:t>3 receptor</w:t>
      </w:r>
      <w:r w:rsidR="00802EE0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="00802EE0" w:rsidRPr="00422BFE">
        <w:rPr>
          <w:rFonts w:ascii="Arial" w:hAnsi="Arial"/>
          <w:color w:val="000000"/>
          <w:sz w:val="20"/>
          <w:szCs w:val="20"/>
        </w:rPr>
        <w:t>P</w:t>
      </w:r>
      <w:r w:rsidR="00802EE0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802EE0">
        <w:rPr>
          <w:rFonts w:ascii="Arial" w:hAnsi="Arial"/>
          <w:color w:val="000000"/>
          <w:sz w:val="20"/>
          <w:szCs w:val="20"/>
        </w:rPr>
        <w:t>, Las Vegas NV, Sep, 2022</w:t>
      </w:r>
    </w:p>
    <w:p w14:paraId="162DE0E4" w14:textId="6E2B047C" w:rsidR="00802EE0" w:rsidRPr="00802EE0" w:rsidRDefault="000F6649" w:rsidP="00802EE0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</w:t>
      </w:r>
      <w:r w:rsidR="004F77EC">
        <w:rPr>
          <w:rFonts w:ascii="Arial" w:hAnsi="Arial"/>
          <w:color w:val="000000"/>
          <w:sz w:val="20"/>
          <w:szCs w:val="20"/>
        </w:rPr>
        <w:t>42</w:t>
      </w:r>
      <w:r w:rsidR="00802EE0">
        <w:rPr>
          <w:rFonts w:ascii="Arial" w:hAnsi="Arial"/>
          <w:color w:val="000000"/>
          <w:sz w:val="20"/>
          <w:szCs w:val="20"/>
        </w:rPr>
        <w:t>.</w:t>
      </w:r>
      <w:r w:rsidR="00802EE0">
        <w:rPr>
          <w:rFonts w:ascii="Arial" w:hAnsi="Arial"/>
          <w:color w:val="000000"/>
          <w:sz w:val="20"/>
          <w:szCs w:val="20"/>
        </w:rPr>
        <w:tab/>
      </w:r>
      <w:r w:rsidR="00802EE0" w:rsidRPr="00802EE0">
        <w:rPr>
          <w:rFonts w:ascii="Arial" w:hAnsi="Arial"/>
          <w:color w:val="000000"/>
          <w:sz w:val="20"/>
          <w:szCs w:val="20"/>
        </w:rPr>
        <w:t>Miller,</w:t>
      </w:r>
      <w:r w:rsidR="00802EE0">
        <w:rPr>
          <w:rFonts w:ascii="Arial" w:hAnsi="Arial"/>
          <w:color w:val="000000"/>
          <w:sz w:val="20"/>
          <w:szCs w:val="20"/>
        </w:rPr>
        <w:t xml:space="preserve"> T.,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 Raab, </w:t>
      </w:r>
      <w:r w:rsidR="00802EE0">
        <w:rPr>
          <w:rFonts w:ascii="Arial" w:hAnsi="Arial"/>
          <w:color w:val="000000"/>
          <w:sz w:val="20"/>
          <w:szCs w:val="20"/>
        </w:rPr>
        <w:t xml:space="preserve">L., 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Shaffer, </w:t>
      </w:r>
      <w:r w:rsidR="00802EE0">
        <w:rPr>
          <w:rFonts w:ascii="Arial" w:hAnsi="Arial"/>
          <w:color w:val="000000"/>
          <w:sz w:val="20"/>
          <w:szCs w:val="20"/>
        </w:rPr>
        <w:t>T.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802EE0" w:rsidRPr="00802EE0">
        <w:rPr>
          <w:rFonts w:ascii="Arial" w:hAnsi="Arial"/>
          <w:color w:val="000000"/>
          <w:sz w:val="20"/>
          <w:szCs w:val="20"/>
        </w:rPr>
        <w:t>Schweikert</w:t>
      </w:r>
      <w:proofErr w:type="spellEnd"/>
      <w:r w:rsidR="00802EE0" w:rsidRPr="00802EE0">
        <w:rPr>
          <w:rFonts w:ascii="Arial" w:hAnsi="Arial"/>
          <w:color w:val="000000"/>
          <w:sz w:val="20"/>
          <w:szCs w:val="20"/>
        </w:rPr>
        <w:t xml:space="preserve">, </w:t>
      </w:r>
      <w:r w:rsidR="00802EE0">
        <w:rPr>
          <w:rFonts w:ascii="Arial" w:hAnsi="Arial"/>
          <w:color w:val="000000"/>
          <w:sz w:val="20"/>
          <w:szCs w:val="20"/>
        </w:rPr>
        <w:t xml:space="preserve">A., </w:t>
      </w:r>
      <w:r w:rsidR="00802EE0" w:rsidRPr="00802EE0">
        <w:rPr>
          <w:rFonts w:ascii="Arial" w:hAnsi="Arial"/>
          <w:color w:val="000000"/>
          <w:sz w:val="20"/>
          <w:szCs w:val="20"/>
        </w:rPr>
        <w:t>Diana,</w:t>
      </w:r>
      <w:r w:rsidR="00802EE0">
        <w:rPr>
          <w:rFonts w:ascii="Arial" w:hAnsi="Arial"/>
          <w:color w:val="000000"/>
          <w:sz w:val="20"/>
          <w:szCs w:val="20"/>
        </w:rPr>
        <w:t xml:space="preserve"> F., 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Fort, </w:t>
      </w:r>
      <w:r w:rsidR="00802EE0">
        <w:rPr>
          <w:rFonts w:ascii="Arial" w:hAnsi="Arial"/>
          <w:color w:val="000000"/>
          <w:sz w:val="20"/>
          <w:szCs w:val="20"/>
        </w:rPr>
        <w:t xml:space="preserve">P., </w:t>
      </w:r>
      <w:proofErr w:type="spellStart"/>
      <w:r w:rsidR="00802EE0" w:rsidRPr="00802EE0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802EE0" w:rsidRPr="00802EE0">
        <w:rPr>
          <w:rFonts w:ascii="Arial" w:hAnsi="Arial"/>
          <w:color w:val="000000"/>
          <w:sz w:val="20"/>
          <w:szCs w:val="20"/>
        </w:rPr>
        <w:t>,</w:t>
      </w:r>
      <w:r w:rsidR="00802EE0">
        <w:rPr>
          <w:rFonts w:ascii="Arial" w:hAnsi="Arial"/>
          <w:color w:val="000000"/>
          <w:sz w:val="20"/>
          <w:szCs w:val="20"/>
        </w:rPr>
        <w:t xml:space="preserve"> J.V.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 Jr</w:t>
      </w:r>
      <w:r w:rsidR="00802EE0">
        <w:rPr>
          <w:rFonts w:ascii="Arial" w:hAnsi="Arial"/>
          <w:color w:val="000000"/>
          <w:sz w:val="20"/>
          <w:szCs w:val="20"/>
        </w:rPr>
        <w:t>. and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 </w:t>
      </w:r>
      <w:r w:rsidR="00802EE0" w:rsidRPr="00802EE0">
        <w:rPr>
          <w:rFonts w:ascii="Arial" w:hAnsi="Arial"/>
          <w:b/>
          <w:bCs/>
          <w:color w:val="000000"/>
          <w:sz w:val="20"/>
          <w:szCs w:val="20"/>
        </w:rPr>
        <w:t>Raffa, R.B.</w:t>
      </w:r>
      <w:r w:rsidR="00802EE0">
        <w:rPr>
          <w:rFonts w:ascii="Arial" w:hAnsi="Arial"/>
          <w:color w:val="000000"/>
          <w:sz w:val="20"/>
          <w:szCs w:val="20"/>
        </w:rPr>
        <w:t xml:space="preserve">: 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The </w:t>
      </w:r>
      <w:r w:rsidR="00DA590E" w:rsidRPr="00802EE0">
        <w:rPr>
          <w:rFonts w:ascii="Arial" w:hAnsi="Arial"/>
          <w:color w:val="000000"/>
          <w:sz w:val="20"/>
          <w:szCs w:val="20"/>
        </w:rPr>
        <w:t xml:space="preserve">agnostic respiratory stimulant </w:t>
      </w:r>
      <w:r w:rsidR="00DA590E">
        <w:rPr>
          <w:rFonts w:ascii="Arial" w:hAnsi="Arial"/>
          <w:color w:val="000000"/>
          <w:sz w:val="20"/>
          <w:szCs w:val="20"/>
        </w:rPr>
        <w:t>ENA</w:t>
      </w:r>
      <w:r w:rsidR="00DA590E" w:rsidRPr="00802EE0">
        <w:rPr>
          <w:rFonts w:ascii="Arial" w:hAnsi="Arial"/>
          <w:color w:val="000000"/>
          <w:sz w:val="20"/>
          <w:szCs w:val="20"/>
        </w:rPr>
        <w:t>-001 demonstrates preliminary positive results in an animal model of apnea of pr</w:t>
      </w:r>
      <w:r w:rsidR="00802EE0" w:rsidRPr="00802EE0">
        <w:rPr>
          <w:rFonts w:ascii="Arial" w:hAnsi="Arial"/>
          <w:color w:val="000000"/>
          <w:sz w:val="20"/>
          <w:szCs w:val="20"/>
        </w:rPr>
        <w:t>ematurity</w:t>
      </w:r>
      <w:r w:rsidR="00802EE0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="00802EE0" w:rsidRPr="00422BFE">
        <w:rPr>
          <w:rFonts w:ascii="Arial" w:hAnsi="Arial"/>
          <w:color w:val="000000"/>
          <w:sz w:val="20"/>
          <w:szCs w:val="20"/>
        </w:rPr>
        <w:t>P</w:t>
      </w:r>
      <w:r w:rsidR="00802EE0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802EE0">
        <w:rPr>
          <w:rFonts w:ascii="Arial" w:hAnsi="Arial"/>
          <w:color w:val="000000"/>
          <w:sz w:val="20"/>
          <w:szCs w:val="20"/>
        </w:rPr>
        <w:t>, Las Vegas NV, Sep, 2022</w:t>
      </w:r>
    </w:p>
    <w:p w14:paraId="5ADDF56A" w14:textId="4455554A" w:rsidR="00802EE0" w:rsidRPr="00802EE0" w:rsidRDefault="000F6649" w:rsidP="00802EE0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</w:t>
      </w:r>
      <w:r w:rsidR="004F77EC">
        <w:rPr>
          <w:rFonts w:ascii="Arial" w:hAnsi="Arial"/>
          <w:color w:val="000000"/>
          <w:sz w:val="20"/>
          <w:szCs w:val="20"/>
        </w:rPr>
        <w:t>43</w:t>
      </w:r>
      <w:r w:rsidR="00802EE0">
        <w:rPr>
          <w:rFonts w:ascii="Arial" w:hAnsi="Arial"/>
          <w:color w:val="000000"/>
          <w:sz w:val="20"/>
          <w:szCs w:val="20"/>
        </w:rPr>
        <w:t>.</w:t>
      </w:r>
      <w:r w:rsidR="00802EE0">
        <w:rPr>
          <w:rFonts w:ascii="Arial" w:hAnsi="Arial"/>
          <w:color w:val="000000"/>
          <w:sz w:val="20"/>
          <w:szCs w:val="20"/>
        </w:rPr>
        <w:tab/>
      </w:r>
      <w:r w:rsidR="00802EE0" w:rsidRPr="00802EE0">
        <w:rPr>
          <w:rFonts w:ascii="Arial" w:hAnsi="Arial"/>
          <w:b/>
          <w:bCs/>
          <w:color w:val="000000"/>
          <w:sz w:val="20"/>
          <w:szCs w:val="20"/>
        </w:rPr>
        <w:t>Raffa, R.B.</w:t>
      </w:r>
      <w:r w:rsidR="00802EE0">
        <w:rPr>
          <w:rFonts w:ascii="Arial" w:hAnsi="Arial"/>
          <w:color w:val="000000"/>
          <w:sz w:val="20"/>
          <w:szCs w:val="20"/>
        </w:rPr>
        <w:t xml:space="preserve">, </w:t>
      </w:r>
      <w:r w:rsidR="00802EE0" w:rsidRPr="00802EE0">
        <w:rPr>
          <w:rFonts w:ascii="Arial" w:hAnsi="Arial"/>
          <w:color w:val="000000"/>
          <w:sz w:val="20"/>
          <w:szCs w:val="20"/>
        </w:rPr>
        <w:t>Carson,</w:t>
      </w:r>
      <w:r w:rsidR="00802EE0">
        <w:rPr>
          <w:rFonts w:ascii="Arial" w:hAnsi="Arial"/>
          <w:color w:val="000000"/>
          <w:sz w:val="20"/>
          <w:szCs w:val="20"/>
        </w:rPr>
        <w:t xml:space="preserve"> J., </w:t>
      </w:r>
      <w:r w:rsidR="00802EE0" w:rsidRPr="00802EE0">
        <w:rPr>
          <w:rFonts w:ascii="Arial" w:hAnsi="Arial"/>
          <w:color w:val="000000"/>
          <w:sz w:val="20"/>
          <w:szCs w:val="20"/>
        </w:rPr>
        <w:t>Carson,</w:t>
      </w:r>
      <w:r w:rsidR="00802EE0">
        <w:rPr>
          <w:rFonts w:ascii="Arial" w:hAnsi="Arial"/>
          <w:color w:val="000000"/>
          <w:sz w:val="20"/>
          <w:szCs w:val="20"/>
        </w:rPr>
        <w:t xml:space="preserve"> K. and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802EE0" w:rsidRPr="00802EE0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802EE0" w:rsidRPr="00802EE0">
        <w:rPr>
          <w:rFonts w:ascii="Arial" w:hAnsi="Arial"/>
          <w:color w:val="000000"/>
          <w:sz w:val="20"/>
          <w:szCs w:val="20"/>
        </w:rPr>
        <w:t>,</w:t>
      </w:r>
      <w:r w:rsidR="00802EE0">
        <w:rPr>
          <w:rFonts w:ascii="Arial" w:hAnsi="Arial"/>
          <w:color w:val="000000"/>
          <w:sz w:val="20"/>
          <w:szCs w:val="20"/>
        </w:rPr>
        <w:t xml:space="preserve"> J.V.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 Jr</w:t>
      </w:r>
      <w:r w:rsidR="00802EE0">
        <w:rPr>
          <w:rFonts w:ascii="Arial" w:hAnsi="Arial"/>
          <w:color w:val="000000"/>
          <w:sz w:val="20"/>
          <w:szCs w:val="20"/>
        </w:rPr>
        <w:t xml:space="preserve">.: 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A </w:t>
      </w:r>
      <w:r w:rsidR="00DA590E" w:rsidRPr="00802EE0">
        <w:rPr>
          <w:rFonts w:ascii="Arial" w:hAnsi="Arial"/>
          <w:color w:val="000000"/>
          <w:sz w:val="20"/>
          <w:szCs w:val="20"/>
        </w:rPr>
        <w:t xml:space="preserve">systematic chemical design strategy leads to </w:t>
      </w:r>
      <w:r w:rsidR="00DA590E">
        <w:rPr>
          <w:rFonts w:ascii="Arial" w:hAnsi="Arial"/>
          <w:color w:val="000000"/>
          <w:sz w:val="20"/>
          <w:szCs w:val="20"/>
        </w:rPr>
        <w:t>NTM</w:t>
      </w:r>
      <w:r w:rsidR="00DA590E" w:rsidRPr="00802EE0">
        <w:rPr>
          <w:rFonts w:ascii="Arial" w:hAnsi="Arial"/>
          <w:color w:val="000000"/>
          <w:sz w:val="20"/>
          <w:szCs w:val="20"/>
        </w:rPr>
        <w:t>-004/005, an acetaminophen structural analog with minimal liver histopa</w:t>
      </w:r>
      <w:r w:rsidR="00802EE0" w:rsidRPr="00802EE0">
        <w:rPr>
          <w:rFonts w:ascii="Arial" w:hAnsi="Arial"/>
          <w:color w:val="000000"/>
          <w:sz w:val="20"/>
          <w:szCs w:val="20"/>
        </w:rPr>
        <w:t>thology</w:t>
      </w:r>
      <w:r w:rsidR="00802EE0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="00802EE0" w:rsidRPr="00422BFE">
        <w:rPr>
          <w:rFonts w:ascii="Arial" w:hAnsi="Arial"/>
          <w:color w:val="000000"/>
          <w:sz w:val="20"/>
          <w:szCs w:val="20"/>
        </w:rPr>
        <w:t>P</w:t>
      </w:r>
      <w:r w:rsidR="00802EE0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802EE0">
        <w:rPr>
          <w:rFonts w:ascii="Arial" w:hAnsi="Arial"/>
          <w:color w:val="000000"/>
          <w:sz w:val="20"/>
          <w:szCs w:val="20"/>
        </w:rPr>
        <w:t>, Las Vegas NV, Sep, 2022</w:t>
      </w:r>
    </w:p>
    <w:p w14:paraId="7E93BD25" w14:textId="5A88B3B2" w:rsidR="00802EE0" w:rsidRPr="00802EE0" w:rsidRDefault="000F6649" w:rsidP="00802EE0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</w:t>
      </w:r>
      <w:r w:rsidR="004F77EC">
        <w:rPr>
          <w:rFonts w:ascii="Arial" w:hAnsi="Arial"/>
          <w:color w:val="000000"/>
          <w:sz w:val="20"/>
          <w:szCs w:val="20"/>
        </w:rPr>
        <w:t>44</w:t>
      </w:r>
      <w:r w:rsidR="00802EE0">
        <w:rPr>
          <w:rFonts w:ascii="Arial" w:hAnsi="Arial"/>
          <w:color w:val="000000"/>
          <w:sz w:val="20"/>
          <w:szCs w:val="20"/>
        </w:rPr>
        <w:t>.</w:t>
      </w:r>
      <w:r w:rsidR="00802EE0">
        <w:rPr>
          <w:rFonts w:ascii="Arial" w:hAnsi="Arial"/>
          <w:color w:val="000000"/>
          <w:sz w:val="20"/>
          <w:szCs w:val="20"/>
        </w:rPr>
        <w:tab/>
      </w:r>
      <w:r w:rsidR="00802EE0" w:rsidRPr="00802EE0">
        <w:rPr>
          <w:rFonts w:ascii="Arial" w:hAnsi="Arial"/>
          <w:b/>
          <w:bCs/>
          <w:color w:val="000000"/>
          <w:sz w:val="20"/>
          <w:szCs w:val="20"/>
        </w:rPr>
        <w:t>Raffa, R.B.</w:t>
      </w:r>
      <w:r w:rsidR="00802EE0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802EE0" w:rsidRPr="00802EE0">
        <w:rPr>
          <w:rFonts w:ascii="Arial" w:hAnsi="Arial"/>
          <w:color w:val="000000"/>
          <w:sz w:val="20"/>
          <w:szCs w:val="20"/>
        </w:rPr>
        <w:t>Almansa</w:t>
      </w:r>
      <w:proofErr w:type="spellEnd"/>
      <w:r w:rsidR="00802EE0" w:rsidRPr="00802EE0">
        <w:rPr>
          <w:rFonts w:ascii="Arial" w:hAnsi="Arial"/>
          <w:color w:val="000000"/>
          <w:sz w:val="20"/>
          <w:szCs w:val="20"/>
        </w:rPr>
        <w:t xml:space="preserve">, </w:t>
      </w:r>
      <w:r w:rsidR="00802EE0">
        <w:rPr>
          <w:rFonts w:ascii="Arial" w:hAnsi="Arial"/>
          <w:color w:val="000000"/>
          <w:sz w:val="20"/>
          <w:szCs w:val="20"/>
        </w:rPr>
        <w:t xml:space="preserve">C., </w:t>
      </w:r>
      <w:r w:rsidR="00802EE0" w:rsidRPr="00802EE0">
        <w:rPr>
          <w:rFonts w:ascii="Arial" w:hAnsi="Arial"/>
          <w:color w:val="000000"/>
          <w:sz w:val="20"/>
          <w:szCs w:val="20"/>
        </w:rPr>
        <w:t>Guzmán,</w:t>
      </w:r>
      <w:r w:rsidR="00802EE0">
        <w:rPr>
          <w:rFonts w:ascii="Arial" w:hAnsi="Arial"/>
          <w:color w:val="000000"/>
          <w:sz w:val="20"/>
          <w:szCs w:val="20"/>
        </w:rPr>
        <w:t xml:space="preserve"> A., </w:t>
      </w:r>
      <w:proofErr w:type="spellStart"/>
      <w:r w:rsidR="00802EE0" w:rsidRPr="00802EE0">
        <w:rPr>
          <w:rFonts w:ascii="Arial" w:hAnsi="Arial"/>
          <w:color w:val="000000"/>
          <w:sz w:val="20"/>
          <w:szCs w:val="20"/>
        </w:rPr>
        <w:t>Merlos</w:t>
      </w:r>
      <w:proofErr w:type="spellEnd"/>
      <w:r w:rsidR="00802EE0" w:rsidRPr="00802EE0">
        <w:rPr>
          <w:rFonts w:ascii="Arial" w:hAnsi="Arial"/>
          <w:color w:val="000000"/>
          <w:sz w:val="20"/>
          <w:szCs w:val="20"/>
        </w:rPr>
        <w:t>,</w:t>
      </w:r>
      <w:r w:rsidR="00802EE0">
        <w:rPr>
          <w:rFonts w:ascii="Arial" w:hAnsi="Arial"/>
          <w:color w:val="000000"/>
          <w:sz w:val="20"/>
          <w:szCs w:val="20"/>
        </w:rPr>
        <w:t xml:space="preserve"> M.,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802EE0" w:rsidRPr="00802EE0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802EE0" w:rsidRPr="00802EE0">
        <w:rPr>
          <w:rFonts w:ascii="Arial" w:hAnsi="Arial"/>
          <w:color w:val="000000"/>
          <w:sz w:val="20"/>
          <w:szCs w:val="20"/>
        </w:rPr>
        <w:t>,</w:t>
      </w:r>
      <w:r w:rsidR="00802EE0">
        <w:rPr>
          <w:rFonts w:ascii="Arial" w:hAnsi="Arial"/>
          <w:color w:val="000000"/>
          <w:sz w:val="20"/>
          <w:szCs w:val="20"/>
        </w:rPr>
        <w:t xml:space="preserve"> J.V.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 Jr</w:t>
      </w:r>
      <w:r w:rsidR="00802EE0">
        <w:rPr>
          <w:rFonts w:ascii="Arial" w:hAnsi="Arial"/>
          <w:color w:val="000000"/>
          <w:sz w:val="20"/>
          <w:szCs w:val="20"/>
        </w:rPr>
        <w:t>. and</w:t>
      </w:r>
      <w:r w:rsidR="00802EE0" w:rsidRPr="00802EE0">
        <w:rPr>
          <w:rFonts w:ascii="Arial" w:hAnsi="Arial"/>
          <w:color w:val="000000"/>
          <w:sz w:val="20"/>
          <w:szCs w:val="20"/>
        </w:rPr>
        <w:t xml:space="preserve"> Vela</w:t>
      </w:r>
      <w:r w:rsidR="00802EE0">
        <w:rPr>
          <w:rFonts w:ascii="Arial" w:hAnsi="Arial"/>
          <w:color w:val="000000"/>
          <w:sz w:val="20"/>
          <w:szCs w:val="20"/>
        </w:rPr>
        <w:t xml:space="preserve">, J.M.: </w:t>
      </w:r>
      <w:r w:rsidR="00802EE0" w:rsidRPr="00802EE0">
        <w:rPr>
          <w:rFonts w:ascii="Arial" w:hAnsi="Arial"/>
          <w:bCs/>
          <w:color w:val="000000"/>
          <w:sz w:val="20"/>
          <w:szCs w:val="20"/>
        </w:rPr>
        <w:t>ADV-484, a Novel Selective Inhibitor of alpha2delta-1 for the Treatment of Neuropathic Pain</w:t>
      </w:r>
      <w:r w:rsidR="00802EE0">
        <w:rPr>
          <w:rFonts w:ascii="Arial" w:hAnsi="Arial"/>
          <w:bCs/>
          <w:color w:val="000000"/>
          <w:sz w:val="20"/>
          <w:szCs w:val="20"/>
        </w:rPr>
        <w:t xml:space="preserve">. </w:t>
      </w:r>
      <w:proofErr w:type="spellStart"/>
      <w:r w:rsidR="00802EE0" w:rsidRPr="00422BFE">
        <w:rPr>
          <w:rFonts w:ascii="Arial" w:hAnsi="Arial"/>
          <w:color w:val="000000"/>
          <w:sz w:val="20"/>
          <w:szCs w:val="20"/>
        </w:rPr>
        <w:t>P</w:t>
      </w:r>
      <w:r w:rsidR="00802EE0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802EE0">
        <w:rPr>
          <w:rFonts w:ascii="Arial" w:hAnsi="Arial"/>
          <w:color w:val="000000"/>
          <w:sz w:val="20"/>
          <w:szCs w:val="20"/>
        </w:rPr>
        <w:t>, Las Vegas NV, Sep, 2022</w:t>
      </w:r>
    </w:p>
    <w:p w14:paraId="452DA333" w14:textId="67A9FF34" w:rsidR="00802EE0" w:rsidRPr="00802EE0" w:rsidRDefault="000F6649" w:rsidP="00802EE0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</w:t>
      </w:r>
      <w:r w:rsidR="00442F9E">
        <w:rPr>
          <w:rFonts w:ascii="Arial" w:hAnsi="Arial"/>
          <w:color w:val="000000"/>
          <w:sz w:val="20"/>
          <w:szCs w:val="20"/>
        </w:rPr>
        <w:t>4</w:t>
      </w:r>
      <w:r w:rsidR="004F77EC">
        <w:rPr>
          <w:rFonts w:ascii="Arial" w:hAnsi="Arial"/>
          <w:color w:val="000000"/>
          <w:sz w:val="20"/>
          <w:szCs w:val="20"/>
        </w:rPr>
        <w:t>5</w:t>
      </w:r>
      <w:r w:rsidR="00670DE5">
        <w:rPr>
          <w:rFonts w:ascii="Arial" w:hAnsi="Arial"/>
          <w:color w:val="000000"/>
          <w:sz w:val="20"/>
          <w:szCs w:val="20"/>
        </w:rPr>
        <w:t>.</w:t>
      </w:r>
      <w:r w:rsidR="00670DE5">
        <w:rPr>
          <w:rFonts w:ascii="Arial" w:hAnsi="Arial"/>
          <w:color w:val="000000"/>
          <w:sz w:val="20"/>
          <w:szCs w:val="20"/>
        </w:rPr>
        <w:tab/>
      </w:r>
      <w:r w:rsidR="00670DE5" w:rsidRPr="00802EE0">
        <w:rPr>
          <w:rFonts w:ascii="Arial" w:hAnsi="Arial"/>
          <w:b/>
          <w:bCs/>
          <w:color w:val="000000"/>
          <w:sz w:val="20"/>
          <w:szCs w:val="20"/>
        </w:rPr>
        <w:t>Raffa,</w:t>
      </w:r>
      <w:r w:rsidR="00670DE5" w:rsidRPr="00670DE5">
        <w:rPr>
          <w:rFonts w:ascii="Arial" w:hAnsi="Arial"/>
          <w:b/>
          <w:bCs/>
          <w:color w:val="000000"/>
          <w:sz w:val="20"/>
          <w:szCs w:val="20"/>
        </w:rPr>
        <w:t xml:space="preserve"> R.B.</w:t>
      </w:r>
      <w:r w:rsidR="00670DE5">
        <w:rPr>
          <w:rFonts w:ascii="Arial" w:hAnsi="Arial"/>
          <w:color w:val="000000"/>
          <w:sz w:val="20"/>
          <w:szCs w:val="20"/>
        </w:rPr>
        <w:t>,</w:t>
      </w:r>
      <w:r w:rsidR="00670DE5" w:rsidRPr="00802EE0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670DE5" w:rsidRPr="00802EE0">
        <w:rPr>
          <w:rFonts w:ascii="Arial" w:hAnsi="Arial"/>
          <w:color w:val="000000"/>
          <w:sz w:val="20"/>
          <w:szCs w:val="20"/>
        </w:rPr>
        <w:t>Almansa</w:t>
      </w:r>
      <w:proofErr w:type="spellEnd"/>
      <w:r w:rsidR="00670DE5" w:rsidRPr="00802EE0">
        <w:rPr>
          <w:rFonts w:ascii="Arial" w:hAnsi="Arial"/>
          <w:color w:val="000000"/>
          <w:sz w:val="20"/>
          <w:szCs w:val="20"/>
        </w:rPr>
        <w:t>,</w:t>
      </w:r>
      <w:r w:rsidR="00670DE5">
        <w:rPr>
          <w:rFonts w:ascii="Arial" w:hAnsi="Arial"/>
          <w:color w:val="000000"/>
          <w:sz w:val="20"/>
          <w:szCs w:val="20"/>
        </w:rPr>
        <w:t xml:space="preserve"> C.,</w:t>
      </w:r>
      <w:r w:rsidR="00670DE5" w:rsidRPr="00802EE0">
        <w:rPr>
          <w:rFonts w:ascii="Arial" w:hAnsi="Arial"/>
          <w:color w:val="000000"/>
          <w:sz w:val="20"/>
          <w:szCs w:val="20"/>
        </w:rPr>
        <w:t xml:space="preserve"> Guzmán,</w:t>
      </w:r>
      <w:r w:rsidR="00670DE5">
        <w:rPr>
          <w:rFonts w:ascii="Arial" w:hAnsi="Arial"/>
          <w:color w:val="000000"/>
          <w:sz w:val="20"/>
          <w:szCs w:val="20"/>
        </w:rPr>
        <w:t xml:space="preserve"> A.,</w:t>
      </w:r>
      <w:r w:rsidR="00670DE5" w:rsidRPr="00802EE0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670DE5" w:rsidRPr="00802EE0">
        <w:rPr>
          <w:rFonts w:ascii="Arial" w:hAnsi="Arial"/>
          <w:color w:val="000000"/>
          <w:sz w:val="20"/>
          <w:szCs w:val="20"/>
        </w:rPr>
        <w:t>Merlos</w:t>
      </w:r>
      <w:proofErr w:type="spellEnd"/>
      <w:r w:rsidR="00670DE5" w:rsidRPr="00802EE0">
        <w:rPr>
          <w:rFonts w:ascii="Arial" w:hAnsi="Arial"/>
          <w:color w:val="000000"/>
          <w:sz w:val="20"/>
          <w:szCs w:val="20"/>
        </w:rPr>
        <w:t xml:space="preserve">, </w:t>
      </w:r>
      <w:r w:rsidR="00670DE5">
        <w:rPr>
          <w:rFonts w:ascii="Arial" w:hAnsi="Arial"/>
          <w:color w:val="000000"/>
          <w:sz w:val="20"/>
          <w:szCs w:val="20"/>
        </w:rPr>
        <w:t xml:space="preserve">M., </w:t>
      </w:r>
      <w:proofErr w:type="spellStart"/>
      <w:r w:rsidR="00670DE5" w:rsidRPr="00802EE0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670DE5" w:rsidRPr="00802EE0">
        <w:rPr>
          <w:rFonts w:ascii="Arial" w:hAnsi="Arial"/>
          <w:color w:val="000000"/>
          <w:sz w:val="20"/>
          <w:szCs w:val="20"/>
        </w:rPr>
        <w:t>,</w:t>
      </w:r>
      <w:r w:rsidR="00670DE5">
        <w:rPr>
          <w:rFonts w:ascii="Arial" w:hAnsi="Arial"/>
          <w:color w:val="000000"/>
          <w:sz w:val="20"/>
          <w:szCs w:val="20"/>
        </w:rPr>
        <w:t xml:space="preserve"> J.P.</w:t>
      </w:r>
      <w:r w:rsidR="00670DE5" w:rsidRPr="00802EE0">
        <w:rPr>
          <w:rFonts w:ascii="Arial" w:hAnsi="Arial"/>
          <w:color w:val="000000"/>
          <w:sz w:val="20"/>
          <w:szCs w:val="20"/>
        </w:rPr>
        <w:t xml:space="preserve"> Jr</w:t>
      </w:r>
      <w:r w:rsidR="00670DE5">
        <w:rPr>
          <w:rFonts w:ascii="Arial" w:hAnsi="Arial"/>
          <w:color w:val="000000"/>
          <w:sz w:val="20"/>
          <w:szCs w:val="20"/>
        </w:rPr>
        <w:t xml:space="preserve">. and </w:t>
      </w:r>
      <w:r w:rsidR="00670DE5" w:rsidRPr="00802EE0">
        <w:rPr>
          <w:rFonts w:ascii="Arial" w:hAnsi="Arial"/>
          <w:color w:val="000000"/>
          <w:sz w:val="20"/>
          <w:szCs w:val="20"/>
        </w:rPr>
        <w:t>Vela</w:t>
      </w:r>
      <w:r w:rsidR="00670DE5">
        <w:rPr>
          <w:rFonts w:ascii="Arial" w:hAnsi="Arial"/>
          <w:color w:val="000000"/>
          <w:sz w:val="20"/>
          <w:szCs w:val="20"/>
        </w:rPr>
        <w:t xml:space="preserve">, J.M.: </w:t>
      </w:r>
      <w:r w:rsidR="00802EE0" w:rsidRPr="00802EE0">
        <w:rPr>
          <w:rFonts w:ascii="Arial" w:hAnsi="Arial"/>
          <w:color w:val="000000"/>
          <w:sz w:val="20"/>
          <w:szCs w:val="20"/>
        </w:rPr>
        <w:t>Novel Dual Sigma-1 Receptor Antagonist and Mu-Opioid Receptor Agonist for the Treatment of Pain: I. Discovery and Preclinical Evaluation</w:t>
      </w:r>
      <w:r w:rsidR="00670DE5" w:rsidRPr="00670DE5">
        <w:rPr>
          <w:rFonts w:ascii="Arial" w:hAnsi="Arial"/>
          <w:color w:val="000000"/>
          <w:sz w:val="20"/>
          <w:szCs w:val="20"/>
        </w:rPr>
        <w:t>.</w:t>
      </w:r>
      <w:r w:rsidR="00670DE5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670DE5" w:rsidRPr="00422BFE">
        <w:rPr>
          <w:rFonts w:ascii="Arial" w:hAnsi="Arial"/>
          <w:color w:val="000000"/>
          <w:sz w:val="20"/>
          <w:szCs w:val="20"/>
        </w:rPr>
        <w:t>P</w:t>
      </w:r>
      <w:r w:rsidR="00670DE5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670DE5">
        <w:rPr>
          <w:rFonts w:ascii="Arial" w:hAnsi="Arial"/>
          <w:color w:val="000000"/>
          <w:sz w:val="20"/>
          <w:szCs w:val="20"/>
        </w:rPr>
        <w:t>, Las Vegas NV, Sep, 2022</w:t>
      </w:r>
      <w:r w:rsidR="00670DE5" w:rsidRPr="00670DE5">
        <w:rPr>
          <w:rFonts w:ascii="Arial" w:hAnsi="Arial"/>
          <w:color w:val="000000"/>
          <w:sz w:val="20"/>
          <w:szCs w:val="20"/>
        </w:rPr>
        <w:t xml:space="preserve"> </w:t>
      </w:r>
    </w:p>
    <w:p w14:paraId="451EC489" w14:textId="298019D0" w:rsidR="00802EE0" w:rsidRPr="00802EE0" w:rsidRDefault="000F6649" w:rsidP="00670DE5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</w:t>
      </w:r>
      <w:r w:rsidR="00442F9E">
        <w:rPr>
          <w:rFonts w:ascii="Arial" w:hAnsi="Arial"/>
          <w:color w:val="000000"/>
          <w:sz w:val="20"/>
          <w:szCs w:val="20"/>
        </w:rPr>
        <w:t>4</w:t>
      </w:r>
      <w:r w:rsidR="004F77EC">
        <w:rPr>
          <w:rFonts w:ascii="Arial" w:hAnsi="Arial"/>
          <w:color w:val="000000"/>
          <w:sz w:val="20"/>
          <w:szCs w:val="20"/>
        </w:rPr>
        <w:t>6</w:t>
      </w:r>
      <w:r w:rsidR="00670DE5">
        <w:rPr>
          <w:rFonts w:ascii="Arial" w:hAnsi="Arial"/>
          <w:color w:val="000000"/>
          <w:sz w:val="20"/>
          <w:szCs w:val="20"/>
        </w:rPr>
        <w:t>.</w:t>
      </w:r>
      <w:r w:rsidR="00670DE5">
        <w:rPr>
          <w:rFonts w:ascii="Arial" w:hAnsi="Arial"/>
          <w:color w:val="000000"/>
          <w:sz w:val="20"/>
          <w:szCs w:val="20"/>
        </w:rPr>
        <w:tab/>
      </w:r>
      <w:r w:rsidR="00670DE5" w:rsidRPr="00802EE0">
        <w:rPr>
          <w:rFonts w:ascii="Arial" w:hAnsi="Arial"/>
          <w:b/>
          <w:bCs/>
          <w:color w:val="000000"/>
          <w:sz w:val="20"/>
          <w:szCs w:val="20"/>
        </w:rPr>
        <w:t>Raffa,</w:t>
      </w:r>
      <w:r w:rsidR="00670DE5" w:rsidRPr="00670DE5">
        <w:rPr>
          <w:rFonts w:ascii="Arial" w:hAnsi="Arial"/>
          <w:b/>
          <w:bCs/>
          <w:color w:val="000000"/>
          <w:sz w:val="20"/>
          <w:szCs w:val="20"/>
        </w:rPr>
        <w:t xml:space="preserve"> R.B.</w:t>
      </w:r>
      <w:r w:rsidR="00670DE5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670DE5" w:rsidRPr="00802EE0">
        <w:rPr>
          <w:rFonts w:ascii="Arial" w:hAnsi="Arial"/>
          <w:color w:val="000000"/>
          <w:sz w:val="20"/>
          <w:szCs w:val="20"/>
        </w:rPr>
        <w:t>Merlos</w:t>
      </w:r>
      <w:proofErr w:type="spellEnd"/>
      <w:r w:rsidR="00670DE5" w:rsidRPr="00802EE0">
        <w:rPr>
          <w:rFonts w:ascii="Arial" w:hAnsi="Arial"/>
          <w:color w:val="000000"/>
          <w:sz w:val="20"/>
          <w:szCs w:val="20"/>
        </w:rPr>
        <w:t>,</w:t>
      </w:r>
      <w:r w:rsidR="00670DE5">
        <w:rPr>
          <w:rFonts w:ascii="Arial" w:hAnsi="Arial"/>
          <w:color w:val="000000"/>
          <w:sz w:val="20"/>
          <w:szCs w:val="20"/>
        </w:rPr>
        <w:t xml:space="preserve"> M.,</w:t>
      </w:r>
      <w:r w:rsidR="00670DE5" w:rsidRPr="00802EE0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670DE5" w:rsidRPr="00802EE0">
        <w:rPr>
          <w:rFonts w:ascii="Arial" w:hAnsi="Arial"/>
          <w:color w:val="000000"/>
          <w:sz w:val="20"/>
          <w:szCs w:val="20"/>
        </w:rPr>
        <w:t>Zamanillo</w:t>
      </w:r>
      <w:proofErr w:type="spellEnd"/>
      <w:r w:rsidR="00670DE5" w:rsidRPr="00802EE0">
        <w:rPr>
          <w:rFonts w:ascii="Arial" w:hAnsi="Arial"/>
          <w:color w:val="000000"/>
          <w:sz w:val="20"/>
          <w:szCs w:val="20"/>
        </w:rPr>
        <w:t>,</w:t>
      </w:r>
      <w:r w:rsidR="00670DE5">
        <w:rPr>
          <w:rFonts w:ascii="Arial" w:hAnsi="Arial"/>
          <w:color w:val="000000"/>
          <w:sz w:val="20"/>
          <w:szCs w:val="20"/>
        </w:rPr>
        <w:t xml:space="preserve"> D.,</w:t>
      </w:r>
      <w:r w:rsidR="00670DE5" w:rsidRPr="00802EE0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670DE5" w:rsidRPr="00802EE0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670DE5" w:rsidRPr="00802EE0">
        <w:rPr>
          <w:rFonts w:ascii="Arial" w:hAnsi="Arial"/>
          <w:color w:val="000000"/>
          <w:sz w:val="20"/>
          <w:szCs w:val="20"/>
        </w:rPr>
        <w:t>,</w:t>
      </w:r>
      <w:r w:rsidR="00670DE5">
        <w:rPr>
          <w:rFonts w:ascii="Arial" w:hAnsi="Arial"/>
          <w:color w:val="000000"/>
          <w:sz w:val="20"/>
          <w:szCs w:val="20"/>
        </w:rPr>
        <w:t xml:space="preserve"> J.V.</w:t>
      </w:r>
      <w:r w:rsidR="00670DE5" w:rsidRPr="00802EE0">
        <w:rPr>
          <w:rFonts w:ascii="Arial" w:hAnsi="Arial"/>
          <w:color w:val="000000"/>
          <w:sz w:val="20"/>
          <w:szCs w:val="20"/>
        </w:rPr>
        <w:t xml:space="preserve"> Jr</w:t>
      </w:r>
      <w:r w:rsidR="00670DE5">
        <w:rPr>
          <w:rFonts w:ascii="Arial" w:hAnsi="Arial"/>
          <w:color w:val="000000"/>
          <w:sz w:val="20"/>
          <w:szCs w:val="20"/>
        </w:rPr>
        <w:t>.</w:t>
      </w:r>
      <w:r w:rsidR="00670DE5" w:rsidRPr="00802EE0">
        <w:rPr>
          <w:rFonts w:ascii="Arial" w:hAnsi="Arial"/>
          <w:color w:val="000000"/>
          <w:sz w:val="20"/>
          <w:szCs w:val="20"/>
        </w:rPr>
        <w:t xml:space="preserve">, Vela, </w:t>
      </w:r>
      <w:r w:rsidR="00670DE5">
        <w:rPr>
          <w:rFonts w:ascii="Arial" w:hAnsi="Arial"/>
          <w:color w:val="000000"/>
          <w:sz w:val="20"/>
          <w:szCs w:val="20"/>
        </w:rPr>
        <w:t>J.M. and</w:t>
      </w:r>
      <w:r w:rsidR="00670DE5" w:rsidRPr="00802EE0">
        <w:rPr>
          <w:rFonts w:ascii="Arial" w:hAnsi="Arial"/>
          <w:color w:val="000000"/>
          <w:sz w:val="20"/>
          <w:szCs w:val="20"/>
        </w:rPr>
        <w:t xml:space="preserve"> Vidal-Torres</w:t>
      </w:r>
      <w:r w:rsidR="00670DE5">
        <w:rPr>
          <w:rFonts w:ascii="Arial" w:hAnsi="Arial"/>
          <w:color w:val="000000"/>
          <w:sz w:val="20"/>
          <w:szCs w:val="20"/>
        </w:rPr>
        <w:t xml:space="preserve">, A.: </w:t>
      </w:r>
      <w:r w:rsidR="00802EE0" w:rsidRPr="00802EE0">
        <w:rPr>
          <w:rFonts w:ascii="Arial" w:hAnsi="Arial"/>
          <w:color w:val="000000"/>
          <w:sz w:val="20"/>
          <w:szCs w:val="20"/>
        </w:rPr>
        <w:t>ADV-502, a Novel Dual Sigma-1 Receptor Antagonist and Mu-Opioid Receptor Agonist for the Treatment of Pain: II. Tolerance and Opioid-Induced Hyperalgesia</w:t>
      </w:r>
      <w:r w:rsidR="00670DE5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="00670DE5" w:rsidRPr="00422BFE">
        <w:rPr>
          <w:rFonts w:ascii="Arial" w:hAnsi="Arial"/>
          <w:color w:val="000000"/>
          <w:sz w:val="20"/>
          <w:szCs w:val="20"/>
        </w:rPr>
        <w:t>P</w:t>
      </w:r>
      <w:r w:rsidR="00670DE5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670DE5">
        <w:rPr>
          <w:rFonts w:ascii="Arial" w:hAnsi="Arial"/>
          <w:color w:val="000000"/>
          <w:sz w:val="20"/>
          <w:szCs w:val="20"/>
        </w:rPr>
        <w:t>, Las Vegas NV, Sep, 2022</w:t>
      </w:r>
    </w:p>
    <w:p w14:paraId="4BDA301B" w14:textId="500F080A" w:rsidR="00802EE0" w:rsidRPr="00802EE0" w:rsidRDefault="000F6649" w:rsidP="00670DE5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</w:t>
      </w:r>
      <w:r w:rsidR="00442F9E">
        <w:rPr>
          <w:rFonts w:ascii="Arial" w:hAnsi="Arial"/>
          <w:color w:val="000000"/>
          <w:sz w:val="20"/>
          <w:szCs w:val="20"/>
        </w:rPr>
        <w:t>4</w:t>
      </w:r>
      <w:r w:rsidR="004F77EC">
        <w:rPr>
          <w:rFonts w:ascii="Arial" w:hAnsi="Arial"/>
          <w:color w:val="000000"/>
          <w:sz w:val="20"/>
          <w:szCs w:val="20"/>
        </w:rPr>
        <w:t>7</w:t>
      </w:r>
      <w:r w:rsidR="00670DE5">
        <w:rPr>
          <w:rFonts w:ascii="Arial" w:hAnsi="Arial"/>
          <w:color w:val="000000"/>
          <w:sz w:val="20"/>
          <w:szCs w:val="20"/>
        </w:rPr>
        <w:t>.</w:t>
      </w:r>
      <w:r w:rsidR="00670DE5">
        <w:rPr>
          <w:rFonts w:ascii="Arial" w:hAnsi="Arial"/>
          <w:color w:val="000000"/>
          <w:sz w:val="20"/>
          <w:szCs w:val="20"/>
        </w:rPr>
        <w:tab/>
      </w:r>
      <w:proofErr w:type="spellStart"/>
      <w:r w:rsidR="00670DE5" w:rsidRPr="00802EE0">
        <w:rPr>
          <w:rFonts w:ascii="Arial" w:hAnsi="Arial"/>
          <w:color w:val="000000"/>
          <w:sz w:val="20"/>
          <w:szCs w:val="20"/>
        </w:rPr>
        <w:t>Pergolizz</w:t>
      </w:r>
      <w:r w:rsidR="00670DE5">
        <w:rPr>
          <w:rFonts w:ascii="Arial" w:hAnsi="Arial"/>
          <w:color w:val="000000"/>
          <w:sz w:val="20"/>
          <w:szCs w:val="20"/>
        </w:rPr>
        <w:t>i</w:t>
      </w:r>
      <w:proofErr w:type="spellEnd"/>
      <w:r w:rsidR="00670DE5">
        <w:rPr>
          <w:rFonts w:ascii="Arial" w:hAnsi="Arial"/>
          <w:color w:val="000000"/>
          <w:sz w:val="20"/>
          <w:szCs w:val="20"/>
          <w:vertAlign w:val="superscript"/>
        </w:rPr>
        <w:t xml:space="preserve"> </w:t>
      </w:r>
      <w:r w:rsidR="00670DE5">
        <w:rPr>
          <w:rFonts w:ascii="Arial" w:hAnsi="Arial"/>
          <w:color w:val="000000"/>
          <w:sz w:val="20"/>
          <w:szCs w:val="20"/>
        </w:rPr>
        <w:t>J.V. Jr.</w:t>
      </w:r>
      <w:r w:rsidR="00670DE5" w:rsidRPr="00802EE0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670DE5" w:rsidRPr="00802EE0">
        <w:rPr>
          <w:rFonts w:ascii="Arial" w:hAnsi="Arial"/>
          <w:color w:val="000000"/>
          <w:sz w:val="20"/>
          <w:szCs w:val="20"/>
        </w:rPr>
        <w:t>Vaqué</w:t>
      </w:r>
      <w:proofErr w:type="spellEnd"/>
      <w:r w:rsidR="00670DE5">
        <w:rPr>
          <w:rFonts w:ascii="Arial" w:hAnsi="Arial"/>
          <w:color w:val="000000"/>
          <w:sz w:val="20"/>
          <w:szCs w:val="20"/>
        </w:rPr>
        <w:t xml:space="preserve">, A., </w:t>
      </w:r>
      <w:r w:rsidR="00670DE5" w:rsidRPr="00802EE0">
        <w:rPr>
          <w:rFonts w:ascii="Arial" w:hAnsi="Arial"/>
          <w:color w:val="000000"/>
          <w:sz w:val="20"/>
          <w:szCs w:val="20"/>
        </w:rPr>
        <w:t>Sust</w:t>
      </w:r>
      <w:r w:rsidR="00670DE5">
        <w:rPr>
          <w:rFonts w:ascii="Arial" w:hAnsi="Arial"/>
          <w:color w:val="000000"/>
          <w:sz w:val="20"/>
          <w:szCs w:val="20"/>
        </w:rPr>
        <w:t xml:space="preserve">, M., </w:t>
      </w:r>
      <w:r w:rsidR="00670DE5" w:rsidRPr="00802EE0">
        <w:rPr>
          <w:rFonts w:ascii="Arial" w:hAnsi="Arial"/>
          <w:color w:val="000000"/>
          <w:sz w:val="20"/>
          <w:szCs w:val="20"/>
        </w:rPr>
        <w:t>Casals</w:t>
      </w:r>
      <w:r w:rsidR="00670DE5">
        <w:rPr>
          <w:rFonts w:ascii="Arial" w:hAnsi="Arial"/>
          <w:color w:val="000000"/>
          <w:sz w:val="20"/>
          <w:szCs w:val="20"/>
        </w:rPr>
        <w:t>, S.,</w:t>
      </w:r>
      <w:r w:rsidR="00670DE5" w:rsidRPr="00802EE0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670DE5" w:rsidRPr="00802EE0">
        <w:rPr>
          <w:rFonts w:ascii="Arial" w:hAnsi="Arial"/>
          <w:color w:val="000000"/>
          <w:sz w:val="20"/>
          <w:szCs w:val="20"/>
        </w:rPr>
        <w:t>Cendrós</w:t>
      </w:r>
      <w:proofErr w:type="spellEnd"/>
      <w:r w:rsidR="00670DE5">
        <w:rPr>
          <w:rFonts w:ascii="Arial" w:hAnsi="Arial"/>
          <w:color w:val="000000"/>
          <w:sz w:val="20"/>
          <w:szCs w:val="20"/>
        </w:rPr>
        <w:t xml:space="preserve">, J-M., </w:t>
      </w:r>
      <w:r w:rsidR="00670DE5" w:rsidRPr="00802EE0">
        <w:rPr>
          <w:rFonts w:ascii="Arial" w:hAnsi="Arial"/>
          <w:color w:val="000000"/>
          <w:sz w:val="20"/>
          <w:szCs w:val="20"/>
        </w:rPr>
        <w:t>Cabot</w:t>
      </w:r>
      <w:r w:rsidR="00670DE5">
        <w:rPr>
          <w:rFonts w:ascii="Arial" w:hAnsi="Arial"/>
          <w:color w:val="000000"/>
          <w:sz w:val="20"/>
          <w:szCs w:val="20"/>
        </w:rPr>
        <w:t>, A.,</w:t>
      </w:r>
      <w:r w:rsidR="00670DE5" w:rsidRPr="00802EE0">
        <w:rPr>
          <w:rFonts w:ascii="Arial" w:hAnsi="Arial"/>
          <w:color w:val="000000"/>
          <w:sz w:val="20"/>
          <w:szCs w:val="20"/>
        </w:rPr>
        <w:t xml:space="preserve"> Encina</w:t>
      </w:r>
      <w:r w:rsidR="00670DE5">
        <w:rPr>
          <w:rFonts w:ascii="Arial" w:hAnsi="Arial"/>
          <w:color w:val="000000"/>
          <w:sz w:val="20"/>
          <w:szCs w:val="20"/>
        </w:rPr>
        <w:t>, G.,</w:t>
      </w:r>
      <w:r w:rsidR="00670DE5" w:rsidRPr="00802EE0">
        <w:rPr>
          <w:rFonts w:ascii="Arial" w:hAnsi="Arial"/>
          <w:color w:val="000000"/>
          <w:sz w:val="20"/>
          <w:szCs w:val="20"/>
        </w:rPr>
        <w:t xml:space="preserve"> Fernández</w:t>
      </w:r>
      <w:r w:rsidR="00670DE5">
        <w:rPr>
          <w:rFonts w:ascii="Arial" w:hAnsi="Arial"/>
          <w:color w:val="000000"/>
          <w:sz w:val="20"/>
          <w:szCs w:val="20"/>
        </w:rPr>
        <w:t>, B.,</w:t>
      </w:r>
      <w:r w:rsidR="00670DE5" w:rsidRPr="00802EE0">
        <w:rPr>
          <w:rFonts w:ascii="Arial" w:hAnsi="Arial"/>
          <w:color w:val="000000"/>
          <w:sz w:val="20"/>
          <w:szCs w:val="20"/>
        </w:rPr>
        <w:t xml:space="preserve"> </w:t>
      </w:r>
      <w:r w:rsidR="00670DE5" w:rsidRPr="00802EE0">
        <w:rPr>
          <w:rFonts w:ascii="Arial" w:hAnsi="Arial"/>
          <w:b/>
          <w:bCs/>
          <w:color w:val="000000"/>
          <w:sz w:val="20"/>
          <w:szCs w:val="20"/>
        </w:rPr>
        <w:t>Raffa</w:t>
      </w:r>
      <w:r w:rsidR="00670DE5" w:rsidRPr="00D619CF">
        <w:rPr>
          <w:rFonts w:ascii="Arial" w:hAnsi="Arial"/>
          <w:b/>
          <w:bCs/>
          <w:color w:val="000000"/>
          <w:sz w:val="20"/>
          <w:szCs w:val="20"/>
        </w:rPr>
        <w:t>, R.B.</w:t>
      </w:r>
      <w:r w:rsidR="00670DE5">
        <w:rPr>
          <w:rFonts w:ascii="Arial" w:hAnsi="Arial"/>
          <w:color w:val="000000"/>
          <w:sz w:val="20"/>
          <w:szCs w:val="20"/>
        </w:rPr>
        <w:t xml:space="preserve"> and</w:t>
      </w:r>
      <w:r w:rsidR="00670DE5" w:rsidRPr="00802EE0">
        <w:rPr>
          <w:rFonts w:ascii="Arial" w:hAnsi="Arial"/>
          <w:color w:val="000000"/>
          <w:sz w:val="20"/>
          <w:szCs w:val="20"/>
        </w:rPr>
        <w:t xml:space="preserve"> Lorch</w:t>
      </w:r>
      <w:r w:rsidR="00670DE5">
        <w:rPr>
          <w:rFonts w:ascii="Arial" w:hAnsi="Arial"/>
          <w:color w:val="000000"/>
          <w:sz w:val="20"/>
          <w:szCs w:val="20"/>
        </w:rPr>
        <w:t xml:space="preserve">, U.: </w:t>
      </w:r>
      <w:r w:rsidR="00802EE0" w:rsidRPr="00802EE0">
        <w:rPr>
          <w:rFonts w:ascii="Arial" w:hAnsi="Arial"/>
          <w:color w:val="000000"/>
          <w:sz w:val="20"/>
          <w:szCs w:val="20"/>
        </w:rPr>
        <w:t>Novel Dual Sigma-1 Receptor Antagonist and Mu-Opioid Receptor Agonist for the Treatment of Pain: III. Phase-1 Study</w:t>
      </w:r>
      <w:r w:rsidR="00670DE5" w:rsidRPr="00670DE5">
        <w:rPr>
          <w:rFonts w:ascii="Arial" w:hAnsi="Arial"/>
          <w:color w:val="000000"/>
          <w:sz w:val="20"/>
          <w:szCs w:val="20"/>
        </w:rPr>
        <w:t>.</w:t>
      </w:r>
      <w:r w:rsidR="00670DE5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670DE5" w:rsidRPr="00422BFE">
        <w:rPr>
          <w:rFonts w:ascii="Arial" w:hAnsi="Arial"/>
          <w:color w:val="000000"/>
          <w:sz w:val="20"/>
          <w:szCs w:val="20"/>
        </w:rPr>
        <w:t>P</w:t>
      </w:r>
      <w:r w:rsidR="00670DE5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670DE5">
        <w:rPr>
          <w:rFonts w:ascii="Arial" w:hAnsi="Arial"/>
          <w:color w:val="000000"/>
          <w:sz w:val="20"/>
          <w:szCs w:val="20"/>
        </w:rPr>
        <w:t>, Las Vegas NV, Sep, 2022</w:t>
      </w:r>
    </w:p>
    <w:p w14:paraId="6397A074" w14:textId="7F7F76C3" w:rsidR="0097183A" w:rsidRDefault="000F6649" w:rsidP="0097183A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</w:t>
      </w:r>
      <w:r w:rsidR="00442F9E">
        <w:rPr>
          <w:rFonts w:ascii="Arial" w:hAnsi="Arial"/>
          <w:color w:val="000000"/>
          <w:sz w:val="20"/>
          <w:szCs w:val="20"/>
        </w:rPr>
        <w:t>4</w:t>
      </w:r>
      <w:r w:rsidR="004F77EC">
        <w:rPr>
          <w:rFonts w:ascii="Arial" w:hAnsi="Arial"/>
          <w:color w:val="000000"/>
          <w:sz w:val="20"/>
          <w:szCs w:val="20"/>
        </w:rPr>
        <w:t>8</w:t>
      </w:r>
      <w:r w:rsidR="0097183A" w:rsidRPr="00422BFE">
        <w:rPr>
          <w:rFonts w:ascii="Arial" w:hAnsi="Arial"/>
          <w:color w:val="000000"/>
          <w:sz w:val="20"/>
          <w:szCs w:val="20"/>
        </w:rPr>
        <w:t>.</w:t>
      </w:r>
      <w:r w:rsidR="0097183A" w:rsidRPr="00422BFE">
        <w:rPr>
          <w:rFonts w:ascii="Arial" w:hAnsi="Arial"/>
          <w:color w:val="000000"/>
          <w:sz w:val="20"/>
          <w:szCs w:val="20"/>
        </w:rPr>
        <w:tab/>
      </w:r>
      <w:r w:rsidR="0097183A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97183A">
        <w:rPr>
          <w:rFonts w:ascii="Arial" w:hAnsi="Arial"/>
          <w:color w:val="000000"/>
          <w:sz w:val="20"/>
          <w:szCs w:val="20"/>
        </w:rPr>
        <w:t xml:space="preserve"> and</w:t>
      </w:r>
      <w:r w:rsidR="0097183A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 w:rsidR="0097183A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97183A" w:rsidRPr="00422BFE">
        <w:rPr>
          <w:rFonts w:ascii="Arial" w:hAnsi="Arial"/>
          <w:color w:val="000000"/>
          <w:sz w:val="20"/>
          <w:szCs w:val="20"/>
        </w:rPr>
        <w:t>, J.V. Jr</w:t>
      </w:r>
      <w:r w:rsidR="0097183A">
        <w:rPr>
          <w:rFonts w:ascii="Arial" w:hAnsi="Arial"/>
          <w:color w:val="000000"/>
          <w:sz w:val="20"/>
          <w:szCs w:val="20"/>
        </w:rPr>
        <w:t>.:</w:t>
      </w:r>
      <w:r w:rsidR="0097183A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97183A">
        <w:rPr>
          <w:rFonts w:ascii="Arial" w:hAnsi="Arial"/>
          <w:color w:val="000000"/>
          <w:sz w:val="20"/>
          <w:szCs w:val="20"/>
        </w:rPr>
        <w:t>Sigma receptor redux.</w:t>
      </w:r>
      <w:r w:rsidR="0097183A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97183A" w:rsidRPr="00422BFE">
        <w:rPr>
          <w:rFonts w:ascii="Arial" w:hAnsi="Arial"/>
          <w:color w:val="000000"/>
          <w:sz w:val="20"/>
          <w:szCs w:val="20"/>
        </w:rPr>
        <w:t>P</w:t>
      </w:r>
      <w:r w:rsidR="0097183A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97183A">
        <w:rPr>
          <w:rFonts w:ascii="Arial" w:hAnsi="Arial"/>
          <w:color w:val="000000"/>
          <w:sz w:val="20"/>
          <w:szCs w:val="20"/>
        </w:rPr>
        <w:t>, Las Vegas NV, Sep, 2023</w:t>
      </w:r>
    </w:p>
    <w:p w14:paraId="38D5E3C7" w14:textId="7A32B397" w:rsidR="0097183A" w:rsidRDefault="000F6649" w:rsidP="0097183A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</w:t>
      </w:r>
      <w:r w:rsidR="00442F9E">
        <w:rPr>
          <w:rFonts w:ascii="Arial" w:hAnsi="Arial"/>
          <w:color w:val="000000"/>
          <w:sz w:val="20"/>
          <w:szCs w:val="20"/>
        </w:rPr>
        <w:t>4</w:t>
      </w:r>
      <w:r w:rsidR="004F77EC">
        <w:rPr>
          <w:rFonts w:ascii="Arial" w:hAnsi="Arial"/>
          <w:color w:val="000000"/>
          <w:sz w:val="20"/>
          <w:szCs w:val="20"/>
        </w:rPr>
        <w:t>9</w:t>
      </w:r>
      <w:r w:rsidR="0097183A" w:rsidRPr="00422BFE">
        <w:rPr>
          <w:rFonts w:ascii="Arial" w:hAnsi="Arial"/>
          <w:color w:val="000000"/>
          <w:sz w:val="20"/>
          <w:szCs w:val="20"/>
        </w:rPr>
        <w:t>.</w:t>
      </w:r>
      <w:r w:rsidR="0097183A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97183A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97183A" w:rsidRPr="00422BFE">
        <w:rPr>
          <w:rFonts w:ascii="Arial" w:hAnsi="Arial"/>
          <w:color w:val="000000"/>
          <w:sz w:val="20"/>
          <w:szCs w:val="20"/>
        </w:rPr>
        <w:t>, J.V. Jr</w:t>
      </w:r>
      <w:r w:rsidR="0097183A">
        <w:rPr>
          <w:rFonts w:ascii="Arial" w:hAnsi="Arial"/>
          <w:color w:val="000000"/>
          <w:sz w:val="20"/>
          <w:szCs w:val="20"/>
        </w:rPr>
        <w:t>. and</w:t>
      </w:r>
      <w:r w:rsidR="0097183A" w:rsidRPr="0097183A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97183A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97183A">
        <w:rPr>
          <w:rFonts w:ascii="Arial" w:hAnsi="Arial"/>
          <w:color w:val="000000"/>
          <w:sz w:val="20"/>
          <w:szCs w:val="20"/>
        </w:rPr>
        <w:t>:</w:t>
      </w:r>
      <w:r w:rsidR="0097183A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97183A">
        <w:rPr>
          <w:rFonts w:ascii="Arial" w:hAnsi="Arial"/>
          <w:color w:val="000000"/>
          <w:sz w:val="20"/>
          <w:szCs w:val="20"/>
        </w:rPr>
        <w:t xml:space="preserve">Sigma-1 and sigma-2 chaperone-receptors for </w:t>
      </w:r>
      <w:proofErr w:type="spellStart"/>
      <w:r w:rsidR="0097183A">
        <w:rPr>
          <w:rFonts w:ascii="Arial" w:hAnsi="Arial"/>
          <w:color w:val="000000"/>
          <w:sz w:val="20"/>
          <w:szCs w:val="20"/>
        </w:rPr>
        <w:t>thera-peutic</w:t>
      </w:r>
      <w:proofErr w:type="spellEnd"/>
      <w:r w:rsidR="0097183A">
        <w:rPr>
          <w:rFonts w:ascii="Arial" w:hAnsi="Arial"/>
          <w:color w:val="000000"/>
          <w:sz w:val="20"/>
          <w:szCs w:val="20"/>
        </w:rPr>
        <w:t xml:space="preserve"> targets.</w:t>
      </w:r>
      <w:r w:rsidR="0097183A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97183A" w:rsidRPr="00422BFE">
        <w:rPr>
          <w:rFonts w:ascii="Arial" w:hAnsi="Arial"/>
          <w:color w:val="000000"/>
          <w:sz w:val="20"/>
          <w:szCs w:val="20"/>
        </w:rPr>
        <w:t>P</w:t>
      </w:r>
      <w:r w:rsidR="0097183A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97183A">
        <w:rPr>
          <w:rFonts w:ascii="Arial" w:hAnsi="Arial"/>
          <w:color w:val="000000"/>
          <w:sz w:val="20"/>
          <w:szCs w:val="20"/>
        </w:rPr>
        <w:t>, Las Vegas NV, Sep, 2023</w:t>
      </w:r>
    </w:p>
    <w:p w14:paraId="68305EA8" w14:textId="184DD353" w:rsidR="0097183A" w:rsidRDefault="000F6649" w:rsidP="0097183A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</w:t>
      </w:r>
      <w:r w:rsidR="004F77EC">
        <w:rPr>
          <w:rFonts w:ascii="Arial" w:hAnsi="Arial"/>
          <w:color w:val="000000"/>
          <w:sz w:val="20"/>
          <w:szCs w:val="20"/>
        </w:rPr>
        <w:t>50</w:t>
      </w:r>
      <w:r w:rsidR="0097183A" w:rsidRPr="00422BFE">
        <w:rPr>
          <w:rFonts w:ascii="Arial" w:hAnsi="Arial"/>
          <w:color w:val="000000"/>
          <w:sz w:val="20"/>
          <w:szCs w:val="20"/>
        </w:rPr>
        <w:t>.</w:t>
      </w:r>
      <w:r w:rsidR="0097183A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97183A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97183A" w:rsidRPr="00422BFE">
        <w:rPr>
          <w:rFonts w:ascii="Arial" w:hAnsi="Arial"/>
          <w:color w:val="000000"/>
          <w:sz w:val="20"/>
          <w:szCs w:val="20"/>
        </w:rPr>
        <w:t>, J.V. Jr</w:t>
      </w:r>
      <w:r w:rsidR="0097183A">
        <w:rPr>
          <w:rFonts w:ascii="Arial" w:hAnsi="Arial"/>
          <w:color w:val="000000"/>
          <w:sz w:val="20"/>
          <w:szCs w:val="20"/>
        </w:rPr>
        <w:t>. and</w:t>
      </w:r>
      <w:r w:rsidR="0097183A" w:rsidRPr="0097183A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97183A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97183A">
        <w:rPr>
          <w:rFonts w:ascii="Arial" w:hAnsi="Arial"/>
          <w:color w:val="000000"/>
          <w:sz w:val="20"/>
          <w:szCs w:val="20"/>
        </w:rPr>
        <w:t>:</w:t>
      </w:r>
      <w:r w:rsidR="0097183A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97183A">
        <w:rPr>
          <w:rFonts w:ascii="Arial" w:hAnsi="Arial"/>
          <w:color w:val="000000"/>
          <w:sz w:val="20"/>
          <w:szCs w:val="20"/>
        </w:rPr>
        <w:t>ADV502: Possible role for maintenance treatment of (poly)substance use disorder.</w:t>
      </w:r>
      <w:r w:rsidR="0097183A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97183A" w:rsidRPr="00422BFE">
        <w:rPr>
          <w:rFonts w:ascii="Arial" w:hAnsi="Arial"/>
          <w:color w:val="000000"/>
          <w:sz w:val="20"/>
          <w:szCs w:val="20"/>
        </w:rPr>
        <w:t>P</w:t>
      </w:r>
      <w:r w:rsidR="0097183A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97183A">
        <w:rPr>
          <w:rFonts w:ascii="Arial" w:hAnsi="Arial"/>
          <w:color w:val="000000"/>
          <w:sz w:val="20"/>
          <w:szCs w:val="20"/>
        </w:rPr>
        <w:t>, Las Vegas NV, Sep, 2023</w:t>
      </w:r>
    </w:p>
    <w:p w14:paraId="2EF695F1" w14:textId="2F214CA5" w:rsidR="003061F0" w:rsidRDefault="000F6649" w:rsidP="003061F0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</w:t>
      </w:r>
      <w:r w:rsidR="004F77EC">
        <w:rPr>
          <w:rFonts w:ascii="Arial" w:hAnsi="Arial"/>
          <w:color w:val="000000"/>
          <w:sz w:val="20"/>
          <w:szCs w:val="20"/>
        </w:rPr>
        <w:t>51</w:t>
      </w:r>
      <w:r w:rsidR="003061F0" w:rsidRPr="00422BFE">
        <w:rPr>
          <w:rFonts w:ascii="Arial" w:hAnsi="Arial"/>
          <w:color w:val="000000"/>
          <w:sz w:val="20"/>
          <w:szCs w:val="20"/>
        </w:rPr>
        <w:t>.</w:t>
      </w:r>
      <w:r w:rsidR="003061F0" w:rsidRPr="00422BFE">
        <w:rPr>
          <w:rFonts w:ascii="Arial" w:hAnsi="Arial"/>
          <w:color w:val="000000"/>
          <w:sz w:val="20"/>
          <w:szCs w:val="20"/>
        </w:rPr>
        <w:tab/>
      </w:r>
      <w:r w:rsidR="003061F0" w:rsidRPr="003061F0">
        <w:rPr>
          <w:rFonts w:ascii="Arial" w:hAnsi="Arial"/>
          <w:color w:val="000000"/>
          <w:sz w:val="20"/>
          <w:szCs w:val="20"/>
        </w:rPr>
        <w:t>Gould, E.</w:t>
      </w:r>
      <w:r w:rsidR="004F77EC">
        <w:rPr>
          <w:rFonts w:ascii="Arial" w:hAnsi="Arial"/>
          <w:color w:val="000000"/>
          <w:sz w:val="20"/>
          <w:szCs w:val="20"/>
        </w:rPr>
        <w:t xml:space="preserve"> </w:t>
      </w:r>
      <w:r w:rsidR="003061F0" w:rsidRPr="003061F0">
        <w:rPr>
          <w:rFonts w:ascii="Arial" w:hAnsi="Arial"/>
          <w:color w:val="000000"/>
          <w:sz w:val="20"/>
          <w:szCs w:val="20"/>
        </w:rPr>
        <w:t>,Gan, T.J.</w:t>
      </w:r>
      <w:r w:rsidR="003061F0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="003061F0">
        <w:rPr>
          <w:rFonts w:ascii="Arial" w:hAnsi="Arial"/>
          <w:color w:val="000000"/>
          <w:sz w:val="20"/>
          <w:szCs w:val="20"/>
        </w:rPr>
        <w:t>Vortsman</w:t>
      </w:r>
      <w:proofErr w:type="spellEnd"/>
      <w:r w:rsidR="003061F0">
        <w:rPr>
          <w:rFonts w:ascii="Arial" w:hAnsi="Arial"/>
          <w:color w:val="000000"/>
          <w:sz w:val="20"/>
          <w:szCs w:val="20"/>
        </w:rPr>
        <w:t xml:space="preserve">, E., Miller, T., Mathews, J, </w:t>
      </w:r>
      <w:proofErr w:type="spellStart"/>
      <w:r w:rsidR="003061F0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3061F0">
        <w:rPr>
          <w:rFonts w:ascii="Arial" w:hAnsi="Arial"/>
          <w:color w:val="000000"/>
          <w:sz w:val="20"/>
          <w:szCs w:val="20"/>
        </w:rPr>
        <w:t>, J.V. Jr. and</w:t>
      </w:r>
      <w:r w:rsidR="003061F0" w:rsidRPr="003061F0">
        <w:rPr>
          <w:rFonts w:ascii="Arial" w:hAnsi="Arial"/>
          <w:b/>
          <w:color w:val="000000"/>
          <w:sz w:val="20"/>
          <w:szCs w:val="20"/>
        </w:rPr>
        <w:t xml:space="preserve"> Raffa, R.B.</w:t>
      </w:r>
      <w:r w:rsidR="003061F0">
        <w:rPr>
          <w:rFonts w:ascii="Arial" w:hAnsi="Arial"/>
          <w:color w:val="000000"/>
          <w:sz w:val="20"/>
          <w:szCs w:val="20"/>
        </w:rPr>
        <w:t>:</w:t>
      </w:r>
      <w:r w:rsidR="003061F0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3061F0">
        <w:rPr>
          <w:rFonts w:ascii="Arial" w:hAnsi="Arial"/>
          <w:color w:val="000000"/>
          <w:sz w:val="20"/>
          <w:szCs w:val="20"/>
        </w:rPr>
        <w:t>Postoperative respiratory depression: a review and call to action.</w:t>
      </w:r>
      <w:r w:rsidR="003061F0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3061F0" w:rsidRPr="00422BFE">
        <w:rPr>
          <w:rFonts w:ascii="Arial" w:hAnsi="Arial"/>
          <w:color w:val="000000"/>
          <w:sz w:val="20"/>
          <w:szCs w:val="20"/>
        </w:rPr>
        <w:t>P</w:t>
      </w:r>
      <w:r w:rsidR="003061F0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3061F0">
        <w:rPr>
          <w:rFonts w:ascii="Arial" w:hAnsi="Arial"/>
          <w:color w:val="000000"/>
          <w:sz w:val="20"/>
          <w:szCs w:val="20"/>
        </w:rPr>
        <w:t>, Las Vegas NV, Sep, 2023</w:t>
      </w:r>
    </w:p>
    <w:p w14:paraId="4BD4462B" w14:textId="7484956F" w:rsidR="003061F0" w:rsidRDefault="000F6649" w:rsidP="003061F0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</w:t>
      </w:r>
      <w:r w:rsidR="004F77EC">
        <w:rPr>
          <w:rFonts w:ascii="Arial" w:hAnsi="Arial"/>
          <w:color w:val="000000"/>
          <w:sz w:val="20"/>
          <w:szCs w:val="20"/>
        </w:rPr>
        <w:t>52</w:t>
      </w:r>
      <w:r w:rsidR="003061F0" w:rsidRPr="00422BFE">
        <w:rPr>
          <w:rFonts w:ascii="Arial" w:hAnsi="Arial"/>
          <w:color w:val="000000"/>
          <w:sz w:val="20"/>
          <w:szCs w:val="20"/>
        </w:rPr>
        <w:t>.</w:t>
      </w:r>
      <w:r w:rsidR="003061F0" w:rsidRPr="00422BFE">
        <w:rPr>
          <w:rFonts w:ascii="Arial" w:hAnsi="Arial"/>
          <w:color w:val="000000"/>
          <w:sz w:val="20"/>
          <w:szCs w:val="20"/>
        </w:rPr>
        <w:tab/>
      </w:r>
      <w:r w:rsidR="003061F0" w:rsidRPr="003061F0">
        <w:rPr>
          <w:rFonts w:ascii="Arial" w:hAnsi="Arial"/>
          <w:color w:val="000000"/>
          <w:sz w:val="20"/>
          <w:szCs w:val="20"/>
        </w:rPr>
        <w:t>Gould, E.,</w:t>
      </w:r>
      <w:r w:rsidR="003061F0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3061F0">
        <w:rPr>
          <w:rFonts w:ascii="Arial" w:hAnsi="Arial"/>
          <w:color w:val="000000"/>
          <w:sz w:val="20"/>
          <w:szCs w:val="20"/>
        </w:rPr>
        <w:t>Schatman</w:t>
      </w:r>
      <w:proofErr w:type="spellEnd"/>
      <w:r w:rsidR="003061F0">
        <w:rPr>
          <w:rFonts w:ascii="Arial" w:hAnsi="Arial"/>
          <w:color w:val="000000"/>
          <w:sz w:val="20"/>
          <w:szCs w:val="20"/>
        </w:rPr>
        <w:t xml:space="preserve">, M.E., Bunting, A., Miller, T., Mathews, J, </w:t>
      </w:r>
      <w:r w:rsidR="003061F0" w:rsidRPr="003061F0">
        <w:rPr>
          <w:rFonts w:ascii="Arial" w:hAnsi="Arial"/>
          <w:b/>
          <w:color w:val="000000"/>
          <w:sz w:val="20"/>
          <w:szCs w:val="20"/>
        </w:rPr>
        <w:t>Raffa, R.B.</w:t>
      </w:r>
      <w:r w:rsidR="003061F0">
        <w:rPr>
          <w:rFonts w:ascii="Arial" w:hAnsi="Arial"/>
          <w:bCs/>
          <w:color w:val="000000"/>
          <w:sz w:val="20"/>
          <w:szCs w:val="20"/>
        </w:rPr>
        <w:t xml:space="preserve"> and </w:t>
      </w:r>
      <w:proofErr w:type="spellStart"/>
      <w:r w:rsidR="003061F0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3061F0">
        <w:rPr>
          <w:rFonts w:ascii="Arial" w:hAnsi="Arial"/>
          <w:color w:val="000000"/>
          <w:sz w:val="20"/>
          <w:szCs w:val="20"/>
        </w:rPr>
        <w:t>, J.V. Jr.:</w:t>
      </w:r>
      <w:r w:rsidR="003061F0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3061F0">
        <w:rPr>
          <w:rFonts w:ascii="Arial" w:hAnsi="Arial"/>
          <w:color w:val="000000"/>
          <w:sz w:val="20"/>
          <w:szCs w:val="20"/>
        </w:rPr>
        <w:t>The need for an agnostic pharmacologic approach to polysubstance overdose.</w:t>
      </w:r>
      <w:r w:rsidR="003061F0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3061F0" w:rsidRPr="00422BFE">
        <w:rPr>
          <w:rFonts w:ascii="Arial" w:hAnsi="Arial"/>
          <w:color w:val="000000"/>
          <w:sz w:val="20"/>
          <w:szCs w:val="20"/>
        </w:rPr>
        <w:t>P</w:t>
      </w:r>
      <w:r w:rsidR="003061F0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3061F0">
        <w:rPr>
          <w:rFonts w:ascii="Arial" w:hAnsi="Arial"/>
          <w:color w:val="000000"/>
          <w:sz w:val="20"/>
          <w:szCs w:val="20"/>
        </w:rPr>
        <w:t>, Las Vegas NV, Sep, 2023</w:t>
      </w:r>
    </w:p>
    <w:p w14:paraId="33CFF23F" w14:textId="6C28EDBB" w:rsidR="003061F0" w:rsidRDefault="000F6649" w:rsidP="003061F0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</w:t>
      </w:r>
      <w:r w:rsidR="004F77EC">
        <w:rPr>
          <w:rFonts w:ascii="Arial" w:hAnsi="Arial"/>
          <w:color w:val="000000"/>
          <w:sz w:val="20"/>
          <w:szCs w:val="20"/>
        </w:rPr>
        <w:t>53</w:t>
      </w:r>
      <w:r w:rsidR="003061F0" w:rsidRPr="00422BFE">
        <w:rPr>
          <w:rFonts w:ascii="Arial" w:hAnsi="Arial"/>
          <w:color w:val="000000"/>
          <w:sz w:val="20"/>
          <w:szCs w:val="20"/>
        </w:rPr>
        <w:t>.</w:t>
      </w:r>
      <w:r w:rsidR="003061F0" w:rsidRPr="00422BFE">
        <w:rPr>
          <w:rFonts w:ascii="Arial" w:hAnsi="Arial"/>
          <w:color w:val="000000"/>
          <w:sz w:val="20"/>
          <w:szCs w:val="20"/>
        </w:rPr>
        <w:tab/>
      </w:r>
      <w:r w:rsidR="003061F0" w:rsidRPr="003061F0">
        <w:rPr>
          <w:rFonts w:ascii="Arial" w:hAnsi="Arial"/>
          <w:color w:val="000000"/>
          <w:sz w:val="20"/>
          <w:szCs w:val="20"/>
        </w:rPr>
        <w:t xml:space="preserve">Gould, E., </w:t>
      </w:r>
      <w:r w:rsidR="003061F0">
        <w:rPr>
          <w:rFonts w:ascii="Arial" w:hAnsi="Arial"/>
          <w:color w:val="000000"/>
          <w:sz w:val="20"/>
          <w:szCs w:val="20"/>
        </w:rPr>
        <w:t xml:space="preserve">Miller, T., Mathews, J, </w:t>
      </w:r>
      <w:r w:rsidR="003061F0" w:rsidRPr="003061F0">
        <w:rPr>
          <w:rFonts w:ascii="Arial" w:hAnsi="Arial"/>
          <w:b/>
          <w:color w:val="000000"/>
          <w:sz w:val="20"/>
          <w:szCs w:val="20"/>
        </w:rPr>
        <w:t>Raffa, R.B.</w:t>
      </w:r>
      <w:r w:rsidR="003061F0">
        <w:rPr>
          <w:rFonts w:ascii="Arial" w:hAnsi="Arial"/>
          <w:bCs/>
          <w:color w:val="000000"/>
          <w:sz w:val="20"/>
          <w:szCs w:val="20"/>
        </w:rPr>
        <w:t xml:space="preserve"> and </w:t>
      </w:r>
      <w:proofErr w:type="spellStart"/>
      <w:r w:rsidR="003061F0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3061F0">
        <w:rPr>
          <w:rFonts w:ascii="Arial" w:hAnsi="Arial"/>
          <w:color w:val="000000"/>
          <w:sz w:val="20"/>
          <w:szCs w:val="20"/>
        </w:rPr>
        <w:t>, J.V. Jr.:</w:t>
      </w:r>
      <w:r w:rsidR="003061F0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3061F0">
        <w:rPr>
          <w:rFonts w:ascii="Arial" w:hAnsi="Arial"/>
          <w:color w:val="000000"/>
          <w:sz w:val="20"/>
          <w:szCs w:val="20"/>
        </w:rPr>
        <w:t>The mechanism of action of a novel respiratory stimulant.</w:t>
      </w:r>
      <w:r w:rsidR="003061F0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3061F0" w:rsidRPr="00422BFE">
        <w:rPr>
          <w:rFonts w:ascii="Arial" w:hAnsi="Arial"/>
          <w:color w:val="000000"/>
          <w:sz w:val="20"/>
          <w:szCs w:val="20"/>
        </w:rPr>
        <w:t>P</w:t>
      </w:r>
      <w:r w:rsidR="003061F0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3061F0">
        <w:rPr>
          <w:rFonts w:ascii="Arial" w:hAnsi="Arial"/>
          <w:color w:val="000000"/>
          <w:sz w:val="20"/>
          <w:szCs w:val="20"/>
        </w:rPr>
        <w:t>, Las Vegas NV, Sep, 2023</w:t>
      </w:r>
    </w:p>
    <w:p w14:paraId="4771F556" w14:textId="33DEC232" w:rsidR="003061F0" w:rsidRDefault="000F6649" w:rsidP="003061F0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</w:t>
      </w:r>
      <w:r w:rsidR="004F77EC">
        <w:rPr>
          <w:rFonts w:ascii="Arial" w:hAnsi="Arial"/>
          <w:color w:val="000000"/>
          <w:sz w:val="20"/>
          <w:szCs w:val="20"/>
        </w:rPr>
        <w:t>54</w:t>
      </w:r>
      <w:r w:rsidR="003061F0" w:rsidRPr="00422BFE">
        <w:rPr>
          <w:rFonts w:ascii="Arial" w:hAnsi="Arial"/>
          <w:color w:val="000000"/>
          <w:sz w:val="20"/>
          <w:szCs w:val="20"/>
        </w:rPr>
        <w:t>.</w:t>
      </w:r>
      <w:r w:rsidR="003061F0" w:rsidRPr="00422BFE">
        <w:rPr>
          <w:rFonts w:ascii="Arial" w:hAnsi="Arial"/>
          <w:color w:val="000000"/>
          <w:sz w:val="20"/>
          <w:szCs w:val="20"/>
        </w:rPr>
        <w:tab/>
      </w:r>
      <w:r w:rsidR="003061F0" w:rsidRPr="003061F0">
        <w:rPr>
          <w:rFonts w:ascii="Arial" w:hAnsi="Arial"/>
          <w:color w:val="000000"/>
          <w:sz w:val="20"/>
          <w:szCs w:val="20"/>
        </w:rPr>
        <w:t>Gould, E.,</w:t>
      </w:r>
      <w:r w:rsidR="003061F0">
        <w:rPr>
          <w:rFonts w:ascii="Arial" w:hAnsi="Arial"/>
          <w:color w:val="000000"/>
          <w:sz w:val="20"/>
          <w:szCs w:val="20"/>
        </w:rPr>
        <w:t xml:space="preserve"> Miller, T., </w:t>
      </w:r>
      <w:proofErr w:type="spellStart"/>
      <w:r w:rsidR="003061F0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3061F0">
        <w:rPr>
          <w:rFonts w:ascii="Arial" w:hAnsi="Arial"/>
          <w:color w:val="000000"/>
          <w:sz w:val="20"/>
          <w:szCs w:val="20"/>
        </w:rPr>
        <w:t>, J.V. Jr. and</w:t>
      </w:r>
      <w:r w:rsidR="003061F0" w:rsidRPr="003061F0">
        <w:rPr>
          <w:rFonts w:ascii="Arial" w:hAnsi="Arial"/>
          <w:b/>
          <w:color w:val="000000"/>
          <w:sz w:val="20"/>
          <w:szCs w:val="20"/>
        </w:rPr>
        <w:t xml:space="preserve"> Raffa, R.B.</w:t>
      </w:r>
      <w:r w:rsidR="003061F0">
        <w:rPr>
          <w:rFonts w:ascii="Arial" w:hAnsi="Arial"/>
          <w:color w:val="000000"/>
          <w:sz w:val="20"/>
          <w:szCs w:val="20"/>
        </w:rPr>
        <w:t>:</w:t>
      </w:r>
      <w:r w:rsidR="003061F0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3061F0">
        <w:rPr>
          <w:rFonts w:ascii="Arial" w:hAnsi="Arial"/>
          <w:color w:val="000000"/>
          <w:sz w:val="20"/>
          <w:szCs w:val="20"/>
        </w:rPr>
        <w:t>Safety and tolerability of ENA-001 for the management of pharmacologically-induced respiratory depression.</w:t>
      </w:r>
      <w:r w:rsidR="003061F0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3061F0" w:rsidRPr="00422BFE">
        <w:rPr>
          <w:rFonts w:ascii="Arial" w:hAnsi="Arial"/>
          <w:color w:val="000000"/>
          <w:sz w:val="20"/>
          <w:szCs w:val="20"/>
        </w:rPr>
        <w:t>P</w:t>
      </w:r>
      <w:r w:rsidR="003061F0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3061F0">
        <w:rPr>
          <w:rFonts w:ascii="Arial" w:hAnsi="Arial"/>
          <w:color w:val="000000"/>
          <w:sz w:val="20"/>
          <w:szCs w:val="20"/>
        </w:rPr>
        <w:t>, Las Vegas NV, Sep, 2023</w:t>
      </w:r>
    </w:p>
    <w:p w14:paraId="12D3D888" w14:textId="56B53AF5" w:rsidR="00C02DEC" w:rsidRDefault="00C02DEC" w:rsidP="00C02DEC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155</w:t>
      </w:r>
      <w:r w:rsidRPr="00422BFE">
        <w:rPr>
          <w:rFonts w:ascii="Arial" w:hAnsi="Arial"/>
          <w:color w:val="000000"/>
          <w:sz w:val="20"/>
          <w:szCs w:val="20"/>
        </w:rPr>
        <w:t>.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>
        <w:rPr>
          <w:rFonts w:ascii="Arial" w:hAnsi="Arial"/>
          <w:color w:val="000000"/>
          <w:sz w:val="20"/>
          <w:szCs w:val="20"/>
        </w:rPr>
        <w:t>, Gould, E. and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J.V. Jr</w:t>
      </w:r>
      <w:r>
        <w:rPr>
          <w:rFonts w:ascii="Arial" w:hAnsi="Arial"/>
          <w:color w:val="000000"/>
          <w:sz w:val="20"/>
          <w:szCs w:val="20"/>
        </w:rPr>
        <w:t>.: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Historic and novel respiratory stimulants for treatment of postoperative respiratory depression.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Amer Assoc Pain Med, Scottsdale AZ, Mar, 2024</w:t>
      </w:r>
    </w:p>
    <w:p w14:paraId="7C75334B" w14:textId="720C4A8F" w:rsidR="004F29B6" w:rsidRDefault="000620E9" w:rsidP="004F29B6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156</w:t>
      </w:r>
      <w:r w:rsidR="004F29B6" w:rsidRPr="00422BFE">
        <w:rPr>
          <w:rFonts w:ascii="Arial" w:hAnsi="Arial"/>
          <w:color w:val="000000"/>
          <w:sz w:val="20"/>
          <w:szCs w:val="20"/>
        </w:rPr>
        <w:t>.</w:t>
      </w:r>
      <w:r w:rsidR="004F29B6" w:rsidRPr="00422BFE">
        <w:rPr>
          <w:rFonts w:ascii="Arial" w:hAnsi="Arial"/>
          <w:color w:val="000000"/>
          <w:sz w:val="20"/>
          <w:szCs w:val="20"/>
        </w:rPr>
        <w:tab/>
      </w:r>
      <w:r w:rsidR="004F29B6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4F29B6">
        <w:rPr>
          <w:rFonts w:ascii="Arial" w:hAnsi="Arial"/>
          <w:color w:val="000000"/>
          <w:sz w:val="20"/>
          <w:szCs w:val="20"/>
        </w:rPr>
        <w:t xml:space="preserve"> and</w:t>
      </w:r>
      <w:r w:rsidR="004F29B6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 w:rsidR="004F29B6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4F29B6" w:rsidRPr="00422BFE">
        <w:rPr>
          <w:rFonts w:ascii="Arial" w:hAnsi="Arial"/>
          <w:color w:val="000000"/>
          <w:sz w:val="20"/>
          <w:szCs w:val="20"/>
        </w:rPr>
        <w:t>, J.V. Jr</w:t>
      </w:r>
      <w:r w:rsidR="004F29B6">
        <w:rPr>
          <w:rFonts w:ascii="Arial" w:hAnsi="Arial"/>
          <w:color w:val="000000"/>
          <w:sz w:val="20"/>
          <w:szCs w:val="20"/>
        </w:rPr>
        <w:t>.:</w:t>
      </w:r>
      <w:r w:rsidR="004F29B6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4F29B6">
        <w:rPr>
          <w:rFonts w:ascii="Arial" w:hAnsi="Arial"/>
          <w:color w:val="000000"/>
          <w:sz w:val="20"/>
          <w:szCs w:val="20"/>
        </w:rPr>
        <w:t>Fentanyl’s physiochemistry influences its unique pharmacology and abuse.</w:t>
      </w:r>
      <w:r w:rsidR="004F29B6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4F29B6" w:rsidRPr="00422BFE">
        <w:rPr>
          <w:rFonts w:ascii="Arial" w:hAnsi="Arial"/>
          <w:color w:val="000000"/>
          <w:sz w:val="20"/>
          <w:szCs w:val="20"/>
        </w:rPr>
        <w:t>P</w:t>
      </w:r>
      <w:r w:rsidR="004F29B6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4F29B6">
        <w:rPr>
          <w:rFonts w:ascii="Arial" w:hAnsi="Arial"/>
          <w:color w:val="000000"/>
          <w:sz w:val="20"/>
          <w:szCs w:val="20"/>
        </w:rPr>
        <w:t>, Las Vegas NV, Sep, 2024</w:t>
      </w:r>
    </w:p>
    <w:p w14:paraId="22EAA76D" w14:textId="66E873A6" w:rsidR="004F29B6" w:rsidRDefault="000620E9" w:rsidP="004F29B6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157</w:t>
      </w:r>
      <w:r w:rsidR="004F29B6" w:rsidRPr="00422BFE">
        <w:rPr>
          <w:rFonts w:ascii="Arial" w:hAnsi="Arial"/>
          <w:color w:val="000000"/>
          <w:sz w:val="20"/>
          <w:szCs w:val="20"/>
        </w:rPr>
        <w:t>.</w:t>
      </w:r>
      <w:r w:rsidR="004F29B6" w:rsidRPr="00422BFE">
        <w:rPr>
          <w:rFonts w:ascii="Arial" w:hAnsi="Arial"/>
          <w:color w:val="000000"/>
          <w:sz w:val="20"/>
          <w:szCs w:val="20"/>
        </w:rPr>
        <w:tab/>
      </w:r>
      <w:r w:rsidR="004F29B6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="004F29B6">
        <w:rPr>
          <w:rFonts w:ascii="Arial" w:hAnsi="Arial"/>
          <w:color w:val="000000"/>
          <w:sz w:val="20"/>
          <w:szCs w:val="20"/>
        </w:rPr>
        <w:t>,</w:t>
      </w:r>
      <w:r w:rsidR="004F29B6" w:rsidRPr="00422BFE"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 w:rsidR="004F29B6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4F29B6" w:rsidRPr="00422BFE">
        <w:rPr>
          <w:rFonts w:ascii="Arial" w:hAnsi="Arial"/>
          <w:color w:val="000000"/>
          <w:sz w:val="20"/>
          <w:szCs w:val="20"/>
        </w:rPr>
        <w:t>, J.V. Jr</w:t>
      </w:r>
      <w:r w:rsidR="004F29B6">
        <w:rPr>
          <w:rFonts w:ascii="Arial" w:hAnsi="Arial"/>
          <w:color w:val="000000"/>
          <w:sz w:val="20"/>
          <w:szCs w:val="20"/>
        </w:rPr>
        <w:t>. and Gould, E.M.:</w:t>
      </w:r>
      <w:r w:rsidR="004F29B6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4F29B6">
        <w:rPr>
          <w:rFonts w:ascii="Arial" w:hAnsi="Arial"/>
          <w:color w:val="000000"/>
          <w:sz w:val="20"/>
          <w:szCs w:val="20"/>
        </w:rPr>
        <w:t>The role of the carotid body for reversal of opioid-induced respiratory depression.</w:t>
      </w:r>
      <w:r w:rsidR="004F29B6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4F29B6" w:rsidRPr="00422BFE">
        <w:rPr>
          <w:rFonts w:ascii="Arial" w:hAnsi="Arial"/>
          <w:color w:val="000000"/>
          <w:sz w:val="20"/>
          <w:szCs w:val="20"/>
        </w:rPr>
        <w:t>P</w:t>
      </w:r>
      <w:r w:rsidR="004F29B6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4F29B6">
        <w:rPr>
          <w:rFonts w:ascii="Arial" w:hAnsi="Arial"/>
          <w:color w:val="000000"/>
          <w:sz w:val="20"/>
          <w:szCs w:val="20"/>
        </w:rPr>
        <w:t>, Las Vegas NV, Sep, 2024</w:t>
      </w:r>
    </w:p>
    <w:p w14:paraId="0E75831C" w14:textId="263C2948" w:rsidR="004F29B6" w:rsidRDefault="000620E9" w:rsidP="004F29B6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158</w:t>
      </w:r>
      <w:r w:rsidR="004F29B6" w:rsidRPr="00422BFE">
        <w:rPr>
          <w:rFonts w:ascii="Arial" w:hAnsi="Arial"/>
          <w:color w:val="000000"/>
          <w:sz w:val="20"/>
          <w:szCs w:val="20"/>
        </w:rPr>
        <w:t>.</w:t>
      </w:r>
      <w:r w:rsidR="004F29B6" w:rsidRPr="00422BFE">
        <w:rPr>
          <w:rFonts w:ascii="Arial" w:hAnsi="Arial"/>
          <w:color w:val="000000"/>
          <w:sz w:val="20"/>
          <w:szCs w:val="20"/>
        </w:rPr>
        <w:tab/>
      </w:r>
      <w:r w:rsidR="004F29B6" w:rsidRPr="00422BFE">
        <w:rPr>
          <w:rFonts w:ascii="Arial" w:hAnsi="Arial"/>
          <w:b/>
          <w:color w:val="000000"/>
          <w:sz w:val="20"/>
          <w:szCs w:val="20"/>
        </w:rPr>
        <w:t>Raffa, R.B.</w:t>
      </w:r>
      <w:r w:rsidRPr="000620E9">
        <w:rPr>
          <w:rFonts w:ascii="Arial" w:hAnsi="Arial"/>
          <w:bCs/>
          <w:color w:val="000000"/>
          <w:sz w:val="20"/>
          <w:szCs w:val="20"/>
        </w:rPr>
        <w:t>, Casazza, K.,</w:t>
      </w:r>
      <w:r>
        <w:rPr>
          <w:rFonts w:ascii="Arial" w:hAnsi="Arial"/>
          <w:bCs/>
          <w:color w:val="000000"/>
          <w:sz w:val="20"/>
          <w:szCs w:val="20"/>
        </w:rPr>
        <w:t xml:space="preserve"> </w:t>
      </w:r>
      <w:proofErr w:type="spellStart"/>
      <w:r w:rsidR="004F29B6" w:rsidRPr="00422BFE">
        <w:rPr>
          <w:rFonts w:ascii="Arial" w:hAnsi="Arial"/>
          <w:color w:val="000000"/>
          <w:sz w:val="20"/>
          <w:szCs w:val="20"/>
        </w:rPr>
        <w:t>Pergolizzi</w:t>
      </w:r>
      <w:proofErr w:type="spellEnd"/>
      <w:r w:rsidR="004F29B6" w:rsidRPr="00422BFE">
        <w:rPr>
          <w:rFonts w:ascii="Arial" w:hAnsi="Arial"/>
          <w:color w:val="000000"/>
          <w:sz w:val="20"/>
          <w:szCs w:val="20"/>
        </w:rPr>
        <w:t>, J.V. Jr</w:t>
      </w:r>
      <w:r w:rsidR="004F29B6">
        <w:rPr>
          <w:rFonts w:ascii="Arial" w:hAnsi="Arial"/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 xml:space="preserve">, Hagerman, R.J., Hagerman, P.J., Batra, A.K., </w:t>
      </w:r>
      <w:proofErr w:type="spellStart"/>
      <w:r>
        <w:rPr>
          <w:rFonts w:ascii="Arial" w:hAnsi="Arial"/>
          <w:color w:val="000000"/>
          <w:sz w:val="20"/>
          <w:szCs w:val="20"/>
        </w:rPr>
        <w:t>Deonarine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L. and </w:t>
      </w:r>
      <w:proofErr w:type="spellStart"/>
      <w:r>
        <w:rPr>
          <w:rFonts w:ascii="Arial" w:hAnsi="Arial"/>
          <w:color w:val="000000"/>
          <w:sz w:val="20"/>
          <w:szCs w:val="20"/>
        </w:rPr>
        <w:t>Scavone</w:t>
      </w:r>
      <w:proofErr w:type="spellEnd"/>
      <w:r>
        <w:rPr>
          <w:rFonts w:ascii="Arial" w:hAnsi="Arial"/>
          <w:color w:val="000000"/>
          <w:sz w:val="20"/>
          <w:szCs w:val="20"/>
        </w:rPr>
        <w:t>, J.M.</w:t>
      </w:r>
      <w:r w:rsidR="004F29B6">
        <w:rPr>
          <w:rFonts w:ascii="Arial" w:hAnsi="Arial"/>
          <w:color w:val="000000"/>
          <w:sz w:val="20"/>
          <w:szCs w:val="20"/>
        </w:rPr>
        <w:t>:</w:t>
      </w:r>
      <w:r w:rsidR="004F29B6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4F29B6">
        <w:rPr>
          <w:rFonts w:ascii="Arial" w:hAnsi="Arial"/>
          <w:color w:val="000000"/>
          <w:sz w:val="20"/>
          <w:szCs w:val="20"/>
        </w:rPr>
        <w:t>#</w:t>
      </w:r>
      <w:r>
        <w:rPr>
          <w:rFonts w:ascii="Arial" w:hAnsi="Arial"/>
          <w:color w:val="000000"/>
          <w:sz w:val="20"/>
          <w:szCs w:val="20"/>
        </w:rPr>
        <w:t>Study design for testing safety, tolerability, and efficacy of NTM-006 against pain symptoms associated with Fragile X tremor/ataxia syndrome (FXTAS)</w:t>
      </w:r>
      <w:r w:rsidR="004F29B6">
        <w:rPr>
          <w:rFonts w:ascii="Arial" w:hAnsi="Arial"/>
          <w:color w:val="000000"/>
          <w:sz w:val="20"/>
          <w:szCs w:val="20"/>
        </w:rPr>
        <w:t>.</w:t>
      </w:r>
      <w:r w:rsidR="004F29B6"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4F29B6" w:rsidRPr="00422BFE">
        <w:rPr>
          <w:rFonts w:ascii="Arial" w:hAnsi="Arial"/>
          <w:color w:val="000000"/>
          <w:sz w:val="20"/>
          <w:szCs w:val="20"/>
        </w:rPr>
        <w:t>P</w:t>
      </w:r>
      <w:r w:rsidR="004F29B6">
        <w:rPr>
          <w:rFonts w:ascii="Arial" w:hAnsi="Arial"/>
          <w:color w:val="000000"/>
          <w:sz w:val="20"/>
          <w:szCs w:val="20"/>
        </w:rPr>
        <w:t>AINWeek</w:t>
      </w:r>
      <w:proofErr w:type="spellEnd"/>
      <w:r w:rsidR="004F29B6">
        <w:rPr>
          <w:rFonts w:ascii="Arial" w:hAnsi="Arial"/>
          <w:color w:val="000000"/>
          <w:sz w:val="20"/>
          <w:szCs w:val="20"/>
        </w:rPr>
        <w:t>, Las Vegas NV, Sep, 2024</w:t>
      </w:r>
    </w:p>
    <w:p w14:paraId="54D6EE94" w14:textId="737F212A" w:rsidR="00D06B76" w:rsidRDefault="00D06B76" w:rsidP="00D06B76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159</w:t>
      </w:r>
      <w:r w:rsidRPr="00422BFE">
        <w:rPr>
          <w:rFonts w:ascii="Arial" w:hAnsi="Arial"/>
          <w:color w:val="000000"/>
          <w:sz w:val="20"/>
          <w:szCs w:val="20"/>
        </w:rPr>
        <w:t>.</w:t>
      </w:r>
      <w:r w:rsidRPr="00422BFE"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 xml:space="preserve">Fink, W., Tripathi, A.D. and </w:t>
      </w:r>
      <w:r w:rsidRPr="00422BFE">
        <w:rPr>
          <w:rFonts w:ascii="Arial" w:hAnsi="Arial"/>
          <w:b/>
          <w:color w:val="000000"/>
          <w:sz w:val="20"/>
          <w:szCs w:val="20"/>
        </w:rPr>
        <w:t>Raffa, R.B.</w:t>
      </w:r>
      <w:r>
        <w:rPr>
          <w:rFonts w:ascii="Arial" w:hAnsi="Arial"/>
          <w:color w:val="000000"/>
          <w:sz w:val="20"/>
          <w:szCs w:val="20"/>
        </w:rPr>
        <w:t>: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Ascending and descending pain pathways as a coupled control and feedback loop: system-theoretical modeling.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</w:t>
      </w:r>
      <w:r>
        <w:rPr>
          <w:rFonts w:ascii="Arial" w:hAnsi="Arial"/>
          <w:color w:val="000000"/>
          <w:sz w:val="20"/>
          <w:szCs w:val="20"/>
        </w:rPr>
        <w:t>AINWeek</w:t>
      </w:r>
      <w:proofErr w:type="spellEnd"/>
      <w:r>
        <w:rPr>
          <w:rFonts w:ascii="Arial" w:hAnsi="Arial"/>
          <w:color w:val="000000"/>
          <w:sz w:val="20"/>
          <w:szCs w:val="20"/>
        </w:rPr>
        <w:t>, Las Vegas NV, Sep, 2024</w:t>
      </w:r>
    </w:p>
    <w:p w14:paraId="2DD9AD23" w14:textId="77777777" w:rsidR="00C02DEC" w:rsidRDefault="00C02DEC" w:rsidP="00D06B76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</w:p>
    <w:p w14:paraId="51EA9B44" w14:textId="2587025A" w:rsidR="003061F0" w:rsidRDefault="003061F0" w:rsidP="003061F0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</w:p>
    <w:p w14:paraId="6DD3C297" w14:textId="77777777" w:rsidR="007A51EB" w:rsidRPr="00422BFE" w:rsidRDefault="007A51EB" w:rsidP="00C77651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</w:p>
    <w:p w14:paraId="08EEBF4D" w14:textId="0E03BDDB" w:rsidR="00F47FCF" w:rsidRPr="00422BFE" w:rsidRDefault="00F47FCF" w:rsidP="00F47FCF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b/>
          <w:color w:val="000000"/>
          <w:sz w:val="20"/>
          <w:szCs w:val="20"/>
        </w:rPr>
        <w:t>Invited and Symposium</w:t>
      </w:r>
      <w:r w:rsidR="00D600DB">
        <w:rPr>
          <w:rFonts w:ascii="Arial" w:hAnsi="Arial"/>
          <w:b/>
          <w:color w:val="000000"/>
          <w:sz w:val="20"/>
          <w:szCs w:val="20"/>
        </w:rPr>
        <w:t>/Meeting</w:t>
      </w:r>
      <w:r w:rsidRPr="00422BFE">
        <w:rPr>
          <w:rFonts w:ascii="Arial" w:hAnsi="Arial"/>
          <w:b/>
          <w:color w:val="000000"/>
          <w:sz w:val="20"/>
          <w:szCs w:val="20"/>
        </w:rPr>
        <w:t xml:space="preserve"> Presentations</w:t>
      </w:r>
      <w:r w:rsidR="00D600DB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D600DB" w:rsidRPr="00D600DB">
        <w:rPr>
          <w:rFonts w:ascii="Arial" w:hAnsi="Arial"/>
          <w:bCs/>
          <w:color w:val="000000"/>
          <w:sz w:val="20"/>
          <w:szCs w:val="20"/>
          <w:highlight w:val="yellow"/>
        </w:rPr>
        <w:t>[update w PW]</w:t>
      </w:r>
    </w:p>
    <w:p w14:paraId="4A2DB49B" w14:textId="77777777" w:rsidR="00F47FCF" w:rsidRPr="00422BFE" w:rsidRDefault="00F47FCF" w:rsidP="00F47FCF">
      <w:pPr>
        <w:tabs>
          <w:tab w:val="left" w:pos="-1820"/>
          <w:tab w:val="left" w:pos="-1100"/>
          <w:tab w:val="left" w:pos="-1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b/>
          <w:color w:val="000000"/>
          <w:sz w:val="20"/>
          <w:szCs w:val="20"/>
        </w:rPr>
      </w:pPr>
    </w:p>
    <w:p w14:paraId="56766AA9" w14:textId="77777777" w:rsidR="00F47FCF" w:rsidRPr="00422BFE" w:rsidRDefault="00F47FCF" w:rsidP="00F47FCF">
      <w:pPr>
        <w:tabs>
          <w:tab w:val="left" w:pos="-1820"/>
          <w:tab w:val="left" w:pos="-1100"/>
          <w:tab w:val="left" w:pos="-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"Isolated Tissue Studies of the Alpha-Adrenoceptor in Vascular Smooth Muscle", Thomas Jefferson Medical College, Philadelphia, PA, 1985.</w:t>
      </w:r>
    </w:p>
    <w:p w14:paraId="17E6B2C2" w14:textId="77777777" w:rsidR="00F47FCF" w:rsidRPr="00422BFE" w:rsidRDefault="00F47FCF" w:rsidP="00F47FCF">
      <w:pPr>
        <w:tabs>
          <w:tab w:val="left" w:pos="-1820"/>
          <w:tab w:val="left" w:pos="-1100"/>
          <w:tab w:val="left" w:pos="-1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FMRFamide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(Phe-Met-Arg-Phe-NH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): Actions on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Molluscs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and Mammals", Temple University Medical School, Philadelphia, PA, 1985</w:t>
      </w:r>
    </w:p>
    <w:p w14:paraId="08647C65" w14:textId="77777777" w:rsidR="00F47FCF" w:rsidRPr="00422BFE" w:rsidRDefault="00F47FCF" w:rsidP="00F47FCF">
      <w:pPr>
        <w:tabs>
          <w:tab w:val="left" w:pos="-1820"/>
          <w:tab w:val="left" w:pos="-1100"/>
          <w:tab w:val="left" w:pos="-1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"Analgesic Defect of Beige Mice: A Neuro-immune Connection", Temple University Medical School, Philadelphia, PA, 1988.</w:t>
      </w:r>
    </w:p>
    <w:p w14:paraId="1204DFD9" w14:textId="77777777" w:rsidR="00F47FCF" w:rsidRPr="00422BFE" w:rsidRDefault="00F47FCF" w:rsidP="00F47FCF">
      <w:pPr>
        <w:tabs>
          <w:tab w:val="left" w:pos="-1820"/>
          <w:tab w:val="left" w:pos="-1100"/>
          <w:tab w:val="left" w:pos="-1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"Analgesic Defect of Beige-J Mice: a Neuroimmune Connection", Medical College of Wisconsin, Madison, WI, 1988.</w:t>
      </w:r>
    </w:p>
    <w:p w14:paraId="600C414D" w14:textId="77777777" w:rsidR="00F47FCF" w:rsidRPr="00422BFE" w:rsidRDefault="00F47FCF" w:rsidP="00F47FCF">
      <w:pPr>
        <w:tabs>
          <w:tab w:val="left" w:pos="-1820"/>
          <w:tab w:val="left" w:pos="-1100"/>
          <w:tab w:val="left" w:pos="-1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"The Use of Mutant Mice for the Study of Opioids", Jefferson Medical College, Philadelphia, PA, Symposium: "Pain: Physiological and Pharmacological Mechanisms", May 11, 1989.</w:t>
      </w:r>
    </w:p>
    <w:p w14:paraId="51320D06" w14:textId="77777777" w:rsidR="00F47FCF" w:rsidRPr="00422BFE" w:rsidRDefault="00F47FCF" w:rsidP="00F47FCF">
      <w:pPr>
        <w:tabs>
          <w:tab w:val="left" w:pos="-1820"/>
          <w:tab w:val="left" w:pos="-1100"/>
          <w:tab w:val="left" w:pos="-1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"Why Don't Beige-J Mice Respond to Morphine?", University of Medicine and Dentistry of New Jersey, Newark NJ, 1990.</w:t>
      </w:r>
    </w:p>
    <w:p w14:paraId="082A8828" w14:textId="77777777" w:rsidR="00F47FCF" w:rsidRPr="00422BFE" w:rsidRDefault="00F47FCF" w:rsidP="00F47FCF">
      <w:pPr>
        <w:tabs>
          <w:tab w:val="left" w:pos="-1820"/>
          <w:tab w:val="left" w:pos="-1100"/>
          <w:tab w:val="left" w:pos="-12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"The Actions of FMRF-NH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 xml:space="preserve"> and FMRF-NH</w:t>
      </w:r>
      <w:r w:rsidRPr="00422BFE">
        <w:rPr>
          <w:rFonts w:ascii="Arial" w:hAnsi="Arial"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color w:val="000000"/>
          <w:sz w:val="20"/>
          <w:szCs w:val="20"/>
        </w:rPr>
        <w:t>-Related Peptides on Mammals", College on Prob-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lems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of Drug Dependance, Richmond, VA, 1990.</w:t>
      </w:r>
    </w:p>
    <w:p w14:paraId="62B62C5D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Co-Chair: "Chaotic Dynamical Responses: Implications for Pharmacology and Drug Develop-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ment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", ASPET, </w:t>
      </w:r>
    </w:p>
    <w:p w14:paraId="01D0D0B8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ab/>
        <w:t>San Diego, 1991.</w:t>
      </w:r>
    </w:p>
    <w:p w14:paraId="42E3C9A8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"Mechanistic Evaluations of Tramadol: The ‘Atypical’ Analgesic", Medical College of Wisconsin, Milwaukee, WI, May 26, 1992.</w:t>
      </w:r>
    </w:p>
    <w:p w14:paraId="37BC0F52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b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"Basic Mechanisms of Opioid and Nonopioid Analgesia", Dutch Pain Society Annual Meeting, Eindhoven, NL, June 4, 1993.</w:t>
      </w:r>
    </w:p>
    <w:p w14:paraId="44A48CBD" w14:textId="239EC35A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Co-Chair:</w:t>
      </w:r>
      <w:r w:rsidR="00DB494F">
        <w:rPr>
          <w:rFonts w:ascii="Arial" w:hAnsi="Arial"/>
          <w:color w:val="000000"/>
          <w:sz w:val="20"/>
          <w:szCs w:val="20"/>
        </w:rPr>
        <w:t xml:space="preserve"> </w:t>
      </w:r>
      <w:r w:rsidRPr="00422BFE">
        <w:rPr>
          <w:rFonts w:ascii="Arial" w:hAnsi="Arial"/>
          <w:color w:val="000000"/>
          <w:sz w:val="20"/>
          <w:szCs w:val="20"/>
        </w:rPr>
        <w:t>"Synergistic Interactions Between Central Neurotransmitter Systems - Analysis and Application" Experimental Biology, New Orleans, 1993.</w:t>
      </w:r>
    </w:p>
    <w:p w14:paraId="77B8013A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"Advances in Treatment of Chronic Pain", Cambridge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Healthtech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Institute, Philadelphia, 1993.</w:t>
      </w:r>
    </w:p>
    <w:p w14:paraId="691414B7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"Pain Control: New Concepts and Therapeutic Applications", Global Business Research, Princeton, 1994.</w:t>
      </w:r>
    </w:p>
    <w:p w14:paraId="426B9A0E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>"Behavioral Roles of G-Proteins in Opioid Actions", Int’l. Narcotics Research Conference, Long Beach, 1996.</w:t>
      </w:r>
    </w:p>
    <w:p w14:paraId="3501E24E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"Analgesic Drug Discovery: Tramadol and Beyond". St. John’s University School of Pharmacy, Jamaica, NY, April 8, 1999</w:t>
      </w:r>
    </w:p>
    <w:p w14:paraId="24538E4C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"New and Emerging Analgesics: Alone or in Combination". The RWJ-PRI Metabolism/Toxicology Science Day.  Delaware Valley College.  August 19, 1999.</w:t>
      </w:r>
    </w:p>
    <w:p w14:paraId="3486C9C9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 xml:space="preserve">Symposium: "Chronic Pain - A Chronic Challenge". Sponsored by ASTA Medica. Nice, </w:t>
      </w:r>
      <w:proofErr w:type="spellStart"/>
      <w:r w:rsidRPr="00422BFE">
        <w:rPr>
          <w:rFonts w:ascii="Arial" w:hAnsi="Arial"/>
          <w:sz w:val="20"/>
          <w:szCs w:val="20"/>
        </w:rPr>
        <w:t>Septem-ber</w:t>
      </w:r>
      <w:proofErr w:type="spellEnd"/>
      <w:r w:rsidRPr="00422BFE">
        <w:rPr>
          <w:rFonts w:ascii="Arial" w:hAnsi="Arial"/>
          <w:sz w:val="20"/>
          <w:szCs w:val="20"/>
        </w:rPr>
        <w:t xml:space="preserve"> 27, 2000.</w:t>
      </w:r>
    </w:p>
    <w:p w14:paraId="31F7E522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 xml:space="preserve">Symposium: "Controversies and Practical Issues in the Management of Osteoarthritis". </w:t>
      </w:r>
      <w:proofErr w:type="spellStart"/>
      <w:r w:rsidRPr="00422BFE">
        <w:rPr>
          <w:rFonts w:ascii="Arial" w:hAnsi="Arial"/>
          <w:sz w:val="20"/>
          <w:szCs w:val="20"/>
        </w:rPr>
        <w:t>Philadel-phia</w:t>
      </w:r>
      <w:proofErr w:type="spellEnd"/>
      <w:r w:rsidRPr="00422BFE">
        <w:rPr>
          <w:rFonts w:ascii="Arial" w:hAnsi="Arial"/>
          <w:sz w:val="20"/>
          <w:szCs w:val="20"/>
        </w:rPr>
        <w:t>. May 3, 2002.</w:t>
      </w:r>
    </w:p>
    <w:p w14:paraId="0E1E1D46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"The Enigmatic Mechanism of Acetaminophen Analgesia". Indiana University, Indianapolis. May 28, 2002.</w:t>
      </w:r>
    </w:p>
    <w:p w14:paraId="3455CAB1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Symposium Chair: "Transdermal Buprenorphine: a New Therapeutic Option in Chronic Pain Control".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Xth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Annual IASP Meeting, San Diego, CA. Aug, 2002.</w:t>
      </w:r>
    </w:p>
    <w:p w14:paraId="5A4DADFC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"Understanding the Neurology of Pain and the Pharmacology of Analgesics”. 5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th</w:t>
      </w:r>
      <w:r w:rsidRPr="00422BFE">
        <w:rPr>
          <w:rFonts w:ascii="Arial" w:hAnsi="Arial"/>
          <w:color w:val="000000"/>
          <w:sz w:val="20"/>
          <w:szCs w:val="20"/>
        </w:rPr>
        <w:t xml:space="preserve"> Annual Pain Management Conference. Philadelphia, June, 2003.</w:t>
      </w:r>
    </w:p>
    <w:p w14:paraId="71187389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"Understanding the Neurology of Pain and the Pharmacology of Analgesics: II. Combinations”. 6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th</w:t>
      </w:r>
      <w:r w:rsidRPr="00422BFE">
        <w:rPr>
          <w:rFonts w:ascii="Arial" w:hAnsi="Arial"/>
          <w:color w:val="000000"/>
          <w:sz w:val="20"/>
          <w:szCs w:val="20"/>
        </w:rPr>
        <w:t xml:space="preserve"> Annual Pain Management Conference. Philadelphia, June, 2004.</w:t>
      </w:r>
    </w:p>
    <w:p w14:paraId="52154A8D" w14:textId="77777777" w:rsidR="00F47FCF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"Polypharmacy in Pain Management”. 7</w:t>
      </w:r>
      <w:r w:rsidRPr="00422BFE">
        <w:rPr>
          <w:rFonts w:ascii="Arial" w:hAnsi="Arial"/>
          <w:color w:val="000000"/>
          <w:sz w:val="20"/>
          <w:szCs w:val="20"/>
          <w:vertAlign w:val="superscript"/>
        </w:rPr>
        <w:t>th</w:t>
      </w:r>
      <w:r w:rsidRPr="00422BFE">
        <w:rPr>
          <w:rFonts w:ascii="Arial" w:hAnsi="Arial"/>
          <w:color w:val="000000"/>
          <w:sz w:val="20"/>
          <w:szCs w:val="20"/>
        </w:rPr>
        <w:t xml:space="preserve"> Annual Pain Management Conference. Philadelphia, May, 2005.</w:t>
      </w:r>
    </w:p>
    <w:p w14:paraId="335D856E" w14:textId="71D9C111" w:rsidR="001531ED" w:rsidRPr="00422BFE" w:rsidRDefault="001531ED" w:rsidP="001531ED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“Multimodal Analgesia”, 27</w:t>
      </w:r>
      <w:r w:rsidRPr="001531ED">
        <w:rPr>
          <w:rFonts w:ascii="Arial" w:hAnsi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/>
          <w:color w:val="000000"/>
          <w:sz w:val="20"/>
          <w:szCs w:val="20"/>
        </w:rPr>
        <w:t xml:space="preserve"> Annual Canadian Pain Society Conference, Ottawa, May 26, 2007</w:t>
      </w:r>
    </w:p>
    <w:p w14:paraId="15D9DFC3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“Analgesic Drug Development”,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Las Vegas, Sept 2010.</w:t>
      </w:r>
    </w:p>
    <w:p w14:paraId="6269FBD4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“Studying Physical Dependence and Drug Withdrawal Using a </w:t>
      </w:r>
      <w:r w:rsidRPr="00422BFE">
        <w:rPr>
          <w:rFonts w:ascii="Arial" w:hAnsi="Arial"/>
          <w:i/>
          <w:color w:val="000000"/>
          <w:sz w:val="20"/>
          <w:szCs w:val="20"/>
        </w:rPr>
        <w:t>Planaria</w:t>
      </w:r>
      <w:r w:rsidRPr="00422BFE">
        <w:rPr>
          <w:rFonts w:ascii="Arial" w:hAnsi="Arial"/>
          <w:color w:val="000000"/>
          <w:sz w:val="20"/>
          <w:szCs w:val="20"/>
        </w:rPr>
        <w:t xml:space="preserve"> Model”, the Neuroscience Program, Temple University, Sept 2010.</w:t>
      </w:r>
    </w:p>
    <w:p w14:paraId="16EED281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“Analgesic Preclinical Testing: Mechanistic Combinations”,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Las Vegas, Sept 2011.</w:t>
      </w:r>
    </w:p>
    <w:p w14:paraId="630E5436" w14:textId="77777777" w:rsidR="00F47FCF" w:rsidRPr="00422BFE" w:rsidRDefault="00F47FCF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"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Multimechanistic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Approach in the Pharmacology of Analgesic Drugs”. Annual Scientific Meeting of the Irish Pain Society. Dublin, Oct, 2011.</w:t>
      </w:r>
    </w:p>
    <w:p w14:paraId="31F5E7F5" w14:textId="5991B1DE" w:rsidR="00FA3681" w:rsidRPr="00422BFE" w:rsidRDefault="00FA3681" w:rsidP="00FA3681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“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Uso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Combinaciones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Analgésicas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: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Evaluacíon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y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su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Justificación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Pre-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clínica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”,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Foro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Internacion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-al de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Medicina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del Dolor y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Paliativa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Mexico City, Sep. 2012.</w:t>
      </w:r>
    </w:p>
    <w:p w14:paraId="1030181D" w14:textId="254192D3" w:rsidR="00FA3681" w:rsidRPr="00422BFE" w:rsidRDefault="00FA3681" w:rsidP="00FA3681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“El Punto de Vista de un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Ingeniero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ante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el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Procesamiento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y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el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Manejo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del Dolor”,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Foro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Internacio-nal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Medicina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del Dolor y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Paliativa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Mexico City, Sep. 2012.</w:t>
      </w:r>
    </w:p>
    <w:p w14:paraId="758BC971" w14:textId="5FAA7108" w:rsidR="00FA3681" w:rsidRPr="00422BFE" w:rsidRDefault="00FA3681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 “Drug-drug Combinations in the Management of Chronic Pain”, SIMPAR (Study in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Multidisciplin-ary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Pain Research), Pavia Italy, Mar. 2013.</w:t>
      </w:r>
    </w:p>
    <w:p w14:paraId="7BAF1EA3" w14:textId="092B3B22" w:rsidR="004122F1" w:rsidRPr="00422BFE" w:rsidRDefault="003E2C2B" w:rsidP="004122F1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“</w:t>
      </w:r>
      <w:r w:rsidR="004122F1" w:rsidRPr="00422BFE">
        <w:rPr>
          <w:rFonts w:ascii="Arial" w:hAnsi="Arial"/>
          <w:color w:val="000000"/>
          <w:sz w:val="20"/>
          <w:szCs w:val="20"/>
        </w:rPr>
        <w:t xml:space="preserve">The Path to </w:t>
      </w:r>
      <w:r w:rsidR="004122F1" w:rsidRPr="00422BFE">
        <w:rPr>
          <w:rFonts w:ascii="Arial" w:hAnsi="Arial"/>
          <w:i/>
          <w:iCs/>
          <w:color w:val="000000"/>
          <w:sz w:val="20"/>
          <w:szCs w:val="20"/>
        </w:rPr>
        <w:t xml:space="preserve">Planaria </w:t>
      </w:r>
      <w:r w:rsidR="004122F1" w:rsidRPr="00422BFE">
        <w:rPr>
          <w:rFonts w:ascii="Arial" w:hAnsi="Arial"/>
          <w:color w:val="000000"/>
          <w:sz w:val="20"/>
          <w:szCs w:val="20"/>
        </w:rPr>
        <w:t>as Model System for Research and Education”, West Chester University, Apr. 22, 2013.</w:t>
      </w:r>
    </w:p>
    <w:p w14:paraId="1C58D7D2" w14:textId="31BCC054" w:rsidR="00242420" w:rsidRPr="00422BFE" w:rsidRDefault="00242420" w:rsidP="004122F1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“Buprenorphine Basics with Clinical Implications”, American Society of Addiction Medicine Pain and Addiction Course, Orlando, FL, April 10, 2014.</w:t>
      </w:r>
    </w:p>
    <w:p w14:paraId="1E761677" w14:textId="6E831B1A" w:rsidR="006D50A6" w:rsidRPr="00422BFE" w:rsidRDefault="006D50A6" w:rsidP="004122F1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“</w:t>
      </w:r>
      <w:r w:rsidR="00ED0B9D" w:rsidRPr="00422BFE">
        <w:rPr>
          <w:rFonts w:ascii="Arial" w:hAnsi="Arial"/>
          <w:color w:val="000000"/>
          <w:sz w:val="20"/>
          <w:szCs w:val="20"/>
        </w:rPr>
        <w:t>Opioid-Induced Immunodepression: of Clinical Concern?</w:t>
      </w:r>
      <w:r w:rsidRPr="00422BFE">
        <w:rPr>
          <w:rFonts w:ascii="Arial" w:hAnsi="Arial"/>
          <w:color w:val="000000"/>
          <w:sz w:val="20"/>
          <w:szCs w:val="20"/>
        </w:rPr>
        <w:t xml:space="preserve">”,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Las Vegas, NV, Sep 3</w:t>
      </w:r>
      <w:r w:rsidR="00ED0B9D" w:rsidRPr="00422BFE">
        <w:rPr>
          <w:rFonts w:ascii="Arial" w:hAnsi="Arial"/>
          <w:color w:val="000000"/>
          <w:sz w:val="20"/>
          <w:szCs w:val="20"/>
        </w:rPr>
        <w:t>, 2014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</w:p>
    <w:p w14:paraId="759E1910" w14:textId="3EC58B33" w:rsidR="00ED0B9D" w:rsidRPr="00422BFE" w:rsidRDefault="00ED0B9D" w:rsidP="00ED0B9D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“NSAIDs: Not Just Cox-1 and Cox-2”,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Las Vegas, NV, Sep 5, 2014 </w:t>
      </w:r>
    </w:p>
    <w:p w14:paraId="4D3467E8" w14:textId="3B79E8E9" w:rsidR="00ED0B9D" w:rsidRPr="00422BFE" w:rsidRDefault="00ED0B9D" w:rsidP="00ED0B9D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“Preclinical Approaches to the Discovery of Analgesic Drugs”,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Las Vegas, NV, Sep 5, 2014 </w:t>
      </w:r>
    </w:p>
    <w:p w14:paraId="7AF50213" w14:textId="17352D35" w:rsidR="000D0504" w:rsidRDefault="000D0504" w:rsidP="000D0504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“Emerging …”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Las Vegas, NV 2015 </w:t>
      </w:r>
    </w:p>
    <w:p w14:paraId="506239B7" w14:textId="0AA0F610" w:rsidR="001531ED" w:rsidRDefault="001531ED" w:rsidP="001531ED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</w:t>
      </w:r>
      <w:proofErr w:type="spellStart"/>
      <w:r>
        <w:rPr>
          <w:rFonts w:ascii="Arial" w:hAnsi="Arial"/>
          <w:color w:val="000000"/>
          <w:sz w:val="20"/>
          <w:szCs w:val="20"/>
        </w:rPr>
        <w:t>Farmacología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Clinica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/>
          <w:color w:val="000000"/>
          <w:sz w:val="20"/>
          <w:szCs w:val="20"/>
        </w:rPr>
        <w:t>los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Opiáceos</w:t>
      </w:r>
      <w:proofErr w:type="spellEnd"/>
      <w:r>
        <w:rPr>
          <w:rFonts w:ascii="Arial" w:hAnsi="Arial"/>
          <w:color w:val="000000"/>
          <w:sz w:val="20"/>
          <w:szCs w:val="20"/>
        </w:rPr>
        <w:t>”, 2</w:t>
      </w:r>
      <w:r w:rsidRPr="001531ED">
        <w:rPr>
          <w:rFonts w:ascii="Arial" w:hAnsi="Arial"/>
          <w:color w:val="000000"/>
          <w:sz w:val="20"/>
          <w:szCs w:val="20"/>
          <w:vertAlign w:val="superscript"/>
        </w:rPr>
        <w:t>o</w:t>
      </w:r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Latam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Forum, Cancun, May 21, 2016</w:t>
      </w:r>
    </w:p>
    <w:p w14:paraId="0664B4AF" w14:textId="0D1A98BD" w:rsidR="001531ED" w:rsidRDefault="001531ED" w:rsidP="001531ED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“Buprenorphine for Pain: Pharmacology &amp; Clinical Attributes”, GPPS (Greater Philadelphia Pain Society), Philadelphia, PA, Apr 19, 2017</w:t>
      </w:r>
    </w:p>
    <w:p w14:paraId="2354DAB8" w14:textId="61230EEE" w:rsidR="001531ED" w:rsidRDefault="001531ED" w:rsidP="001531ED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</w:t>
      </w:r>
      <w:proofErr w:type="spellStart"/>
      <w:r>
        <w:rPr>
          <w:rFonts w:ascii="Arial" w:hAnsi="Arial"/>
          <w:color w:val="000000"/>
          <w:sz w:val="20"/>
          <w:szCs w:val="20"/>
        </w:rPr>
        <w:t>Nuevos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Conceptos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en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la </w:t>
      </w:r>
      <w:proofErr w:type="spellStart"/>
      <w:r>
        <w:rPr>
          <w:rFonts w:ascii="Arial" w:hAnsi="Arial"/>
          <w:color w:val="000000"/>
          <w:sz w:val="20"/>
          <w:szCs w:val="20"/>
        </w:rPr>
        <w:t>Fisiopatologia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del Dolor”, Encuentro de Dolor, Cartagena, Feb 26, 2018</w:t>
      </w:r>
    </w:p>
    <w:p w14:paraId="364FBAAF" w14:textId="7BF017B9" w:rsidR="00B60B3C" w:rsidRDefault="001531ED" w:rsidP="001531ED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</w:t>
      </w:r>
      <w:proofErr w:type="spellStart"/>
      <w:r>
        <w:rPr>
          <w:rFonts w:ascii="Arial" w:hAnsi="Arial"/>
          <w:color w:val="000000"/>
          <w:sz w:val="20"/>
          <w:szCs w:val="20"/>
        </w:rPr>
        <w:t>Palexis</w:t>
      </w:r>
      <w:proofErr w:type="spellEnd"/>
      <w:r>
        <w:rPr>
          <w:rFonts w:ascii="Arial" w:hAnsi="Arial"/>
          <w:color w:val="000000"/>
          <w:sz w:val="20"/>
          <w:szCs w:val="20"/>
        </w:rPr>
        <w:t>: ¿</w:t>
      </w:r>
      <w:proofErr w:type="spellStart"/>
      <w:r>
        <w:rPr>
          <w:rFonts w:ascii="Arial" w:hAnsi="Arial"/>
          <w:color w:val="000000"/>
          <w:sz w:val="20"/>
          <w:szCs w:val="20"/>
        </w:rPr>
        <w:t>Puede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Matar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dos </w:t>
      </w:r>
      <w:proofErr w:type="spellStart"/>
      <w:r>
        <w:rPr>
          <w:rFonts w:ascii="Arial" w:hAnsi="Arial"/>
          <w:color w:val="000000"/>
          <w:sz w:val="20"/>
          <w:szCs w:val="20"/>
        </w:rPr>
        <w:t>Pájaros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de un Solo Tiro sin Romper las </w:t>
      </w:r>
      <w:proofErr w:type="spellStart"/>
      <w:r>
        <w:rPr>
          <w:rFonts w:ascii="Arial" w:hAnsi="Arial"/>
          <w:color w:val="000000"/>
          <w:sz w:val="20"/>
          <w:szCs w:val="20"/>
        </w:rPr>
        <w:t>Ventanas</w:t>
      </w:r>
      <w:proofErr w:type="spellEnd"/>
      <w:r>
        <w:rPr>
          <w:rFonts w:ascii="Arial" w:hAnsi="Arial"/>
          <w:color w:val="000000"/>
          <w:sz w:val="20"/>
          <w:szCs w:val="20"/>
        </w:rPr>
        <w:t>?”, Encuentro de Dolor, Cartagena, Feb 27, 2018</w:t>
      </w:r>
    </w:p>
    <w:p w14:paraId="32C3652E" w14:textId="43CE22F3" w:rsidR="001531ED" w:rsidRDefault="001531ED" w:rsidP="001531ED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“Basic Science of BZD and ‘Z’ Drugs: New Perspective”, AZ Pharmacists Association Spring Clinical Conference, Phoenix, AZ, Feb 23, 2019</w:t>
      </w:r>
    </w:p>
    <w:p w14:paraId="35F83F6E" w14:textId="445AD76F" w:rsidR="00B60B3C" w:rsidRDefault="00B60B3C" w:rsidP="00B60B3C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“Buprenorphine: Unique Mechanism of Action &amp; Pharmacologic Activity”, AANP (Amer Assoc Nurse Practitioners) National Conference, Indianapolis, IN, June 20, 2019</w:t>
      </w:r>
    </w:p>
    <w:p w14:paraId="6BDCE146" w14:textId="59D06B03" w:rsidR="00B60B3C" w:rsidRDefault="00B60B3C" w:rsidP="00B60B3C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“NextGen Analgesics: Basic Science Aspects”, Pain Management Summit, Philadelphia, PA, Nov 20, 2019</w:t>
      </w:r>
    </w:p>
    <w:p w14:paraId="7C5640AD" w14:textId="3524CB91" w:rsidR="009D1898" w:rsidRDefault="009D1898" w:rsidP="009D1898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“</w:t>
      </w:r>
      <w:r w:rsidR="00B60B3C">
        <w:rPr>
          <w:rFonts w:ascii="Arial" w:hAnsi="Arial"/>
          <w:color w:val="000000"/>
          <w:sz w:val="20"/>
          <w:szCs w:val="20"/>
        </w:rPr>
        <w:t>Not Your Father’s Opioids – 2</w:t>
      </w:r>
      <w:r w:rsidR="00B60B3C" w:rsidRPr="00B60B3C">
        <w:rPr>
          <w:rFonts w:ascii="Arial" w:hAnsi="Arial"/>
          <w:color w:val="000000"/>
          <w:sz w:val="20"/>
          <w:szCs w:val="20"/>
          <w:vertAlign w:val="superscript"/>
        </w:rPr>
        <w:t>nd</w:t>
      </w:r>
      <w:r w:rsidR="00B60B3C">
        <w:rPr>
          <w:rFonts w:ascii="Arial" w:hAnsi="Arial"/>
          <w:color w:val="000000"/>
          <w:sz w:val="20"/>
          <w:szCs w:val="20"/>
        </w:rPr>
        <w:t xml:space="preserve"> and 3</w:t>
      </w:r>
      <w:r w:rsidR="00B60B3C" w:rsidRPr="00B60B3C">
        <w:rPr>
          <w:rFonts w:ascii="Arial" w:hAnsi="Arial"/>
          <w:color w:val="000000"/>
          <w:sz w:val="20"/>
          <w:szCs w:val="20"/>
          <w:vertAlign w:val="superscript"/>
        </w:rPr>
        <w:t>rd</w:t>
      </w:r>
      <w:r w:rsidR="00B60B3C">
        <w:rPr>
          <w:rFonts w:ascii="Arial" w:hAnsi="Arial"/>
          <w:color w:val="000000"/>
          <w:sz w:val="20"/>
          <w:szCs w:val="20"/>
        </w:rPr>
        <w:t xml:space="preserve"> Generation Drugs</w:t>
      </w:r>
      <w:r>
        <w:rPr>
          <w:rFonts w:ascii="Arial" w:hAnsi="Arial"/>
          <w:color w:val="000000"/>
          <w:sz w:val="20"/>
          <w:szCs w:val="20"/>
        </w:rPr>
        <w:t xml:space="preserve">” [with Dr. </w:t>
      </w:r>
      <w:proofErr w:type="spellStart"/>
      <w:r>
        <w:rPr>
          <w:rFonts w:ascii="Arial" w:hAnsi="Arial"/>
          <w:color w:val="000000"/>
          <w:sz w:val="20"/>
          <w:szCs w:val="20"/>
        </w:rPr>
        <w:t>Sumiyo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Umeda], AZ Pharmacists Association Spring Clinical </w:t>
      </w:r>
      <w:r w:rsidR="00B60B3C">
        <w:rPr>
          <w:rFonts w:ascii="Arial" w:hAnsi="Arial"/>
          <w:color w:val="000000"/>
          <w:sz w:val="20"/>
          <w:szCs w:val="20"/>
        </w:rPr>
        <w:t>Conference</w:t>
      </w:r>
      <w:r>
        <w:rPr>
          <w:rFonts w:ascii="Arial" w:hAnsi="Arial"/>
          <w:color w:val="000000"/>
          <w:sz w:val="20"/>
          <w:szCs w:val="20"/>
        </w:rPr>
        <w:t xml:space="preserve">, </w:t>
      </w:r>
      <w:r w:rsidR="00B60B3C">
        <w:rPr>
          <w:rFonts w:ascii="Arial" w:hAnsi="Arial"/>
          <w:color w:val="000000"/>
          <w:sz w:val="20"/>
          <w:szCs w:val="20"/>
        </w:rPr>
        <w:t xml:space="preserve">Tucson, AZ, </w:t>
      </w:r>
      <w:r>
        <w:rPr>
          <w:rFonts w:ascii="Arial" w:hAnsi="Arial"/>
          <w:color w:val="000000"/>
          <w:sz w:val="20"/>
          <w:szCs w:val="20"/>
        </w:rPr>
        <w:t>Feb 2</w:t>
      </w:r>
      <w:r w:rsidR="00B60B3C">
        <w:rPr>
          <w:rFonts w:ascii="Arial" w:hAnsi="Arial"/>
          <w:color w:val="000000"/>
          <w:sz w:val="20"/>
          <w:szCs w:val="20"/>
        </w:rPr>
        <w:t>2</w:t>
      </w:r>
      <w:r>
        <w:rPr>
          <w:rFonts w:ascii="Arial" w:hAnsi="Arial"/>
          <w:color w:val="000000"/>
          <w:sz w:val="20"/>
          <w:szCs w:val="20"/>
        </w:rPr>
        <w:t>, 202</w:t>
      </w:r>
      <w:r w:rsidR="00B60B3C">
        <w:rPr>
          <w:rFonts w:ascii="Arial" w:hAnsi="Arial"/>
          <w:color w:val="000000"/>
          <w:sz w:val="20"/>
          <w:szCs w:val="20"/>
        </w:rPr>
        <w:t>0</w:t>
      </w:r>
    </w:p>
    <w:p w14:paraId="759F2738" w14:textId="7CA8887C" w:rsidR="009D1898" w:rsidRDefault="009D1898" w:rsidP="009D1898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“[</w:t>
      </w:r>
      <w:proofErr w:type="spellStart"/>
      <w:r>
        <w:rPr>
          <w:rFonts w:ascii="Arial" w:hAnsi="Arial"/>
          <w:color w:val="000000"/>
          <w:sz w:val="20"/>
          <w:szCs w:val="20"/>
        </w:rPr>
        <w:t>Peppin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/>
          <w:color w:val="000000"/>
          <w:sz w:val="20"/>
          <w:szCs w:val="20"/>
        </w:rPr>
        <w:t>Pergolizzi</w:t>
      </w:r>
      <w:proofErr w:type="spellEnd"/>
      <w:r>
        <w:rPr>
          <w:rFonts w:ascii="Arial" w:hAnsi="Arial"/>
          <w:color w:val="000000"/>
          <w:sz w:val="20"/>
          <w:szCs w:val="20"/>
        </w:rPr>
        <w:t>, Raffa] Crises in Pain Medicine: Data Collection, Opioids, and Polypharmacy”, 10</w:t>
      </w:r>
      <w:r w:rsidRPr="009D1898">
        <w:rPr>
          <w:rFonts w:ascii="Arial" w:hAnsi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/>
          <w:color w:val="000000"/>
          <w:sz w:val="20"/>
          <w:szCs w:val="20"/>
        </w:rPr>
        <w:t xml:space="preserve"> World Congress of the World institute of Pain , Rome, Aug 26, 2020</w:t>
      </w:r>
    </w:p>
    <w:p w14:paraId="7407695B" w14:textId="45E9AF60" w:rsidR="009D1898" w:rsidRDefault="009D1898" w:rsidP="009D1898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“Receptor Pharmacology of Buprenorphine: Correlation to Clinical Profile”, Washington Academy of Pain Management Annual Conference, Woodinville, WA, Oct 3, 2020</w:t>
      </w:r>
    </w:p>
    <w:p w14:paraId="3A197B85" w14:textId="6146387F" w:rsidR="009D1898" w:rsidRDefault="009D1898" w:rsidP="009D1898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“The Need for an ‘Agnostic’ Drug to Treat Overdose” [with Dr. </w:t>
      </w:r>
      <w:proofErr w:type="spellStart"/>
      <w:r>
        <w:rPr>
          <w:rFonts w:ascii="Arial" w:hAnsi="Arial"/>
          <w:color w:val="000000"/>
          <w:sz w:val="20"/>
          <w:szCs w:val="20"/>
        </w:rPr>
        <w:t>Sumiyo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Umeda], AZ Pharmacists Association Spring Clinical </w:t>
      </w:r>
      <w:r w:rsidR="001531ED">
        <w:rPr>
          <w:rFonts w:ascii="Arial" w:hAnsi="Arial"/>
          <w:color w:val="000000"/>
          <w:sz w:val="20"/>
          <w:szCs w:val="20"/>
        </w:rPr>
        <w:t>Conference</w:t>
      </w:r>
      <w:r>
        <w:rPr>
          <w:rFonts w:ascii="Arial" w:hAnsi="Arial"/>
          <w:color w:val="000000"/>
          <w:sz w:val="20"/>
          <w:szCs w:val="20"/>
        </w:rPr>
        <w:t>, [Virtual], Feb 20, 2021</w:t>
      </w:r>
    </w:p>
    <w:p w14:paraId="50AB2B27" w14:textId="0887A41C" w:rsidR="009D1898" w:rsidRDefault="009D1898" w:rsidP="009D1898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“Does ‘Strong Analgesic’ Equal ‘Strong Opioid’? </w:t>
      </w:r>
      <w:proofErr w:type="spellStart"/>
      <w:r>
        <w:rPr>
          <w:rFonts w:ascii="Arial" w:hAnsi="Arial"/>
          <w:color w:val="000000"/>
          <w:sz w:val="20"/>
          <w:szCs w:val="20"/>
        </w:rPr>
        <w:t>Tapentadol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and the Concept of ‘µ-Load’”, </w:t>
      </w:r>
      <w:r w:rsidRPr="009D1898">
        <w:rPr>
          <w:rFonts w:ascii="Arial" w:hAnsi="Arial"/>
          <w:color w:val="000000"/>
          <w:sz w:val="20"/>
          <w:szCs w:val="20"/>
        </w:rPr>
        <w:t>Meet the Author Webinar Series, Australia, Mar 31, 202</w:t>
      </w:r>
      <w:r>
        <w:rPr>
          <w:rFonts w:ascii="Arial" w:hAnsi="Arial"/>
          <w:color w:val="000000"/>
          <w:sz w:val="20"/>
          <w:szCs w:val="20"/>
        </w:rPr>
        <w:t>1</w:t>
      </w:r>
    </w:p>
    <w:p w14:paraId="611122CE" w14:textId="40970041" w:rsidR="009D1898" w:rsidRDefault="009D1898" w:rsidP="009D1898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“The Basic Science of ‘Atypical’ (‘2</w:t>
      </w:r>
      <w:r w:rsidRPr="009D1898">
        <w:rPr>
          <w:rFonts w:ascii="Arial" w:hAnsi="Arial"/>
          <w:color w:val="000000"/>
          <w:sz w:val="20"/>
          <w:szCs w:val="20"/>
          <w:vertAlign w:val="superscript"/>
        </w:rPr>
        <w:t>nd</w:t>
      </w:r>
      <w:r>
        <w:rPr>
          <w:rFonts w:ascii="Arial" w:hAnsi="Arial"/>
          <w:color w:val="000000"/>
          <w:sz w:val="20"/>
          <w:szCs w:val="20"/>
        </w:rPr>
        <w:t xml:space="preserve">-Generation’) Opioids”, Australian and New Zealand College of </w:t>
      </w:r>
      <w:proofErr w:type="spellStart"/>
      <w:r>
        <w:rPr>
          <w:rFonts w:ascii="Arial" w:hAnsi="Arial"/>
          <w:color w:val="000000"/>
          <w:sz w:val="20"/>
          <w:szCs w:val="20"/>
        </w:rPr>
        <w:t>Anaesthetists</w:t>
      </w:r>
      <w:proofErr w:type="spellEnd"/>
      <w:r>
        <w:rPr>
          <w:rFonts w:ascii="Arial" w:hAnsi="Arial"/>
          <w:color w:val="000000"/>
          <w:sz w:val="20"/>
          <w:szCs w:val="20"/>
        </w:rPr>
        <w:t>, Australia, Apr 28, 2021</w:t>
      </w:r>
    </w:p>
    <w:p w14:paraId="12A3CEF9" w14:textId="32AF9E8F" w:rsidR="009D1898" w:rsidRDefault="009D1898" w:rsidP="009D1898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“’Atypical’ (‘2</w:t>
      </w:r>
      <w:r w:rsidRPr="009D1898">
        <w:rPr>
          <w:rFonts w:ascii="Arial" w:hAnsi="Arial"/>
          <w:color w:val="000000"/>
          <w:sz w:val="20"/>
          <w:szCs w:val="20"/>
          <w:vertAlign w:val="superscript"/>
        </w:rPr>
        <w:t>nd</w:t>
      </w:r>
      <w:r>
        <w:rPr>
          <w:rFonts w:ascii="Arial" w:hAnsi="Arial"/>
          <w:color w:val="000000"/>
          <w:sz w:val="20"/>
          <w:szCs w:val="20"/>
        </w:rPr>
        <w:t>-Generation’) Opioids and the Concept of ‘µ-Load’”, Pain GP Education, Australia, Jun 4, 2021</w:t>
      </w:r>
    </w:p>
    <w:p w14:paraId="61C88F06" w14:textId="6D643527" w:rsidR="009D1898" w:rsidRDefault="009D1898" w:rsidP="009D1898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“The Need for an ‘Agnostic’ Drug to Treat Overdose”, Pain Management in a Difficult Condition, Lima, Peru, Oct 1, 2021</w:t>
      </w:r>
    </w:p>
    <w:p w14:paraId="14B2E8FB" w14:textId="165464DA" w:rsidR="009D1898" w:rsidRDefault="009D1898" w:rsidP="000D0504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“Topical Medicines in Neuropathic Pain – Emphasis on MOAs”, Roma Pain Days, Rome, Oct 15, 2022</w:t>
      </w:r>
    </w:p>
    <w:p w14:paraId="6E3F430C" w14:textId="2C9BE85E" w:rsidR="009D1898" w:rsidRDefault="009D1898" w:rsidP="009D1898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“The Need for an ‘Agnostic’ Drug to Treat Overdose”, Roma Pain Days, Rome, Oct 16, 2022</w:t>
      </w:r>
    </w:p>
    <w:p w14:paraId="4C2DDCD9" w14:textId="5C6F1585" w:rsidR="009D1898" w:rsidRDefault="009D1898" w:rsidP="009D1898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“The Basic Science of OIRD – and Old and New Treatments”, Pain Medicine in Latino-America, Lima, Peru, April 2, 2022</w:t>
      </w:r>
    </w:p>
    <w:p w14:paraId="7270067C" w14:textId="53EB33CB" w:rsidR="001531ED" w:rsidRDefault="001531ED" w:rsidP="001531ED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“The Basic Science of Opioid and Multidrug Risks in Pain Patients: Challenges and New Strategies”, Roma Pain Days, Rome, Sep 3, 2022</w:t>
      </w:r>
    </w:p>
    <w:p w14:paraId="7EB321B8" w14:textId="301BA50A" w:rsidR="001531ED" w:rsidRDefault="001531ED" w:rsidP="009D1898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“The Basic Science on OIRD, and Old and New Treatment Strategies”, Roma Pain Days, Napoli, Sep 23, 2022</w:t>
      </w:r>
    </w:p>
    <w:p w14:paraId="3E26128C" w14:textId="7AF9E24F" w:rsidR="009D1898" w:rsidRDefault="009D1898" w:rsidP="009D1898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“The Basic Science of Opioid and Multidrug Risks in Pain Patients: Challenges and New Strategies”, </w:t>
      </w:r>
      <w:r w:rsidRPr="009D1898">
        <w:rPr>
          <w:rFonts w:ascii="Arial" w:hAnsi="Arial"/>
          <w:color w:val="000000"/>
          <w:sz w:val="20"/>
          <w:szCs w:val="20"/>
        </w:rPr>
        <w:t>The 2</w:t>
      </w:r>
      <w:r w:rsidRPr="009D1898">
        <w:rPr>
          <w:rFonts w:ascii="Arial" w:hAnsi="Arial"/>
          <w:color w:val="000000"/>
          <w:sz w:val="20"/>
          <w:szCs w:val="20"/>
          <w:vertAlign w:val="superscript"/>
        </w:rPr>
        <w:t>nd</w:t>
      </w:r>
      <w:r w:rsidRPr="009D1898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9D1898">
        <w:rPr>
          <w:rFonts w:ascii="Arial" w:hAnsi="Arial"/>
          <w:color w:val="000000"/>
          <w:sz w:val="20"/>
          <w:szCs w:val="20"/>
        </w:rPr>
        <w:t>Minia</w:t>
      </w:r>
      <w:proofErr w:type="spellEnd"/>
      <w:r w:rsidRPr="009D1898">
        <w:rPr>
          <w:rFonts w:ascii="Arial" w:hAnsi="Arial"/>
          <w:color w:val="000000"/>
          <w:sz w:val="20"/>
          <w:szCs w:val="20"/>
        </w:rPr>
        <w:t xml:space="preserve"> International Anesthesia, ICU and Pain Management Conference</w:t>
      </w:r>
      <w:r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/>
          <w:color w:val="000000"/>
          <w:sz w:val="20"/>
          <w:szCs w:val="20"/>
        </w:rPr>
        <w:t>Minia</w:t>
      </w:r>
      <w:proofErr w:type="spellEnd"/>
      <w:r>
        <w:rPr>
          <w:rFonts w:ascii="Arial" w:hAnsi="Arial"/>
          <w:color w:val="000000"/>
          <w:sz w:val="20"/>
          <w:szCs w:val="20"/>
        </w:rPr>
        <w:t>, Egypt, Oct 27, 2022</w:t>
      </w:r>
    </w:p>
    <w:p w14:paraId="2902AB51" w14:textId="6D497757" w:rsidR="001D4B3E" w:rsidRDefault="001D4B3E" w:rsidP="001D4B3E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“The Basic Science of Multidrug Overdose Harm Reduction”, </w:t>
      </w:r>
      <w:r w:rsidRPr="009D1898">
        <w:rPr>
          <w:rFonts w:ascii="Arial" w:hAnsi="Arial"/>
          <w:color w:val="000000"/>
          <w:sz w:val="20"/>
          <w:szCs w:val="20"/>
        </w:rPr>
        <w:t>Polysubstance Use Symposium</w:t>
      </w:r>
      <w:r>
        <w:rPr>
          <w:rFonts w:ascii="Arial" w:hAnsi="Arial"/>
          <w:color w:val="000000"/>
          <w:sz w:val="20"/>
          <w:szCs w:val="20"/>
        </w:rPr>
        <w:t>, NYU Grossman School of Medicine, New York, Oct 20, 2022</w:t>
      </w:r>
    </w:p>
    <w:p w14:paraId="2E78042E" w14:textId="6681C0A8" w:rsidR="001D4B3E" w:rsidRDefault="001D4B3E" w:rsidP="001D4B3E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“2</w:t>
      </w:r>
      <w:r w:rsidRPr="001D4B3E">
        <w:rPr>
          <w:rFonts w:ascii="Arial" w:hAnsi="Arial"/>
          <w:color w:val="000000"/>
          <w:sz w:val="20"/>
          <w:szCs w:val="20"/>
          <w:vertAlign w:val="superscript"/>
        </w:rPr>
        <w:t>nd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D4B3E">
        <w:rPr>
          <w:rFonts w:ascii="Arial" w:hAnsi="Arial"/>
          <w:color w:val="000000"/>
          <w:sz w:val="16"/>
          <w:szCs w:val="16"/>
        </w:rPr>
        <w:t>&amp;</w:t>
      </w:r>
      <w:r>
        <w:rPr>
          <w:rFonts w:ascii="Arial" w:hAnsi="Arial"/>
          <w:color w:val="000000"/>
          <w:sz w:val="20"/>
          <w:szCs w:val="20"/>
        </w:rPr>
        <w:t xml:space="preserve"> 3</w:t>
      </w:r>
      <w:r w:rsidRPr="001D4B3E">
        <w:rPr>
          <w:rFonts w:ascii="Arial" w:hAnsi="Arial"/>
          <w:color w:val="000000"/>
          <w:sz w:val="20"/>
          <w:szCs w:val="20"/>
          <w:vertAlign w:val="superscript"/>
        </w:rPr>
        <w:t>rd</w:t>
      </w:r>
      <w:r>
        <w:rPr>
          <w:rFonts w:ascii="Arial" w:hAnsi="Arial"/>
          <w:color w:val="000000"/>
          <w:sz w:val="20"/>
          <w:szCs w:val="20"/>
        </w:rPr>
        <w:t xml:space="preserve"> Generation Opioids”, </w:t>
      </w:r>
      <w:r w:rsidRPr="009D1898">
        <w:rPr>
          <w:rFonts w:ascii="Arial" w:hAnsi="Arial"/>
          <w:color w:val="000000"/>
          <w:sz w:val="20"/>
          <w:szCs w:val="20"/>
        </w:rPr>
        <w:t>Horizon Pace</w:t>
      </w:r>
      <w:r>
        <w:rPr>
          <w:rFonts w:ascii="Arial" w:hAnsi="Arial"/>
          <w:color w:val="000000"/>
          <w:sz w:val="20"/>
          <w:szCs w:val="20"/>
        </w:rPr>
        <w:t>, Richmond, KY, Jan 16, 2023</w:t>
      </w:r>
    </w:p>
    <w:p w14:paraId="25446235" w14:textId="37CC70C9" w:rsidR="007223EC" w:rsidRDefault="007223EC" w:rsidP="007223EC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“Advances in </w:t>
      </w:r>
      <w:r w:rsidR="001D4B3E">
        <w:rPr>
          <w:rFonts w:ascii="Symbol" w:hAnsi="Symbol"/>
          <w:color w:val="000000"/>
          <w:sz w:val="20"/>
          <w:szCs w:val="20"/>
        </w:rPr>
        <w:t>s</w:t>
      </w:r>
      <w:r>
        <w:rPr>
          <w:rFonts w:ascii="Arial" w:hAnsi="Arial"/>
          <w:color w:val="000000"/>
          <w:sz w:val="20"/>
          <w:szCs w:val="20"/>
        </w:rPr>
        <w:t xml:space="preserve">-Receptor </w:t>
      </w:r>
      <w:r w:rsidR="001D4B3E">
        <w:rPr>
          <w:rFonts w:ascii="Arial" w:hAnsi="Arial"/>
          <w:color w:val="000000"/>
          <w:sz w:val="20"/>
          <w:szCs w:val="20"/>
        </w:rPr>
        <w:t>R</w:t>
      </w:r>
      <w:r>
        <w:rPr>
          <w:rFonts w:ascii="Arial" w:hAnsi="Arial"/>
          <w:color w:val="000000"/>
          <w:sz w:val="20"/>
          <w:szCs w:val="20"/>
        </w:rPr>
        <w:t>esearch &amp; Drug Development”, Past, Present and Future in Pain Medicine, Cancun, Apr 14, 2023</w:t>
      </w:r>
    </w:p>
    <w:p w14:paraId="21336202" w14:textId="2C1F43BB" w:rsidR="007223EC" w:rsidRDefault="007223EC" w:rsidP="007223EC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</w:t>
      </w:r>
      <w:r w:rsidR="001D4B3E">
        <w:rPr>
          <w:rFonts w:ascii="Arial" w:hAnsi="Arial"/>
          <w:color w:val="000000"/>
          <w:sz w:val="20"/>
          <w:szCs w:val="20"/>
        </w:rPr>
        <w:t>The Potential of ADV502 for Opioid Use Disorder</w:t>
      </w:r>
      <w:r>
        <w:rPr>
          <w:rFonts w:ascii="Arial" w:hAnsi="Arial"/>
          <w:color w:val="000000"/>
          <w:sz w:val="20"/>
          <w:szCs w:val="20"/>
        </w:rPr>
        <w:t>”, Past, Present and Future in Pain Medicine, Cancun, Apr 14, 2023</w:t>
      </w:r>
    </w:p>
    <w:p w14:paraId="4B4398A1" w14:textId="0FF532DC" w:rsidR="007223EC" w:rsidRDefault="007223EC" w:rsidP="007223EC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</w:t>
      </w:r>
      <w:r w:rsidR="001D4B3E">
        <w:rPr>
          <w:rFonts w:ascii="Arial" w:hAnsi="Arial"/>
          <w:color w:val="000000"/>
          <w:sz w:val="20"/>
          <w:szCs w:val="20"/>
        </w:rPr>
        <w:t>Respiratory Depression Due to Pharmacologic Agents</w:t>
      </w:r>
      <w:r>
        <w:rPr>
          <w:rFonts w:ascii="Arial" w:hAnsi="Arial"/>
          <w:color w:val="000000"/>
          <w:sz w:val="20"/>
          <w:szCs w:val="20"/>
        </w:rPr>
        <w:t>”, Past, Present and Future in Pain Medicine, Cancun, Apr 15, 2023</w:t>
      </w:r>
    </w:p>
    <w:p w14:paraId="2E07C840" w14:textId="2531739F" w:rsidR="007223EC" w:rsidRDefault="007223EC" w:rsidP="007223EC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“Evolving Polysubstance Drug Overdose: the Challenge, and Possible New Approach”,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The </w:t>
      </w:r>
      <w:proofErr w:type="spellStart"/>
      <w:r>
        <w:rPr>
          <w:rFonts w:ascii="Arial" w:hAnsi="Arial"/>
          <w:i/>
          <w:iCs/>
          <w:color w:val="000000"/>
          <w:sz w:val="20"/>
          <w:szCs w:val="20"/>
        </w:rPr>
        <w:t>Z</w:t>
      </w:r>
      <w:r w:rsidRPr="007223EC">
        <w:rPr>
          <w:rFonts w:ascii="Arial" w:hAnsi="Arial"/>
          <w:i/>
          <w:iCs/>
          <w:color w:val="000000"/>
          <w:sz w:val="20"/>
          <w:szCs w:val="20"/>
        </w:rPr>
        <w:t>ammarelli</w:t>
      </w:r>
      <w:proofErr w:type="spellEnd"/>
      <w:r w:rsidRPr="007223EC">
        <w:rPr>
          <w:rFonts w:ascii="Arial" w:hAnsi="Arial"/>
          <w:i/>
          <w:iCs/>
          <w:color w:val="000000"/>
          <w:sz w:val="20"/>
          <w:szCs w:val="20"/>
        </w:rPr>
        <w:t xml:space="preserve"> Lecture</w:t>
      </w:r>
      <w:r>
        <w:rPr>
          <w:rFonts w:ascii="Arial" w:hAnsi="Arial"/>
          <w:color w:val="000000"/>
          <w:sz w:val="20"/>
          <w:szCs w:val="20"/>
        </w:rPr>
        <w:t>, Temple University School of Pharmacy, Philadelphia, PA, Apr 27, 2023</w:t>
      </w:r>
    </w:p>
    <w:p w14:paraId="44F2C141" w14:textId="6E5E243A" w:rsidR="007223EC" w:rsidRDefault="007223EC" w:rsidP="007223EC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“ADV502 and its Role for Opioid Use Disorder”, Past, Present and Future in Pain Medicine, Tunis, May 12, 2023</w:t>
      </w:r>
    </w:p>
    <w:p w14:paraId="1FFAE781" w14:textId="607A2E1B" w:rsidR="007223EC" w:rsidRDefault="007223EC" w:rsidP="007223EC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“Respiratory Depression Due to Pharmacologic Agents”, Past, Present and Future in Pain Medicine, Tunis, May 13, 2023</w:t>
      </w:r>
    </w:p>
    <w:p w14:paraId="798C0A19" w14:textId="0658DB78" w:rsidR="007223EC" w:rsidRDefault="007223EC" w:rsidP="000D0504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“Adenosine Receptor: Novel A</w:t>
      </w:r>
      <w:r w:rsidRPr="007223EC">
        <w:rPr>
          <w:rFonts w:ascii="Arial" w:hAnsi="Arial"/>
          <w:color w:val="000000"/>
          <w:sz w:val="20"/>
          <w:szCs w:val="20"/>
          <w:vertAlign w:val="subscript"/>
        </w:rPr>
        <w:t>3</w:t>
      </w:r>
      <w:r>
        <w:rPr>
          <w:rFonts w:ascii="Arial" w:hAnsi="Arial"/>
          <w:color w:val="000000"/>
          <w:sz w:val="20"/>
          <w:szCs w:val="20"/>
        </w:rPr>
        <w:t>R Targeted Analgesic”, Roma Pain Days, Rome, June 16, 2023</w:t>
      </w:r>
    </w:p>
    <w:p w14:paraId="1B6DD2A2" w14:textId="77777777" w:rsidR="00D7553C" w:rsidRDefault="007223EC" w:rsidP="000D0504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“Pharmacologic Agents Causing – and Addressing – Respiratory Depression”, Roma Pain Days, Rome, June 16, 2023</w:t>
      </w:r>
    </w:p>
    <w:p w14:paraId="55DD1B95" w14:textId="1A3EFF46" w:rsidR="00D06B76" w:rsidRDefault="00D06B76" w:rsidP="00D06B76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“</w:t>
      </w:r>
      <w:r>
        <w:rPr>
          <w:rFonts w:ascii="Arial" w:hAnsi="Arial"/>
          <w:color w:val="000000"/>
          <w:sz w:val="20"/>
          <w:szCs w:val="20"/>
        </w:rPr>
        <w:t>Kratom: what pain healthcare providers should know</w:t>
      </w:r>
      <w:r w:rsidRPr="00422BFE">
        <w:rPr>
          <w:rFonts w:ascii="Arial" w:hAnsi="Arial"/>
          <w:color w:val="000000"/>
          <w:sz w:val="20"/>
          <w:szCs w:val="20"/>
        </w:rPr>
        <w:t>”</w:t>
      </w:r>
      <w:r>
        <w:rPr>
          <w:rFonts w:ascii="Arial" w:hAnsi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/>
          <w:color w:val="000000"/>
          <w:sz w:val="20"/>
          <w:szCs w:val="20"/>
        </w:rPr>
        <w:t>Henningfield</w:t>
      </w:r>
      <w:proofErr w:type="spellEnd"/>
      <w:r>
        <w:rPr>
          <w:rFonts w:ascii="Arial" w:hAnsi="Arial"/>
          <w:color w:val="000000"/>
          <w:sz w:val="20"/>
          <w:szCs w:val="20"/>
        </w:rPr>
        <w:t>, J., Bartoli, A.G. and Breve, F.)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 Las Vegas, NV 20</w:t>
      </w:r>
      <w:r>
        <w:rPr>
          <w:rFonts w:ascii="Arial" w:hAnsi="Arial"/>
          <w:color w:val="000000"/>
          <w:sz w:val="20"/>
          <w:szCs w:val="20"/>
        </w:rPr>
        <w:t>24</w:t>
      </w:r>
    </w:p>
    <w:p w14:paraId="230CBCF2" w14:textId="25F74DBB" w:rsidR="007223EC" w:rsidRPr="00422BFE" w:rsidRDefault="007223EC" w:rsidP="000D0504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 </w:t>
      </w:r>
    </w:p>
    <w:p w14:paraId="1BA2133B" w14:textId="5E31E1BD" w:rsidR="003E2C2B" w:rsidRPr="00422BFE" w:rsidRDefault="003E2C2B" w:rsidP="00F47FCF">
      <w:pPr>
        <w:tabs>
          <w:tab w:val="left" w:pos="-1820"/>
          <w:tab w:val="left" w:pos="-1100"/>
          <w:tab w:val="left" w:pos="-8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</w:p>
    <w:p w14:paraId="37C1820C" w14:textId="77777777" w:rsidR="00E759FF" w:rsidRPr="00422BFE" w:rsidRDefault="00E759FF" w:rsidP="00310C8C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</w:p>
    <w:p w14:paraId="15A6C574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b/>
          <w:color w:val="000000"/>
          <w:sz w:val="20"/>
          <w:szCs w:val="20"/>
        </w:rPr>
        <w:t>Professional Meetings</w:t>
      </w:r>
    </w:p>
    <w:p w14:paraId="39F1A45F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jc w:val="both"/>
        <w:rPr>
          <w:rFonts w:ascii="Arial" w:hAnsi="Arial"/>
          <w:color w:val="000000"/>
          <w:sz w:val="20"/>
          <w:szCs w:val="20"/>
        </w:rPr>
      </w:pPr>
    </w:p>
    <w:p w14:paraId="063B90F4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1988</w:t>
      </w:r>
      <w:r w:rsidRPr="00422BFE">
        <w:rPr>
          <w:rFonts w:ascii="Arial" w:hAnsi="Arial"/>
          <w:color w:val="000000"/>
          <w:sz w:val="20"/>
          <w:szCs w:val="20"/>
        </w:rPr>
        <w:tab/>
        <w:t>FASEB</w:t>
      </w:r>
    </w:p>
    <w:p w14:paraId="36349C36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1989</w:t>
      </w:r>
      <w:r w:rsidRPr="00422BFE">
        <w:rPr>
          <w:rFonts w:ascii="Arial" w:hAnsi="Arial"/>
          <w:color w:val="000000"/>
          <w:sz w:val="20"/>
          <w:szCs w:val="20"/>
        </w:rPr>
        <w:tab/>
        <w:t>Society of Neuroscience, Philadelphia Chapter Annual Meeting</w:t>
      </w:r>
    </w:p>
    <w:p w14:paraId="1B59869B" w14:textId="76E19EA4" w:rsidR="00E759FF" w:rsidRPr="00422BFE" w:rsidRDefault="00DA786E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>1989</w:t>
      </w:r>
      <w:r w:rsidRPr="00422BFE">
        <w:rPr>
          <w:rFonts w:ascii="Arial" w:hAnsi="Arial"/>
          <w:color w:val="000000"/>
          <w:sz w:val="20"/>
          <w:szCs w:val="20"/>
        </w:rPr>
        <w:tab/>
        <w:t>Mid</w:t>
      </w:r>
      <w:r w:rsidR="00E759FF" w:rsidRPr="00422BFE">
        <w:rPr>
          <w:rFonts w:ascii="Arial" w:hAnsi="Arial"/>
          <w:color w:val="000000"/>
          <w:sz w:val="20"/>
          <w:szCs w:val="20"/>
        </w:rPr>
        <w:t xml:space="preserve">-Atlantic Pharmacology Society Symposium </w:t>
      </w:r>
      <w:r w:rsidR="00E759FF" w:rsidRPr="00422BFE">
        <w:rPr>
          <w:rFonts w:ascii="Arial" w:hAnsi="Arial"/>
          <w:i/>
          <w:color w:val="000000"/>
          <w:sz w:val="20"/>
          <w:szCs w:val="20"/>
        </w:rPr>
        <w:t>Peptides as Targets for Drug Research</w:t>
      </w:r>
    </w:p>
    <w:p w14:paraId="548DAA9F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1989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Princeton Drug Research Symposium </w:t>
      </w:r>
      <w:r w:rsidRPr="00422BFE">
        <w:rPr>
          <w:rFonts w:ascii="Arial" w:hAnsi="Arial"/>
          <w:i/>
          <w:color w:val="000000"/>
          <w:sz w:val="20"/>
          <w:szCs w:val="20"/>
        </w:rPr>
        <w:t>New Strategies in Pain Control</w:t>
      </w:r>
    </w:p>
    <w:p w14:paraId="59D76615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1989</w:t>
      </w:r>
      <w:r w:rsidRPr="00422BFE">
        <w:rPr>
          <w:rFonts w:ascii="Arial" w:hAnsi="Arial"/>
          <w:color w:val="000000"/>
          <w:sz w:val="20"/>
          <w:szCs w:val="20"/>
        </w:rPr>
        <w:tab/>
        <w:t>American Pain Society 8th Annual Symposium</w:t>
      </w:r>
    </w:p>
    <w:p w14:paraId="3774290B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1989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University of Arizona Symposium </w:t>
      </w:r>
      <w:r w:rsidRPr="00422BFE">
        <w:rPr>
          <w:rFonts w:ascii="Arial" w:hAnsi="Arial"/>
          <w:i/>
          <w:color w:val="000000"/>
          <w:sz w:val="20"/>
          <w:szCs w:val="20"/>
        </w:rPr>
        <w:t>Peptides as Neurotransmitters: Issues and Concepts</w:t>
      </w:r>
    </w:p>
    <w:p w14:paraId="7E5756AC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1989</w:t>
      </w:r>
      <w:r w:rsidRPr="00422BFE">
        <w:rPr>
          <w:rFonts w:ascii="Arial" w:hAnsi="Arial"/>
          <w:color w:val="000000"/>
          <w:sz w:val="20"/>
          <w:szCs w:val="20"/>
        </w:rPr>
        <w:tab/>
        <w:t>Society for Neuroscience Annual Meeting</w:t>
      </w:r>
    </w:p>
    <w:p w14:paraId="77A4EFDB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1989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 Symposium </w:t>
      </w:r>
      <w:r w:rsidRPr="00422BFE">
        <w:rPr>
          <w:rFonts w:ascii="Arial" w:hAnsi="Arial"/>
          <w:i/>
          <w:color w:val="000000"/>
          <w:sz w:val="20"/>
          <w:szCs w:val="20"/>
        </w:rPr>
        <w:t>New Approaches to the Treatment of Mental Illness</w:t>
      </w:r>
    </w:p>
    <w:p w14:paraId="0D9289A4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1990</w:t>
      </w:r>
      <w:r w:rsidRPr="00422BFE">
        <w:rPr>
          <w:rFonts w:ascii="Arial" w:hAnsi="Arial"/>
          <w:color w:val="000000"/>
          <w:sz w:val="20"/>
          <w:szCs w:val="20"/>
        </w:rPr>
        <w:tab/>
        <w:t>VI World Congress on Pain</w:t>
      </w:r>
    </w:p>
    <w:p w14:paraId="49B70D67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1990</w:t>
      </w:r>
      <w:r w:rsidRPr="00422BFE">
        <w:rPr>
          <w:rFonts w:ascii="Arial" w:hAnsi="Arial"/>
          <w:color w:val="000000"/>
          <w:sz w:val="20"/>
          <w:szCs w:val="20"/>
        </w:rPr>
        <w:tab/>
        <w:t>CPDD Meeting</w:t>
      </w:r>
    </w:p>
    <w:p w14:paraId="0E8A046F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1991</w:t>
      </w:r>
      <w:r w:rsidRPr="00422BFE">
        <w:rPr>
          <w:rFonts w:ascii="Arial" w:hAnsi="Arial"/>
          <w:color w:val="000000"/>
          <w:sz w:val="20"/>
          <w:szCs w:val="20"/>
        </w:rPr>
        <w:tab/>
        <w:t>CPDD Meeting</w:t>
      </w:r>
    </w:p>
    <w:p w14:paraId="5FD8CBE5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1991</w:t>
      </w:r>
      <w:r w:rsidRPr="00422BFE">
        <w:rPr>
          <w:rFonts w:ascii="Arial" w:hAnsi="Arial"/>
          <w:color w:val="000000"/>
          <w:sz w:val="20"/>
          <w:szCs w:val="20"/>
        </w:rPr>
        <w:tab/>
        <w:t>ASPET</w:t>
      </w:r>
    </w:p>
    <w:p w14:paraId="1B130B87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1991</w:t>
      </w:r>
      <w:r w:rsidRPr="00422BFE">
        <w:rPr>
          <w:rFonts w:ascii="Arial" w:hAnsi="Arial"/>
          <w:color w:val="000000"/>
          <w:sz w:val="20"/>
          <w:szCs w:val="20"/>
        </w:rPr>
        <w:tab/>
        <w:t>American Pain Society 10th Annual Meeting</w:t>
      </w:r>
    </w:p>
    <w:p w14:paraId="44ADECC5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1991</w:t>
      </w:r>
      <w:r w:rsidRPr="00422BFE">
        <w:rPr>
          <w:rFonts w:ascii="Arial" w:hAnsi="Arial"/>
          <w:color w:val="000000"/>
          <w:sz w:val="20"/>
          <w:szCs w:val="20"/>
        </w:rPr>
        <w:tab/>
        <w:t>Society for Neuroscience Annual Meeting</w:t>
      </w:r>
    </w:p>
    <w:p w14:paraId="5F611A48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1992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 Symposium </w:t>
      </w:r>
      <w:r w:rsidRPr="00422BFE">
        <w:rPr>
          <w:rFonts w:ascii="Arial" w:hAnsi="Arial"/>
          <w:i/>
          <w:color w:val="000000"/>
          <w:sz w:val="20"/>
          <w:szCs w:val="20"/>
        </w:rPr>
        <w:t>Growth Factors as Pharmaceuticals</w:t>
      </w:r>
    </w:p>
    <w:p w14:paraId="2B3A1865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1992</w:t>
      </w:r>
      <w:r w:rsidRPr="00422BFE">
        <w:rPr>
          <w:rFonts w:ascii="Arial" w:hAnsi="Arial"/>
          <w:color w:val="000000"/>
          <w:sz w:val="20"/>
          <w:szCs w:val="20"/>
        </w:rPr>
        <w:tab/>
        <w:t>CPDD Meeting</w:t>
      </w:r>
    </w:p>
    <w:p w14:paraId="6EC6A52B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1992</w:t>
      </w:r>
      <w:r w:rsidRPr="00422BFE">
        <w:rPr>
          <w:rFonts w:ascii="Arial" w:hAnsi="Arial"/>
          <w:color w:val="000000"/>
          <w:sz w:val="20"/>
          <w:szCs w:val="20"/>
        </w:rPr>
        <w:tab/>
        <w:t>INRC Meeting</w:t>
      </w:r>
    </w:p>
    <w:p w14:paraId="55BB5197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1993</w:t>
      </w:r>
      <w:r w:rsidRPr="00422BFE">
        <w:rPr>
          <w:rFonts w:ascii="Arial" w:hAnsi="Arial"/>
          <w:color w:val="000000"/>
          <w:sz w:val="20"/>
          <w:szCs w:val="20"/>
        </w:rPr>
        <w:tab/>
        <w:t>CPDD Meeting</w:t>
      </w:r>
    </w:p>
    <w:p w14:paraId="0E35E826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1993</w:t>
      </w:r>
      <w:r w:rsidRPr="00422BFE">
        <w:rPr>
          <w:rFonts w:ascii="Arial" w:hAnsi="Arial"/>
          <w:color w:val="000000"/>
          <w:sz w:val="20"/>
          <w:szCs w:val="20"/>
        </w:rPr>
        <w:tab/>
        <w:t>VII World Congress on Pain</w:t>
      </w:r>
    </w:p>
    <w:p w14:paraId="4517A88F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1993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 Symposium </w:t>
      </w:r>
      <w:r w:rsidRPr="00422BFE">
        <w:rPr>
          <w:rFonts w:ascii="Arial" w:hAnsi="Arial"/>
          <w:i/>
          <w:color w:val="000000"/>
          <w:sz w:val="20"/>
          <w:szCs w:val="20"/>
        </w:rPr>
        <w:t>Nitric Oxide</w:t>
      </w:r>
    </w:p>
    <w:p w14:paraId="37AA5CFA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1994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 Symposium </w:t>
      </w:r>
      <w:r w:rsidRPr="00422BFE">
        <w:rPr>
          <w:rFonts w:ascii="Arial" w:hAnsi="Arial"/>
          <w:i/>
          <w:color w:val="000000"/>
          <w:sz w:val="20"/>
          <w:szCs w:val="20"/>
        </w:rPr>
        <w:t>Epilepsy: Recent Pharmacologic Advances and Future Directions</w:t>
      </w:r>
    </w:p>
    <w:p w14:paraId="1DBDB34C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1994</w:t>
      </w:r>
      <w:r w:rsidRPr="00422BFE">
        <w:rPr>
          <w:rFonts w:ascii="Arial" w:hAnsi="Arial"/>
          <w:color w:val="000000"/>
          <w:sz w:val="20"/>
          <w:szCs w:val="20"/>
        </w:rPr>
        <w:tab/>
      </w:r>
      <w:r w:rsidRPr="00422BFE">
        <w:rPr>
          <w:rFonts w:ascii="Arial" w:hAnsi="Arial"/>
          <w:i/>
          <w:color w:val="000000"/>
          <w:sz w:val="20"/>
          <w:szCs w:val="20"/>
        </w:rPr>
        <w:t>Pharmacology of Adrenoceptors</w:t>
      </w:r>
      <w:r w:rsidRPr="00422BFE">
        <w:rPr>
          <w:rFonts w:ascii="Arial" w:hAnsi="Arial"/>
          <w:color w:val="000000"/>
          <w:sz w:val="20"/>
          <w:szCs w:val="20"/>
        </w:rPr>
        <w:t xml:space="preserve"> (King of Prussia, PA)</w:t>
      </w:r>
    </w:p>
    <w:p w14:paraId="1194213C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1994</w:t>
      </w:r>
      <w:r w:rsidRPr="00422BFE">
        <w:rPr>
          <w:rFonts w:ascii="Arial" w:hAnsi="Arial"/>
          <w:color w:val="000000"/>
          <w:sz w:val="20"/>
          <w:szCs w:val="20"/>
        </w:rPr>
        <w:tab/>
        <w:t>INRC Meeting</w:t>
      </w:r>
    </w:p>
    <w:p w14:paraId="7ACBBE3B" w14:textId="77777777" w:rsidR="00E759FF" w:rsidRPr="00422BFE" w:rsidRDefault="00E759FF" w:rsidP="00E759FF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1994</w:t>
      </w:r>
      <w:r w:rsidRPr="00422BFE">
        <w:rPr>
          <w:rFonts w:ascii="Arial" w:hAnsi="Arial"/>
          <w:color w:val="000000"/>
          <w:sz w:val="20"/>
          <w:szCs w:val="20"/>
        </w:rPr>
        <w:tab/>
        <w:t>XII International Congress of Pharmacology (IUPHAR) (Toronto)</w:t>
      </w:r>
    </w:p>
    <w:p w14:paraId="754DC98D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1995</w:t>
      </w:r>
      <w:r w:rsidRPr="00422BFE">
        <w:rPr>
          <w:rFonts w:ascii="Arial" w:hAnsi="Arial"/>
          <w:color w:val="000000"/>
          <w:sz w:val="20"/>
          <w:szCs w:val="20"/>
        </w:rPr>
        <w:tab/>
        <w:t>CPDD Meeting (Phoenix)</w:t>
      </w:r>
    </w:p>
    <w:p w14:paraId="443A2A9F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jc w:val="both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1995  </w:t>
      </w:r>
      <w:r w:rsidRPr="00422BFE">
        <w:rPr>
          <w:rFonts w:ascii="Arial" w:hAnsi="Arial"/>
          <w:color w:val="000000"/>
          <w:sz w:val="20"/>
          <w:szCs w:val="20"/>
        </w:rPr>
        <w:tab/>
        <w:t>INRC Meeting (St. Andrews)</w:t>
      </w:r>
    </w:p>
    <w:p w14:paraId="0681EE1B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1995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ASPET Colloquium (Nashville): </w:t>
      </w:r>
      <w:r w:rsidRPr="00422BFE">
        <w:rPr>
          <w:rFonts w:ascii="Arial" w:hAnsi="Arial"/>
          <w:i/>
          <w:color w:val="000000"/>
          <w:sz w:val="20"/>
          <w:szCs w:val="20"/>
        </w:rPr>
        <w:t>Alpha</w:t>
      </w:r>
      <w:r w:rsidRPr="00422BFE">
        <w:rPr>
          <w:rFonts w:ascii="Arial" w:hAnsi="Arial"/>
          <w:i/>
          <w:color w:val="000000"/>
          <w:sz w:val="20"/>
          <w:szCs w:val="20"/>
          <w:vertAlign w:val="subscript"/>
        </w:rPr>
        <w:t>2</w:t>
      </w:r>
      <w:r w:rsidRPr="00422BFE">
        <w:rPr>
          <w:rFonts w:ascii="Arial" w:hAnsi="Arial"/>
          <w:i/>
          <w:color w:val="000000"/>
          <w:sz w:val="20"/>
          <w:szCs w:val="20"/>
        </w:rPr>
        <w:t>-adrenergic receptors: structure, function and therapeutic implications</w:t>
      </w:r>
      <w:r w:rsidRPr="00422BFE">
        <w:rPr>
          <w:rFonts w:ascii="Arial" w:hAnsi="Arial"/>
          <w:color w:val="000000"/>
          <w:sz w:val="20"/>
          <w:szCs w:val="20"/>
        </w:rPr>
        <w:t>,</w:t>
      </w:r>
    </w:p>
    <w:p w14:paraId="41983B34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1996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 Symposium </w:t>
      </w:r>
      <w:r w:rsidRPr="00422BFE">
        <w:rPr>
          <w:rFonts w:ascii="Arial" w:hAnsi="Arial"/>
          <w:i/>
          <w:color w:val="000000"/>
          <w:sz w:val="20"/>
          <w:szCs w:val="20"/>
        </w:rPr>
        <w:t>Modern Computational Approaches to Drug Design.</w:t>
      </w:r>
    </w:p>
    <w:p w14:paraId="082418FA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1996</w:t>
      </w:r>
      <w:r w:rsidRPr="00422BFE">
        <w:rPr>
          <w:rFonts w:ascii="Arial" w:hAnsi="Arial"/>
          <w:color w:val="000000"/>
          <w:sz w:val="20"/>
          <w:szCs w:val="20"/>
        </w:rPr>
        <w:tab/>
        <w:t>INRC Meeting (Long Beach, CA)</w:t>
      </w:r>
    </w:p>
    <w:p w14:paraId="6BDEF58D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1996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VIIIth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IASP World Congress on Pain (Vancouver)</w:t>
      </w:r>
    </w:p>
    <w:p w14:paraId="637F0E0B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1997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 Symposium </w:t>
      </w:r>
    </w:p>
    <w:p w14:paraId="1C4AA486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1997</w:t>
      </w:r>
      <w:r w:rsidRPr="00422BFE">
        <w:rPr>
          <w:rFonts w:ascii="Arial" w:hAnsi="Arial"/>
          <w:color w:val="000000"/>
          <w:sz w:val="20"/>
          <w:szCs w:val="20"/>
        </w:rPr>
        <w:tab/>
        <w:t>CPDD Meeting (Nashville)</w:t>
      </w:r>
    </w:p>
    <w:p w14:paraId="76966B10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1997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IBC Conference: </w:t>
      </w:r>
      <w:r w:rsidRPr="00422BFE">
        <w:rPr>
          <w:rFonts w:ascii="Arial" w:hAnsi="Arial"/>
          <w:i/>
          <w:color w:val="000000"/>
          <w:sz w:val="20"/>
          <w:szCs w:val="20"/>
        </w:rPr>
        <w:t>Novel Targets for The Treatment of Pain</w:t>
      </w:r>
      <w:r w:rsidRPr="00422BFE">
        <w:rPr>
          <w:rFonts w:ascii="Arial" w:hAnsi="Arial"/>
          <w:color w:val="000000"/>
          <w:sz w:val="20"/>
          <w:szCs w:val="20"/>
        </w:rPr>
        <w:t xml:space="preserve"> (Washington D.C.)</w:t>
      </w:r>
    </w:p>
    <w:p w14:paraId="03964279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1998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 Symposium </w:t>
      </w:r>
      <w:r w:rsidRPr="00422BFE">
        <w:rPr>
          <w:rFonts w:ascii="Arial" w:hAnsi="Arial"/>
          <w:i/>
          <w:color w:val="000000"/>
          <w:sz w:val="20"/>
          <w:szCs w:val="20"/>
        </w:rPr>
        <w:t xml:space="preserve">Regulation of Transcription </w:t>
      </w:r>
    </w:p>
    <w:p w14:paraId="3680C099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1998</w:t>
      </w:r>
      <w:r w:rsidRPr="00422BFE">
        <w:rPr>
          <w:rFonts w:ascii="Arial" w:hAnsi="Arial"/>
          <w:color w:val="000000"/>
          <w:sz w:val="20"/>
          <w:szCs w:val="20"/>
        </w:rPr>
        <w:tab/>
        <w:t>INRC Meeting (Garmisch, Germany)</w:t>
      </w:r>
    </w:p>
    <w:p w14:paraId="0469809B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1998</w:t>
      </w:r>
      <w:r w:rsidRPr="00422BFE">
        <w:rPr>
          <w:rFonts w:ascii="Arial" w:hAnsi="Arial"/>
          <w:color w:val="000000"/>
          <w:sz w:val="20"/>
          <w:szCs w:val="20"/>
        </w:rPr>
        <w:tab/>
        <w:t>American Society of Healthcare Pharmacists (Las Vegas)</w:t>
      </w:r>
    </w:p>
    <w:p w14:paraId="5E7777AC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1999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APhA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Meeting (San Antonio)</w:t>
      </w:r>
    </w:p>
    <w:p w14:paraId="2836F89F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1999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IXth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 IASP World Congress on Pain (Vienna)</w:t>
      </w:r>
    </w:p>
    <w:p w14:paraId="5FECBE42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1999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IASP satellite symposium: </w:t>
      </w:r>
      <w:r w:rsidRPr="00422BFE">
        <w:rPr>
          <w:rFonts w:ascii="Arial" w:hAnsi="Arial"/>
          <w:i/>
          <w:color w:val="000000"/>
          <w:sz w:val="20"/>
          <w:szCs w:val="20"/>
        </w:rPr>
        <w:t>Pharmacological treatment of ongoing and stimulus-evoked neuropathic pain</w:t>
      </w:r>
      <w:r w:rsidRPr="00422BFE">
        <w:rPr>
          <w:rFonts w:ascii="Arial" w:hAnsi="Arial"/>
          <w:color w:val="000000"/>
          <w:sz w:val="20"/>
          <w:szCs w:val="20"/>
        </w:rPr>
        <w:t xml:space="preserve"> (Como, Italy)</w:t>
      </w:r>
    </w:p>
    <w:p w14:paraId="184BC34B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2000</w:t>
      </w:r>
      <w:r w:rsidRPr="00422BFE">
        <w:rPr>
          <w:rFonts w:ascii="Arial" w:hAnsi="Arial"/>
          <w:color w:val="000000"/>
          <w:sz w:val="20"/>
          <w:szCs w:val="20"/>
        </w:rPr>
        <w:tab/>
        <w:t>APLAR Asia Pacific League of Associations for Rheumatology (Bei</w:t>
      </w:r>
      <w:r w:rsidR="00380DB3" w:rsidRPr="00422BFE">
        <w:rPr>
          <w:rFonts w:ascii="Arial" w:hAnsi="Arial"/>
          <w:color w:val="000000"/>
          <w:sz w:val="20"/>
          <w:szCs w:val="20"/>
        </w:rPr>
        <w:t xml:space="preserve">jing, May 21-26) </w:t>
      </w:r>
      <w:r w:rsidRPr="00422BFE">
        <w:rPr>
          <w:rFonts w:ascii="Arial" w:hAnsi="Arial"/>
          <w:color w:val="000000"/>
          <w:sz w:val="20"/>
          <w:szCs w:val="20"/>
        </w:rPr>
        <w:t>Sept 25-28)</w:t>
      </w:r>
    </w:p>
    <w:p w14:paraId="2D8FDB81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2001</w:t>
      </w:r>
      <w:r w:rsidRPr="00422BFE">
        <w:rPr>
          <w:rFonts w:ascii="Arial" w:hAnsi="Arial"/>
          <w:sz w:val="20"/>
          <w:szCs w:val="20"/>
        </w:rPr>
        <w:tab/>
        <w:t>Isothermal Titration Microcalorimetry: Satellite symposium of the International Peptide Society (Philadelphia, July 26-28)</w:t>
      </w:r>
    </w:p>
    <w:p w14:paraId="02E4B3BE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2001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Society, </w:t>
      </w:r>
      <w:r w:rsidRPr="00422BFE">
        <w:rPr>
          <w:rFonts w:ascii="Arial" w:hAnsi="Arial"/>
          <w:i/>
          <w:color w:val="000000"/>
          <w:sz w:val="20"/>
          <w:szCs w:val="20"/>
        </w:rPr>
        <w:t>Philadelphia, PA</w:t>
      </w:r>
    </w:p>
    <w:p w14:paraId="1AD02544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2002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Society, </w:t>
      </w:r>
      <w:r w:rsidRPr="00422BFE">
        <w:rPr>
          <w:rFonts w:ascii="Arial" w:hAnsi="Arial"/>
          <w:i/>
          <w:color w:val="000000"/>
          <w:sz w:val="20"/>
          <w:szCs w:val="20"/>
        </w:rPr>
        <w:t>Wilmington, DE</w:t>
      </w:r>
    </w:p>
    <w:p w14:paraId="3E325FBF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2003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Society, </w:t>
      </w:r>
      <w:r w:rsidRPr="00422BFE">
        <w:rPr>
          <w:rFonts w:ascii="Arial" w:hAnsi="Arial"/>
          <w:i/>
          <w:color w:val="000000"/>
          <w:sz w:val="20"/>
          <w:szCs w:val="20"/>
        </w:rPr>
        <w:t>Stratford, NJ</w:t>
      </w:r>
    </w:p>
    <w:p w14:paraId="2D8FFC27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2004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Society, </w:t>
      </w:r>
      <w:r w:rsidRPr="00422BFE">
        <w:rPr>
          <w:rFonts w:ascii="Arial" w:hAnsi="Arial"/>
          <w:i/>
          <w:color w:val="000000"/>
          <w:sz w:val="20"/>
          <w:szCs w:val="20"/>
        </w:rPr>
        <w:t>Collegeville, PA</w:t>
      </w:r>
    </w:p>
    <w:p w14:paraId="07C92EE0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2005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Society, </w:t>
      </w:r>
      <w:r w:rsidRPr="00422BFE">
        <w:rPr>
          <w:rFonts w:ascii="Arial" w:hAnsi="Arial"/>
          <w:i/>
          <w:color w:val="000000"/>
          <w:sz w:val="20"/>
          <w:szCs w:val="20"/>
        </w:rPr>
        <w:t>Philadelphia, PA</w:t>
      </w:r>
    </w:p>
    <w:p w14:paraId="4C17FE86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2006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Pennsylvania Pharmacists Association, </w:t>
      </w:r>
      <w:r w:rsidRPr="00422BFE">
        <w:rPr>
          <w:rFonts w:ascii="Arial" w:hAnsi="Arial"/>
          <w:i/>
          <w:color w:val="000000"/>
          <w:sz w:val="20"/>
          <w:szCs w:val="20"/>
        </w:rPr>
        <w:t>Valley Forge, PA</w:t>
      </w:r>
    </w:p>
    <w:p w14:paraId="4F8C2888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2006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Society, </w:t>
      </w:r>
      <w:r w:rsidRPr="00422BFE">
        <w:rPr>
          <w:rFonts w:ascii="Arial" w:hAnsi="Arial"/>
          <w:i/>
          <w:color w:val="000000"/>
          <w:sz w:val="20"/>
          <w:szCs w:val="20"/>
        </w:rPr>
        <w:t>Valley Forge, PA</w:t>
      </w:r>
    </w:p>
    <w:p w14:paraId="4EFBB8AE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2007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Society, </w:t>
      </w:r>
      <w:r w:rsidRPr="00422BFE">
        <w:rPr>
          <w:rFonts w:ascii="Arial" w:hAnsi="Arial"/>
          <w:i/>
          <w:color w:val="000000"/>
          <w:sz w:val="20"/>
          <w:szCs w:val="20"/>
        </w:rPr>
        <w:t>Philadelphia, PA</w:t>
      </w:r>
    </w:p>
    <w:p w14:paraId="29E8CBCC" w14:textId="77777777" w:rsidR="00F0029D" w:rsidRPr="00422BFE" w:rsidRDefault="00F0029D" w:rsidP="00F0029D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2008</w:t>
      </w:r>
      <w:r w:rsidRPr="00422BFE">
        <w:rPr>
          <w:rFonts w:ascii="Arial" w:hAnsi="Arial"/>
          <w:color w:val="000000"/>
          <w:sz w:val="20"/>
          <w:szCs w:val="20"/>
        </w:rPr>
        <w:tab/>
        <w:t>Mid-Atlantic Pharmacology Society,</w:t>
      </w:r>
      <w:r w:rsidR="009F1101" w:rsidRPr="00422BFE">
        <w:rPr>
          <w:rFonts w:ascii="Arial" w:hAnsi="Arial"/>
          <w:color w:val="000000"/>
          <w:sz w:val="20"/>
          <w:szCs w:val="20"/>
        </w:rPr>
        <w:t xml:space="preserve"> </w:t>
      </w:r>
      <w:r w:rsidR="009F1101" w:rsidRPr="00422BFE">
        <w:rPr>
          <w:rFonts w:ascii="Arial" w:hAnsi="Arial"/>
          <w:i/>
          <w:color w:val="000000"/>
          <w:sz w:val="20"/>
          <w:szCs w:val="20"/>
        </w:rPr>
        <w:t>Collegeville,</w:t>
      </w:r>
      <w:r w:rsidRPr="00422BFE">
        <w:rPr>
          <w:rFonts w:ascii="Arial" w:hAnsi="Arial"/>
          <w:i/>
          <w:color w:val="000000"/>
          <w:sz w:val="20"/>
          <w:szCs w:val="20"/>
        </w:rPr>
        <w:t xml:space="preserve"> PA</w:t>
      </w:r>
    </w:p>
    <w:p w14:paraId="62DF09C1" w14:textId="77777777" w:rsidR="000502F1" w:rsidRPr="00422BFE" w:rsidRDefault="009F1101" w:rsidP="009F1101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2009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Society, </w:t>
      </w:r>
      <w:r w:rsidRPr="00422BFE">
        <w:rPr>
          <w:rFonts w:ascii="Arial" w:hAnsi="Arial"/>
          <w:i/>
          <w:color w:val="000000"/>
          <w:sz w:val="20"/>
          <w:szCs w:val="20"/>
        </w:rPr>
        <w:t>Philadelphia, PA</w:t>
      </w:r>
    </w:p>
    <w:p w14:paraId="2186173E" w14:textId="77777777" w:rsidR="00310C8C" w:rsidRPr="00422BFE" w:rsidRDefault="00310C8C" w:rsidP="00310C8C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lastRenderedPageBreak/>
        <w:t>2010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i/>
          <w:color w:val="000000"/>
          <w:sz w:val="20"/>
          <w:szCs w:val="20"/>
        </w:rPr>
        <w:t>Las Vegas, NV</w:t>
      </w:r>
    </w:p>
    <w:p w14:paraId="30366F1B" w14:textId="77777777" w:rsidR="000502F1" w:rsidRPr="00422BFE" w:rsidRDefault="000502F1" w:rsidP="000502F1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2010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Mid-Atlantic Pharmacology Society, </w:t>
      </w:r>
      <w:r w:rsidRPr="00422BFE">
        <w:rPr>
          <w:rFonts w:ascii="Arial" w:hAnsi="Arial"/>
          <w:i/>
          <w:color w:val="000000"/>
          <w:sz w:val="20"/>
          <w:szCs w:val="20"/>
        </w:rPr>
        <w:t>Philadelphia, PA</w:t>
      </w:r>
    </w:p>
    <w:p w14:paraId="33512086" w14:textId="77777777" w:rsidR="00310C8C" w:rsidRPr="00422BFE" w:rsidRDefault="00310C8C" w:rsidP="00310C8C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2011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i/>
          <w:color w:val="000000"/>
          <w:sz w:val="20"/>
          <w:szCs w:val="20"/>
        </w:rPr>
        <w:t>Las Vegas, NV</w:t>
      </w:r>
    </w:p>
    <w:p w14:paraId="738CB1DF" w14:textId="6628C611" w:rsidR="007C2EBA" w:rsidRPr="00422BFE" w:rsidRDefault="007C2EBA" w:rsidP="007C2EBA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i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2013</w:t>
      </w:r>
      <w:r w:rsidR="006459EA"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="006459EA"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="006459EA"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="006459EA" w:rsidRPr="00422BFE">
        <w:rPr>
          <w:rFonts w:ascii="Arial" w:hAnsi="Arial"/>
          <w:i/>
          <w:color w:val="000000"/>
          <w:sz w:val="20"/>
          <w:szCs w:val="20"/>
        </w:rPr>
        <w:t>Las Vegas, NV</w:t>
      </w:r>
    </w:p>
    <w:p w14:paraId="4A59739F" w14:textId="5A290B79" w:rsidR="009F1101" w:rsidRPr="00422BFE" w:rsidRDefault="000C02D7" w:rsidP="009F1101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2014</w:t>
      </w:r>
      <w:r w:rsidRPr="00422BFE">
        <w:rPr>
          <w:rFonts w:ascii="Arial" w:hAnsi="Arial"/>
          <w:color w:val="000000"/>
          <w:sz w:val="20"/>
          <w:szCs w:val="20"/>
        </w:rPr>
        <w:tab/>
        <w:t>American Pain Society</w:t>
      </w:r>
      <w:r w:rsidR="00055328"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="00055328" w:rsidRPr="00422BFE">
        <w:rPr>
          <w:rFonts w:ascii="Arial" w:hAnsi="Arial"/>
          <w:i/>
          <w:color w:val="000000"/>
          <w:sz w:val="20"/>
          <w:szCs w:val="20"/>
        </w:rPr>
        <w:t>Tampa, FL</w:t>
      </w:r>
    </w:p>
    <w:p w14:paraId="64B5646A" w14:textId="54CAB73D" w:rsidR="00F0029D" w:rsidRPr="00422BFE" w:rsidRDefault="006D50A6" w:rsidP="00055328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2014</w:t>
      </w:r>
      <w:r w:rsidRPr="00422BFE">
        <w:rPr>
          <w:rFonts w:ascii="Arial" w:hAnsi="Arial"/>
          <w:color w:val="000000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i/>
          <w:color w:val="000000"/>
          <w:sz w:val="20"/>
          <w:szCs w:val="20"/>
        </w:rPr>
        <w:t>Las Vegas, NV</w:t>
      </w:r>
    </w:p>
    <w:p w14:paraId="7FE488CE" w14:textId="687104DD" w:rsidR="00055328" w:rsidRPr="00422BFE" w:rsidRDefault="00055328" w:rsidP="000D0504">
      <w:pPr>
        <w:tabs>
          <w:tab w:val="left" w:pos="-1820"/>
          <w:tab w:val="left" w:pos="-1100"/>
          <w:tab w:val="left" w:pos="340"/>
          <w:tab w:val="left" w:pos="81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810" w:hanging="810"/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>2014</w:t>
      </w:r>
      <w:r w:rsidRPr="00422BFE">
        <w:rPr>
          <w:rFonts w:ascii="Arial" w:hAnsi="Arial"/>
          <w:color w:val="000000"/>
          <w:sz w:val="20"/>
          <w:szCs w:val="20"/>
        </w:rPr>
        <w:tab/>
        <w:t xml:space="preserve">American Academy of Pain Management, </w:t>
      </w:r>
      <w:r w:rsidRPr="00422BFE">
        <w:rPr>
          <w:rFonts w:ascii="Arial" w:hAnsi="Arial"/>
          <w:i/>
          <w:color w:val="000000"/>
          <w:sz w:val="20"/>
          <w:szCs w:val="20"/>
        </w:rPr>
        <w:t>Phoenix, AZ</w:t>
      </w:r>
    </w:p>
    <w:p w14:paraId="149D57B4" w14:textId="77777777" w:rsidR="00AB6670" w:rsidRPr="00422BFE" w:rsidRDefault="000D0504" w:rsidP="000D0504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 xml:space="preserve">2015 </w:t>
      </w:r>
      <w:r w:rsidRPr="00422BFE">
        <w:rPr>
          <w:rFonts w:ascii="Arial" w:hAnsi="Arial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i/>
          <w:color w:val="000000"/>
          <w:sz w:val="20"/>
          <w:szCs w:val="20"/>
        </w:rPr>
        <w:t>Las Vegas</w:t>
      </w:r>
      <w:r w:rsidR="00AB6670" w:rsidRPr="00422BFE">
        <w:rPr>
          <w:rFonts w:ascii="Arial" w:hAnsi="Arial"/>
          <w:color w:val="000000"/>
          <w:sz w:val="20"/>
          <w:szCs w:val="20"/>
        </w:rPr>
        <w:t>, NV</w:t>
      </w:r>
      <w:r w:rsidRPr="00422BFE">
        <w:rPr>
          <w:rFonts w:ascii="Arial" w:hAnsi="Arial"/>
          <w:color w:val="000000"/>
          <w:sz w:val="20"/>
          <w:szCs w:val="20"/>
        </w:rPr>
        <w:t xml:space="preserve"> </w:t>
      </w:r>
    </w:p>
    <w:p w14:paraId="739D9562" w14:textId="77777777" w:rsidR="00C01C2C" w:rsidRDefault="00AB6670" w:rsidP="00AB6670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 xml:space="preserve">2016 </w:t>
      </w:r>
      <w:r w:rsidRPr="00422BFE">
        <w:rPr>
          <w:rFonts w:ascii="Arial" w:hAnsi="Arial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i/>
          <w:color w:val="000000"/>
          <w:sz w:val="20"/>
          <w:szCs w:val="20"/>
        </w:rPr>
        <w:t>Las Vegas</w:t>
      </w:r>
      <w:r w:rsidRPr="00422BFE">
        <w:rPr>
          <w:rFonts w:ascii="Arial" w:hAnsi="Arial"/>
          <w:color w:val="000000"/>
          <w:sz w:val="20"/>
          <w:szCs w:val="20"/>
        </w:rPr>
        <w:t xml:space="preserve">, NV </w:t>
      </w:r>
    </w:p>
    <w:p w14:paraId="3D9CFAFE" w14:textId="6B52527E" w:rsidR="00C01C2C" w:rsidRPr="00422BFE" w:rsidRDefault="00C01C2C" w:rsidP="00C01C2C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2017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i/>
          <w:color w:val="000000"/>
          <w:sz w:val="20"/>
          <w:szCs w:val="20"/>
        </w:rPr>
        <w:t>Las Vegas</w:t>
      </w:r>
      <w:r w:rsidRPr="00422BFE">
        <w:rPr>
          <w:rFonts w:ascii="Arial" w:hAnsi="Arial"/>
          <w:color w:val="000000"/>
          <w:sz w:val="20"/>
          <w:szCs w:val="20"/>
        </w:rPr>
        <w:t xml:space="preserve">, NV </w:t>
      </w:r>
    </w:p>
    <w:p w14:paraId="4FEB8A10" w14:textId="47423BD7" w:rsidR="00C01C2C" w:rsidRDefault="00C01C2C" w:rsidP="00C01C2C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2018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i/>
          <w:color w:val="000000"/>
          <w:sz w:val="20"/>
          <w:szCs w:val="20"/>
        </w:rPr>
        <w:t>Las Vegas</w:t>
      </w:r>
      <w:r w:rsidRPr="00422BFE">
        <w:rPr>
          <w:rFonts w:ascii="Arial" w:hAnsi="Arial"/>
          <w:color w:val="000000"/>
          <w:sz w:val="20"/>
          <w:szCs w:val="20"/>
        </w:rPr>
        <w:t xml:space="preserve">, NV </w:t>
      </w:r>
    </w:p>
    <w:p w14:paraId="1A1C6480" w14:textId="090A3110" w:rsidR="00C01C2C" w:rsidRPr="00422BFE" w:rsidRDefault="00C01C2C" w:rsidP="00C01C2C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2019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i/>
          <w:color w:val="000000"/>
          <w:sz w:val="20"/>
          <w:szCs w:val="20"/>
        </w:rPr>
        <w:t>Las Vegas</w:t>
      </w:r>
      <w:r w:rsidRPr="00422BFE">
        <w:rPr>
          <w:rFonts w:ascii="Arial" w:hAnsi="Arial"/>
          <w:color w:val="000000"/>
          <w:sz w:val="20"/>
          <w:szCs w:val="20"/>
        </w:rPr>
        <w:t xml:space="preserve">, NV </w:t>
      </w:r>
    </w:p>
    <w:p w14:paraId="216B5054" w14:textId="3A5BABE8" w:rsidR="006929E6" w:rsidRPr="00422BFE" w:rsidRDefault="006929E6" w:rsidP="006929E6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2020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>
        <w:rPr>
          <w:rFonts w:ascii="Arial" w:hAnsi="Arial"/>
          <w:i/>
          <w:color w:val="000000"/>
          <w:sz w:val="20"/>
          <w:szCs w:val="20"/>
        </w:rPr>
        <w:t>Virtual</w:t>
      </w:r>
    </w:p>
    <w:p w14:paraId="739B535A" w14:textId="32166101" w:rsidR="0082219F" w:rsidRDefault="0082219F" w:rsidP="0082219F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i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2021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ab/>
      </w:r>
      <w:proofErr w:type="spellStart"/>
      <w:r>
        <w:rPr>
          <w:rFonts w:ascii="Arial" w:hAnsi="Arial"/>
          <w:color w:val="000000"/>
          <w:sz w:val="20"/>
          <w:szCs w:val="20"/>
        </w:rPr>
        <w:t>KappaCon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>,</w:t>
      </w:r>
      <w:r>
        <w:rPr>
          <w:rFonts w:ascii="Arial" w:hAnsi="Arial"/>
          <w:color w:val="000000"/>
          <w:sz w:val="20"/>
          <w:szCs w:val="20"/>
        </w:rPr>
        <w:t xml:space="preserve"> V</w:t>
      </w:r>
      <w:r>
        <w:rPr>
          <w:rFonts w:ascii="Arial" w:hAnsi="Arial"/>
          <w:i/>
          <w:color w:val="000000"/>
          <w:sz w:val="20"/>
          <w:szCs w:val="20"/>
        </w:rPr>
        <w:t>irtual</w:t>
      </w:r>
    </w:p>
    <w:p w14:paraId="5AA2B325" w14:textId="51FAA197" w:rsidR="0082219F" w:rsidRDefault="0082219F" w:rsidP="0082219F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i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2021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Pain Therapeutics</w:t>
      </w:r>
      <w:r w:rsidRPr="00422BFE">
        <w:rPr>
          <w:rFonts w:ascii="Arial" w:hAnsi="Arial"/>
          <w:color w:val="000000"/>
          <w:sz w:val="20"/>
          <w:szCs w:val="20"/>
        </w:rPr>
        <w:t>,</w:t>
      </w:r>
      <w:r>
        <w:rPr>
          <w:rFonts w:ascii="Arial" w:hAnsi="Arial"/>
          <w:color w:val="000000"/>
          <w:sz w:val="20"/>
          <w:szCs w:val="20"/>
        </w:rPr>
        <w:t xml:space="preserve"> V</w:t>
      </w:r>
      <w:r>
        <w:rPr>
          <w:rFonts w:ascii="Arial" w:hAnsi="Arial"/>
          <w:i/>
          <w:color w:val="000000"/>
          <w:sz w:val="20"/>
          <w:szCs w:val="20"/>
        </w:rPr>
        <w:t>irtual</w:t>
      </w:r>
    </w:p>
    <w:p w14:paraId="322DE506" w14:textId="1715FEBE" w:rsidR="0082219F" w:rsidRDefault="0082219F" w:rsidP="0082219F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i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2021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Neuropathic Pain Therapeutics</w:t>
      </w:r>
      <w:r w:rsidRPr="00422BFE">
        <w:rPr>
          <w:rFonts w:ascii="Arial" w:hAnsi="Arial"/>
          <w:color w:val="000000"/>
          <w:sz w:val="20"/>
          <w:szCs w:val="20"/>
        </w:rPr>
        <w:t>,</w:t>
      </w:r>
      <w:r>
        <w:rPr>
          <w:rFonts w:ascii="Arial" w:hAnsi="Arial"/>
          <w:color w:val="000000"/>
          <w:sz w:val="20"/>
          <w:szCs w:val="20"/>
        </w:rPr>
        <w:t xml:space="preserve"> V</w:t>
      </w:r>
      <w:r>
        <w:rPr>
          <w:rFonts w:ascii="Arial" w:hAnsi="Arial"/>
          <w:i/>
          <w:color w:val="000000"/>
          <w:sz w:val="20"/>
          <w:szCs w:val="20"/>
        </w:rPr>
        <w:t>irtual</w:t>
      </w:r>
    </w:p>
    <w:p w14:paraId="63E12D3C" w14:textId="41DA6D2E" w:rsidR="006929E6" w:rsidRDefault="006929E6" w:rsidP="006929E6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i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2021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INRC</w:t>
      </w:r>
      <w:r w:rsidRPr="00422BFE">
        <w:rPr>
          <w:rFonts w:ascii="Arial" w:hAnsi="Arial"/>
          <w:color w:val="000000"/>
          <w:sz w:val="20"/>
          <w:szCs w:val="20"/>
        </w:rPr>
        <w:t>,</w:t>
      </w:r>
      <w:r w:rsidR="0082219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i/>
          <w:color w:val="000000"/>
          <w:sz w:val="20"/>
          <w:szCs w:val="20"/>
        </w:rPr>
        <w:t>irtual</w:t>
      </w:r>
    </w:p>
    <w:p w14:paraId="38A89386" w14:textId="77777777" w:rsidR="0097183A" w:rsidRDefault="006929E6" w:rsidP="006929E6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2021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i/>
          <w:color w:val="000000"/>
          <w:sz w:val="20"/>
          <w:szCs w:val="20"/>
        </w:rPr>
        <w:t>Las Vegas</w:t>
      </w:r>
      <w:r w:rsidRPr="00422BFE">
        <w:rPr>
          <w:rFonts w:ascii="Arial" w:hAnsi="Arial"/>
          <w:color w:val="000000"/>
          <w:sz w:val="20"/>
          <w:szCs w:val="20"/>
        </w:rPr>
        <w:t>, NV</w:t>
      </w:r>
    </w:p>
    <w:p w14:paraId="4AE1A432" w14:textId="31C7AAAB" w:rsidR="001531ED" w:rsidRDefault="001531ED" w:rsidP="006929E6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2021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i/>
          <w:color w:val="000000"/>
          <w:sz w:val="20"/>
          <w:szCs w:val="20"/>
        </w:rPr>
        <w:t>Las Vegas</w:t>
      </w:r>
      <w:r w:rsidRPr="00422BFE">
        <w:rPr>
          <w:rFonts w:ascii="Arial" w:hAnsi="Arial"/>
          <w:color w:val="000000"/>
          <w:sz w:val="20"/>
          <w:szCs w:val="20"/>
        </w:rPr>
        <w:t>, NV</w:t>
      </w:r>
    </w:p>
    <w:p w14:paraId="36304509" w14:textId="33A2E35B" w:rsidR="0097183A" w:rsidRDefault="0097183A" w:rsidP="0097183A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2023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i/>
          <w:color w:val="000000"/>
          <w:sz w:val="20"/>
          <w:szCs w:val="20"/>
        </w:rPr>
        <w:t>Las Vegas</w:t>
      </w:r>
      <w:r w:rsidRPr="00422BFE">
        <w:rPr>
          <w:rFonts w:ascii="Arial" w:hAnsi="Arial"/>
          <w:color w:val="000000"/>
          <w:sz w:val="20"/>
          <w:szCs w:val="20"/>
        </w:rPr>
        <w:t xml:space="preserve">, NV </w:t>
      </w:r>
    </w:p>
    <w:p w14:paraId="262DDD2E" w14:textId="181244E1" w:rsidR="001536D5" w:rsidRPr="00422BFE" w:rsidRDefault="001536D5" w:rsidP="001536D5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2024</w:t>
      </w:r>
      <w:r w:rsidRPr="00422BFE">
        <w:rPr>
          <w:rFonts w:ascii="Arial" w:hAnsi="Arial"/>
          <w:sz w:val="20"/>
          <w:szCs w:val="20"/>
        </w:rPr>
        <w:t xml:space="preserve"> </w:t>
      </w:r>
      <w:r w:rsidRPr="00422BFE">
        <w:rPr>
          <w:rFonts w:ascii="Arial" w:hAnsi="Arial"/>
          <w:sz w:val="20"/>
          <w:szCs w:val="20"/>
        </w:rPr>
        <w:tab/>
      </w:r>
      <w:proofErr w:type="spellStart"/>
      <w:r w:rsidRPr="00422BFE">
        <w:rPr>
          <w:rFonts w:ascii="Arial" w:hAnsi="Arial"/>
          <w:color w:val="000000"/>
          <w:sz w:val="20"/>
          <w:szCs w:val="20"/>
        </w:rPr>
        <w:t>PAINWeek</w:t>
      </w:r>
      <w:proofErr w:type="spellEnd"/>
      <w:r w:rsidRPr="00422BFE">
        <w:rPr>
          <w:rFonts w:ascii="Arial" w:hAnsi="Arial"/>
          <w:color w:val="000000"/>
          <w:sz w:val="20"/>
          <w:szCs w:val="20"/>
        </w:rPr>
        <w:t xml:space="preserve">, </w:t>
      </w:r>
      <w:r w:rsidRPr="00422BFE">
        <w:rPr>
          <w:rFonts w:ascii="Arial" w:hAnsi="Arial"/>
          <w:i/>
          <w:color w:val="000000"/>
          <w:sz w:val="20"/>
          <w:szCs w:val="20"/>
        </w:rPr>
        <w:t>Las Vegas</w:t>
      </w:r>
      <w:r w:rsidRPr="00422BFE">
        <w:rPr>
          <w:rFonts w:ascii="Arial" w:hAnsi="Arial"/>
          <w:color w:val="000000"/>
          <w:sz w:val="20"/>
          <w:szCs w:val="20"/>
        </w:rPr>
        <w:t xml:space="preserve">, NV </w:t>
      </w:r>
    </w:p>
    <w:p w14:paraId="58F4109B" w14:textId="77777777" w:rsidR="001536D5" w:rsidRPr="00422BFE" w:rsidRDefault="001536D5" w:rsidP="0097183A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</w:p>
    <w:p w14:paraId="669EB9A9" w14:textId="77777777" w:rsidR="00E61E0B" w:rsidRDefault="006929E6" w:rsidP="006929E6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 </w:t>
      </w:r>
    </w:p>
    <w:p w14:paraId="6E124438" w14:textId="77777777" w:rsidR="00E61E0B" w:rsidRDefault="00E61E0B" w:rsidP="006929E6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</w:p>
    <w:p w14:paraId="739F6ECD" w14:textId="724577CF" w:rsidR="006929E6" w:rsidRPr="00422BFE" w:rsidRDefault="006929E6" w:rsidP="006929E6">
      <w:pPr>
        <w:tabs>
          <w:tab w:val="left" w:pos="-1820"/>
          <w:tab w:val="left" w:pos="-1100"/>
          <w:tab w:val="left" w:pos="340"/>
          <w:tab w:val="left" w:pos="81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rPr>
          <w:rFonts w:ascii="Arial" w:hAnsi="Arial"/>
          <w:color w:val="000000"/>
          <w:sz w:val="20"/>
          <w:szCs w:val="20"/>
        </w:rPr>
      </w:pPr>
      <w:r w:rsidRPr="00422BFE">
        <w:rPr>
          <w:rFonts w:ascii="Arial" w:hAnsi="Arial"/>
          <w:color w:val="000000"/>
          <w:sz w:val="20"/>
          <w:szCs w:val="20"/>
        </w:rPr>
        <w:t xml:space="preserve"> </w:t>
      </w:r>
    </w:p>
    <w:p w14:paraId="1B5B26D0" w14:textId="17E5E4D3" w:rsidR="00F0029D" w:rsidRPr="00422BFE" w:rsidRDefault="00105A55" w:rsidP="00F0029D">
      <w:pPr>
        <w:tabs>
          <w:tab w:val="left" w:pos="8370"/>
        </w:tabs>
        <w:rPr>
          <w:rFonts w:ascii="Arial" w:hAnsi="Arial"/>
          <w:b/>
          <w:sz w:val="20"/>
          <w:szCs w:val="20"/>
        </w:rPr>
      </w:pPr>
      <w:r w:rsidRPr="00422BFE">
        <w:rPr>
          <w:rFonts w:ascii="Arial" w:hAnsi="Arial"/>
          <w:b/>
          <w:sz w:val="20"/>
          <w:szCs w:val="20"/>
        </w:rPr>
        <w:t>S</w:t>
      </w:r>
      <w:r w:rsidR="00C130A6">
        <w:rPr>
          <w:rFonts w:ascii="Arial" w:hAnsi="Arial"/>
          <w:b/>
          <w:sz w:val="20"/>
          <w:szCs w:val="20"/>
        </w:rPr>
        <w:t>tart-up</w:t>
      </w:r>
      <w:r w:rsidRPr="00422BFE">
        <w:rPr>
          <w:rFonts w:ascii="Arial" w:hAnsi="Arial"/>
          <w:b/>
          <w:sz w:val="20"/>
          <w:szCs w:val="20"/>
        </w:rPr>
        <w:t xml:space="preserve"> Roles </w:t>
      </w:r>
    </w:p>
    <w:p w14:paraId="195E6B10" w14:textId="1A0EC3BC" w:rsidR="00C01C2C" w:rsidRDefault="00105A55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CaRafe</w:t>
      </w:r>
      <w:proofErr w:type="spellEnd"/>
      <w:r w:rsidRPr="00422BFE">
        <w:rPr>
          <w:rFonts w:ascii="Arial" w:hAnsi="Arial"/>
          <w:sz w:val="20"/>
          <w:szCs w:val="20"/>
        </w:rPr>
        <w:t xml:space="preserve"> Drug Innovation, LLC</w:t>
      </w:r>
      <w:r w:rsidR="00C130A6">
        <w:rPr>
          <w:rFonts w:ascii="Arial" w:hAnsi="Arial"/>
          <w:sz w:val="20"/>
          <w:szCs w:val="20"/>
        </w:rPr>
        <w:t>: co-Founder</w:t>
      </w:r>
    </w:p>
    <w:p w14:paraId="1F5D8BC9" w14:textId="7B534F59" w:rsidR="00F0029D" w:rsidRDefault="00C01C2C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C01C2C">
        <w:rPr>
          <w:rFonts w:ascii="Arial" w:hAnsi="Arial"/>
          <w:sz w:val="20"/>
          <w:szCs w:val="20"/>
        </w:rPr>
        <w:t>Neumentum</w:t>
      </w:r>
      <w:proofErr w:type="spellEnd"/>
      <w:r w:rsidRPr="00C01C2C">
        <w:rPr>
          <w:rFonts w:ascii="Arial" w:hAnsi="Arial"/>
          <w:sz w:val="20"/>
          <w:szCs w:val="20"/>
        </w:rPr>
        <w:t xml:space="preserve"> Inc.</w:t>
      </w:r>
      <w:r w:rsidR="00C130A6">
        <w:rPr>
          <w:rFonts w:ascii="Arial" w:hAnsi="Arial"/>
          <w:sz w:val="20"/>
          <w:szCs w:val="20"/>
        </w:rPr>
        <w:t>: CSO</w:t>
      </w:r>
    </w:p>
    <w:p w14:paraId="3C26C6F1" w14:textId="03177C3E" w:rsidR="00C130A6" w:rsidRDefault="00C130A6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Enalare</w:t>
      </w:r>
      <w:proofErr w:type="spellEnd"/>
      <w:r>
        <w:rPr>
          <w:rFonts w:ascii="Arial" w:hAnsi="Arial"/>
          <w:sz w:val="20"/>
          <w:szCs w:val="20"/>
        </w:rPr>
        <w:t xml:space="preserve"> Therapeutics, Inc.: co-Founder</w:t>
      </w:r>
    </w:p>
    <w:p w14:paraId="08E33A88" w14:textId="5B056208" w:rsidR="00C130A6" w:rsidRPr="00C01C2C" w:rsidRDefault="00C130A6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Advantx</w:t>
      </w:r>
      <w:proofErr w:type="spellEnd"/>
      <w:r>
        <w:rPr>
          <w:rFonts w:ascii="Arial" w:hAnsi="Arial"/>
          <w:sz w:val="20"/>
          <w:szCs w:val="20"/>
        </w:rPr>
        <w:t xml:space="preserve"> Pharmaceuticals, Inc.: CS</w:t>
      </w:r>
    </w:p>
    <w:p w14:paraId="773A642E" w14:textId="77777777" w:rsidR="00C01C2C" w:rsidRPr="00422BFE" w:rsidRDefault="00C01C2C" w:rsidP="00F0029D">
      <w:pPr>
        <w:tabs>
          <w:tab w:val="left" w:pos="8370"/>
        </w:tabs>
        <w:rPr>
          <w:rFonts w:ascii="Arial" w:hAnsi="Arial"/>
          <w:sz w:val="20"/>
          <w:szCs w:val="20"/>
        </w:rPr>
      </w:pPr>
    </w:p>
    <w:p w14:paraId="62C869EC" w14:textId="48BC95B4" w:rsidR="00F0029D" w:rsidRPr="00422BFE" w:rsidRDefault="000502F1" w:rsidP="00F0029D">
      <w:pPr>
        <w:tabs>
          <w:tab w:val="left" w:pos="8370"/>
        </w:tabs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b/>
          <w:sz w:val="20"/>
          <w:szCs w:val="20"/>
        </w:rPr>
        <w:t>Scientific C</w:t>
      </w:r>
      <w:r w:rsidR="00F0029D" w:rsidRPr="00422BFE">
        <w:rPr>
          <w:rFonts w:ascii="Arial" w:hAnsi="Arial"/>
          <w:b/>
          <w:sz w:val="20"/>
          <w:szCs w:val="20"/>
        </w:rPr>
        <w:t>onsulting History</w:t>
      </w:r>
      <w:r w:rsidR="00574545" w:rsidRPr="00422BFE">
        <w:rPr>
          <w:rFonts w:ascii="Arial" w:hAnsi="Arial"/>
          <w:sz w:val="20"/>
          <w:szCs w:val="20"/>
        </w:rPr>
        <w:t xml:space="preserve"> (</w:t>
      </w:r>
      <w:r w:rsidR="00876F8A" w:rsidRPr="00422BFE">
        <w:rPr>
          <w:rFonts w:ascii="Arial" w:hAnsi="Arial"/>
          <w:sz w:val="20"/>
          <w:szCs w:val="20"/>
        </w:rPr>
        <w:t xml:space="preserve">current or previous; </w:t>
      </w:r>
      <w:r w:rsidR="00574545" w:rsidRPr="00422BFE">
        <w:rPr>
          <w:rFonts w:ascii="Arial" w:hAnsi="Arial"/>
          <w:sz w:val="20"/>
          <w:szCs w:val="20"/>
        </w:rPr>
        <w:t>abbreviated company names)</w:t>
      </w:r>
    </w:p>
    <w:p w14:paraId="3D945CA6" w14:textId="77777777" w:rsidR="00F0029D" w:rsidRPr="00422BFE" w:rsidRDefault="00F0029D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Adolor</w:t>
      </w:r>
      <w:proofErr w:type="spellEnd"/>
    </w:p>
    <w:p w14:paraId="7FB324F1" w14:textId="77777777" w:rsidR="00F0029D" w:rsidRPr="00422BFE" w:rsidRDefault="00F0029D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Alteon</w:t>
      </w:r>
      <w:proofErr w:type="spellEnd"/>
    </w:p>
    <w:p w14:paraId="169D2D2F" w14:textId="77777777" w:rsidR="00437AB6" w:rsidRPr="00422BFE" w:rsidRDefault="00437AB6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Ampio</w:t>
      </w:r>
      <w:proofErr w:type="spellEnd"/>
    </w:p>
    <w:p w14:paraId="26DB32D3" w14:textId="77777777" w:rsidR="00F0029D" w:rsidRPr="00422BFE" w:rsidRDefault="00F0029D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Asta</w:t>
      </w:r>
      <w:proofErr w:type="spellEnd"/>
      <w:r w:rsidRPr="00422BFE">
        <w:rPr>
          <w:rFonts w:ascii="Arial" w:hAnsi="Arial"/>
          <w:sz w:val="20"/>
          <w:szCs w:val="20"/>
        </w:rPr>
        <w:t xml:space="preserve"> Medica</w:t>
      </w:r>
    </w:p>
    <w:p w14:paraId="78D222BD" w14:textId="308BAAFE" w:rsidR="001A72C0" w:rsidRDefault="001A72C0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AstraZeneca</w:t>
      </w:r>
    </w:p>
    <w:p w14:paraId="6BC24D5A" w14:textId="7C883DAE" w:rsidR="00C01C2C" w:rsidRPr="00422BFE" w:rsidRDefault="00C01C2C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BDSI</w:t>
      </w:r>
    </w:p>
    <w:p w14:paraId="792B8F56" w14:textId="77777777" w:rsidR="001A72C0" w:rsidRPr="00422BFE" w:rsidRDefault="001A72C0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Collegium</w:t>
      </w:r>
    </w:p>
    <w:p w14:paraId="2E856288" w14:textId="1726D7DF" w:rsidR="005C10EB" w:rsidRPr="00422BFE" w:rsidRDefault="005C10EB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Daiichi-Sankyo</w:t>
      </w:r>
    </w:p>
    <w:p w14:paraId="79E6496C" w14:textId="50F774AB" w:rsidR="00842A3F" w:rsidRPr="00422BFE" w:rsidRDefault="00842A3F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Depomed</w:t>
      </w:r>
      <w:proofErr w:type="spellEnd"/>
      <w:r w:rsidR="00DF7670" w:rsidRPr="00422BFE">
        <w:rPr>
          <w:rFonts w:ascii="Arial" w:hAnsi="Arial"/>
          <w:sz w:val="20"/>
          <w:szCs w:val="20"/>
        </w:rPr>
        <w:t xml:space="preserve"> </w:t>
      </w:r>
    </w:p>
    <w:p w14:paraId="42399ED2" w14:textId="77777777" w:rsidR="00F0029D" w:rsidRPr="00422BFE" w:rsidRDefault="00F0029D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Discovery Research Consultants</w:t>
      </w:r>
    </w:p>
    <w:p w14:paraId="318C6B18" w14:textId="72F554A1" w:rsidR="00876F8A" w:rsidRPr="00422BFE" w:rsidRDefault="00876F8A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Egalet</w:t>
      </w:r>
      <w:proofErr w:type="spellEnd"/>
    </w:p>
    <w:p w14:paraId="378EB3C8" w14:textId="77777777" w:rsidR="00582DC0" w:rsidRPr="00422BFE" w:rsidRDefault="00582DC0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Endo</w:t>
      </w:r>
    </w:p>
    <w:p w14:paraId="7893E328" w14:textId="77777777" w:rsidR="001D0CC7" w:rsidRPr="00422BFE" w:rsidRDefault="001D0CC7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Galleon</w:t>
      </w:r>
    </w:p>
    <w:p w14:paraId="5C7E7E20" w14:textId="77777777" w:rsidR="00F0029D" w:rsidRDefault="00F0029D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Grünenthal</w:t>
      </w:r>
    </w:p>
    <w:p w14:paraId="3D437DCB" w14:textId="36AE8F69" w:rsidR="00094DE6" w:rsidRPr="00422BFE" w:rsidRDefault="00094DE6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Innocan</w:t>
      </w:r>
      <w:proofErr w:type="spellEnd"/>
    </w:p>
    <w:p w14:paraId="66F92486" w14:textId="7FD00C26" w:rsidR="004122F1" w:rsidRPr="00422BFE" w:rsidRDefault="004122F1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Inspirion</w:t>
      </w:r>
      <w:proofErr w:type="spellEnd"/>
      <w:r w:rsidRPr="00422BFE">
        <w:rPr>
          <w:rFonts w:ascii="Arial" w:hAnsi="Arial"/>
          <w:sz w:val="20"/>
          <w:szCs w:val="20"/>
        </w:rPr>
        <w:t xml:space="preserve"> Delivery Technologies</w:t>
      </w:r>
    </w:p>
    <w:p w14:paraId="6C48A5CC" w14:textId="3A0D71DB" w:rsidR="00400ADA" w:rsidRPr="00422BFE" w:rsidRDefault="00400ADA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Iroko Pharmaceuticals</w:t>
      </w:r>
    </w:p>
    <w:p w14:paraId="7BB9708E" w14:textId="77777777" w:rsidR="00F0029D" w:rsidRPr="00422BFE" w:rsidRDefault="00F0029D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Johnson &amp; Johnson</w:t>
      </w:r>
    </w:p>
    <w:p w14:paraId="7DE5EA8C" w14:textId="77777777" w:rsidR="00CD3B54" w:rsidRPr="00422BFE" w:rsidRDefault="001A72C0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Kalé</w:t>
      </w:r>
      <w:r w:rsidR="00CD3B54" w:rsidRPr="00422BFE">
        <w:rPr>
          <w:rFonts w:ascii="Arial" w:hAnsi="Arial"/>
          <w:sz w:val="20"/>
          <w:szCs w:val="20"/>
        </w:rPr>
        <w:t>o</w:t>
      </w:r>
      <w:proofErr w:type="spellEnd"/>
    </w:p>
    <w:p w14:paraId="17F2B20C" w14:textId="7863EBAD" w:rsidR="001A72C0" w:rsidRPr="00422BFE" w:rsidRDefault="001A72C0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KemPharm</w:t>
      </w:r>
      <w:proofErr w:type="spellEnd"/>
    </w:p>
    <w:p w14:paraId="3CD77C78" w14:textId="31CED61F" w:rsidR="004122F1" w:rsidRPr="00422BFE" w:rsidRDefault="004122F1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Kirax</w:t>
      </w:r>
      <w:proofErr w:type="spellEnd"/>
    </w:p>
    <w:p w14:paraId="141FFD1C" w14:textId="77777777" w:rsidR="002448C0" w:rsidRPr="00422BFE" w:rsidRDefault="002448C0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LaboPharm</w:t>
      </w:r>
      <w:proofErr w:type="spellEnd"/>
    </w:p>
    <w:p w14:paraId="2A3DE906" w14:textId="77777777" w:rsidR="00F0029D" w:rsidRPr="00422BFE" w:rsidRDefault="00F0029D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lastRenderedPageBreak/>
        <w:t>LAPID</w:t>
      </w:r>
    </w:p>
    <w:p w14:paraId="36572222" w14:textId="47C54034" w:rsidR="00AF74E5" w:rsidRPr="00422BFE" w:rsidRDefault="00AF74E5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Mallinckrodt/Covidien</w:t>
      </w:r>
    </w:p>
    <w:p w14:paraId="3FA048C1" w14:textId="0313F9F2" w:rsidR="001A72C0" w:rsidRPr="00422BFE" w:rsidRDefault="001A72C0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Mundipharma</w:t>
      </w:r>
      <w:proofErr w:type="spellEnd"/>
    </w:p>
    <w:p w14:paraId="24215A75" w14:textId="77777777" w:rsidR="00F0029D" w:rsidRPr="00422BFE" w:rsidRDefault="00F0029D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Novartis</w:t>
      </w:r>
    </w:p>
    <w:p w14:paraId="2E97F4B9" w14:textId="77777777" w:rsidR="00891993" w:rsidRPr="00422BFE" w:rsidRDefault="00F0029D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Onconova</w:t>
      </w:r>
      <w:proofErr w:type="spellEnd"/>
    </w:p>
    <w:p w14:paraId="5B41DBEC" w14:textId="089EE140" w:rsidR="008E1BE9" w:rsidRPr="00422BFE" w:rsidRDefault="008E1BE9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Orexo</w:t>
      </w:r>
      <w:proofErr w:type="spellEnd"/>
    </w:p>
    <w:p w14:paraId="0FDAC608" w14:textId="56EBE95C" w:rsidR="00105A55" w:rsidRPr="00422BFE" w:rsidRDefault="00105A55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Pain Therapeutics</w:t>
      </w:r>
    </w:p>
    <w:p w14:paraId="20ABF6FF" w14:textId="002F4C3D" w:rsidR="00876F8A" w:rsidRPr="00422BFE" w:rsidRDefault="00876F8A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Pernix</w:t>
      </w:r>
      <w:proofErr w:type="spellEnd"/>
    </w:p>
    <w:p w14:paraId="16943C38" w14:textId="77777777" w:rsidR="00BC74D7" w:rsidRPr="00422BFE" w:rsidRDefault="00BC74D7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 xml:space="preserve">Pfizer </w:t>
      </w:r>
    </w:p>
    <w:p w14:paraId="4FD6F01B" w14:textId="77777777" w:rsidR="00F0029D" w:rsidRPr="00422BFE" w:rsidRDefault="00891993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Purdue Pharma</w:t>
      </w:r>
    </w:p>
    <w:p w14:paraId="2C553E90" w14:textId="77777777" w:rsidR="00CD3B54" w:rsidRPr="00422BFE" w:rsidRDefault="001A72C0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Shionog</w:t>
      </w:r>
      <w:r w:rsidR="00CD3B54" w:rsidRPr="00422BFE">
        <w:rPr>
          <w:rFonts w:ascii="Arial" w:hAnsi="Arial"/>
          <w:sz w:val="20"/>
          <w:szCs w:val="20"/>
        </w:rPr>
        <w:t>i</w:t>
      </w:r>
    </w:p>
    <w:p w14:paraId="59C44679" w14:textId="5D4DF7BF" w:rsidR="004A6B92" w:rsidRPr="00422BFE" w:rsidRDefault="001A72C0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Teva</w:t>
      </w:r>
    </w:p>
    <w:p w14:paraId="6135F92C" w14:textId="6EA50085" w:rsidR="0091255C" w:rsidRDefault="0091255C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 w:rsidRPr="00422BFE">
        <w:rPr>
          <w:rFonts w:ascii="Arial" w:hAnsi="Arial"/>
          <w:sz w:val="20"/>
          <w:szCs w:val="20"/>
        </w:rPr>
        <w:t>Trevena</w:t>
      </w:r>
    </w:p>
    <w:p w14:paraId="165A3FA3" w14:textId="4D106A4C" w:rsidR="00C130A6" w:rsidRDefault="00C130A6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Tris</w:t>
      </w:r>
    </w:p>
    <w:p w14:paraId="11B32796" w14:textId="7E662B95" w:rsidR="00C01C2C" w:rsidRPr="00422BFE" w:rsidRDefault="00C01C2C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US </w:t>
      </w:r>
      <w:proofErr w:type="spellStart"/>
      <w:r>
        <w:rPr>
          <w:rFonts w:ascii="Arial" w:hAnsi="Arial"/>
          <w:sz w:val="20"/>
          <w:szCs w:val="20"/>
        </w:rPr>
        <w:t>WorldMeds</w:t>
      </w:r>
      <w:proofErr w:type="spellEnd"/>
    </w:p>
    <w:p w14:paraId="17818DF0" w14:textId="602EDFEA" w:rsidR="00574545" w:rsidRPr="00422BFE" w:rsidRDefault="00574545" w:rsidP="00F0029D">
      <w:pPr>
        <w:numPr>
          <w:ilvl w:val="0"/>
          <w:numId w:val="3"/>
        </w:numPr>
        <w:tabs>
          <w:tab w:val="left" w:pos="8370"/>
        </w:tabs>
        <w:ind w:left="0" w:firstLine="0"/>
        <w:rPr>
          <w:rFonts w:ascii="Arial" w:hAnsi="Arial"/>
          <w:sz w:val="20"/>
          <w:szCs w:val="20"/>
        </w:rPr>
      </w:pPr>
      <w:proofErr w:type="spellStart"/>
      <w:r w:rsidRPr="00422BFE">
        <w:rPr>
          <w:rFonts w:ascii="Arial" w:hAnsi="Arial"/>
          <w:sz w:val="20"/>
          <w:szCs w:val="20"/>
        </w:rPr>
        <w:t>Vyrix</w:t>
      </w:r>
      <w:proofErr w:type="spellEnd"/>
    </w:p>
    <w:p w14:paraId="03C62BC1" w14:textId="77777777" w:rsidR="00F0029D" w:rsidRPr="00422BFE" w:rsidRDefault="00F0029D" w:rsidP="00F0029D">
      <w:pPr>
        <w:tabs>
          <w:tab w:val="left" w:pos="8370"/>
        </w:tabs>
        <w:rPr>
          <w:rFonts w:ascii="Arial" w:hAnsi="Arial"/>
          <w:sz w:val="20"/>
          <w:szCs w:val="20"/>
        </w:rPr>
      </w:pPr>
    </w:p>
    <w:p w14:paraId="16B7C3A9" w14:textId="1745B8D0" w:rsidR="00762DEE" w:rsidRPr="00422BFE" w:rsidRDefault="00762DEE" w:rsidP="0082341B">
      <w:pPr>
        <w:tabs>
          <w:tab w:val="left" w:pos="-1820"/>
          <w:tab w:val="left" w:pos="-1100"/>
          <w:tab w:val="left" w:pos="90"/>
          <w:tab w:val="left" w:pos="1060"/>
          <w:tab w:val="left" w:pos="1440"/>
          <w:tab w:val="left" w:pos="1780"/>
          <w:tab w:val="left" w:pos="2500"/>
          <w:tab w:val="left" w:pos="3220"/>
          <w:tab w:val="left" w:pos="3400"/>
          <w:tab w:val="left" w:pos="4660"/>
          <w:tab w:val="left" w:pos="5380"/>
          <w:tab w:val="left" w:pos="6100"/>
          <w:tab w:val="left" w:pos="6820"/>
          <w:tab w:val="left" w:pos="7540"/>
          <w:tab w:val="left" w:pos="8260"/>
          <w:tab w:val="left" w:pos="8370"/>
          <w:tab w:val="left" w:pos="8980"/>
          <w:tab w:val="left" w:pos="9700"/>
          <w:tab w:val="left" w:pos="10420"/>
          <w:tab w:val="left" w:pos="11140"/>
        </w:tabs>
        <w:ind w:left="540" w:hanging="540"/>
        <w:rPr>
          <w:rFonts w:ascii="Arial" w:hAnsi="Arial"/>
          <w:color w:val="000000"/>
          <w:sz w:val="20"/>
          <w:szCs w:val="20"/>
        </w:rPr>
      </w:pPr>
    </w:p>
    <w:sectPr w:rsidR="00762DEE" w:rsidRPr="00422BFE" w:rsidSect="009661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84026" w14:textId="77777777" w:rsidR="00935B6D" w:rsidRDefault="00935B6D">
      <w:r>
        <w:separator/>
      </w:r>
    </w:p>
  </w:endnote>
  <w:endnote w:type="continuationSeparator" w:id="0">
    <w:p w14:paraId="71033B48" w14:textId="77777777" w:rsidR="00935B6D" w:rsidRDefault="0093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ne Sans">
    <w:altName w:val="Stone Sans ITC TT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-Roman">
    <w:altName w:val="Cambri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20B0604020202020204"/>
    <w:charset w:val="80"/>
    <w:family w:val="auto"/>
    <w:notTrueType/>
    <w:pitch w:val="default"/>
    <w:sig w:usb0="00000001" w:usb1="09070000" w:usb2="00000010" w:usb3="00000000" w:csb0="000A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7B72C" w14:textId="77777777" w:rsidR="0035063E" w:rsidRDefault="0035063E" w:rsidP="00BB0D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B0147" w14:textId="77777777" w:rsidR="0035063E" w:rsidRDefault="0035063E" w:rsidP="00023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431B2" w14:textId="77777777" w:rsidR="0035063E" w:rsidRPr="00023E38" w:rsidRDefault="0035063E" w:rsidP="00BB0DB8">
    <w:pPr>
      <w:pStyle w:val="Footer"/>
      <w:framePr w:wrap="around" w:vAnchor="text" w:hAnchor="margin" w:xAlign="right" w:y="1"/>
      <w:rPr>
        <w:rStyle w:val="PageNumber"/>
      </w:rPr>
    </w:pPr>
    <w:r w:rsidRPr="00023E38">
      <w:rPr>
        <w:rStyle w:val="PageNumber"/>
        <w:color w:val="4F81BD" w:themeColor="accent1"/>
      </w:rPr>
      <w:fldChar w:fldCharType="begin"/>
    </w:r>
    <w:r w:rsidRPr="00023E38">
      <w:rPr>
        <w:rStyle w:val="PageNumber"/>
        <w:color w:val="4F81BD" w:themeColor="accent1"/>
      </w:rPr>
      <w:instrText xml:space="preserve">PAGE  </w:instrText>
    </w:r>
    <w:r w:rsidRPr="00023E38">
      <w:rPr>
        <w:rStyle w:val="PageNumber"/>
        <w:color w:val="4F81BD" w:themeColor="accent1"/>
      </w:rPr>
      <w:fldChar w:fldCharType="separate"/>
    </w:r>
    <w:r w:rsidR="00C611A3">
      <w:rPr>
        <w:rStyle w:val="PageNumber"/>
        <w:noProof/>
        <w:color w:val="4F81BD" w:themeColor="accent1"/>
      </w:rPr>
      <w:t>22</w:t>
    </w:r>
    <w:r w:rsidRPr="00023E38">
      <w:rPr>
        <w:rStyle w:val="PageNumber"/>
        <w:color w:val="4F81BD" w:themeColor="accent1"/>
      </w:rPr>
      <w:fldChar w:fldCharType="end"/>
    </w:r>
  </w:p>
  <w:p w14:paraId="7D033B13" w14:textId="77777777" w:rsidR="0035063E" w:rsidRDefault="0035063E" w:rsidP="00023E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44737" w14:textId="77777777" w:rsidR="00935B6D" w:rsidRDefault="00935B6D">
      <w:r>
        <w:separator/>
      </w:r>
    </w:p>
  </w:footnote>
  <w:footnote w:type="continuationSeparator" w:id="0">
    <w:p w14:paraId="42BC3442" w14:textId="77777777" w:rsidR="00935B6D" w:rsidRDefault="00935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76848" w14:textId="77777777" w:rsidR="0035063E" w:rsidRDefault="0035063E" w:rsidP="00815F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083FCA" w14:textId="77777777" w:rsidR="0035063E" w:rsidRDefault="0035063E" w:rsidP="00BD08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58F98" w14:textId="77777777" w:rsidR="0035063E" w:rsidRPr="001A3EE1" w:rsidRDefault="0035063E" w:rsidP="00803F9E">
    <w:pPr>
      <w:pStyle w:val="Header"/>
      <w:tabs>
        <w:tab w:val="clear" w:pos="8640"/>
        <w:tab w:val="right" w:pos="9360"/>
      </w:tabs>
      <w:ind w:right="-270"/>
      <w:jc w:val="right"/>
      <w:rPr>
        <w:rFonts w:ascii="Times" w:hAnsi="Times"/>
        <w:i/>
        <w:color w:val="4F81BD" w:themeColor="accent1"/>
      </w:rPr>
    </w:pPr>
    <w:r w:rsidRPr="001A3EE1">
      <w:rPr>
        <w:rFonts w:ascii="Times" w:hAnsi="Times"/>
        <w:i/>
        <w:color w:val="4F81BD" w:themeColor="accent1"/>
      </w:rPr>
      <w:t>Robert B. Raffa, Ph.D.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4CA19" w14:textId="6A11807A" w:rsidR="00767345" w:rsidRDefault="00767345" w:rsidP="00767345">
    <w:pPr>
      <w:pStyle w:val="Header"/>
      <w:ind w:right="-720"/>
      <w:jc w:val="right"/>
    </w:pPr>
    <w:r w:rsidRPr="00767345">
      <w:rPr>
        <w:noProof/>
      </w:rPr>
      <w:drawing>
        <wp:inline distT="0" distB="0" distL="0" distR="0" wp14:anchorId="3C7ABDCF" wp14:editId="4BD080D8">
          <wp:extent cx="1562100" cy="5207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1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4"/>
      <w:numFmt w:val="decimal"/>
      <w:lvlText w:val="%1."/>
      <w:lvlJc w:val="left"/>
      <w:pPr>
        <w:tabs>
          <w:tab w:val="num" w:pos="180"/>
        </w:tabs>
        <w:ind w:left="180" w:hanging="560"/>
      </w:pPr>
      <w:rPr>
        <w:rFonts w:hint="default"/>
        <w:b/>
      </w:rPr>
    </w:lvl>
  </w:abstractNum>
  <w:abstractNum w:abstractNumId="1" w15:restartNumberingAfterBreak="0">
    <w:nsid w:val="00000002"/>
    <w:multiLevelType w:val="singleLevel"/>
    <w:tmpl w:val="00000000"/>
    <w:lvl w:ilvl="0">
      <w:start w:val="1999"/>
      <w:numFmt w:val="decimal"/>
      <w:lvlText w:val="%1"/>
      <w:lvlJc w:val="left"/>
      <w:pPr>
        <w:tabs>
          <w:tab w:val="num" w:pos="2980"/>
        </w:tabs>
        <w:ind w:left="2980" w:hanging="4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0"/>
    <w:lvl w:ilvl="0">
      <w:start w:val="133"/>
      <w:numFmt w:val="decimal"/>
      <w:lvlText w:val="%1."/>
      <w:lvlJc w:val="left"/>
      <w:pPr>
        <w:tabs>
          <w:tab w:val="num" w:pos="100"/>
        </w:tabs>
        <w:ind w:left="100" w:hanging="480"/>
      </w:pPr>
      <w:rPr>
        <w:rFonts w:hint="default"/>
        <w:b/>
      </w:rPr>
    </w:lvl>
  </w:abstractNum>
  <w:abstractNum w:abstractNumId="4" w15:restartNumberingAfterBreak="0">
    <w:nsid w:val="00000005"/>
    <w:multiLevelType w:val="singleLevel"/>
    <w:tmpl w:val="00000000"/>
    <w:lvl w:ilvl="0">
      <w:start w:val="132"/>
      <w:numFmt w:val="decimal"/>
      <w:lvlText w:val="%1."/>
      <w:lvlJc w:val="left"/>
      <w:pPr>
        <w:tabs>
          <w:tab w:val="num" w:pos="40"/>
        </w:tabs>
        <w:ind w:left="40" w:hanging="4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0"/>
    <w:lvl w:ilvl="0">
      <w:start w:val="132"/>
      <w:numFmt w:val="decimal"/>
      <w:lvlText w:val="%1."/>
      <w:lvlJc w:val="left"/>
      <w:pPr>
        <w:tabs>
          <w:tab w:val="num" w:pos="100"/>
        </w:tabs>
        <w:ind w:left="100" w:hanging="480"/>
      </w:pPr>
      <w:rPr>
        <w:rFonts w:hint="default"/>
        <w:b/>
      </w:rPr>
    </w:lvl>
  </w:abstractNum>
  <w:abstractNum w:abstractNumId="6" w15:restartNumberingAfterBreak="0">
    <w:nsid w:val="03A57B5A"/>
    <w:multiLevelType w:val="multilevel"/>
    <w:tmpl w:val="EF1A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B77D29"/>
    <w:multiLevelType w:val="multilevel"/>
    <w:tmpl w:val="A898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D36137"/>
    <w:multiLevelType w:val="hybridMultilevel"/>
    <w:tmpl w:val="1B748206"/>
    <w:lvl w:ilvl="0" w:tplc="C8587DEA">
      <w:start w:val="145"/>
      <w:numFmt w:val="decimal"/>
      <w:lvlText w:val="%1."/>
      <w:lvlJc w:val="left"/>
      <w:pPr>
        <w:tabs>
          <w:tab w:val="num" w:pos="100"/>
        </w:tabs>
        <w:ind w:left="100" w:hanging="48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00"/>
        </w:tabs>
        <w:ind w:left="7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20"/>
        </w:tabs>
        <w:ind w:left="14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60"/>
        </w:tabs>
        <w:ind w:left="28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580"/>
        </w:tabs>
        <w:ind w:left="35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00"/>
        </w:tabs>
        <w:ind w:left="43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20"/>
        </w:tabs>
        <w:ind w:left="50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40"/>
        </w:tabs>
        <w:ind w:left="5740" w:hanging="180"/>
      </w:pPr>
    </w:lvl>
  </w:abstractNum>
  <w:abstractNum w:abstractNumId="9" w15:restartNumberingAfterBreak="0">
    <w:nsid w:val="0F19560F"/>
    <w:multiLevelType w:val="hybridMultilevel"/>
    <w:tmpl w:val="6E46FD48"/>
    <w:lvl w:ilvl="0" w:tplc="B60A3598">
      <w:start w:val="155"/>
      <w:numFmt w:val="decimal"/>
      <w:lvlText w:val="%1."/>
      <w:lvlJc w:val="left"/>
      <w:pPr>
        <w:tabs>
          <w:tab w:val="num" w:pos="100"/>
        </w:tabs>
        <w:ind w:left="100" w:hanging="480"/>
      </w:pPr>
      <w:rPr>
        <w:rFonts w:hint="default"/>
        <w:color w:val="00000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00"/>
        </w:tabs>
        <w:ind w:left="7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20"/>
        </w:tabs>
        <w:ind w:left="14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60"/>
        </w:tabs>
        <w:ind w:left="28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580"/>
        </w:tabs>
        <w:ind w:left="35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00"/>
        </w:tabs>
        <w:ind w:left="43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20"/>
        </w:tabs>
        <w:ind w:left="50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40"/>
        </w:tabs>
        <w:ind w:left="5740" w:hanging="180"/>
      </w:pPr>
    </w:lvl>
  </w:abstractNum>
  <w:abstractNum w:abstractNumId="10" w15:restartNumberingAfterBreak="0">
    <w:nsid w:val="10BB1067"/>
    <w:multiLevelType w:val="hybridMultilevel"/>
    <w:tmpl w:val="06F2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05901"/>
    <w:multiLevelType w:val="hybridMultilevel"/>
    <w:tmpl w:val="A88208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7599A"/>
    <w:multiLevelType w:val="hybridMultilevel"/>
    <w:tmpl w:val="24949A66"/>
    <w:lvl w:ilvl="0" w:tplc="BC6E82E6">
      <w:start w:val="155"/>
      <w:numFmt w:val="decimal"/>
      <w:lvlText w:val="%1."/>
      <w:lvlJc w:val="left"/>
      <w:pPr>
        <w:tabs>
          <w:tab w:val="num" w:pos="-12"/>
        </w:tabs>
        <w:ind w:left="-12" w:hanging="368"/>
      </w:pPr>
      <w:rPr>
        <w:rFonts w:hint="default"/>
        <w:color w:val="00000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00"/>
        </w:tabs>
        <w:ind w:left="7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20"/>
        </w:tabs>
        <w:ind w:left="14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60"/>
        </w:tabs>
        <w:ind w:left="28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580"/>
        </w:tabs>
        <w:ind w:left="35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00"/>
        </w:tabs>
        <w:ind w:left="43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20"/>
        </w:tabs>
        <w:ind w:left="50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40"/>
        </w:tabs>
        <w:ind w:left="5740" w:hanging="180"/>
      </w:pPr>
    </w:lvl>
  </w:abstractNum>
  <w:abstractNum w:abstractNumId="13" w15:restartNumberingAfterBreak="0">
    <w:nsid w:val="21050337"/>
    <w:multiLevelType w:val="multilevel"/>
    <w:tmpl w:val="FD2C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3F0998"/>
    <w:multiLevelType w:val="hybridMultilevel"/>
    <w:tmpl w:val="27CAD4BC"/>
    <w:lvl w:ilvl="0" w:tplc="CE98597C">
      <w:start w:val="147"/>
      <w:numFmt w:val="decimal"/>
      <w:lvlText w:val="%1."/>
      <w:lvlJc w:val="left"/>
      <w:pPr>
        <w:tabs>
          <w:tab w:val="num" w:pos="-12"/>
        </w:tabs>
        <w:ind w:left="-12" w:hanging="368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00"/>
        </w:tabs>
        <w:ind w:left="7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20"/>
        </w:tabs>
        <w:ind w:left="14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60"/>
        </w:tabs>
        <w:ind w:left="28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580"/>
        </w:tabs>
        <w:ind w:left="35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00"/>
        </w:tabs>
        <w:ind w:left="43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20"/>
        </w:tabs>
        <w:ind w:left="50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40"/>
        </w:tabs>
        <w:ind w:left="5740" w:hanging="180"/>
      </w:pPr>
    </w:lvl>
  </w:abstractNum>
  <w:abstractNum w:abstractNumId="15" w15:restartNumberingAfterBreak="0">
    <w:nsid w:val="24F574C7"/>
    <w:multiLevelType w:val="hybridMultilevel"/>
    <w:tmpl w:val="1674BAAE"/>
    <w:lvl w:ilvl="0" w:tplc="85CA2788">
      <w:start w:val="148"/>
      <w:numFmt w:val="decimal"/>
      <w:lvlText w:val="%1."/>
      <w:lvlJc w:val="left"/>
      <w:pPr>
        <w:tabs>
          <w:tab w:val="num" w:pos="100"/>
        </w:tabs>
        <w:ind w:left="100" w:hanging="48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00"/>
        </w:tabs>
        <w:ind w:left="7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20"/>
        </w:tabs>
        <w:ind w:left="14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60"/>
        </w:tabs>
        <w:ind w:left="28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580"/>
        </w:tabs>
        <w:ind w:left="35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00"/>
        </w:tabs>
        <w:ind w:left="43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20"/>
        </w:tabs>
        <w:ind w:left="50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40"/>
        </w:tabs>
        <w:ind w:left="5740" w:hanging="180"/>
      </w:pPr>
    </w:lvl>
  </w:abstractNum>
  <w:abstractNum w:abstractNumId="16" w15:restartNumberingAfterBreak="0">
    <w:nsid w:val="27442293"/>
    <w:multiLevelType w:val="multilevel"/>
    <w:tmpl w:val="46C2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A26B51"/>
    <w:multiLevelType w:val="multilevel"/>
    <w:tmpl w:val="C142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53CDF"/>
    <w:multiLevelType w:val="multilevel"/>
    <w:tmpl w:val="DCF2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04851"/>
    <w:multiLevelType w:val="hybridMultilevel"/>
    <w:tmpl w:val="299CBA34"/>
    <w:lvl w:ilvl="0" w:tplc="75C8DEF6">
      <w:start w:val="82"/>
      <w:numFmt w:val="decimal"/>
      <w:lvlText w:val="%1."/>
      <w:lvlJc w:val="left"/>
      <w:pPr>
        <w:tabs>
          <w:tab w:val="num" w:pos="-20"/>
        </w:tabs>
        <w:ind w:left="-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00"/>
        </w:tabs>
        <w:ind w:left="7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20"/>
        </w:tabs>
        <w:ind w:left="14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60"/>
        </w:tabs>
        <w:ind w:left="28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580"/>
        </w:tabs>
        <w:ind w:left="35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00"/>
        </w:tabs>
        <w:ind w:left="43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20"/>
        </w:tabs>
        <w:ind w:left="50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40"/>
        </w:tabs>
        <w:ind w:left="5740" w:hanging="180"/>
      </w:pPr>
    </w:lvl>
  </w:abstractNum>
  <w:abstractNum w:abstractNumId="20" w15:restartNumberingAfterBreak="0">
    <w:nsid w:val="58E5176A"/>
    <w:multiLevelType w:val="hybridMultilevel"/>
    <w:tmpl w:val="4CF24C96"/>
    <w:lvl w:ilvl="0" w:tplc="12E43298">
      <w:start w:val="152"/>
      <w:numFmt w:val="decimal"/>
      <w:lvlText w:val="%1."/>
      <w:lvlJc w:val="left"/>
      <w:pPr>
        <w:tabs>
          <w:tab w:val="num" w:pos="100"/>
        </w:tabs>
        <w:ind w:left="100" w:hanging="4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B2D2763"/>
    <w:multiLevelType w:val="hybridMultilevel"/>
    <w:tmpl w:val="6926491C"/>
    <w:lvl w:ilvl="0" w:tplc="1114AC3E">
      <w:start w:val="148"/>
      <w:numFmt w:val="decimal"/>
      <w:lvlText w:val="%1."/>
      <w:lvlJc w:val="left"/>
      <w:pPr>
        <w:tabs>
          <w:tab w:val="num" w:pos="-12"/>
        </w:tabs>
        <w:ind w:left="-12" w:hanging="368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00"/>
        </w:tabs>
        <w:ind w:left="7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20"/>
        </w:tabs>
        <w:ind w:left="14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60"/>
        </w:tabs>
        <w:ind w:left="28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580"/>
        </w:tabs>
        <w:ind w:left="35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00"/>
        </w:tabs>
        <w:ind w:left="43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20"/>
        </w:tabs>
        <w:ind w:left="50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40"/>
        </w:tabs>
        <w:ind w:left="5740" w:hanging="180"/>
      </w:pPr>
    </w:lvl>
  </w:abstractNum>
  <w:abstractNum w:abstractNumId="22" w15:restartNumberingAfterBreak="0">
    <w:nsid w:val="5C684F27"/>
    <w:multiLevelType w:val="hybridMultilevel"/>
    <w:tmpl w:val="F000D8CA"/>
    <w:lvl w:ilvl="0" w:tplc="2A02099C">
      <w:start w:val="148"/>
      <w:numFmt w:val="decimal"/>
      <w:lvlText w:val="%1."/>
      <w:lvlJc w:val="left"/>
      <w:pPr>
        <w:tabs>
          <w:tab w:val="num" w:pos="-12"/>
        </w:tabs>
        <w:ind w:left="-12" w:hanging="368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00"/>
        </w:tabs>
        <w:ind w:left="7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20"/>
        </w:tabs>
        <w:ind w:left="14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60"/>
        </w:tabs>
        <w:ind w:left="28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580"/>
        </w:tabs>
        <w:ind w:left="35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00"/>
        </w:tabs>
        <w:ind w:left="43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20"/>
        </w:tabs>
        <w:ind w:left="50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40"/>
        </w:tabs>
        <w:ind w:left="5740" w:hanging="180"/>
      </w:pPr>
    </w:lvl>
  </w:abstractNum>
  <w:abstractNum w:abstractNumId="23" w15:restartNumberingAfterBreak="0">
    <w:nsid w:val="67CC3FDE"/>
    <w:multiLevelType w:val="multilevel"/>
    <w:tmpl w:val="BF4E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4226D5"/>
    <w:multiLevelType w:val="hybridMultilevel"/>
    <w:tmpl w:val="56C07846"/>
    <w:lvl w:ilvl="0" w:tplc="95BA9158">
      <w:start w:val="155"/>
      <w:numFmt w:val="decimal"/>
      <w:lvlText w:val="%1."/>
      <w:lvlJc w:val="left"/>
      <w:pPr>
        <w:tabs>
          <w:tab w:val="num" w:pos="-12"/>
        </w:tabs>
        <w:ind w:left="-12" w:hanging="368"/>
      </w:pPr>
      <w:rPr>
        <w:rFonts w:hint="default"/>
        <w:color w:val="00000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00"/>
        </w:tabs>
        <w:ind w:left="7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20"/>
        </w:tabs>
        <w:ind w:left="14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60"/>
        </w:tabs>
        <w:ind w:left="28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580"/>
        </w:tabs>
        <w:ind w:left="35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00"/>
        </w:tabs>
        <w:ind w:left="43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20"/>
        </w:tabs>
        <w:ind w:left="50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40"/>
        </w:tabs>
        <w:ind w:left="5740" w:hanging="180"/>
      </w:pPr>
    </w:lvl>
  </w:abstractNum>
  <w:abstractNum w:abstractNumId="25" w15:restartNumberingAfterBreak="0">
    <w:nsid w:val="6F281530"/>
    <w:multiLevelType w:val="multilevel"/>
    <w:tmpl w:val="F812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380925"/>
    <w:multiLevelType w:val="multilevel"/>
    <w:tmpl w:val="DFB0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5476A3"/>
    <w:multiLevelType w:val="hybridMultilevel"/>
    <w:tmpl w:val="E9005180"/>
    <w:lvl w:ilvl="0" w:tplc="84AA0A14">
      <w:start w:val="147"/>
      <w:numFmt w:val="decimal"/>
      <w:lvlText w:val="%1."/>
      <w:lvlJc w:val="left"/>
      <w:pPr>
        <w:tabs>
          <w:tab w:val="num" w:pos="100"/>
        </w:tabs>
        <w:ind w:left="100" w:hanging="48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00"/>
        </w:tabs>
        <w:ind w:left="7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20"/>
        </w:tabs>
        <w:ind w:left="14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60"/>
        </w:tabs>
        <w:ind w:left="28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580"/>
        </w:tabs>
        <w:ind w:left="35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00"/>
        </w:tabs>
        <w:ind w:left="43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20"/>
        </w:tabs>
        <w:ind w:left="50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40"/>
        </w:tabs>
        <w:ind w:left="5740" w:hanging="180"/>
      </w:pPr>
    </w:lvl>
  </w:abstractNum>
  <w:abstractNum w:abstractNumId="28" w15:restartNumberingAfterBreak="0">
    <w:nsid w:val="79AD2C5E"/>
    <w:multiLevelType w:val="hybridMultilevel"/>
    <w:tmpl w:val="B38CAC68"/>
    <w:lvl w:ilvl="0" w:tplc="8A8A73EC">
      <w:start w:val="82"/>
      <w:numFmt w:val="decimal"/>
      <w:lvlText w:val="%1."/>
      <w:lvlJc w:val="left"/>
      <w:pPr>
        <w:tabs>
          <w:tab w:val="num" w:pos="110"/>
        </w:tabs>
        <w:ind w:left="110" w:hanging="5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610"/>
        </w:tabs>
        <w:ind w:left="61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330"/>
        </w:tabs>
        <w:ind w:left="133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050"/>
        </w:tabs>
        <w:ind w:left="205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770"/>
        </w:tabs>
        <w:ind w:left="277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490"/>
        </w:tabs>
        <w:ind w:left="349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210"/>
        </w:tabs>
        <w:ind w:left="421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930"/>
        </w:tabs>
        <w:ind w:left="493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650"/>
        </w:tabs>
        <w:ind w:left="5650" w:hanging="180"/>
      </w:pPr>
    </w:lvl>
  </w:abstractNum>
  <w:abstractNum w:abstractNumId="29" w15:restartNumberingAfterBreak="0">
    <w:nsid w:val="7EED105E"/>
    <w:multiLevelType w:val="multilevel"/>
    <w:tmpl w:val="DFB0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331A4C"/>
    <w:multiLevelType w:val="hybridMultilevel"/>
    <w:tmpl w:val="2514B8E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28227497">
    <w:abstractNumId w:val="0"/>
  </w:num>
  <w:num w:numId="2" w16cid:durableId="844829294">
    <w:abstractNumId w:val="1"/>
  </w:num>
  <w:num w:numId="3" w16cid:durableId="1331523551">
    <w:abstractNumId w:val="2"/>
  </w:num>
  <w:num w:numId="4" w16cid:durableId="545799318">
    <w:abstractNumId w:val="3"/>
  </w:num>
  <w:num w:numId="5" w16cid:durableId="277034577">
    <w:abstractNumId w:val="4"/>
  </w:num>
  <w:num w:numId="6" w16cid:durableId="1889341088">
    <w:abstractNumId w:val="5"/>
  </w:num>
  <w:num w:numId="7" w16cid:durableId="1615401095">
    <w:abstractNumId w:val="8"/>
  </w:num>
  <w:num w:numId="8" w16cid:durableId="1199663842">
    <w:abstractNumId w:val="27"/>
  </w:num>
  <w:num w:numId="9" w16cid:durableId="1919091484">
    <w:abstractNumId w:val="22"/>
  </w:num>
  <w:num w:numId="10" w16cid:durableId="846095004">
    <w:abstractNumId w:val="14"/>
  </w:num>
  <w:num w:numId="11" w16cid:durableId="388922957">
    <w:abstractNumId w:val="21"/>
  </w:num>
  <w:num w:numId="12" w16cid:durableId="2087612063">
    <w:abstractNumId w:val="15"/>
  </w:num>
  <w:num w:numId="13" w16cid:durableId="165680336">
    <w:abstractNumId w:val="20"/>
  </w:num>
  <w:num w:numId="14" w16cid:durableId="344331913">
    <w:abstractNumId w:val="28"/>
  </w:num>
  <w:num w:numId="15" w16cid:durableId="1707682450">
    <w:abstractNumId w:val="19"/>
  </w:num>
  <w:num w:numId="16" w16cid:durableId="2050567362">
    <w:abstractNumId w:val="9"/>
  </w:num>
  <w:num w:numId="17" w16cid:durableId="1134518459">
    <w:abstractNumId w:val="12"/>
  </w:num>
  <w:num w:numId="18" w16cid:durableId="426080018">
    <w:abstractNumId w:val="24"/>
  </w:num>
  <w:num w:numId="19" w16cid:durableId="1817911689">
    <w:abstractNumId w:val="30"/>
  </w:num>
  <w:num w:numId="20" w16cid:durableId="655571765">
    <w:abstractNumId w:val="26"/>
  </w:num>
  <w:num w:numId="21" w16cid:durableId="1348556165">
    <w:abstractNumId w:val="17"/>
  </w:num>
  <w:num w:numId="22" w16cid:durableId="1331330608">
    <w:abstractNumId w:val="11"/>
  </w:num>
  <w:num w:numId="23" w16cid:durableId="1381249400">
    <w:abstractNumId w:val="10"/>
  </w:num>
  <w:num w:numId="24" w16cid:durableId="994647005">
    <w:abstractNumId w:val="7"/>
  </w:num>
  <w:num w:numId="25" w16cid:durableId="1910921564">
    <w:abstractNumId w:val="29"/>
  </w:num>
  <w:num w:numId="26" w16cid:durableId="1499150200">
    <w:abstractNumId w:val="6"/>
  </w:num>
  <w:num w:numId="27" w16cid:durableId="674460924">
    <w:abstractNumId w:val="18"/>
  </w:num>
  <w:num w:numId="28" w16cid:durableId="620771266">
    <w:abstractNumId w:val="25"/>
  </w:num>
  <w:num w:numId="29" w16cid:durableId="1924876397">
    <w:abstractNumId w:val="13"/>
  </w:num>
  <w:num w:numId="30" w16cid:durableId="1189685150">
    <w:abstractNumId w:val="16"/>
  </w:num>
  <w:num w:numId="31" w16cid:durableId="8523831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7A"/>
    <w:rsid w:val="000005F3"/>
    <w:rsid w:val="00001C51"/>
    <w:rsid w:val="00001FBB"/>
    <w:rsid w:val="000031F2"/>
    <w:rsid w:val="00010A7C"/>
    <w:rsid w:val="00011F4C"/>
    <w:rsid w:val="0001321D"/>
    <w:rsid w:val="00017C08"/>
    <w:rsid w:val="00021574"/>
    <w:rsid w:val="00021F1B"/>
    <w:rsid w:val="00021FD5"/>
    <w:rsid w:val="00023671"/>
    <w:rsid w:val="00023E38"/>
    <w:rsid w:val="0002490C"/>
    <w:rsid w:val="00032A10"/>
    <w:rsid w:val="00032D82"/>
    <w:rsid w:val="000339C9"/>
    <w:rsid w:val="00033AD7"/>
    <w:rsid w:val="00042F3B"/>
    <w:rsid w:val="000502F1"/>
    <w:rsid w:val="0005105C"/>
    <w:rsid w:val="00051C29"/>
    <w:rsid w:val="0005305B"/>
    <w:rsid w:val="000536D3"/>
    <w:rsid w:val="000537FB"/>
    <w:rsid w:val="00053A1A"/>
    <w:rsid w:val="00055328"/>
    <w:rsid w:val="000561C1"/>
    <w:rsid w:val="00056A25"/>
    <w:rsid w:val="0006037E"/>
    <w:rsid w:val="000620E9"/>
    <w:rsid w:val="00065784"/>
    <w:rsid w:val="000768C3"/>
    <w:rsid w:val="00077194"/>
    <w:rsid w:val="000813D4"/>
    <w:rsid w:val="000839EC"/>
    <w:rsid w:val="00085FF5"/>
    <w:rsid w:val="00090291"/>
    <w:rsid w:val="00091628"/>
    <w:rsid w:val="00091ACE"/>
    <w:rsid w:val="000925B1"/>
    <w:rsid w:val="00094500"/>
    <w:rsid w:val="00094AC6"/>
    <w:rsid w:val="00094DE6"/>
    <w:rsid w:val="000950CC"/>
    <w:rsid w:val="000A27FF"/>
    <w:rsid w:val="000A3133"/>
    <w:rsid w:val="000A3301"/>
    <w:rsid w:val="000A655E"/>
    <w:rsid w:val="000A7B8A"/>
    <w:rsid w:val="000B185D"/>
    <w:rsid w:val="000B1FBA"/>
    <w:rsid w:val="000B419A"/>
    <w:rsid w:val="000B60EC"/>
    <w:rsid w:val="000B7BAA"/>
    <w:rsid w:val="000C02D7"/>
    <w:rsid w:val="000C0477"/>
    <w:rsid w:val="000C0FBF"/>
    <w:rsid w:val="000C471B"/>
    <w:rsid w:val="000C4EFA"/>
    <w:rsid w:val="000C5C95"/>
    <w:rsid w:val="000D0445"/>
    <w:rsid w:val="000D0504"/>
    <w:rsid w:val="000D2CC5"/>
    <w:rsid w:val="000D5CF3"/>
    <w:rsid w:val="000D7B5C"/>
    <w:rsid w:val="000E2432"/>
    <w:rsid w:val="000E3BD4"/>
    <w:rsid w:val="000E5F2E"/>
    <w:rsid w:val="000E69F4"/>
    <w:rsid w:val="000F04DF"/>
    <w:rsid w:val="000F6649"/>
    <w:rsid w:val="001020D8"/>
    <w:rsid w:val="00102243"/>
    <w:rsid w:val="001038B0"/>
    <w:rsid w:val="0010595E"/>
    <w:rsid w:val="00105A55"/>
    <w:rsid w:val="00106364"/>
    <w:rsid w:val="00107092"/>
    <w:rsid w:val="001108CE"/>
    <w:rsid w:val="00111249"/>
    <w:rsid w:val="00116A2D"/>
    <w:rsid w:val="001170C9"/>
    <w:rsid w:val="0012054D"/>
    <w:rsid w:val="001221BB"/>
    <w:rsid w:val="001227BF"/>
    <w:rsid w:val="0012525B"/>
    <w:rsid w:val="00126EA3"/>
    <w:rsid w:val="001271B7"/>
    <w:rsid w:val="001279F5"/>
    <w:rsid w:val="00130DBA"/>
    <w:rsid w:val="0013427F"/>
    <w:rsid w:val="00136E0D"/>
    <w:rsid w:val="001419B2"/>
    <w:rsid w:val="00142665"/>
    <w:rsid w:val="00144586"/>
    <w:rsid w:val="00144B9E"/>
    <w:rsid w:val="00146808"/>
    <w:rsid w:val="00151594"/>
    <w:rsid w:val="00151CEB"/>
    <w:rsid w:val="00152B00"/>
    <w:rsid w:val="001531ED"/>
    <w:rsid w:val="001536D5"/>
    <w:rsid w:val="00155D9E"/>
    <w:rsid w:val="00156F14"/>
    <w:rsid w:val="00157A9A"/>
    <w:rsid w:val="001600CC"/>
    <w:rsid w:val="00160C0D"/>
    <w:rsid w:val="00163D54"/>
    <w:rsid w:val="00164D7C"/>
    <w:rsid w:val="00166300"/>
    <w:rsid w:val="001663BE"/>
    <w:rsid w:val="00175628"/>
    <w:rsid w:val="00175EA6"/>
    <w:rsid w:val="00176A04"/>
    <w:rsid w:val="00176ADF"/>
    <w:rsid w:val="00176E51"/>
    <w:rsid w:val="00181B22"/>
    <w:rsid w:val="00183E7F"/>
    <w:rsid w:val="0018470A"/>
    <w:rsid w:val="00186028"/>
    <w:rsid w:val="00186F9B"/>
    <w:rsid w:val="00187F97"/>
    <w:rsid w:val="001903F9"/>
    <w:rsid w:val="00190578"/>
    <w:rsid w:val="00191E4A"/>
    <w:rsid w:val="00192ACD"/>
    <w:rsid w:val="0019386E"/>
    <w:rsid w:val="00193D0C"/>
    <w:rsid w:val="0019506E"/>
    <w:rsid w:val="00195AE3"/>
    <w:rsid w:val="00195B16"/>
    <w:rsid w:val="001A12D6"/>
    <w:rsid w:val="001A161B"/>
    <w:rsid w:val="001A16E4"/>
    <w:rsid w:val="001A1BBF"/>
    <w:rsid w:val="001A3EE1"/>
    <w:rsid w:val="001A4AB3"/>
    <w:rsid w:val="001A4FCF"/>
    <w:rsid w:val="001A6790"/>
    <w:rsid w:val="001A72C0"/>
    <w:rsid w:val="001A7EC2"/>
    <w:rsid w:val="001B1D2D"/>
    <w:rsid w:val="001B2491"/>
    <w:rsid w:val="001B7052"/>
    <w:rsid w:val="001B755F"/>
    <w:rsid w:val="001C1FC0"/>
    <w:rsid w:val="001C3330"/>
    <w:rsid w:val="001C52C8"/>
    <w:rsid w:val="001C61F5"/>
    <w:rsid w:val="001C6209"/>
    <w:rsid w:val="001C7136"/>
    <w:rsid w:val="001D0238"/>
    <w:rsid w:val="001D039E"/>
    <w:rsid w:val="001D0CC7"/>
    <w:rsid w:val="001D1D67"/>
    <w:rsid w:val="001D46E6"/>
    <w:rsid w:val="001D4B3E"/>
    <w:rsid w:val="001D4F85"/>
    <w:rsid w:val="001D5871"/>
    <w:rsid w:val="001D5C67"/>
    <w:rsid w:val="001D730C"/>
    <w:rsid w:val="001D7513"/>
    <w:rsid w:val="001D7B20"/>
    <w:rsid w:val="001E0005"/>
    <w:rsid w:val="001E0E6F"/>
    <w:rsid w:val="001F1573"/>
    <w:rsid w:val="001F1FD6"/>
    <w:rsid w:val="001F2684"/>
    <w:rsid w:val="001F308B"/>
    <w:rsid w:val="001F67FB"/>
    <w:rsid w:val="002000ED"/>
    <w:rsid w:val="00203272"/>
    <w:rsid w:val="002079E7"/>
    <w:rsid w:val="0021144D"/>
    <w:rsid w:val="002119E9"/>
    <w:rsid w:val="00212D88"/>
    <w:rsid w:val="002135A3"/>
    <w:rsid w:val="0021583C"/>
    <w:rsid w:val="00216CEA"/>
    <w:rsid w:val="002175B3"/>
    <w:rsid w:val="00220F9E"/>
    <w:rsid w:val="0022245E"/>
    <w:rsid w:val="00226BB2"/>
    <w:rsid w:val="002319B6"/>
    <w:rsid w:val="00231DA3"/>
    <w:rsid w:val="002342DB"/>
    <w:rsid w:val="00235B15"/>
    <w:rsid w:val="00235C39"/>
    <w:rsid w:val="002360CC"/>
    <w:rsid w:val="00236B9A"/>
    <w:rsid w:val="002370E7"/>
    <w:rsid w:val="00237138"/>
    <w:rsid w:val="00242420"/>
    <w:rsid w:val="00244489"/>
    <w:rsid w:val="002448C0"/>
    <w:rsid w:val="00245F7D"/>
    <w:rsid w:val="0024698F"/>
    <w:rsid w:val="002512F7"/>
    <w:rsid w:val="002520D7"/>
    <w:rsid w:val="002541B3"/>
    <w:rsid w:val="0025443D"/>
    <w:rsid w:val="0025485F"/>
    <w:rsid w:val="00257B51"/>
    <w:rsid w:val="00257CF4"/>
    <w:rsid w:val="00261318"/>
    <w:rsid w:val="00261C32"/>
    <w:rsid w:val="00264DA3"/>
    <w:rsid w:val="0026562A"/>
    <w:rsid w:val="002657DF"/>
    <w:rsid w:val="00266241"/>
    <w:rsid w:val="0026677E"/>
    <w:rsid w:val="0027275F"/>
    <w:rsid w:val="00273EE9"/>
    <w:rsid w:val="0027472A"/>
    <w:rsid w:val="00275A65"/>
    <w:rsid w:val="00275DDC"/>
    <w:rsid w:val="00276BBD"/>
    <w:rsid w:val="002803AD"/>
    <w:rsid w:val="00280AF4"/>
    <w:rsid w:val="002820DD"/>
    <w:rsid w:val="00282C14"/>
    <w:rsid w:val="00284E83"/>
    <w:rsid w:val="00285842"/>
    <w:rsid w:val="002859D3"/>
    <w:rsid w:val="0029185E"/>
    <w:rsid w:val="00296CD5"/>
    <w:rsid w:val="0029734E"/>
    <w:rsid w:val="002A06DD"/>
    <w:rsid w:val="002A0CAB"/>
    <w:rsid w:val="002A1BF0"/>
    <w:rsid w:val="002A5120"/>
    <w:rsid w:val="002A5E07"/>
    <w:rsid w:val="002A682F"/>
    <w:rsid w:val="002A6E09"/>
    <w:rsid w:val="002A6FB4"/>
    <w:rsid w:val="002B1882"/>
    <w:rsid w:val="002B504D"/>
    <w:rsid w:val="002B5152"/>
    <w:rsid w:val="002B6A21"/>
    <w:rsid w:val="002C0E7B"/>
    <w:rsid w:val="002C15E1"/>
    <w:rsid w:val="002C38A0"/>
    <w:rsid w:val="002C490C"/>
    <w:rsid w:val="002C5008"/>
    <w:rsid w:val="002C5C13"/>
    <w:rsid w:val="002C76CB"/>
    <w:rsid w:val="002D0448"/>
    <w:rsid w:val="002D28C5"/>
    <w:rsid w:val="002D4571"/>
    <w:rsid w:val="002D533B"/>
    <w:rsid w:val="002D5EFC"/>
    <w:rsid w:val="002E2A86"/>
    <w:rsid w:val="002E5A1A"/>
    <w:rsid w:val="002E72CB"/>
    <w:rsid w:val="002E7D73"/>
    <w:rsid w:val="002F0254"/>
    <w:rsid w:val="002F07E4"/>
    <w:rsid w:val="002F0A6D"/>
    <w:rsid w:val="002F16B0"/>
    <w:rsid w:val="002F26E7"/>
    <w:rsid w:val="002F40FA"/>
    <w:rsid w:val="002F7143"/>
    <w:rsid w:val="0030053A"/>
    <w:rsid w:val="00302451"/>
    <w:rsid w:val="00303C93"/>
    <w:rsid w:val="003061F0"/>
    <w:rsid w:val="00310C8C"/>
    <w:rsid w:val="00315045"/>
    <w:rsid w:val="003162F5"/>
    <w:rsid w:val="0031678A"/>
    <w:rsid w:val="00321D10"/>
    <w:rsid w:val="00323BFD"/>
    <w:rsid w:val="00323C4D"/>
    <w:rsid w:val="00324205"/>
    <w:rsid w:val="00325E5D"/>
    <w:rsid w:val="00327C45"/>
    <w:rsid w:val="00331F23"/>
    <w:rsid w:val="003344D5"/>
    <w:rsid w:val="00340724"/>
    <w:rsid w:val="003422BD"/>
    <w:rsid w:val="0034302D"/>
    <w:rsid w:val="003430D5"/>
    <w:rsid w:val="003432D9"/>
    <w:rsid w:val="0034338C"/>
    <w:rsid w:val="003450C8"/>
    <w:rsid w:val="00347C7B"/>
    <w:rsid w:val="00350224"/>
    <w:rsid w:val="0035063E"/>
    <w:rsid w:val="00350988"/>
    <w:rsid w:val="003512B5"/>
    <w:rsid w:val="0035379B"/>
    <w:rsid w:val="0035489F"/>
    <w:rsid w:val="00360C25"/>
    <w:rsid w:val="00362322"/>
    <w:rsid w:val="00362684"/>
    <w:rsid w:val="003634C3"/>
    <w:rsid w:val="00365F69"/>
    <w:rsid w:val="003731F6"/>
    <w:rsid w:val="003734B8"/>
    <w:rsid w:val="0037725E"/>
    <w:rsid w:val="00380DB3"/>
    <w:rsid w:val="00381001"/>
    <w:rsid w:val="00382A5D"/>
    <w:rsid w:val="00383853"/>
    <w:rsid w:val="003845BC"/>
    <w:rsid w:val="00385209"/>
    <w:rsid w:val="00385F4F"/>
    <w:rsid w:val="003903D3"/>
    <w:rsid w:val="0039281F"/>
    <w:rsid w:val="003956E9"/>
    <w:rsid w:val="00395E44"/>
    <w:rsid w:val="00396CC0"/>
    <w:rsid w:val="0039759D"/>
    <w:rsid w:val="003A2EBB"/>
    <w:rsid w:val="003A3E29"/>
    <w:rsid w:val="003A5C56"/>
    <w:rsid w:val="003A61D1"/>
    <w:rsid w:val="003A6965"/>
    <w:rsid w:val="003A762D"/>
    <w:rsid w:val="003B1DDF"/>
    <w:rsid w:val="003B38D2"/>
    <w:rsid w:val="003B42D7"/>
    <w:rsid w:val="003B6571"/>
    <w:rsid w:val="003C26D3"/>
    <w:rsid w:val="003C74A2"/>
    <w:rsid w:val="003D0025"/>
    <w:rsid w:val="003D154C"/>
    <w:rsid w:val="003D2015"/>
    <w:rsid w:val="003D3776"/>
    <w:rsid w:val="003D4409"/>
    <w:rsid w:val="003D5C05"/>
    <w:rsid w:val="003D6E7C"/>
    <w:rsid w:val="003E2C2B"/>
    <w:rsid w:val="003E3EC8"/>
    <w:rsid w:val="003E47EF"/>
    <w:rsid w:val="003E627B"/>
    <w:rsid w:val="003E6DAA"/>
    <w:rsid w:val="003E76E1"/>
    <w:rsid w:val="003F1EF7"/>
    <w:rsid w:val="003F24DB"/>
    <w:rsid w:val="003F3146"/>
    <w:rsid w:val="003F314E"/>
    <w:rsid w:val="003F4372"/>
    <w:rsid w:val="003F4D04"/>
    <w:rsid w:val="003F661A"/>
    <w:rsid w:val="004003FE"/>
    <w:rsid w:val="00400ADA"/>
    <w:rsid w:val="004024B5"/>
    <w:rsid w:val="00403C29"/>
    <w:rsid w:val="00404962"/>
    <w:rsid w:val="004055BD"/>
    <w:rsid w:val="0040772E"/>
    <w:rsid w:val="0040778F"/>
    <w:rsid w:val="00410A1D"/>
    <w:rsid w:val="00410AB5"/>
    <w:rsid w:val="00412231"/>
    <w:rsid w:val="004122F1"/>
    <w:rsid w:val="00413BD3"/>
    <w:rsid w:val="00414FF9"/>
    <w:rsid w:val="0041717B"/>
    <w:rsid w:val="00417F51"/>
    <w:rsid w:val="0042054B"/>
    <w:rsid w:val="00422BFE"/>
    <w:rsid w:val="00430630"/>
    <w:rsid w:val="00430E60"/>
    <w:rsid w:val="00436083"/>
    <w:rsid w:val="00437AB6"/>
    <w:rsid w:val="00440D44"/>
    <w:rsid w:val="00442F9E"/>
    <w:rsid w:val="00444F1A"/>
    <w:rsid w:val="00445098"/>
    <w:rsid w:val="0044528C"/>
    <w:rsid w:val="004462F2"/>
    <w:rsid w:val="00450D9C"/>
    <w:rsid w:val="00451766"/>
    <w:rsid w:val="0045262F"/>
    <w:rsid w:val="00453277"/>
    <w:rsid w:val="00455682"/>
    <w:rsid w:val="0045784A"/>
    <w:rsid w:val="00457C6C"/>
    <w:rsid w:val="00460F6B"/>
    <w:rsid w:val="00461349"/>
    <w:rsid w:val="00461A90"/>
    <w:rsid w:val="004631E4"/>
    <w:rsid w:val="00463BD2"/>
    <w:rsid w:val="0046485A"/>
    <w:rsid w:val="0047150E"/>
    <w:rsid w:val="00474D00"/>
    <w:rsid w:val="00475EC8"/>
    <w:rsid w:val="0047640E"/>
    <w:rsid w:val="00480033"/>
    <w:rsid w:val="00480249"/>
    <w:rsid w:val="00481677"/>
    <w:rsid w:val="004824FD"/>
    <w:rsid w:val="00483CE7"/>
    <w:rsid w:val="00483DA9"/>
    <w:rsid w:val="00485D13"/>
    <w:rsid w:val="0048653F"/>
    <w:rsid w:val="004868B0"/>
    <w:rsid w:val="00487CE0"/>
    <w:rsid w:val="0049013A"/>
    <w:rsid w:val="00492DA1"/>
    <w:rsid w:val="004940BD"/>
    <w:rsid w:val="0049598B"/>
    <w:rsid w:val="00495BB4"/>
    <w:rsid w:val="004A2F40"/>
    <w:rsid w:val="004A3FDC"/>
    <w:rsid w:val="004A5403"/>
    <w:rsid w:val="004A6B92"/>
    <w:rsid w:val="004B2EC8"/>
    <w:rsid w:val="004B3D73"/>
    <w:rsid w:val="004B57F0"/>
    <w:rsid w:val="004B60EA"/>
    <w:rsid w:val="004C3335"/>
    <w:rsid w:val="004C39B8"/>
    <w:rsid w:val="004C3F1A"/>
    <w:rsid w:val="004C5741"/>
    <w:rsid w:val="004C6F74"/>
    <w:rsid w:val="004D0B8B"/>
    <w:rsid w:val="004D1E03"/>
    <w:rsid w:val="004D2607"/>
    <w:rsid w:val="004D2B64"/>
    <w:rsid w:val="004D4E00"/>
    <w:rsid w:val="004D6A77"/>
    <w:rsid w:val="004E0BD1"/>
    <w:rsid w:val="004E11C4"/>
    <w:rsid w:val="004E2EF6"/>
    <w:rsid w:val="004E469D"/>
    <w:rsid w:val="004E4737"/>
    <w:rsid w:val="004E662B"/>
    <w:rsid w:val="004E75A6"/>
    <w:rsid w:val="004F29B6"/>
    <w:rsid w:val="004F5446"/>
    <w:rsid w:val="004F5628"/>
    <w:rsid w:val="004F6BBF"/>
    <w:rsid w:val="004F77EC"/>
    <w:rsid w:val="005003F9"/>
    <w:rsid w:val="00500597"/>
    <w:rsid w:val="00501811"/>
    <w:rsid w:val="005034BC"/>
    <w:rsid w:val="00504A39"/>
    <w:rsid w:val="00504E74"/>
    <w:rsid w:val="0050798E"/>
    <w:rsid w:val="0051267C"/>
    <w:rsid w:val="00512A0C"/>
    <w:rsid w:val="00513682"/>
    <w:rsid w:val="00516C49"/>
    <w:rsid w:val="00521469"/>
    <w:rsid w:val="00522151"/>
    <w:rsid w:val="00525207"/>
    <w:rsid w:val="005254A3"/>
    <w:rsid w:val="005255A2"/>
    <w:rsid w:val="00525BCE"/>
    <w:rsid w:val="00527A81"/>
    <w:rsid w:val="005303AA"/>
    <w:rsid w:val="00531CAD"/>
    <w:rsid w:val="0053212A"/>
    <w:rsid w:val="005324E5"/>
    <w:rsid w:val="0053281A"/>
    <w:rsid w:val="00532E7A"/>
    <w:rsid w:val="00534539"/>
    <w:rsid w:val="00534E19"/>
    <w:rsid w:val="00535102"/>
    <w:rsid w:val="00537CB1"/>
    <w:rsid w:val="00541EA3"/>
    <w:rsid w:val="00544948"/>
    <w:rsid w:val="00544F4A"/>
    <w:rsid w:val="005455EB"/>
    <w:rsid w:val="00546BFA"/>
    <w:rsid w:val="00547289"/>
    <w:rsid w:val="00547572"/>
    <w:rsid w:val="00551253"/>
    <w:rsid w:val="0055269C"/>
    <w:rsid w:val="00552700"/>
    <w:rsid w:val="00553A37"/>
    <w:rsid w:val="005547BC"/>
    <w:rsid w:val="00555917"/>
    <w:rsid w:val="005565A8"/>
    <w:rsid w:val="00561087"/>
    <w:rsid w:val="00561186"/>
    <w:rsid w:val="00565895"/>
    <w:rsid w:val="00566D5B"/>
    <w:rsid w:val="00567694"/>
    <w:rsid w:val="00567CDE"/>
    <w:rsid w:val="00572453"/>
    <w:rsid w:val="00573EB3"/>
    <w:rsid w:val="00574545"/>
    <w:rsid w:val="00575ABC"/>
    <w:rsid w:val="005777CA"/>
    <w:rsid w:val="00577EAF"/>
    <w:rsid w:val="00580810"/>
    <w:rsid w:val="005809F9"/>
    <w:rsid w:val="00582DC0"/>
    <w:rsid w:val="005830A5"/>
    <w:rsid w:val="005839C5"/>
    <w:rsid w:val="00584D07"/>
    <w:rsid w:val="00591DAB"/>
    <w:rsid w:val="00597045"/>
    <w:rsid w:val="005A7CA8"/>
    <w:rsid w:val="005B2451"/>
    <w:rsid w:val="005B2BAF"/>
    <w:rsid w:val="005B3718"/>
    <w:rsid w:val="005B59A0"/>
    <w:rsid w:val="005B5D51"/>
    <w:rsid w:val="005C0955"/>
    <w:rsid w:val="005C10EB"/>
    <w:rsid w:val="005C1532"/>
    <w:rsid w:val="005C26E3"/>
    <w:rsid w:val="005C2D68"/>
    <w:rsid w:val="005C335E"/>
    <w:rsid w:val="005C45EF"/>
    <w:rsid w:val="005C4F71"/>
    <w:rsid w:val="005D2CCD"/>
    <w:rsid w:val="005D3481"/>
    <w:rsid w:val="005D3A0B"/>
    <w:rsid w:val="005D574F"/>
    <w:rsid w:val="005D7CB1"/>
    <w:rsid w:val="005E064E"/>
    <w:rsid w:val="005E231A"/>
    <w:rsid w:val="005E2517"/>
    <w:rsid w:val="005E5279"/>
    <w:rsid w:val="005E6DA3"/>
    <w:rsid w:val="005F020F"/>
    <w:rsid w:val="005F0A4B"/>
    <w:rsid w:val="005F3EDD"/>
    <w:rsid w:val="005F4DB3"/>
    <w:rsid w:val="005F65A0"/>
    <w:rsid w:val="005F6F39"/>
    <w:rsid w:val="005F72ED"/>
    <w:rsid w:val="006011A5"/>
    <w:rsid w:val="00602F2A"/>
    <w:rsid w:val="00603233"/>
    <w:rsid w:val="006057FB"/>
    <w:rsid w:val="00607525"/>
    <w:rsid w:val="0061246C"/>
    <w:rsid w:val="006143DD"/>
    <w:rsid w:val="006176EE"/>
    <w:rsid w:val="00617A3D"/>
    <w:rsid w:val="006203D9"/>
    <w:rsid w:val="0062620D"/>
    <w:rsid w:val="00626B6A"/>
    <w:rsid w:val="00631168"/>
    <w:rsid w:val="006344C3"/>
    <w:rsid w:val="00635C90"/>
    <w:rsid w:val="006364A6"/>
    <w:rsid w:val="006378F1"/>
    <w:rsid w:val="00641309"/>
    <w:rsid w:val="006417C8"/>
    <w:rsid w:val="00642BCF"/>
    <w:rsid w:val="00643001"/>
    <w:rsid w:val="006433DE"/>
    <w:rsid w:val="00645268"/>
    <w:rsid w:val="00645305"/>
    <w:rsid w:val="006459EA"/>
    <w:rsid w:val="00650ED8"/>
    <w:rsid w:val="00651BAD"/>
    <w:rsid w:val="00653785"/>
    <w:rsid w:val="00657806"/>
    <w:rsid w:val="00657F33"/>
    <w:rsid w:val="006611DB"/>
    <w:rsid w:val="00662913"/>
    <w:rsid w:val="006640FC"/>
    <w:rsid w:val="00666EDA"/>
    <w:rsid w:val="006677A6"/>
    <w:rsid w:val="0067006F"/>
    <w:rsid w:val="00670CEE"/>
    <w:rsid w:val="00670DE5"/>
    <w:rsid w:val="0067147A"/>
    <w:rsid w:val="00671C68"/>
    <w:rsid w:val="00672725"/>
    <w:rsid w:val="00677979"/>
    <w:rsid w:val="006802F2"/>
    <w:rsid w:val="00680B9A"/>
    <w:rsid w:val="00680BE6"/>
    <w:rsid w:val="00683B87"/>
    <w:rsid w:val="0068477B"/>
    <w:rsid w:val="0068497C"/>
    <w:rsid w:val="0068509C"/>
    <w:rsid w:val="00687FB7"/>
    <w:rsid w:val="00690272"/>
    <w:rsid w:val="00691C37"/>
    <w:rsid w:val="006927BC"/>
    <w:rsid w:val="006929E6"/>
    <w:rsid w:val="00693320"/>
    <w:rsid w:val="00693FF5"/>
    <w:rsid w:val="00695320"/>
    <w:rsid w:val="00695697"/>
    <w:rsid w:val="00695852"/>
    <w:rsid w:val="00695F68"/>
    <w:rsid w:val="00696132"/>
    <w:rsid w:val="006972AA"/>
    <w:rsid w:val="0069777C"/>
    <w:rsid w:val="006A0F0F"/>
    <w:rsid w:val="006A12D8"/>
    <w:rsid w:val="006A29BB"/>
    <w:rsid w:val="006A3A77"/>
    <w:rsid w:val="006A7983"/>
    <w:rsid w:val="006A7A8D"/>
    <w:rsid w:val="006B13D8"/>
    <w:rsid w:val="006B2476"/>
    <w:rsid w:val="006B26AF"/>
    <w:rsid w:val="006B3FF1"/>
    <w:rsid w:val="006B50DA"/>
    <w:rsid w:val="006B5D58"/>
    <w:rsid w:val="006B5E28"/>
    <w:rsid w:val="006B5FC9"/>
    <w:rsid w:val="006B6C63"/>
    <w:rsid w:val="006C119B"/>
    <w:rsid w:val="006C1210"/>
    <w:rsid w:val="006C2866"/>
    <w:rsid w:val="006C6183"/>
    <w:rsid w:val="006C6E66"/>
    <w:rsid w:val="006D0AA5"/>
    <w:rsid w:val="006D14CB"/>
    <w:rsid w:val="006D1FC7"/>
    <w:rsid w:val="006D50A6"/>
    <w:rsid w:val="006D5495"/>
    <w:rsid w:val="006D5498"/>
    <w:rsid w:val="006D5E22"/>
    <w:rsid w:val="006D676C"/>
    <w:rsid w:val="006D68FA"/>
    <w:rsid w:val="006D6D84"/>
    <w:rsid w:val="006D7657"/>
    <w:rsid w:val="006D7A66"/>
    <w:rsid w:val="006D7F67"/>
    <w:rsid w:val="006E3FF4"/>
    <w:rsid w:val="006E4C17"/>
    <w:rsid w:val="006E698F"/>
    <w:rsid w:val="006E7B60"/>
    <w:rsid w:val="006F1983"/>
    <w:rsid w:val="006F2AFA"/>
    <w:rsid w:val="006F2C11"/>
    <w:rsid w:val="006F40AA"/>
    <w:rsid w:val="006F4A5A"/>
    <w:rsid w:val="006F4A97"/>
    <w:rsid w:val="006F4B00"/>
    <w:rsid w:val="006F60F0"/>
    <w:rsid w:val="006F7388"/>
    <w:rsid w:val="007014BC"/>
    <w:rsid w:val="00702E1D"/>
    <w:rsid w:val="0070387C"/>
    <w:rsid w:val="007040C2"/>
    <w:rsid w:val="00704816"/>
    <w:rsid w:val="00704FE4"/>
    <w:rsid w:val="00705178"/>
    <w:rsid w:val="00705940"/>
    <w:rsid w:val="00706A24"/>
    <w:rsid w:val="0070705D"/>
    <w:rsid w:val="0070723A"/>
    <w:rsid w:val="007129EE"/>
    <w:rsid w:val="00713B10"/>
    <w:rsid w:val="00715E90"/>
    <w:rsid w:val="007175D6"/>
    <w:rsid w:val="007223EC"/>
    <w:rsid w:val="007237DD"/>
    <w:rsid w:val="00731BCC"/>
    <w:rsid w:val="0073244C"/>
    <w:rsid w:val="00733BBB"/>
    <w:rsid w:val="00734B77"/>
    <w:rsid w:val="007379F8"/>
    <w:rsid w:val="00740D3B"/>
    <w:rsid w:val="007420A3"/>
    <w:rsid w:val="0074486F"/>
    <w:rsid w:val="0074577B"/>
    <w:rsid w:val="007458BD"/>
    <w:rsid w:val="00745A2C"/>
    <w:rsid w:val="007460CE"/>
    <w:rsid w:val="0074683F"/>
    <w:rsid w:val="0075121C"/>
    <w:rsid w:val="00751A5F"/>
    <w:rsid w:val="00752DF0"/>
    <w:rsid w:val="00753C5F"/>
    <w:rsid w:val="00754263"/>
    <w:rsid w:val="00754D1C"/>
    <w:rsid w:val="00755A99"/>
    <w:rsid w:val="00755F0E"/>
    <w:rsid w:val="00761E2E"/>
    <w:rsid w:val="00762DEE"/>
    <w:rsid w:val="00765A7C"/>
    <w:rsid w:val="007667E6"/>
    <w:rsid w:val="00767345"/>
    <w:rsid w:val="007674E3"/>
    <w:rsid w:val="00767CD8"/>
    <w:rsid w:val="00767EFF"/>
    <w:rsid w:val="00774920"/>
    <w:rsid w:val="0077799F"/>
    <w:rsid w:val="007802D6"/>
    <w:rsid w:val="0078148C"/>
    <w:rsid w:val="00785103"/>
    <w:rsid w:val="007856A1"/>
    <w:rsid w:val="00785741"/>
    <w:rsid w:val="00786690"/>
    <w:rsid w:val="00787797"/>
    <w:rsid w:val="0078782D"/>
    <w:rsid w:val="007878AE"/>
    <w:rsid w:val="007911B6"/>
    <w:rsid w:val="0079158A"/>
    <w:rsid w:val="00793D1B"/>
    <w:rsid w:val="00794B92"/>
    <w:rsid w:val="00795599"/>
    <w:rsid w:val="0079732D"/>
    <w:rsid w:val="007A07CA"/>
    <w:rsid w:val="007A14AC"/>
    <w:rsid w:val="007A1E7C"/>
    <w:rsid w:val="007A23D0"/>
    <w:rsid w:val="007A24CA"/>
    <w:rsid w:val="007A2729"/>
    <w:rsid w:val="007A2EBA"/>
    <w:rsid w:val="007A3E75"/>
    <w:rsid w:val="007A408C"/>
    <w:rsid w:val="007A490E"/>
    <w:rsid w:val="007A51EB"/>
    <w:rsid w:val="007B003C"/>
    <w:rsid w:val="007B0062"/>
    <w:rsid w:val="007B0D01"/>
    <w:rsid w:val="007B3218"/>
    <w:rsid w:val="007B39B7"/>
    <w:rsid w:val="007B4398"/>
    <w:rsid w:val="007B5B14"/>
    <w:rsid w:val="007B7225"/>
    <w:rsid w:val="007B77B4"/>
    <w:rsid w:val="007C04D4"/>
    <w:rsid w:val="007C168D"/>
    <w:rsid w:val="007C19B3"/>
    <w:rsid w:val="007C291A"/>
    <w:rsid w:val="007C2EBA"/>
    <w:rsid w:val="007C3CCD"/>
    <w:rsid w:val="007C62E5"/>
    <w:rsid w:val="007C6407"/>
    <w:rsid w:val="007C7714"/>
    <w:rsid w:val="007D1DB8"/>
    <w:rsid w:val="007D3CB8"/>
    <w:rsid w:val="007D4B94"/>
    <w:rsid w:val="007D72EE"/>
    <w:rsid w:val="007E127C"/>
    <w:rsid w:val="007E6028"/>
    <w:rsid w:val="007E65B0"/>
    <w:rsid w:val="007F2E46"/>
    <w:rsid w:val="007F3E74"/>
    <w:rsid w:val="007F419C"/>
    <w:rsid w:val="007F4591"/>
    <w:rsid w:val="007F477C"/>
    <w:rsid w:val="007F6C8A"/>
    <w:rsid w:val="007F6E45"/>
    <w:rsid w:val="00800B62"/>
    <w:rsid w:val="00802EE0"/>
    <w:rsid w:val="00803DB0"/>
    <w:rsid w:val="00803F9E"/>
    <w:rsid w:val="0081010A"/>
    <w:rsid w:val="00810712"/>
    <w:rsid w:val="00811824"/>
    <w:rsid w:val="00811B95"/>
    <w:rsid w:val="00813AA4"/>
    <w:rsid w:val="00813DE8"/>
    <w:rsid w:val="008141D6"/>
    <w:rsid w:val="00815F43"/>
    <w:rsid w:val="0082219F"/>
    <w:rsid w:val="008224B1"/>
    <w:rsid w:val="00823148"/>
    <w:rsid w:val="0082341B"/>
    <w:rsid w:val="0082666F"/>
    <w:rsid w:val="0082675A"/>
    <w:rsid w:val="00830C08"/>
    <w:rsid w:val="00830FED"/>
    <w:rsid w:val="00832929"/>
    <w:rsid w:val="00833807"/>
    <w:rsid w:val="00834B7C"/>
    <w:rsid w:val="008377D8"/>
    <w:rsid w:val="00837F2C"/>
    <w:rsid w:val="00840B91"/>
    <w:rsid w:val="0084275C"/>
    <w:rsid w:val="00842A3F"/>
    <w:rsid w:val="00842B04"/>
    <w:rsid w:val="008446A1"/>
    <w:rsid w:val="0084513D"/>
    <w:rsid w:val="00851061"/>
    <w:rsid w:val="008515B1"/>
    <w:rsid w:val="00856D77"/>
    <w:rsid w:val="0085701C"/>
    <w:rsid w:val="00857027"/>
    <w:rsid w:val="00860897"/>
    <w:rsid w:val="00860A61"/>
    <w:rsid w:val="00863934"/>
    <w:rsid w:val="00864489"/>
    <w:rsid w:val="008649F8"/>
    <w:rsid w:val="0086534C"/>
    <w:rsid w:val="00865C42"/>
    <w:rsid w:val="008710E4"/>
    <w:rsid w:val="008715B0"/>
    <w:rsid w:val="00872A59"/>
    <w:rsid w:val="008740EF"/>
    <w:rsid w:val="00876F8A"/>
    <w:rsid w:val="008807D6"/>
    <w:rsid w:val="0088140C"/>
    <w:rsid w:val="00881EF0"/>
    <w:rsid w:val="0088294B"/>
    <w:rsid w:val="0088639A"/>
    <w:rsid w:val="00886F13"/>
    <w:rsid w:val="00887F7E"/>
    <w:rsid w:val="008902A6"/>
    <w:rsid w:val="0089147D"/>
    <w:rsid w:val="008918F0"/>
    <w:rsid w:val="00891993"/>
    <w:rsid w:val="0089478B"/>
    <w:rsid w:val="00894F1C"/>
    <w:rsid w:val="0089772E"/>
    <w:rsid w:val="008A02BE"/>
    <w:rsid w:val="008A0B56"/>
    <w:rsid w:val="008A1561"/>
    <w:rsid w:val="008A2E9F"/>
    <w:rsid w:val="008A3713"/>
    <w:rsid w:val="008A3E90"/>
    <w:rsid w:val="008A4396"/>
    <w:rsid w:val="008A4BB5"/>
    <w:rsid w:val="008A4E84"/>
    <w:rsid w:val="008A4ED4"/>
    <w:rsid w:val="008A53A3"/>
    <w:rsid w:val="008A5D23"/>
    <w:rsid w:val="008A773A"/>
    <w:rsid w:val="008B0EAA"/>
    <w:rsid w:val="008B1305"/>
    <w:rsid w:val="008B7ED0"/>
    <w:rsid w:val="008C096C"/>
    <w:rsid w:val="008C2454"/>
    <w:rsid w:val="008C5E93"/>
    <w:rsid w:val="008C6DC1"/>
    <w:rsid w:val="008D1E5D"/>
    <w:rsid w:val="008D5205"/>
    <w:rsid w:val="008D72B1"/>
    <w:rsid w:val="008E16BE"/>
    <w:rsid w:val="008E1AA2"/>
    <w:rsid w:val="008E1BE9"/>
    <w:rsid w:val="008E4DAF"/>
    <w:rsid w:val="008E4FEE"/>
    <w:rsid w:val="008E7CDE"/>
    <w:rsid w:val="008F091B"/>
    <w:rsid w:val="008F4A23"/>
    <w:rsid w:val="00901A2F"/>
    <w:rsid w:val="009020BE"/>
    <w:rsid w:val="00904D28"/>
    <w:rsid w:val="00904DAD"/>
    <w:rsid w:val="00906BBC"/>
    <w:rsid w:val="0091103D"/>
    <w:rsid w:val="00911065"/>
    <w:rsid w:val="00911640"/>
    <w:rsid w:val="0091255C"/>
    <w:rsid w:val="0091326B"/>
    <w:rsid w:val="00913423"/>
    <w:rsid w:val="0091420F"/>
    <w:rsid w:val="00915034"/>
    <w:rsid w:val="00920F85"/>
    <w:rsid w:val="009301ED"/>
    <w:rsid w:val="009346E9"/>
    <w:rsid w:val="00935B6D"/>
    <w:rsid w:val="00935C67"/>
    <w:rsid w:val="009372FC"/>
    <w:rsid w:val="0094558E"/>
    <w:rsid w:val="009455AD"/>
    <w:rsid w:val="009459E4"/>
    <w:rsid w:val="0094762F"/>
    <w:rsid w:val="00947881"/>
    <w:rsid w:val="00955133"/>
    <w:rsid w:val="00956647"/>
    <w:rsid w:val="0095750E"/>
    <w:rsid w:val="00960ECC"/>
    <w:rsid w:val="00963016"/>
    <w:rsid w:val="00963748"/>
    <w:rsid w:val="00966156"/>
    <w:rsid w:val="009668F0"/>
    <w:rsid w:val="0097183A"/>
    <w:rsid w:val="0097259B"/>
    <w:rsid w:val="00974477"/>
    <w:rsid w:val="0097550C"/>
    <w:rsid w:val="0097579C"/>
    <w:rsid w:val="00985895"/>
    <w:rsid w:val="009876D8"/>
    <w:rsid w:val="00994F40"/>
    <w:rsid w:val="00995E05"/>
    <w:rsid w:val="009A0D83"/>
    <w:rsid w:val="009A0F7C"/>
    <w:rsid w:val="009A4E2C"/>
    <w:rsid w:val="009A4E40"/>
    <w:rsid w:val="009A646E"/>
    <w:rsid w:val="009B3662"/>
    <w:rsid w:val="009B4178"/>
    <w:rsid w:val="009C2508"/>
    <w:rsid w:val="009C258A"/>
    <w:rsid w:val="009C3D99"/>
    <w:rsid w:val="009C40EC"/>
    <w:rsid w:val="009C48B1"/>
    <w:rsid w:val="009C7D8B"/>
    <w:rsid w:val="009D11FE"/>
    <w:rsid w:val="009D16BE"/>
    <w:rsid w:val="009D1898"/>
    <w:rsid w:val="009D1D2B"/>
    <w:rsid w:val="009D75B7"/>
    <w:rsid w:val="009D7D5E"/>
    <w:rsid w:val="009E0E8D"/>
    <w:rsid w:val="009E3682"/>
    <w:rsid w:val="009E41E8"/>
    <w:rsid w:val="009E631E"/>
    <w:rsid w:val="009E64DA"/>
    <w:rsid w:val="009E6F5F"/>
    <w:rsid w:val="009F1101"/>
    <w:rsid w:val="009F1BC2"/>
    <w:rsid w:val="009F31A8"/>
    <w:rsid w:val="009F3D89"/>
    <w:rsid w:val="009F5E86"/>
    <w:rsid w:val="00A00319"/>
    <w:rsid w:val="00A009A8"/>
    <w:rsid w:val="00A02BA4"/>
    <w:rsid w:val="00A10FB6"/>
    <w:rsid w:val="00A119F5"/>
    <w:rsid w:val="00A11CF0"/>
    <w:rsid w:val="00A1210F"/>
    <w:rsid w:val="00A12EF7"/>
    <w:rsid w:val="00A136FE"/>
    <w:rsid w:val="00A1471C"/>
    <w:rsid w:val="00A14D12"/>
    <w:rsid w:val="00A1694D"/>
    <w:rsid w:val="00A17287"/>
    <w:rsid w:val="00A2046D"/>
    <w:rsid w:val="00A21B92"/>
    <w:rsid w:val="00A223C8"/>
    <w:rsid w:val="00A261B3"/>
    <w:rsid w:val="00A26EC7"/>
    <w:rsid w:val="00A279B4"/>
    <w:rsid w:val="00A27B97"/>
    <w:rsid w:val="00A31B3F"/>
    <w:rsid w:val="00A374B1"/>
    <w:rsid w:val="00A40D2C"/>
    <w:rsid w:val="00A40D50"/>
    <w:rsid w:val="00A414EE"/>
    <w:rsid w:val="00A41CD0"/>
    <w:rsid w:val="00A42ACD"/>
    <w:rsid w:val="00A439E2"/>
    <w:rsid w:val="00A503C4"/>
    <w:rsid w:val="00A50CCE"/>
    <w:rsid w:val="00A5482D"/>
    <w:rsid w:val="00A60596"/>
    <w:rsid w:val="00A64712"/>
    <w:rsid w:val="00A6489E"/>
    <w:rsid w:val="00A672BC"/>
    <w:rsid w:val="00A73667"/>
    <w:rsid w:val="00A7668A"/>
    <w:rsid w:val="00A76818"/>
    <w:rsid w:val="00A77094"/>
    <w:rsid w:val="00A813A8"/>
    <w:rsid w:val="00A81F13"/>
    <w:rsid w:val="00A84204"/>
    <w:rsid w:val="00A84A03"/>
    <w:rsid w:val="00A8516F"/>
    <w:rsid w:val="00A851DE"/>
    <w:rsid w:val="00A85C9F"/>
    <w:rsid w:val="00A86AAA"/>
    <w:rsid w:val="00A87003"/>
    <w:rsid w:val="00A87F86"/>
    <w:rsid w:val="00A91B06"/>
    <w:rsid w:val="00A92961"/>
    <w:rsid w:val="00A94069"/>
    <w:rsid w:val="00A949E3"/>
    <w:rsid w:val="00A94EB0"/>
    <w:rsid w:val="00A95E43"/>
    <w:rsid w:val="00A960B7"/>
    <w:rsid w:val="00A96226"/>
    <w:rsid w:val="00A97D80"/>
    <w:rsid w:val="00AA0964"/>
    <w:rsid w:val="00AA2510"/>
    <w:rsid w:val="00AA2513"/>
    <w:rsid w:val="00AA3579"/>
    <w:rsid w:val="00AA3A56"/>
    <w:rsid w:val="00AA4493"/>
    <w:rsid w:val="00AA4A81"/>
    <w:rsid w:val="00AA4DA1"/>
    <w:rsid w:val="00AA682D"/>
    <w:rsid w:val="00AA77E4"/>
    <w:rsid w:val="00AA7AB1"/>
    <w:rsid w:val="00AB0B0F"/>
    <w:rsid w:val="00AB0F6E"/>
    <w:rsid w:val="00AB269A"/>
    <w:rsid w:val="00AB3C6B"/>
    <w:rsid w:val="00AB3D20"/>
    <w:rsid w:val="00AB3FFE"/>
    <w:rsid w:val="00AB5BC5"/>
    <w:rsid w:val="00AB625F"/>
    <w:rsid w:val="00AB6670"/>
    <w:rsid w:val="00AB7633"/>
    <w:rsid w:val="00AB7C73"/>
    <w:rsid w:val="00AC4442"/>
    <w:rsid w:val="00AD061E"/>
    <w:rsid w:val="00AD4025"/>
    <w:rsid w:val="00AD5B68"/>
    <w:rsid w:val="00AD68F7"/>
    <w:rsid w:val="00AD6CCA"/>
    <w:rsid w:val="00AD7780"/>
    <w:rsid w:val="00AE0E92"/>
    <w:rsid w:val="00AE0EDF"/>
    <w:rsid w:val="00AE0FF2"/>
    <w:rsid w:val="00AE6AE2"/>
    <w:rsid w:val="00AF06EA"/>
    <w:rsid w:val="00AF3739"/>
    <w:rsid w:val="00AF4C43"/>
    <w:rsid w:val="00AF74E5"/>
    <w:rsid w:val="00B000BD"/>
    <w:rsid w:val="00B00ABA"/>
    <w:rsid w:val="00B01576"/>
    <w:rsid w:val="00B0299C"/>
    <w:rsid w:val="00B033D7"/>
    <w:rsid w:val="00B058EE"/>
    <w:rsid w:val="00B07EAE"/>
    <w:rsid w:val="00B10428"/>
    <w:rsid w:val="00B1111C"/>
    <w:rsid w:val="00B118A0"/>
    <w:rsid w:val="00B12EE4"/>
    <w:rsid w:val="00B13F9A"/>
    <w:rsid w:val="00B1475B"/>
    <w:rsid w:val="00B1488F"/>
    <w:rsid w:val="00B1570B"/>
    <w:rsid w:val="00B17A0E"/>
    <w:rsid w:val="00B17E72"/>
    <w:rsid w:val="00B23A52"/>
    <w:rsid w:val="00B2475B"/>
    <w:rsid w:val="00B25553"/>
    <w:rsid w:val="00B2681C"/>
    <w:rsid w:val="00B27131"/>
    <w:rsid w:val="00B27B90"/>
    <w:rsid w:val="00B30265"/>
    <w:rsid w:val="00B33AA6"/>
    <w:rsid w:val="00B34771"/>
    <w:rsid w:val="00B34EF8"/>
    <w:rsid w:val="00B35FF9"/>
    <w:rsid w:val="00B36ACC"/>
    <w:rsid w:val="00B37E2A"/>
    <w:rsid w:val="00B410CF"/>
    <w:rsid w:val="00B43B72"/>
    <w:rsid w:val="00B43CD6"/>
    <w:rsid w:val="00B43E3E"/>
    <w:rsid w:val="00B43FB7"/>
    <w:rsid w:val="00B4615F"/>
    <w:rsid w:val="00B50265"/>
    <w:rsid w:val="00B52485"/>
    <w:rsid w:val="00B52A3B"/>
    <w:rsid w:val="00B534CA"/>
    <w:rsid w:val="00B53950"/>
    <w:rsid w:val="00B54C2D"/>
    <w:rsid w:val="00B60B3C"/>
    <w:rsid w:val="00B62919"/>
    <w:rsid w:val="00B647D1"/>
    <w:rsid w:val="00B64B27"/>
    <w:rsid w:val="00B659AD"/>
    <w:rsid w:val="00B65D74"/>
    <w:rsid w:val="00B66F63"/>
    <w:rsid w:val="00B73BEE"/>
    <w:rsid w:val="00B76BB0"/>
    <w:rsid w:val="00B775B6"/>
    <w:rsid w:val="00B776D2"/>
    <w:rsid w:val="00B804F7"/>
    <w:rsid w:val="00B8423A"/>
    <w:rsid w:val="00B84642"/>
    <w:rsid w:val="00B84E04"/>
    <w:rsid w:val="00B8694B"/>
    <w:rsid w:val="00B870AD"/>
    <w:rsid w:val="00B913AF"/>
    <w:rsid w:val="00B913C9"/>
    <w:rsid w:val="00B91689"/>
    <w:rsid w:val="00B94E89"/>
    <w:rsid w:val="00B96DC2"/>
    <w:rsid w:val="00BA0D17"/>
    <w:rsid w:val="00BA0F89"/>
    <w:rsid w:val="00BA1227"/>
    <w:rsid w:val="00BA218F"/>
    <w:rsid w:val="00BA3D46"/>
    <w:rsid w:val="00BA5A96"/>
    <w:rsid w:val="00BB018A"/>
    <w:rsid w:val="00BB0DB8"/>
    <w:rsid w:val="00BB0E18"/>
    <w:rsid w:val="00BB3A90"/>
    <w:rsid w:val="00BB42B6"/>
    <w:rsid w:val="00BB47B7"/>
    <w:rsid w:val="00BB47CA"/>
    <w:rsid w:val="00BB53AF"/>
    <w:rsid w:val="00BB5BA0"/>
    <w:rsid w:val="00BC3EDE"/>
    <w:rsid w:val="00BC425C"/>
    <w:rsid w:val="00BC454C"/>
    <w:rsid w:val="00BC6DA6"/>
    <w:rsid w:val="00BC74D7"/>
    <w:rsid w:val="00BD08BE"/>
    <w:rsid w:val="00BD0954"/>
    <w:rsid w:val="00BD0C0D"/>
    <w:rsid w:val="00BD1007"/>
    <w:rsid w:val="00BD259B"/>
    <w:rsid w:val="00BD31BD"/>
    <w:rsid w:val="00BD56DB"/>
    <w:rsid w:val="00BE0080"/>
    <w:rsid w:val="00BE1063"/>
    <w:rsid w:val="00BE2BBC"/>
    <w:rsid w:val="00BE54C7"/>
    <w:rsid w:val="00BE6407"/>
    <w:rsid w:val="00BF33BB"/>
    <w:rsid w:val="00BF3578"/>
    <w:rsid w:val="00BF47D0"/>
    <w:rsid w:val="00BF538F"/>
    <w:rsid w:val="00BF541E"/>
    <w:rsid w:val="00BF5913"/>
    <w:rsid w:val="00BF6886"/>
    <w:rsid w:val="00BF7082"/>
    <w:rsid w:val="00C01C2C"/>
    <w:rsid w:val="00C02982"/>
    <w:rsid w:val="00C02DEC"/>
    <w:rsid w:val="00C039E4"/>
    <w:rsid w:val="00C05144"/>
    <w:rsid w:val="00C07678"/>
    <w:rsid w:val="00C07886"/>
    <w:rsid w:val="00C07D06"/>
    <w:rsid w:val="00C130A6"/>
    <w:rsid w:val="00C15389"/>
    <w:rsid w:val="00C17A6C"/>
    <w:rsid w:val="00C227D4"/>
    <w:rsid w:val="00C2282F"/>
    <w:rsid w:val="00C22F4A"/>
    <w:rsid w:val="00C2315D"/>
    <w:rsid w:val="00C23216"/>
    <w:rsid w:val="00C26078"/>
    <w:rsid w:val="00C26F4C"/>
    <w:rsid w:val="00C27B01"/>
    <w:rsid w:val="00C32A30"/>
    <w:rsid w:val="00C34518"/>
    <w:rsid w:val="00C34997"/>
    <w:rsid w:val="00C40811"/>
    <w:rsid w:val="00C409AC"/>
    <w:rsid w:val="00C42553"/>
    <w:rsid w:val="00C46947"/>
    <w:rsid w:val="00C473BD"/>
    <w:rsid w:val="00C53007"/>
    <w:rsid w:val="00C533FB"/>
    <w:rsid w:val="00C611A3"/>
    <w:rsid w:val="00C61619"/>
    <w:rsid w:val="00C63A3A"/>
    <w:rsid w:val="00C64888"/>
    <w:rsid w:val="00C6514B"/>
    <w:rsid w:val="00C72B14"/>
    <w:rsid w:val="00C73120"/>
    <w:rsid w:val="00C745AB"/>
    <w:rsid w:val="00C76347"/>
    <w:rsid w:val="00C7697C"/>
    <w:rsid w:val="00C769C1"/>
    <w:rsid w:val="00C77651"/>
    <w:rsid w:val="00C80313"/>
    <w:rsid w:val="00C814A4"/>
    <w:rsid w:val="00C82C9A"/>
    <w:rsid w:val="00C87259"/>
    <w:rsid w:val="00C879C0"/>
    <w:rsid w:val="00C87B2F"/>
    <w:rsid w:val="00C87C09"/>
    <w:rsid w:val="00C9005E"/>
    <w:rsid w:val="00C9177C"/>
    <w:rsid w:val="00C94505"/>
    <w:rsid w:val="00C946AF"/>
    <w:rsid w:val="00C947C6"/>
    <w:rsid w:val="00C9527D"/>
    <w:rsid w:val="00C9764E"/>
    <w:rsid w:val="00C97DB9"/>
    <w:rsid w:val="00CA01D7"/>
    <w:rsid w:val="00CA05C8"/>
    <w:rsid w:val="00CA18C0"/>
    <w:rsid w:val="00CA1B3D"/>
    <w:rsid w:val="00CA3710"/>
    <w:rsid w:val="00CA6C93"/>
    <w:rsid w:val="00CB1FF6"/>
    <w:rsid w:val="00CB2C39"/>
    <w:rsid w:val="00CB68AD"/>
    <w:rsid w:val="00CC058D"/>
    <w:rsid w:val="00CC26D9"/>
    <w:rsid w:val="00CC3A84"/>
    <w:rsid w:val="00CC4206"/>
    <w:rsid w:val="00CD19CA"/>
    <w:rsid w:val="00CD2A44"/>
    <w:rsid w:val="00CD399B"/>
    <w:rsid w:val="00CD3B54"/>
    <w:rsid w:val="00CD460B"/>
    <w:rsid w:val="00CD5782"/>
    <w:rsid w:val="00CD7E17"/>
    <w:rsid w:val="00CE1573"/>
    <w:rsid w:val="00CE34AF"/>
    <w:rsid w:val="00CE374C"/>
    <w:rsid w:val="00CE42F9"/>
    <w:rsid w:val="00CE730A"/>
    <w:rsid w:val="00CF08E3"/>
    <w:rsid w:val="00CF23F4"/>
    <w:rsid w:val="00CF2A06"/>
    <w:rsid w:val="00CF4DAF"/>
    <w:rsid w:val="00CF5774"/>
    <w:rsid w:val="00CF6C51"/>
    <w:rsid w:val="00CF7B1D"/>
    <w:rsid w:val="00D0043A"/>
    <w:rsid w:val="00D019F6"/>
    <w:rsid w:val="00D01AF2"/>
    <w:rsid w:val="00D03BFB"/>
    <w:rsid w:val="00D03FB7"/>
    <w:rsid w:val="00D05D68"/>
    <w:rsid w:val="00D06B76"/>
    <w:rsid w:val="00D06DC4"/>
    <w:rsid w:val="00D07A86"/>
    <w:rsid w:val="00D12BCA"/>
    <w:rsid w:val="00D134CD"/>
    <w:rsid w:val="00D17240"/>
    <w:rsid w:val="00D17D58"/>
    <w:rsid w:val="00D17EDB"/>
    <w:rsid w:val="00D220FA"/>
    <w:rsid w:val="00D2435F"/>
    <w:rsid w:val="00D2496C"/>
    <w:rsid w:val="00D24DE0"/>
    <w:rsid w:val="00D25317"/>
    <w:rsid w:val="00D26C10"/>
    <w:rsid w:val="00D26CE4"/>
    <w:rsid w:val="00D26EB5"/>
    <w:rsid w:val="00D31D16"/>
    <w:rsid w:val="00D32732"/>
    <w:rsid w:val="00D3302E"/>
    <w:rsid w:val="00D36123"/>
    <w:rsid w:val="00D37CB4"/>
    <w:rsid w:val="00D42B44"/>
    <w:rsid w:val="00D441EA"/>
    <w:rsid w:val="00D458E5"/>
    <w:rsid w:val="00D466C2"/>
    <w:rsid w:val="00D50E88"/>
    <w:rsid w:val="00D517A2"/>
    <w:rsid w:val="00D53507"/>
    <w:rsid w:val="00D53D60"/>
    <w:rsid w:val="00D54E07"/>
    <w:rsid w:val="00D55AFA"/>
    <w:rsid w:val="00D600DB"/>
    <w:rsid w:val="00D60D46"/>
    <w:rsid w:val="00D619CF"/>
    <w:rsid w:val="00D64BB4"/>
    <w:rsid w:val="00D67ED5"/>
    <w:rsid w:val="00D700CD"/>
    <w:rsid w:val="00D71A90"/>
    <w:rsid w:val="00D720E9"/>
    <w:rsid w:val="00D753C1"/>
    <w:rsid w:val="00D7553C"/>
    <w:rsid w:val="00D75FBC"/>
    <w:rsid w:val="00D75FD0"/>
    <w:rsid w:val="00D76C8A"/>
    <w:rsid w:val="00D77124"/>
    <w:rsid w:val="00D778F6"/>
    <w:rsid w:val="00D835D5"/>
    <w:rsid w:val="00D83AE9"/>
    <w:rsid w:val="00D83E3D"/>
    <w:rsid w:val="00D90C96"/>
    <w:rsid w:val="00D91D0E"/>
    <w:rsid w:val="00D937D9"/>
    <w:rsid w:val="00D94818"/>
    <w:rsid w:val="00D95C6B"/>
    <w:rsid w:val="00D95E9E"/>
    <w:rsid w:val="00D9676F"/>
    <w:rsid w:val="00DA0671"/>
    <w:rsid w:val="00DA1035"/>
    <w:rsid w:val="00DA2C67"/>
    <w:rsid w:val="00DA590E"/>
    <w:rsid w:val="00DA7427"/>
    <w:rsid w:val="00DA786E"/>
    <w:rsid w:val="00DA7C31"/>
    <w:rsid w:val="00DB13B0"/>
    <w:rsid w:val="00DB494F"/>
    <w:rsid w:val="00DB5CF6"/>
    <w:rsid w:val="00DB7213"/>
    <w:rsid w:val="00DB7FE4"/>
    <w:rsid w:val="00DC1F5F"/>
    <w:rsid w:val="00DC2903"/>
    <w:rsid w:val="00DC2CA8"/>
    <w:rsid w:val="00DC38A4"/>
    <w:rsid w:val="00DC6757"/>
    <w:rsid w:val="00DD1296"/>
    <w:rsid w:val="00DD2786"/>
    <w:rsid w:val="00DD4520"/>
    <w:rsid w:val="00DD5A04"/>
    <w:rsid w:val="00DD6E3E"/>
    <w:rsid w:val="00DD7437"/>
    <w:rsid w:val="00DD7696"/>
    <w:rsid w:val="00DD7B2B"/>
    <w:rsid w:val="00DE2E76"/>
    <w:rsid w:val="00DE4E5E"/>
    <w:rsid w:val="00DE5295"/>
    <w:rsid w:val="00DE721C"/>
    <w:rsid w:val="00DF1158"/>
    <w:rsid w:val="00DF1E19"/>
    <w:rsid w:val="00DF3047"/>
    <w:rsid w:val="00DF4B80"/>
    <w:rsid w:val="00DF566A"/>
    <w:rsid w:val="00DF5D7B"/>
    <w:rsid w:val="00DF761D"/>
    <w:rsid w:val="00DF7670"/>
    <w:rsid w:val="00E00B30"/>
    <w:rsid w:val="00E11937"/>
    <w:rsid w:val="00E1287F"/>
    <w:rsid w:val="00E135EF"/>
    <w:rsid w:val="00E15C07"/>
    <w:rsid w:val="00E16234"/>
    <w:rsid w:val="00E169CA"/>
    <w:rsid w:val="00E213D5"/>
    <w:rsid w:val="00E22CFE"/>
    <w:rsid w:val="00E25E4A"/>
    <w:rsid w:val="00E2762D"/>
    <w:rsid w:val="00E30CF7"/>
    <w:rsid w:val="00E35661"/>
    <w:rsid w:val="00E37D12"/>
    <w:rsid w:val="00E40CAB"/>
    <w:rsid w:val="00E41843"/>
    <w:rsid w:val="00E428D3"/>
    <w:rsid w:val="00E42D04"/>
    <w:rsid w:val="00E434A5"/>
    <w:rsid w:val="00E45436"/>
    <w:rsid w:val="00E45DB6"/>
    <w:rsid w:val="00E53151"/>
    <w:rsid w:val="00E53DD9"/>
    <w:rsid w:val="00E54317"/>
    <w:rsid w:val="00E56E28"/>
    <w:rsid w:val="00E601F6"/>
    <w:rsid w:val="00E61E0B"/>
    <w:rsid w:val="00E638C0"/>
    <w:rsid w:val="00E63D08"/>
    <w:rsid w:val="00E662E4"/>
    <w:rsid w:val="00E67B64"/>
    <w:rsid w:val="00E70F5C"/>
    <w:rsid w:val="00E721A3"/>
    <w:rsid w:val="00E75058"/>
    <w:rsid w:val="00E759FF"/>
    <w:rsid w:val="00E75E09"/>
    <w:rsid w:val="00E766B6"/>
    <w:rsid w:val="00E77344"/>
    <w:rsid w:val="00E81BBE"/>
    <w:rsid w:val="00E81DBC"/>
    <w:rsid w:val="00E82468"/>
    <w:rsid w:val="00E83C79"/>
    <w:rsid w:val="00E842D6"/>
    <w:rsid w:val="00E863BD"/>
    <w:rsid w:val="00E87813"/>
    <w:rsid w:val="00E91AA1"/>
    <w:rsid w:val="00E9207A"/>
    <w:rsid w:val="00E920F4"/>
    <w:rsid w:val="00E9301B"/>
    <w:rsid w:val="00E966BF"/>
    <w:rsid w:val="00E96D2D"/>
    <w:rsid w:val="00E9705D"/>
    <w:rsid w:val="00EA0370"/>
    <w:rsid w:val="00EA1652"/>
    <w:rsid w:val="00EA2521"/>
    <w:rsid w:val="00EA2EF7"/>
    <w:rsid w:val="00EA4A49"/>
    <w:rsid w:val="00EA7C96"/>
    <w:rsid w:val="00EB0923"/>
    <w:rsid w:val="00EB11CF"/>
    <w:rsid w:val="00EB2528"/>
    <w:rsid w:val="00EB25F4"/>
    <w:rsid w:val="00EB26B1"/>
    <w:rsid w:val="00EB288F"/>
    <w:rsid w:val="00EB3E22"/>
    <w:rsid w:val="00EB578F"/>
    <w:rsid w:val="00EB5BDB"/>
    <w:rsid w:val="00EB604C"/>
    <w:rsid w:val="00EC0617"/>
    <w:rsid w:val="00EC2587"/>
    <w:rsid w:val="00ED0953"/>
    <w:rsid w:val="00ED0B9D"/>
    <w:rsid w:val="00ED1702"/>
    <w:rsid w:val="00ED46E7"/>
    <w:rsid w:val="00ED5385"/>
    <w:rsid w:val="00ED599A"/>
    <w:rsid w:val="00ED7204"/>
    <w:rsid w:val="00ED7AD0"/>
    <w:rsid w:val="00EE338A"/>
    <w:rsid w:val="00EE38EE"/>
    <w:rsid w:val="00EE4B23"/>
    <w:rsid w:val="00EE68B7"/>
    <w:rsid w:val="00EE6BC5"/>
    <w:rsid w:val="00EE6FD8"/>
    <w:rsid w:val="00EF1063"/>
    <w:rsid w:val="00EF1DFF"/>
    <w:rsid w:val="00EF305C"/>
    <w:rsid w:val="00EF31A5"/>
    <w:rsid w:val="00EF3F76"/>
    <w:rsid w:val="00EF3FDC"/>
    <w:rsid w:val="00EF7DB8"/>
    <w:rsid w:val="00F0029D"/>
    <w:rsid w:val="00F012AC"/>
    <w:rsid w:val="00F0167A"/>
    <w:rsid w:val="00F0452A"/>
    <w:rsid w:val="00F04931"/>
    <w:rsid w:val="00F1725B"/>
    <w:rsid w:val="00F200A8"/>
    <w:rsid w:val="00F2166F"/>
    <w:rsid w:val="00F22908"/>
    <w:rsid w:val="00F2338C"/>
    <w:rsid w:val="00F251C0"/>
    <w:rsid w:val="00F25972"/>
    <w:rsid w:val="00F30AC8"/>
    <w:rsid w:val="00F318CB"/>
    <w:rsid w:val="00F3195F"/>
    <w:rsid w:val="00F32C52"/>
    <w:rsid w:val="00F3359E"/>
    <w:rsid w:val="00F33DC8"/>
    <w:rsid w:val="00F33DF0"/>
    <w:rsid w:val="00F33E1D"/>
    <w:rsid w:val="00F36C3C"/>
    <w:rsid w:val="00F41DA3"/>
    <w:rsid w:val="00F434A3"/>
    <w:rsid w:val="00F4370D"/>
    <w:rsid w:val="00F4490E"/>
    <w:rsid w:val="00F45813"/>
    <w:rsid w:val="00F46072"/>
    <w:rsid w:val="00F46B56"/>
    <w:rsid w:val="00F47FCF"/>
    <w:rsid w:val="00F52024"/>
    <w:rsid w:val="00F52AB3"/>
    <w:rsid w:val="00F53538"/>
    <w:rsid w:val="00F53CF0"/>
    <w:rsid w:val="00F600CE"/>
    <w:rsid w:val="00F610B6"/>
    <w:rsid w:val="00F6278A"/>
    <w:rsid w:val="00F63123"/>
    <w:rsid w:val="00F64266"/>
    <w:rsid w:val="00F654E1"/>
    <w:rsid w:val="00F70BBE"/>
    <w:rsid w:val="00F74052"/>
    <w:rsid w:val="00F7584A"/>
    <w:rsid w:val="00F768E7"/>
    <w:rsid w:val="00F819F2"/>
    <w:rsid w:val="00F82345"/>
    <w:rsid w:val="00F82BA8"/>
    <w:rsid w:val="00F83769"/>
    <w:rsid w:val="00F83FCB"/>
    <w:rsid w:val="00F8696B"/>
    <w:rsid w:val="00F8772B"/>
    <w:rsid w:val="00F91484"/>
    <w:rsid w:val="00F96066"/>
    <w:rsid w:val="00FA1180"/>
    <w:rsid w:val="00FA1463"/>
    <w:rsid w:val="00FA1BD6"/>
    <w:rsid w:val="00FA35F7"/>
    <w:rsid w:val="00FA3681"/>
    <w:rsid w:val="00FA41C2"/>
    <w:rsid w:val="00FA4F1F"/>
    <w:rsid w:val="00FA78A3"/>
    <w:rsid w:val="00FA7E3E"/>
    <w:rsid w:val="00FB0341"/>
    <w:rsid w:val="00FB1196"/>
    <w:rsid w:val="00FB18CD"/>
    <w:rsid w:val="00FB2179"/>
    <w:rsid w:val="00FB2903"/>
    <w:rsid w:val="00FB58C0"/>
    <w:rsid w:val="00FB78B4"/>
    <w:rsid w:val="00FC0D13"/>
    <w:rsid w:val="00FC3329"/>
    <w:rsid w:val="00FC415E"/>
    <w:rsid w:val="00FD0D70"/>
    <w:rsid w:val="00FD19FA"/>
    <w:rsid w:val="00FD348A"/>
    <w:rsid w:val="00FD3594"/>
    <w:rsid w:val="00FD3A24"/>
    <w:rsid w:val="00FE1823"/>
    <w:rsid w:val="00FE400A"/>
    <w:rsid w:val="00FE443F"/>
    <w:rsid w:val="00FE5B4F"/>
    <w:rsid w:val="00FF043C"/>
    <w:rsid w:val="00FF0DAD"/>
    <w:rsid w:val="00FF17BB"/>
    <w:rsid w:val="00FF50A9"/>
    <w:rsid w:val="00FF54B1"/>
    <w:rsid w:val="00FF5968"/>
    <w:rsid w:val="00FF5D92"/>
    <w:rsid w:val="00FF5E42"/>
    <w:rsid w:val="00FF6865"/>
    <w:rsid w:val="00FF7391"/>
    <w:rsid w:val="00FF77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74FF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90E"/>
    <w:rPr>
      <w:rFonts w:ascii="Times New Roman" w:eastAsia="Times New Roman" w:hAnsi="Times New Roman" w:cs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DEE"/>
    <w:pPr>
      <w:keepNext/>
      <w:outlineLvl w:val="0"/>
    </w:pPr>
    <w:rPr>
      <w:rFonts w:ascii="Stone Sans" w:hAnsi="Stone Sans"/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2DEE"/>
    <w:pPr>
      <w:keepNext/>
      <w:tabs>
        <w:tab w:val="left" w:pos="-1820"/>
        <w:tab w:val="left" w:pos="-1100"/>
        <w:tab w:val="left" w:pos="-380"/>
        <w:tab w:val="left" w:pos="-180"/>
        <w:tab w:val="left" w:pos="340"/>
        <w:tab w:val="left" w:pos="1060"/>
        <w:tab w:val="left" w:pos="1440"/>
        <w:tab w:val="left" w:pos="1780"/>
        <w:tab w:val="left" w:pos="2500"/>
        <w:tab w:val="left" w:pos="3220"/>
        <w:tab w:val="left" w:pos="3400"/>
        <w:tab w:val="left" w:pos="4660"/>
        <w:tab w:val="left" w:pos="5380"/>
        <w:tab w:val="left" w:pos="6100"/>
        <w:tab w:val="left" w:pos="6820"/>
        <w:tab w:val="left" w:pos="7540"/>
        <w:tab w:val="left" w:pos="8260"/>
        <w:tab w:val="left" w:pos="8980"/>
        <w:tab w:val="left" w:pos="9700"/>
        <w:tab w:val="left" w:pos="10420"/>
        <w:tab w:val="left" w:pos="11140"/>
      </w:tabs>
      <w:ind w:left="-380" w:right="-540"/>
      <w:outlineLvl w:val="1"/>
    </w:pPr>
    <w:rPr>
      <w:rFonts w:ascii="Times" w:hAnsi="Times"/>
      <w:b/>
      <w:color w:val="000000"/>
      <w:sz w:val="22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62DEE"/>
    <w:pPr>
      <w:keepNext/>
      <w:tabs>
        <w:tab w:val="left" w:pos="-1820"/>
        <w:tab w:val="left" w:pos="-1100"/>
        <w:tab w:val="left" w:pos="-380"/>
        <w:tab w:val="left" w:pos="-80"/>
        <w:tab w:val="left" w:pos="1060"/>
        <w:tab w:val="left" w:pos="1440"/>
        <w:tab w:val="left" w:pos="1780"/>
        <w:tab w:val="left" w:pos="2500"/>
        <w:tab w:val="left" w:pos="3220"/>
        <w:tab w:val="left" w:pos="3400"/>
        <w:tab w:val="left" w:pos="4660"/>
        <w:tab w:val="left" w:pos="5380"/>
        <w:tab w:val="left" w:pos="6100"/>
        <w:tab w:val="left" w:pos="6820"/>
        <w:tab w:val="left" w:pos="7540"/>
        <w:tab w:val="left" w:pos="8260"/>
        <w:tab w:val="left" w:pos="8980"/>
        <w:tab w:val="left" w:pos="9700"/>
        <w:tab w:val="left" w:pos="10420"/>
        <w:tab w:val="left" w:pos="11140"/>
      </w:tabs>
      <w:ind w:left="-380" w:right="-540"/>
      <w:jc w:val="both"/>
      <w:outlineLvl w:val="2"/>
    </w:pPr>
    <w:rPr>
      <w:rFonts w:ascii="Times" w:hAnsi="Times"/>
      <w:b/>
      <w:color w:val="000000"/>
      <w:sz w:val="22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762DEE"/>
    <w:pPr>
      <w:keepNext/>
      <w:tabs>
        <w:tab w:val="left" w:pos="-1820"/>
        <w:tab w:val="left" w:pos="-1100"/>
        <w:tab w:val="left" w:pos="-380"/>
        <w:tab w:val="left" w:pos="340"/>
        <w:tab w:val="left" w:pos="1060"/>
        <w:tab w:val="left" w:pos="1780"/>
        <w:tab w:val="left" w:pos="2500"/>
        <w:tab w:val="left" w:pos="3220"/>
        <w:tab w:val="left" w:pos="3940"/>
        <w:tab w:val="left" w:pos="4660"/>
        <w:tab w:val="left" w:pos="5380"/>
        <w:tab w:val="left" w:pos="6100"/>
        <w:tab w:val="left" w:pos="6820"/>
        <w:tab w:val="left" w:pos="7540"/>
        <w:tab w:val="left" w:pos="8260"/>
        <w:tab w:val="left" w:pos="8980"/>
        <w:tab w:val="left" w:pos="9700"/>
        <w:tab w:val="left" w:pos="10420"/>
        <w:tab w:val="left" w:pos="11140"/>
      </w:tabs>
      <w:ind w:left="-360" w:right="-540"/>
      <w:jc w:val="both"/>
      <w:outlineLvl w:val="3"/>
    </w:pPr>
    <w:rPr>
      <w:rFonts w:ascii="Times" w:hAnsi="Times"/>
      <w:b/>
      <w:color w:val="000000"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62DEE"/>
    <w:pPr>
      <w:keepNext/>
      <w:tabs>
        <w:tab w:val="left" w:pos="-1820"/>
        <w:tab w:val="left" w:pos="-1100"/>
        <w:tab w:val="left" w:pos="-380"/>
        <w:tab w:val="left" w:pos="340"/>
        <w:tab w:val="left" w:pos="1060"/>
        <w:tab w:val="left" w:pos="1440"/>
        <w:tab w:val="left" w:pos="1780"/>
        <w:tab w:val="left" w:pos="2500"/>
        <w:tab w:val="left" w:pos="3220"/>
        <w:tab w:val="left" w:pos="3400"/>
        <w:tab w:val="left" w:pos="4660"/>
        <w:tab w:val="left" w:pos="5380"/>
        <w:tab w:val="left" w:pos="6100"/>
        <w:tab w:val="left" w:pos="6820"/>
        <w:tab w:val="left" w:pos="7540"/>
        <w:tab w:val="left" w:pos="8260"/>
        <w:tab w:val="left" w:pos="8980"/>
        <w:tab w:val="left" w:pos="9700"/>
        <w:tab w:val="left" w:pos="10420"/>
        <w:tab w:val="left" w:pos="11140"/>
      </w:tabs>
      <w:ind w:left="-360" w:right="-540"/>
      <w:outlineLvl w:val="4"/>
    </w:pPr>
    <w:rPr>
      <w:rFonts w:ascii="Times" w:hAnsi="Times"/>
      <w:b/>
      <w:color w:val="000000"/>
      <w:sz w:val="22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62DEE"/>
    <w:pPr>
      <w:keepNext/>
      <w:tabs>
        <w:tab w:val="left" w:pos="-1820"/>
        <w:tab w:val="left" w:pos="-1100"/>
        <w:tab w:val="left" w:pos="-380"/>
        <w:tab w:val="left" w:pos="-80"/>
        <w:tab w:val="left" w:pos="1060"/>
        <w:tab w:val="left" w:pos="1440"/>
        <w:tab w:val="left" w:pos="1780"/>
        <w:tab w:val="left" w:pos="2500"/>
        <w:tab w:val="left" w:pos="3220"/>
        <w:tab w:val="left" w:pos="3400"/>
        <w:tab w:val="left" w:pos="4660"/>
        <w:tab w:val="left" w:pos="5380"/>
        <w:tab w:val="left" w:pos="6100"/>
        <w:tab w:val="left" w:pos="6820"/>
        <w:tab w:val="left" w:pos="7540"/>
        <w:tab w:val="left" w:pos="8260"/>
        <w:tab w:val="left" w:pos="8980"/>
        <w:tab w:val="left" w:pos="9700"/>
        <w:tab w:val="left" w:pos="10420"/>
        <w:tab w:val="left" w:pos="11140"/>
      </w:tabs>
      <w:ind w:right="-540"/>
      <w:jc w:val="center"/>
      <w:outlineLvl w:val="5"/>
    </w:pPr>
    <w:rPr>
      <w:rFonts w:ascii="Times" w:hAnsi="Times"/>
      <w:b/>
      <w:color w:val="000000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62DEE"/>
    <w:pPr>
      <w:keepNext/>
      <w:tabs>
        <w:tab w:val="left" w:pos="-1820"/>
        <w:tab w:val="left" w:pos="-1100"/>
        <w:tab w:val="left" w:pos="-380"/>
        <w:tab w:val="left" w:pos="-80"/>
        <w:tab w:val="left" w:pos="1060"/>
        <w:tab w:val="left" w:pos="1440"/>
        <w:tab w:val="left" w:pos="1780"/>
        <w:tab w:val="left" w:pos="2500"/>
        <w:tab w:val="left" w:pos="3220"/>
        <w:tab w:val="left" w:pos="3710"/>
        <w:tab w:val="left" w:pos="4660"/>
        <w:tab w:val="left" w:pos="5380"/>
        <w:tab w:val="left" w:pos="6100"/>
        <w:tab w:val="left" w:pos="6820"/>
        <w:tab w:val="left" w:pos="7540"/>
        <w:tab w:val="left" w:pos="8260"/>
        <w:tab w:val="left" w:pos="8980"/>
        <w:tab w:val="left" w:pos="9700"/>
        <w:tab w:val="left" w:pos="10420"/>
        <w:tab w:val="left" w:pos="11140"/>
      </w:tabs>
      <w:ind w:right="-108"/>
      <w:outlineLvl w:val="6"/>
    </w:pPr>
    <w:rPr>
      <w:b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62DEE"/>
    <w:pPr>
      <w:keepNext/>
      <w:tabs>
        <w:tab w:val="left" w:pos="-1820"/>
        <w:tab w:val="left" w:pos="-1100"/>
        <w:tab w:val="left" w:pos="-380"/>
        <w:tab w:val="left" w:pos="-80"/>
        <w:tab w:val="left" w:pos="1060"/>
        <w:tab w:val="left" w:pos="1440"/>
        <w:tab w:val="left" w:pos="1780"/>
        <w:tab w:val="left" w:pos="2500"/>
        <w:tab w:val="left" w:pos="3220"/>
        <w:tab w:val="left" w:pos="3710"/>
        <w:tab w:val="left" w:pos="4660"/>
        <w:tab w:val="left" w:pos="5380"/>
        <w:tab w:val="left" w:pos="6100"/>
        <w:tab w:val="left" w:pos="6820"/>
        <w:tab w:val="left" w:pos="7540"/>
        <w:tab w:val="left" w:pos="8260"/>
        <w:tab w:val="left" w:pos="8980"/>
        <w:tab w:val="left" w:pos="9700"/>
        <w:tab w:val="left" w:pos="10420"/>
        <w:tab w:val="left" w:pos="11140"/>
      </w:tabs>
      <w:ind w:right="-108"/>
      <w:jc w:val="center"/>
      <w:outlineLvl w:val="7"/>
    </w:pPr>
    <w:rPr>
      <w:rFonts w:ascii="Times" w:hAnsi="Times"/>
      <w:i/>
      <w:color w:val="000000"/>
      <w:sz w:val="22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762DEE"/>
    <w:pPr>
      <w:keepNext/>
      <w:tabs>
        <w:tab w:val="left" w:pos="-1820"/>
        <w:tab w:val="left" w:pos="-1100"/>
        <w:tab w:val="left" w:pos="-380"/>
        <w:tab w:val="left" w:pos="-80"/>
        <w:tab w:val="left" w:pos="1060"/>
        <w:tab w:val="left" w:pos="1440"/>
        <w:tab w:val="left" w:pos="1780"/>
        <w:tab w:val="left" w:pos="2500"/>
        <w:tab w:val="left" w:pos="3220"/>
        <w:tab w:val="left" w:pos="3400"/>
        <w:tab w:val="left" w:pos="4660"/>
        <w:tab w:val="left" w:pos="5380"/>
        <w:tab w:val="left" w:pos="6100"/>
        <w:tab w:val="left" w:pos="6820"/>
        <w:tab w:val="left" w:pos="7540"/>
        <w:tab w:val="left" w:pos="8260"/>
        <w:tab w:val="left" w:pos="8980"/>
        <w:tab w:val="left" w:pos="9700"/>
        <w:tab w:val="left" w:pos="10420"/>
        <w:tab w:val="left" w:pos="11140"/>
      </w:tabs>
      <w:ind w:left="-380" w:right="-540"/>
      <w:outlineLvl w:val="8"/>
    </w:pPr>
    <w:rPr>
      <w:rFonts w:ascii="Times" w:hAnsi="Times"/>
      <w:b/>
      <w:smallCaps/>
      <w:color w:val="800000"/>
      <w:sz w:val="22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147A"/>
    <w:pPr>
      <w:tabs>
        <w:tab w:val="left" w:pos="-1820"/>
        <w:tab w:val="left" w:pos="-1100"/>
        <w:tab w:val="left" w:pos="-380"/>
        <w:tab w:val="left" w:pos="340"/>
        <w:tab w:val="left" w:pos="600"/>
        <w:tab w:val="left" w:pos="1240"/>
        <w:tab w:val="left" w:pos="1840"/>
        <w:tab w:val="left" w:pos="3220"/>
        <w:tab w:val="left" w:pos="3940"/>
        <w:tab w:val="left" w:pos="4660"/>
        <w:tab w:val="left" w:pos="5380"/>
        <w:tab w:val="left" w:pos="6100"/>
        <w:tab w:val="left" w:pos="6820"/>
        <w:tab w:val="left" w:pos="7540"/>
        <w:tab w:val="left" w:pos="8260"/>
        <w:tab w:val="left" w:pos="8980"/>
        <w:tab w:val="left" w:pos="9700"/>
        <w:tab w:val="left" w:pos="10420"/>
        <w:tab w:val="left" w:pos="11140"/>
      </w:tabs>
      <w:ind w:left="-380" w:right="-520"/>
      <w:jc w:val="center"/>
    </w:pPr>
    <w:rPr>
      <w:rFonts w:ascii="Times" w:hAnsi="Times"/>
      <w:b/>
      <w:i/>
      <w:color w:val="000000"/>
      <w:sz w:val="2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67147A"/>
    <w:rPr>
      <w:rFonts w:ascii="Times" w:eastAsia="Times New Roman" w:hAnsi="Times" w:cs="Times New Roman"/>
      <w:b/>
      <w:i/>
      <w:color w:val="000000"/>
      <w:sz w:val="22"/>
      <w:szCs w:val="20"/>
    </w:rPr>
  </w:style>
  <w:style w:type="character" w:styleId="Hyperlink">
    <w:name w:val="Hyperlink"/>
    <w:basedOn w:val="DefaultParagraphFont"/>
    <w:rsid w:val="0067147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67147A"/>
    <w:pPr>
      <w:tabs>
        <w:tab w:val="left" w:pos="-1820"/>
        <w:tab w:val="left" w:pos="-1100"/>
        <w:tab w:val="left" w:pos="340"/>
        <w:tab w:val="left" w:pos="1060"/>
        <w:tab w:val="left" w:pos="1800"/>
        <w:tab w:val="left" w:pos="2500"/>
        <w:tab w:val="left" w:pos="3220"/>
        <w:tab w:val="left" w:pos="3940"/>
        <w:tab w:val="left" w:pos="4660"/>
        <w:tab w:val="left" w:pos="5380"/>
        <w:tab w:val="left" w:pos="6100"/>
        <w:tab w:val="left" w:pos="6820"/>
        <w:tab w:val="left" w:pos="7540"/>
        <w:tab w:val="left" w:pos="8260"/>
        <w:tab w:val="left" w:pos="8980"/>
        <w:tab w:val="left" w:pos="9700"/>
        <w:tab w:val="left" w:pos="10420"/>
        <w:tab w:val="left" w:pos="11140"/>
      </w:tabs>
      <w:ind w:left="1800" w:hanging="1800"/>
    </w:pPr>
    <w:rPr>
      <w:rFonts w:ascii="Arial" w:hAnsi="Arial"/>
      <w:color w:val="000000"/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7147A"/>
    <w:rPr>
      <w:rFonts w:ascii="Arial" w:eastAsia="Times New Roman" w:hAnsi="Arial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67147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67147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67147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67147A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762DEE"/>
    <w:pPr>
      <w:spacing w:after="120" w:line="480" w:lineRule="auto"/>
    </w:pPr>
    <w:rPr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762DE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2DEE"/>
    <w:rPr>
      <w:rFonts w:ascii="Stone Sans" w:eastAsia="Times New Roman" w:hAnsi="Stone Sans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62DEE"/>
    <w:rPr>
      <w:rFonts w:ascii="Times" w:eastAsia="Times New Roman" w:hAnsi="Times" w:cs="Times New Roman"/>
      <w:b/>
      <w:color w:val="000000"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762DEE"/>
    <w:rPr>
      <w:rFonts w:ascii="Times" w:eastAsia="Times New Roman" w:hAnsi="Times" w:cs="Times New Roman"/>
      <w:b/>
      <w:color w:val="000000"/>
      <w:sz w:val="22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762DEE"/>
    <w:rPr>
      <w:rFonts w:ascii="Times" w:eastAsia="Times New Roman" w:hAnsi="Times" w:cs="Times New Roman"/>
      <w:b/>
      <w:color w:val="000000"/>
      <w:sz w:val="22"/>
      <w:szCs w:val="20"/>
    </w:rPr>
  </w:style>
  <w:style w:type="character" w:customStyle="1" w:styleId="Heading5Char">
    <w:name w:val="Heading 5 Char"/>
    <w:basedOn w:val="DefaultParagraphFont"/>
    <w:link w:val="Heading5"/>
    <w:rsid w:val="00762DEE"/>
    <w:rPr>
      <w:rFonts w:ascii="Times" w:eastAsia="Times New Roman" w:hAnsi="Times" w:cs="Times New Roman"/>
      <w:b/>
      <w:color w:val="000000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762DEE"/>
    <w:rPr>
      <w:rFonts w:ascii="Times" w:eastAsia="Times New Roman" w:hAnsi="Times" w:cs="Times New Roman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62DE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62DEE"/>
    <w:rPr>
      <w:rFonts w:ascii="Times" w:eastAsia="Times New Roman" w:hAnsi="Times" w:cs="Times New Roman"/>
      <w:i/>
      <w:color w:val="000000"/>
      <w:sz w:val="22"/>
      <w:szCs w:val="20"/>
    </w:rPr>
  </w:style>
  <w:style w:type="character" w:customStyle="1" w:styleId="Heading9Char">
    <w:name w:val="Heading 9 Char"/>
    <w:basedOn w:val="DefaultParagraphFont"/>
    <w:link w:val="Heading9"/>
    <w:rsid w:val="00762DEE"/>
    <w:rPr>
      <w:rFonts w:ascii="Times" w:eastAsia="Times New Roman" w:hAnsi="Times" w:cs="Times New Roman"/>
      <w:b/>
      <w:smallCaps/>
      <w:color w:val="800000"/>
      <w:sz w:val="22"/>
      <w:szCs w:val="20"/>
      <w:u w:val="single"/>
    </w:rPr>
  </w:style>
  <w:style w:type="paragraph" w:customStyle="1" w:styleId="WPDefaults">
    <w:name w:val="WP Defaults"/>
    <w:rsid w:val="00762DEE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eastAsia="Times New Roman" w:hAnsi="Geneva" w:cs="Times New Roman"/>
      <w:color w:val="000000"/>
      <w:szCs w:val="20"/>
    </w:rPr>
  </w:style>
  <w:style w:type="paragraph" w:customStyle="1" w:styleId="Document">
    <w:name w:val="Document"/>
    <w:basedOn w:val="WPDefaults"/>
    <w:rsid w:val="00762DEE"/>
  </w:style>
  <w:style w:type="paragraph" w:styleId="BlockText">
    <w:name w:val="Block Text"/>
    <w:basedOn w:val="Normal"/>
    <w:rsid w:val="00762DEE"/>
    <w:pPr>
      <w:tabs>
        <w:tab w:val="left" w:pos="-1820"/>
        <w:tab w:val="left" w:pos="-1100"/>
        <w:tab w:val="left" w:pos="270"/>
        <w:tab w:val="left" w:pos="1060"/>
        <w:tab w:val="left" w:pos="1440"/>
        <w:tab w:val="left" w:pos="1780"/>
        <w:tab w:val="left" w:pos="2500"/>
        <w:tab w:val="left" w:pos="3220"/>
        <w:tab w:val="left" w:pos="3940"/>
        <w:tab w:val="left" w:pos="4660"/>
        <w:tab w:val="left" w:pos="5380"/>
        <w:tab w:val="left" w:pos="6100"/>
        <w:tab w:val="left" w:pos="6820"/>
        <w:tab w:val="left" w:pos="7540"/>
        <w:tab w:val="left" w:pos="8260"/>
        <w:tab w:val="left" w:pos="8980"/>
        <w:tab w:val="left" w:pos="9700"/>
        <w:tab w:val="left" w:pos="10420"/>
        <w:tab w:val="left" w:pos="11140"/>
      </w:tabs>
      <w:ind w:left="270" w:right="-540" w:hanging="630"/>
    </w:pPr>
    <w:rPr>
      <w:rFonts w:ascii="Times" w:hAnsi="Times"/>
      <w:color w:val="000000"/>
      <w:sz w:val="22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762DEE"/>
    <w:pPr>
      <w:ind w:left="90" w:hanging="450"/>
    </w:pPr>
    <w:rPr>
      <w:rFonts w:ascii="Times" w:hAnsi="Times"/>
      <w:color w:val="000000"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62DEE"/>
    <w:rPr>
      <w:rFonts w:ascii="Times" w:eastAsia="Times New Roman" w:hAnsi="Times" w:cs="Times New Roman"/>
      <w:color w:val="000000"/>
      <w:sz w:val="22"/>
      <w:szCs w:val="20"/>
    </w:rPr>
  </w:style>
  <w:style w:type="paragraph" w:styleId="BodyText">
    <w:name w:val="Body Text"/>
    <w:basedOn w:val="Normal"/>
    <w:link w:val="BodyTextChar"/>
    <w:rsid w:val="00762DEE"/>
    <w:pPr>
      <w:tabs>
        <w:tab w:val="left" w:pos="-1820"/>
        <w:tab w:val="left" w:pos="-1100"/>
        <w:tab w:val="left" w:pos="-380"/>
        <w:tab w:val="left" w:pos="-80"/>
        <w:tab w:val="left" w:pos="1060"/>
        <w:tab w:val="left" w:pos="1440"/>
        <w:tab w:val="left" w:pos="1780"/>
        <w:tab w:val="left" w:pos="2500"/>
        <w:tab w:val="left" w:pos="3220"/>
        <w:tab w:val="left" w:pos="3710"/>
        <w:tab w:val="left" w:pos="4660"/>
        <w:tab w:val="left" w:pos="5380"/>
        <w:tab w:val="left" w:pos="6100"/>
        <w:tab w:val="left" w:pos="6820"/>
        <w:tab w:val="left" w:pos="7540"/>
        <w:tab w:val="left" w:pos="8260"/>
        <w:tab w:val="left" w:pos="8980"/>
        <w:tab w:val="left" w:pos="9700"/>
        <w:tab w:val="left" w:pos="10420"/>
        <w:tab w:val="left" w:pos="11140"/>
      </w:tabs>
      <w:ind w:right="-108"/>
    </w:pPr>
    <w:rPr>
      <w:rFonts w:ascii="Times" w:hAnsi="Times"/>
      <w:color w:val="000000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62DEE"/>
    <w:rPr>
      <w:rFonts w:ascii="Times" w:eastAsia="Times New Roman" w:hAnsi="Times" w:cs="Times New Roman"/>
      <w:color w:val="000000"/>
      <w:sz w:val="22"/>
      <w:szCs w:val="20"/>
    </w:rPr>
  </w:style>
  <w:style w:type="paragraph" w:styleId="BodyText3">
    <w:name w:val="Body Text 3"/>
    <w:basedOn w:val="Normal"/>
    <w:link w:val="BodyText3Char"/>
    <w:rsid w:val="00762DEE"/>
    <w:pPr>
      <w:tabs>
        <w:tab w:val="left" w:pos="-1820"/>
        <w:tab w:val="left" w:pos="-1100"/>
        <w:tab w:val="left" w:pos="-80"/>
        <w:tab w:val="left" w:pos="1060"/>
        <w:tab w:val="left" w:pos="1440"/>
        <w:tab w:val="left" w:pos="1780"/>
        <w:tab w:val="left" w:pos="2500"/>
        <w:tab w:val="left" w:pos="3220"/>
        <w:tab w:val="left" w:pos="3710"/>
        <w:tab w:val="left" w:pos="4660"/>
        <w:tab w:val="left" w:pos="5380"/>
        <w:tab w:val="left" w:pos="6100"/>
        <w:tab w:val="left" w:pos="6820"/>
        <w:tab w:val="left" w:pos="7540"/>
        <w:tab w:val="left" w:pos="8260"/>
        <w:tab w:val="left" w:pos="8980"/>
        <w:tab w:val="left" w:pos="9700"/>
        <w:tab w:val="left" w:pos="10420"/>
        <w:tab w:val="left" w:pos="11140"/>
      </w:tabs>
      <w:ind w:right="540"/>
      <w:jc w:val="center"/>
    </w:pPr>
    <w:rPr>
      <w:rFonts w:ascii="Arial" w:hAnsi="Arial"/>
      <w:color w:val="000000"/>
      <w:sz w:val="18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762DEE"/>
    <w:rPr>
      <w:rFonts w:ascii="Arial" w:eastAsia="Times New Roman" w:hAnsi="Arial" w:cs="Times New Roman"/>
      <w:color w:val="000000"/>
      <w:sz w:val="18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D08BE"/>
  </w:style>
  <w:style w:type="character" w:styleId="FootnoteReference">
    <w:name w:val="footnote reference"/>
    <w:basedOn w:val="DefaultParagraphFont"/>
    <w:uiPriority w:val="99"/>
    <w:unhideWhenUsed/>
    <w:rsid w:val="00B913A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13AF"/>
    <w:pPr>
      <w:ind w:left="720"/>
      <w:contextualSpacing/>
    </w:pPr>
    <w:rPr>
      <w:sz w:val="20"/>
      <w:szCs w:val="20"/>
      <w:lang w:eastAsia="en-US"/>
    </w:rPr>
  </w:style>
  <w:style w:type="character" w:customStyle="1" w:styleId="apple-style-span">
    <w:name w:val="apple-style-span"/>
    <w:basedOn w:val="DefaultParagraphFont"/>
    <w:rsid w:val="00C82C9A"/>
  </w:style>
  <w:style w:type="table" w:styleId="TableGrid">
    <w:name w:val="Table Grid"/>
    <w:basedOn w:val="TableNormal"/>
    <w:rsid w:val="00EB5B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F41DA3"/>
    <w:rPr>
      <w:rFonts w:ascii="Lucida Grande" w:hAnsi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F41DA3"/>
    <w:rPr>
      <w:rFonts w:ascii="Lucida Grande" w:eastAsia="Times New Roman" w:hAnsi="Lucida Grande" w:cs="Times New Roman"/>
      <w:sz w:val="18"/>
      <w:szCs w:val="18"/>
    </w:rPr>
  </w:style>
  <w:style w:type="character" w:customStyle="1" w:styleId="doi">
    <w:name w:val="doi"/>
    <w:basedOn w:val="DefaultParagraphFont"/>
    <w:rsid w:val="00F4370D"/>
  </w:style>
  <w:style w:type="paragraph" w:styleId="NormalWeb">
    <w:name w:val="Normal (Web)"/>
    <w:basedOn w:val="Normal"/>
    <w:uiPriority w:val="99"/>
    <w:rsid w:val="00023671"/>
    <w:rPr>
      <w:lang w:eastAsia="en-US"/>
    </w:rPr>
  </w:style>
  <w:style w:type="paragraph" w:styleId="CommentText">
    <w:name w:val="annotation text"/>
    <w:basedOn w:val="Normal"/>
    <w:link w:val="CommentTextChar"/>
    <w:rsid w:val="00A2046D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A2046D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unhideWhenUsed/>
    <w:rsid w:val="00A2046D"/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8D72B1"/>
    <w:rPr>
      <w:rFonts w:ascii="Courier" w:hAnsi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8D72B1"/>
    <w:rPr>
      <w:rFonts w:ascii="Courier" w:eastAsia="Times New Roman" w:hAnsi="Courier" w:cs="Times New Roman"/>
      <w:sz w:val="20"/>
      <w:szCs w:val="20"/>
    </w:rPr>
  </w:style>
  <w:style w:type="character" w:styleId="FollowedHyperlink">
    <w:name w:val="FollowedHyperlink"/>
    <w:basedOn w:val="DefaultParagraphFont"/>
    <w:rsid w:val="006B26AF"/>
    <w:rPr>
      <w:color w:val="800080" w:themeColor="followedHyperlink"/>
      <w:u w:val="single"/>
    </w:rPr>
  </w:style>
  <w:style w:type="paragraph" w:customStyle="1" w:styleId="p1">
    <w:name w:val="p1"/>
    <w:basedOn w:val="Normal"/>
    <w:rsid w:val="005B59A0"/>
    <w:rPr>
      <w:rFonts w:ascii="Times" w:hAnsi="Times"/>
      <w:sz w:val="33"/>
      <w:szCs w:val="33"/>
    </w:rPr>
  </w:style>
  <w:style w:type="character" w:styleId="UnresolvedMention">
    <w:name w:val="Unresolved Mention"/>
    <w:basedOn w:val="DefaultParagraphFont"/>
    <w:rsid w:val="00CA05C8"/>
    <w:rPr>
      <w:color w:val="605E5C"/>
      <w:shd w:val="clear" w:color="auto" w:fill="E1DFDD"/>
    </w:rPr>
  </w:style>
  <w:style w:type="paragraph" w:customStyle="1" w:styleId="dx-doi">
    <w:name w:val="dx-doi"/>
    <w:basedOn w:val="Normal"/>
    <w:rsid w:val="00B804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2549">
          <w:marLeft w:val="0"/>
          <w:marRight w:val="0"/>
          <w:marTop w:val="0"/>
          <w:marBottom w:val="0"/>
          <w:divBdr>
            <w:top w:val="single" w:sz="2" w:space="0" w:color="DAE1E7"/>
            <w:left w:val="single" w:sz="2" w:space="0" w:color="DAE1E7"/>
            <w:bottom w:val="single" w:sz="2" w:space="23" w:color="DAE1E7"/>
            <w:right w:val="single" w:sz="2" w:space="0" w:color="DAE1E7"/>
          </w:divBdr>
          <w:divsChild>
            <w:div w:id="1702632488">
              <w:marLeft w:val="0"/>
              <w:marRight w:val="0"/>
              <w:marTop w:val="0"/>
              <w:marBottom w:val="0"/>
              <w:divBdr>
                <w:top w:val="single" w:sz="2" w:space="0" w:color="DAE1E7"/>
                <w:left w:val="single" w:sz="2" w:space="0" w:color="DAE1E7"/>
                <w:bottom w:val="single" w:sz="2" w:space="0" w:color="DAE1E7"/>
                <w:right w:val="single" w:sz="2" w:space="0" w:color="DAE1E7"/>
              </w:divBdr>
            </w:div>
          </w:divsChild>
        </w:div>
      </w:divsChild>
    </w:div>
    <w:div w:id="45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8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0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5732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1925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6869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8457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8511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20894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14729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20497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7899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3374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49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17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26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015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2007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90820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8410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6838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3803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7774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9031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41999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20174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461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33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427">
              <w:marLeft w:val="0"/>
              <w:marRight w:val="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64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679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6570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96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armacologyonline.unisa.it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ews.temple.edu/news/2015-04-14/temple-professors-produce-most-cited-research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6000/1929-2279.2014.03.04.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dx.doi.org.libproxy.temple.edu/10.1016/j.pbb.2013.09.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armacologyonline.unisa.it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47</Pages>
  <Words>25477</Words>
  <Characters>151337</Characters>
  <Application>Microsoft Office Word</Application>
  <DocSecurity>0</DocSecurity>
  <Lines>2328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176188</CharactersWithSpaces>
  <SharedDoc>false</SharedDoc>
  <HLinks>
    <vt:vector size="24" baseType="variant">
      <vt:variant>
        <vt:i4>3866660</vt:i4>
      </vt:variant>
      <vt:variant>
        <vt:i4>9</vt:i4>
      </vt:variant>
      <vt:variant>
        <vt:i4>0</vt:i4>
      </vt:variant>
      <vt:variant>
        <vt:i4>5</vt:i4>
      </vt:variant>
      <vt:variant>
        <vt:lpwstr>http://www.pharmacologyonline.unisa.it</vt:lpwstr>
      </vt:variant>
      <vt:variant>
        <vt:lpwstr/>
      </vt:variant>
      <vt:variant>
        <vt:i4>3866660</vt:i4>
      </vt:variant>
      <vt:variant>
        <vt:i4>6</vt:i4>
      </vt:variant>
      <vt:variant>
        <vt:i4>0</vt:i4>
      </vt:variant>
      <vt:variant>
        <vt:i4>5</vt:i4>
      </vt:variant>
      <vt:variant>
        <vt:lpwstr>http://www.pharmacologyonline.unisa.it</vt:lpwstr>
      </vt:variant>
      <vt:variant>
        <vt:lpwstr/>
      </vt:variant>
      <vt:variant>
        <vt:i4>3932194</vt:i4>
      </vt:variant>
      <vt:variant>
        <vt:i4>3</vt:i4>
      </vt:variant>
      <vt:variant>
        <vt:i4>0</vt:i4>
      </vt:variant>
      <vt:variant>
        <vt:i4>5</vt:i4>
      </vt:variant>
      <vt:variant>
        <vt:lpwstr>http://www.temple.edu/pharmacy/directory/dir_raffa.html</vt:lpwstr>
      </vt:variant>
      <vt:variant>
        <vt:lpwstr/>
      </vt:variant>
      <vt:variant>
        <vt:i4>589950</vt:i4>
      </vt:variant>
      <vt:variant>
        <vt:i4>0</vt:i4>
      </vt:variant>
      <vt:variant>
        <vt:i4>0</vt:i4>
      </vt:variant>
      <vt:variant>
        <vt:i4>5</vt:i4>
      </vt:variant>
      <vt:variant>
        <vt:lpwstr>mailto:robert.raffa@temple.edu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Raffa</dc:creator>
  <cp:keywords/>
  <cp:lastModifiedBy>Robert B. Raffa</cp:lastModifiedBy>
  <cp:revision>40</cp:revision>
  <cp:lastPrinted>2022-03-31T00:27:00Z</cp:lastPrinted>
  <dcterms:created xsi:type="dcterms:W3CDTF">2024-02-11T21:57:00Z</dcterms:created>
  <dcterms:modified xsi:type="dcterms:W3CDTF">2024-10-28T01:53:00Z</dcterms:modified>
</cp:coreProperties>
</file>