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EF870" w14:textId="77777777" w:rsidR="00D5573E" w:rsidRDefault="000057AF">
      <w:pPr>
        <w:spacing w:before="69"/>
        <w:ind w:left="1015" w:right="2093"/>
        <w:jc w:val="center"/>
        <w:rPr>
          <w:b/>
          <w:sz w:val="24"/>
        </w:rPr>
      </w:pPr>
      <w:bookmarkStart w:id="0" w:name="_GoBack"/>
      <w:bookmarkEnd w:id="0"/>
      <w:r>
        <w:rPr>
          <w:b/>
          <w:spacing w:val="-2"/>
          <w:sz w:val="24"/>
        </w:rPr>
        <w:t>MICHAEL</w:t>
      </w:r>
      <w:r>
        <w:rPr>
          <w:b/>
          <w:spacing w:val="-29"/>
          <w:sz w:val="24"/>
        </w:rPr>
        <w:t xml:space="preserve"> </w:t>
      </w:r>
      <w:r>
        <w:rPr>
          <w:b/>
          <w:spacing w:val="-2"/>
          <w:sz w:val="24"/>
        </w:rPr>
        <w:t>A.</w:t>
      </w:r>
      <w:r>
        <w:rPr>
          <w:b/>
          <w:sz w:val="24"/>
        </w:rPr>
        <w:t xml:space="preserve"> </w:t>
      </w:r>
      <w:r>
        <w:rPr>
          <w:b/>
          <w:spacing w:val="-2"/>
          <w:sz w:val="24"/>
        </w:rPr>
        <w:t>SASSOWER,</w:t>
      </w:r>
      <w:r>
        <w:rPr>
          <w:b/>
          <w:sz w:val="24"/>
        </w:rPr>
        <w:t xml:space="preserve"> </w:t>
      </w:r>
      <w:r>
        <w:rPr>
          <w:b/>
          <w:spacing w:val="-2"/>
          <w:sz w:val="24"/>
        </w:rPr>
        <w:t>MD.,</w:t>
      </w:r>
      <w:r>
        <w:rPr>
          <w:b/>
          <w:spacing w:val="1"/>
          <w:sz w:val="24"/>
        </w:rPr>
        <w:t xml:space="preserve"> </w:t>
      </w:r>
      <w:r>
        <w:rPr>
          <w:b/>
          <w:spacing w:val="-2"/>
          <w:sz w:val="24"/>
        </w:rPr>
        <w:t>F.A.C.C.,</w:t>
      </w:r>
      <w:r>
        <w:rPr>
          <w:b/>
          <w:sz w:val="24"/>
        </w:rPr>
        <w:t xml:space="preserve"> </w:t>
      </w:r>
      <w:r>
        <w:rPr>
          <w:b/>
          <w:spacing w:val="-2"/>
          <w:sz w:val="24"/>
        </w:rPr>
        <w:t>F.A.C.P.,</w:t>
      </w:r>
      <w:r>
        <w:rPr>
          <w:b/>
          <w:spacing w:val="1"/>
          <w:sz w:val="24"/>
        </w:rPr>
        <w:t xml:space="preserve"> </w:t>
      </w:r>
      <w:r>
        <w:rPr>
          <w:b/>
          <w:spacing w:val="-2"/>
          <w:sz w:val="24"/>
        </w:rPr>
        <w:t>F.S.C.A.I.</w:t>
      </w:r>
    </w:p>
    <w:p w14:paraId="250DBBA7" w14:textId="04694F22" w:rsidR="00D5573E" w:rsidRDefault="000057AF">
      <w:pPr>
        <w:ind w:left="2611" w:right="3689"/>
        <w:jc w:val="center"/>
        <w:rPr>
          <w:b/>
          <w:sz w:val="24"/>
        </w:rPr>
      </w:pPr>
      <w:r>
        <w:rPr>
          <w:b/>
          <w:sz w:val="24"/>
        </w:rPr>
        <w:t>Central</w:t>
      </w:r>
      <w:r>
        <w:rPr>
          <w:b/>
          <w:spacing w:val="-15"/>
          <w:sz w:val="24"/>
        </w:rPr>
        <w:t xml:space="preserve"> </w:t>
      </w:r>
      <w:r>
        <w:rPr>
          <w:b/>
          <w:sz w:val="24"/>
        </w:rPr>
        <w:t>New</w:t>
      </w:r>
      <w:r>
        <w:rPr>
          <w:b/>
          <w:spacing w:val="-15"/>
          <w:sz w:val="24"/>
        </w:rPr>
        <w:t xml:space="preserve"> </w:t>
      </w:r>
      <w:r>
        <w:rPr>
          <w:b/>
          <w:sz w:val="24"/>
        </w:rPr>
        <w:t>York</w:t>
      </w:r>
      <w:r>
        <w:rPr>
          <w:b/>
          <w:spacing w:val="-15"/>
          <w:sz w:val="24"/>
        </w:rPr>
        <w:t xml:space="preserve"> </w:t>
      </w:r>
      <w:r>
        <w:rPr>
          <w:b/>
          <w:sz w:val="24"/>
        </w:rPr>
        <w:t>Cardiology,</w:t>
      </w:r>
      <w:r>
        <w:rPr>
          <w:b/>
          <w:spacing w:val="-15"/>
          <w:sz w:val="24"/>
        </w:rPr>
        <w:t xml:space="preserve"> </w:t>
      </w:r>
      <w:r>
        <w:rPr>
          <w:b/>
          <w:sz w:val="24"/>
        </w:rPr>
        <w:t xml:space="preserve">PC </w:t>
      </w:r>
    </w:p>
    <w:p w14:paraId="39D33331" w14:textId="79C1ACF1" w:rsidR="009F106A" w:rsidRDefault="009F106A">
      <w:pPr>
        <w:ind w:left="2611" w:right="3689"/>
        <w:jc w:val="center"/>
        <w:rPr>
          <w:b/>
          <w:sz w:val="24"/>
        </w:rPr>
      </w:pPr>
      <w:r>
        <w:rPr>
          <w:b/>
          <w:sz w:val="24"/>
        </w:rPr>
        <w:t>601 State Street</w:t>
      </w:r>
    </w:p>
    <w:p w14:paraId="1AE4BCC7" w14:textId="2BB51CF8" w:rsidR="00D5573E" w:rsidRDefault="000057AF">
      <w:pPr>
        <w:ind w:left="1015" w:right="2092"/>
        <w:jc w:val="center"/>
        <w:rPr>
          <w:b/>
          <w:sz w:val="24"/>
        </w:rPr>
      </w:pPr>
      <w:r>
        <w:rPr>
          <w:b/>
          <w:sz w:val="24"/>
        </w:rPr>
        <w:t>Utica,</w:t>
      </w:r>
      <w:r>
        <w:rPr>
          <w:b/>
          <w:spacing w:val="-1"/>
          <w:sz w:val="24"/>
        </w:rPr>
        <w:t xml:space="preserve"> </w:t>
      </w:r>
      <w:r>
        <w:rPr>
          <w:b/>
          <w:sz w:val="24"/>
        </w:rPr>
        <w:t>NY</w:t>
      </w:r>
      <w:r>
        <w:rPr>
          <w:b/>
          <w:spacing w:val="51"/>
          <w:sz w:val="24"/>
        </w:rPr>
        <w:t xml:space="preserve"> </w:t>
      </w:r>
      <w:r>
        <w:rPr>
          <w:b/>
          <w:spacing w:val="-2"/>
          <w:sz w:val="24"/>
        </w:rPr>
        <w:t>1350</w:t>
      </w:r>
      <w:r w:rsidR="009F106A">
        <w:rPr>
          <w:b/>
          <w:spacing w:val="-2"/>
          <w:sz w:val="24"/>
        </w:rPr>
        <w:t>2</w:t>
      </w:r>
    </w:p>
    <w:p w14:paraId="542AE03B" w14:textId="77777777" w:rsidR="00D5573E" w:rsidRDefault="000057AF">
      <w:pPr>
        <w:ind w:left="1015" w:right="2093"/>
        <w:jc w:val="center"/>
        <w:rPr>
          <w:b/>
          <w:sz w:val="24"/>
        </w:rPr>
      </w:pPr>
      <w:r>
        <w:rPr>
          <w:b/>
          <w:sz w:val="24"/>
        </w:rPr>
        <w:t>Phone:</w:t>
      </w:r>
      <w:r>
        <w:rPr>
          <w:b/>
          <w:spacing w:val="-1"/>
          <w:sz w:val="24"/>
        </w:rPr>
        <w:t xml:space="preserve"> </w:t>
      </w:r>
      <w:r>
        <w:rPr>
          <w:b/>
          <w:sz w:val="24"/>
        </w:rPr>
        <w:t>(315)</w:t>
      </w:r>
      <w:r>
        <w:rPr>
          <w:b/>
          <w:spacing w:val="-1"/>
          <w:sz w:val="24"/>
        </w:rPr>
        <w:t xml:space="preserve"> </w:t>
      </w:r>
      <w:r>
        <w:rPr>
          <w:b/>
          <w:sz w:val="24"/>
        </w:rPr>
        <w:t>733-</w:t>
      </w:r>
      <w:r>
        <w:rPr>
          <w:b/>
          <w:spacing w:val="-4"/>
          <w:sz w:val="24"/>
        </w:rPr>
        <w:t>7598</w:t>
      </w:r>
    </w:p>
    <w:p w14:paraId="0BE90B48" w14:textId="77777777" w:rsidR="00D5573E" w:rsidRDefault="000057AF">
      <w:pPr>
        <w:ind w:left="1015" w:right="2093"/>
        <w:jc w:val="center"/>
        <w:rPr>
          <w:b/>
          <w:sz w:val="24"/>
        </w:rPr>
      </w:pPr>
      <w:r>
        <w:rPr>
          <w:b/>
          <w:sz w:val="24"/>
        </w:rPr>
        <w:t>Fax: (315) 733-</w:t>
      </w:r>
      <w:r>
        <w:rPr>
          <w:b/>
          <w:spacing w:val="-4"/>
          <w:sz w:val="24"/>
        </w:rPr>
        <w:t>7694</w:t>
      </w:r>
    </w:p>
    <w:p w14:paraId="06628674" w14:textId="77777777" w:rsidR="00D5573E" w:rsidRDefault="00D5573E">
      <w:pPr>
        <w:pStyle w:val="BodyText"/>
        <w:rPr>
          <w:b/>
        </w:rPr>
      </w:pPr>
    </w:p>
    <w:p w14:paraId="0CCCB396" w14:textId="77777777" w:rsidR="00D5573E" w:rsidRDefault="000057AF">
      <w:pPr>
        <w:pStyle w:val="BodyText"/>
        <w:ind w:left="160"/>
      </w:pPr>
      <w:r>
        <w:rPr>
          <w:u w:val="single"/>
        </w:rPr>
        <w:t>PERSONAL</w:t>
      </w:r>
      <w:r>
        <w:rPr>
          <w:spacing w:val="-12"/>
          <w:u w:val="single"/>
        </w:rPr>
        <w:t xml:space="preserve"> </w:t>
      </w:r>
      <w:r>
        <w:rPr>
          <w:spacing w:val="-4"/>
          <w:u w:val="single"/>
        </w:rPr>
        <w:t>DATA</w:t>
      </w:r>
      <w:r>
        <w:rPr>
          <w:spacing w:val="-4"/>
        </w:rPr>
        <w:t>:</w:t>
      </w:r>
    </w:p>
    <w:p w14:paraId="241231BF" w14:textId="77777777" w:rsidR="00D5573E" w:rsidRPr="000057AF" w:rsidRDefault="00D5573E">
      <w:pPr>
        <w:pStyle w:val="BodyText"/>
        <w:rPr>
          <w:sz w:val="16"/>
          <w:szCs w:val="16"/>
        </w:rPr>
      </w:pPr>
    </w:p>
    <w:p w14:paraId="690B4553" w14:textId="77777777" w:rsidR="00D5573E" w:rsidRDefault="000057AF">
      <w:pPr>
        <w:pStyle w:val="BodyText"/>
        <w:tabs>
          <w:tab w:val="left" w:pos="3040"/>
        </w:tabs>
        <w:ind w:left="160" w:right="2413"/>
      </w:pPr>
      <w:r>
        <w:t>Home</w:t>
      </w:r>
      <w:r>
        <w:rPr>
          <w:spacing w:val="-9"/>
        </w:rPr>
        <w:t xml:space="preserve"> </w:t>
      </w:r>
      <w:r>
        <w:t>Address:</w:t>
      </w:r>
      <w:r>
        <w:tab/>
        <w:t>108</w:t>
      </w:r>
      <w:r>
        <w:rPr>
          <w:spacing w:val="-7"/>
        </w:rPr>
        <w:t xml:space="preserve"> </w:t>
      </w:r>
      <w:r>
        <w:t>Stonebridge</w:t>
      </w:r>
      <w:r>
        <w:rPr>
          <w:spacing w:val="-8"/>
        </w:rPr>
        <w:t xml:space="preserve"> </w:t>
      </w:r>
      <w:r>
        <w:t>Court,</w:t>
      </w:r>
      <w:r>
        <w:rPr>
          <w:spacing w:val="-7"/>
        </w:rPr>
        <w:t xml:space="preserve"> </w:t>
      </w:r>
      <w:r>
        <w:t>New</w:t>
      </w:r>
      <w:r>
        <w:rPr>
          <w:spacing w:val="-7"/>
        </w:rPr>
        <w:t xml:space="preserve"> </w:t>
      </w:r>
      <w:r>
        <w:t>Hartford,</w:t>
      </w:r>
      <w:r>
        <w:rPr>
          <w:spacing w:val="-7"/>
        </w:rPr>
        <w:t xml:space="preserve"> </w:t>
      </w:r>
      <w:r>
        <w:t>NY</w:t>
      </w:r>
      <w:r>
        <w:rPr>
          <w:spacing w:val="-15"/>
        </w:rPr>
        <w:t xml:space="preserve"> </w:t>
      </w:r>
      <w:r>
        <w:t>13413 Home Telephone:</w:t>
      </w:r>
      <w:r>
        <w:tab/>
        <w:t>(315) 733-0049</w:t>
      </w:r>
    </w:p>
    <w:p w14:paraId="706F724B" w14:textId="77777777" w:rsidR="00D5573E" w:rsidRDefault="000057AF">
      <w:pPr>
        <w:pStyle w:val="BodyText"/>
        <w:tabs>
          <w:tab w:val="left" w:pos="3039"/>
        </w:tabs>
        <w:ind w:left="160"/>
      </w:pPr>
      <w:r>
        <w:t>Date</w:t>
      </w:r>
      <w:r>
        <w:rPr>
          <w:spacing w:val="-2"/>
        </w:rPr>
        <w:t xml:space="preserve"> </w:t>
      </w:r>
      <w:r>
        <w:t xml:space="preserve">of </w:t>
      </w:r>
      <w:r>
        <w:rPr>
          <w:spacing w:val="-2"/>
        </w:rPr>
        <w:t>Birth:</w:t>
      </w:r>
      <w:r>
        <w:tab/>
        <w:t>March</w:t>
      </w:r>
      <w:r>
        <w:rPr>
          <w:spacing w:val="-3"/>
        </w:rPr>
        <w:t xml:space="preserve"> </w:t>
      </w:r>
      <w:r>
        <w:t>28,</w:t>
      </w:r>
      <w:r>
        <w:rPr>
          <w:spacing w:val="-1"/>
        </w:rPr>
        <w:t xml:space="preserve"> </w:t>
      </w:r>
      <w:r>
        <w:rPr>
          <w:spacing w:val="-4"/>
        </w:rPr>
        <w:t>1963</w:t>
      </w:r>
    </w:p>
    <w:p w14:paraId="7E808BB9" w14:textId="77777777" w:rsidR="00D5573E" w:rsidRDefault="000057AF">
      <w:pPr>
        <w:pStyle w:val="BodyText"/>
        <w:tabs>
          <w:tab w:val="left" w:pos="3039"/>
        </w:tabs>
        <w:ind w:left="160" w:right="5026"/>
      </w:pPr>
      <w:r>
        <w:t>Place of Birth/Citizenship:</w:t>
      </w:r>
      <w:r>
        <w:tab/>
      </w:r>
      <w:r>
        <w:rPr>
          <w:spacing w:val="-60"/>
        </w:rPr>
        <w:t xml:space="preserve"> </w:t>
      </w:r>
      <w:r>
        <w:t>New</w:t>
      </w:r>
      <w:r>
        <w:rPr>
          <w:spacing w:val="-15"/>
        </w:rPr>
        <w:t xml:space="preserve"> </w:t>
      </w:r>
      <w:r>
        <w:t>York,</w:t>
      </w:r>
      <w:r>
        <w:rPr>
          <w:spacing w:val="-15"/>
        </w:rPr>
        <w:t xml:space="preserve"> </w:t>
      </w:r>
      <w:r>
        <w:t>NY</w:t>
      </w:r>
      <w:r>
        <w:rPr>
          <w:spacing w:val="-15"/>
        </w:rPr>
        <w:t xml:space="preserve"> </w:t>
      </w:r>
      <w:r>
        <w:t>–</w:t>
      </w:r>
      <w:r>
        <w:rPr>
          <w:spacing w:val="-15"/>
        </w:rPr>
        <w:t xml:space="preserve"> </w:t>
      </w:r>
      <w:r>
        <w:t>USA Marital Status:</w:t>
      </w:r>
      <w:r>
        <w:tab/>
        <w:t>Married – 4 children</w:t>
      </w:r>
    </w:p>
    <w:p w14:paraId="247D2860" w14:textId="77777777" w:rsidR="00D5573E" w:rsidRPr="000057AF" w:rsidRDefault="00D5573E">
      <w:pPr>
        <w:pStyle w:val="BodyText"/>
        <w:rPr>
          <w:sz w:val="16"/>
          <w:szCs w:val="16"/>
        </w:rPr>
      </w:pPr>
    </w:p>
    <w:p w14:paraId="7082C190" w14:textId="77777777" w:rsidR="00D5573E" w:rsidRDefault="000057AF">
      <w:pPr>
        <w:pStyle w:val="BodyText"/>
        <w:ind w:left="160"/>
      </w:pPr>
      <w:r>
        <w:rPr>
          <w:spacing w:val="-2"/>
          <w:u w:val="single"/>
        </w:rPr>
        <w:t>EDUCATION</w:t>
      </w:r>
      <w:r>
        <w:rPr>
          <w:spacing w:val="-2"/>
        </w:rPr>
        <w:t>:</w:t>
      </w:r>
    </w:p>
    <w:p w14:paraId="6348B795" w14:textId="77777777" w:rsidR="00D5573E" w:rsidRDefault="00D5573E">
      <w:pPr>
        <w:pStyle w:val="BodyText"/>
      </w:pPr>
    </w:p>
    <w:p w14:paraId="77B7BC26" w14:textId="77777777" w:rsidR="00D5573E" w:rsidRDefault="000057AF">
      <w:pPr>
        <w:pStyle w:val="BodyText"/>
        <w:tabs>
          <w:tab w:val="left" w:pos="3039"/>
        </w:tabs>
        <w:ind w:left="160" w:right="2274"/>
      </w:pPr>
      <w:r>
        <w:t>7/1981 – 6/1985</w:t>
      </w:r>
      <w:r>
        <w:tab/>
        <w:t>Northwestern University, Evanston, Illinois</w:t>
      </w:r>
      <w:r>
        <w:rPr>
          <w:spacing w:val="40"/>
        </w:rPr>
        <w:t xml:space="preserve"> </w:t>
      </w:r>
      <w:r>
        <w:t>-- BA 7/1985 – 6/1987</w:t>
      </w:r>
      <w:r>
        <w:tab/>
        <w:t>Northwestern</w:t>
      </w:r>
      <w:r>
        <w:rPr>
          <w:spacing w:val="-9"/>
        </w:rPr>
        <w:t xml:space="preserve"> </w:t>
      </w:r>
      <w:r>
        <w:t>University,</w:t>
      </w:r>
      <w:r>
        <w:rPr>
          <w:spacing w:val="-9"/>
        </w:rPr>
        <w:t xml:space="preserve"> </w:t>
      </w:r>
      <w:r>
        <w:t>Evanston,</w:t>
      </w:r>
      <w:r>
        <w:rPr>
          <w:spacing w:val="-9"/>
        </w:rPr>
        <w:t xml:space="preserve"> </w:t>
      </w:r>
      <w:r>
        <w:t>Illinois</w:t>
      </w:r>
      <w:r>
        <w:rPr>
          <w:spacing w:val="40"/>
        </w:rPr>
        <w:t xml:space="preserve"> </w:t>
      </w:r>
      <w:r>
        <w:t>--</w:t>
      </w:r>
      <w:r>
        <w:rPr>
          <w:spacing w:val="-9"/>
        </w:rPr>
        <w:t xml:space="preserve"> </w:t>
      </w:r>
      <w:r>
        <w:t>MD</w:t>
      </w:r>
    </w:p>
    <w:p w14:paraId="5EB9E2A8" w14:textId="77777777" w:rsidR="00D5573E" w:rsidRPr="000057AF" w:rsidRDefault="00D5573E">
      <w:pPr>
        <w:pStyle w:val="BodyText"/>
        <w:rPr>
          <w:sz w:val="16"/>
          <w:szCs w:val="16"/>
        </w:rPr>
      </w:pPr>
    </w:p>
    <w:p w14:paraId="1C3933C1" w14:textId="77777777" w:rsidR="00D5573E" w:rsidRDefault="000057AF">
      <w:pPr>
        <w:pStyle w:val="BodyText"/>
        <w:ind w:left="160"/>
      </w:pPr>
      <w:r>
        <w:rPr>
          <w:u w:val="single"/>
        </w:rPr>
        <w:t>PRACTICE</w:t>
      </w:r>
      <w:r>
        <w:rPr>
          <w:spacing w:val="-15"/>
          <w:u w:val="single"/>
        </w:rPr>
        <w:t xml:space="preserve"> </w:t>
      </w:r>
      <w:r>
        <w:rPr>
          <w:spacing w:val="-2"/>
          <w:u w:val="single"/>
        </w:rPr>
        <w:t>AFFILIATIONS</w:t>
      </w:r>
      <w:r>
        <w:rPr>
          <w:spacing w:val="-2"/>
        </w:rPr>
        <w:t>:</w:t>
      </w:r>
    </w:p>
    <w:p w14:paraId="7ED360D0" w14:textId="77777777" w:rsidR="008B2EF2" w:rsidRDefault="008B2EF2">
      <w:pPr>
        <w:pStyle w:val="BodyText"/>
        <w:tabs>
          <w:tab w:val="left" w:pos="3040"/>
        </w:tabs>
        <w:ind w:left="160"/>
      </w:pPr>
    </w:p>
    <w:p w14:paraId="1AA53B6A" w14:textId="46351E2C" w:rsidR="00D5573E" w:rsidRDefault="000057AF">
      <w:pPr>
        <w:pStyle w:val="BodyText"/>
        <w:tabs>
          <w:tab w:val="left" w:pos="3040"/>
        </w:tabs>
        <w:ind w:left="160"/>
      </w:pPr>
      <w:r>
        <w:t xml:space="preserve">8/2008 to </w:t>
      </w:r>
      <w:r>
        <w:rPr>
          <w:spacing w:val="-2"/>
        </w:rPr>
        <w:t>Present</w:t>
      </w:r>
      <w:r>
        <w:tab/>
        <w:t>Central</w:t>
      </w:r>
      <w:r>
        <w:rPr>
          <w:spacing w:val="-11"/>
        </w:rPr>
        <w:t xml:space="preserve"> </w:t>
      </w:r>
      <w:r>
        <w:t>New</w:t>
      </w:r>
      <w:r>
        <w:rPr>
          <w:spacing w:val="-15"/>
        </w:rPr>
        <w:t xml:space="preserve"> </w:t>
      </w:r>
      <w:r>
        <w:t>York</w:t>
      </w:r>
      <w:r>
        <w:rPr>
          <w:spacing w:val="-8"/>
        </w:rPr>
        <w:t xml:space="preserve"> </w:t>
      </w:r>
      <w:r>
        <w:t>Cardiology,</w:t>
      </w:r>
      <w:r>
        <w:rPr>
          <w:spacing w:val="-8"/>
        </w:rPr>
        <w:t xml:space="preserve"> </w:t>
      </w:r>
      <w:r>
        <w:t>PC,</w:t>
      </w:r>
      <w:r>
        <w:rPr>
          <w:spacing w:val="-8"/>
        </w:rPr>
        <w:t xml:space="preserve"> </w:t>
      </w:r>
      <w:r>
        <w:t>Utica,</w:t>
      </w:r>
      <w:r>
        <w:rPr>
          <w:spacing w:val="-8"/>
        </w:rPr>
        <w:t xml:space="preserve"> </w:t>
      </w:r>
      <w:r>
        <w:rPr>
          <w:spacing w:val="-5"/>
        </w:rPr>
        <w:t>NY</w:t>
      </w:r>
    </w:p>
    <w:p w14:paraId="4FE50B0D" w14:textId="77777777" w:rsidR="00D5573E" w:rsidRDefault="000057AF">
      <w:pPr>
        <w:pStyle w:val="BodyText"/>
        <w:tabs>
          <w:tab w:val="left" w:pos="3039"/>
        </w:tabs>
        <w:ind w:left="160"/>
      </w:pPr>
      <w:r>
        <w:t xml:space="preserve">7/1994 – </w:t>
      </w:r>
      <w:r>
        <w:rPr>
          <w:spacing w:val="-2"/>
        </w:rPr>
        <w:t>7/2008</w:t>
      </w:r>
      <w:r>
        <w:tab/>
        <w:t>Cardiovascular</w:t>
      </w:r>
      <w:r>
        <w:rPr>
          <w:spacing w:val="-10"/>
        </w:rPr>
        <w:t xml:space="preserve"> </w:t>
      </w:r>
      <w:r>
        <w:t>Medical</w:t>
      </w:r>
      <w:r>
        <w:rPr>
          <w:spacing w:val="-15"/>
        </w:rPr>
        <w:t xml:space="preserve"> </w:t>
      </w:r>
      <w:r>
        <w:t>Associates,</w:t>
      </w:r>
      <w:r>
        <w:rPr>
          <w:spacing w:val="-5"/>
        </w:rPr>
        <w:t xml:space="preserve"> </w:t>
      </w:r>
      <w:r>
        <w:t>PC,</w:t>
      </w:r>
      <w:r>
        <w:rPr>
          <w:spacing w:val="-5"/>
        </w:rPr>
        <w:t xml:space="preserve"> </w:t>
      </w:r>
      <w:r>
        <w:t>Garden</w:t>
      </w:r>
      <w:r>
        <w:rPr>
          <w:spacing w:val="-5"/>
        </w:rPr>
        <w:t xml:space="preserve"> </w:t>
      </w:r>
      <w:r>
        <w:t>City,</w:t>
      </w:r>
      <w:r>
        <w:rPr>
          <w:spacing w:val="-4"/>
        </w:rPr>
        <w:t xml:space="preserve"> </w:t>
      </w:r>
      <w:r>
        <w:rPr>
          <w:spacing w:val="-5"/>
        </w:rPr>
        <w:t>NY</w:t>
      </w:r>
    </w:p>
    <w:p w14:paraId="20E5DEBF" w14:textId="77777777" w:rsidR="00D5573E" w:rsidRPr="000057AF" w:rsidRDefault="00D5573E">
      <w:pPr>
        <w:pStyle w:val="BodyText"/>
        <w:rPr>
          <w:sz w:val="16"/>
          <w:szCs w:val="16"/>
        </w:rPr>
      </w:pPr>
    </w:p>
    <w:p w14:paraId="2D9F03E1" w14:textId="77777777" w:rsidR="00D5573E" w:rsidRDefault="000057AF">
      <w:pPr>
        <w:pStyle w:val="BodyText"/>
        <w:ind w:left="160"/>
      </w:pPr>
      <w:r>
        <w:rPr>
          <w:u w:val="single"/>
        </w:rPr>
        <w:t>PROFESSIONAL</w:t>
      </w:r>
      <w:r>
        <w:rPr>
          <w:spacing w:val="-15"/>
          <w:u w:val="single"/>
        </w:rPr>
        <w:t xml:space="preserve"> </w:t>
      </w:r>
      <w:r>
        <w:rPr>
          <w:u w:val="single"/>
        </w:rPr>
        <w:t>TRAINING</w:t>
      </w:r>
      <w:r>
        <w:rPr>
          <w:spacing w:val="-15"/>
          <w:u w:val="single"/>
        </w:rPr>
        <w:t xml:space="preserve"> </w:t>
      </w:r>
      <w:r>
        <w:rPr>
          <w:u w:val="single"/>
        </w:rPr>
        <w:t>AND</w:t>
      </w:r>
      <w:r>
        <w:rPr>
          <w:spacing w:val="-8"/>
          <w:u w:val="single"/>
        </w:rPr>
        <w:t xml:space="preserve"> </w:t>
      </w:r>
      <w:r>
        <w:rPr>
          <w:spacing w:val="-2"/>
          <w:u w:val="single"/>
        </w:rPr>
        <w:t>TITLES</w:t>
      </w:r>
      <w:r>
        <w:rPr>
          <w:spacing w:val="-2"/>
        </w:rPr>
        <w:t>:</w:t>
      </w:r>
    </w:p>
    <w:p w14:paraId="486494F2" w14:textId="77777777" w:rsidR="00D5573E" w:rsidRPr="000057AF" w:rsidRDefault="00D5573E">
      <w:pPr>
        <w:pStyle w:val="BodyText"/>
        <w:rPr>
          <w:sz w:val="16"/>
          <w:szCs w:val="16"/>
        </w:rPr>
      </w:pPr>
    </w:p>
    <w:p w14:paraId="78C35494" w14:textId="3BCE7A04" w:rsidR="00D20E59" w:rsidRDefault="00D20E59" w:rsidP="00D20E59">
      <w:pPr>
        <w:pStyle w:val="BodyText"/>
        <w:tabs>
          <w:tab w:val="left" w:pos="3039"/>
        </w:tabs>
        <w:ind w:left="3040" w:right="1252" w:hanging="2880"/>
      </w:pPr>
      <w:r>
        <w:t>1/2025-Present</w:t>
      </w:r>
      <w:r>
        <w:tab/>
        <w:t>Medical Director, Cardiac Catheterization Laboratory and Interventional Cardiology</w:t>
      </w:r>
    </w:p>
    <w:p w14:paraId="7890AF7E" w14:textId="77777777" w:rsidR="00D20E59" w:rsidRDefault="00D20E59" w:rsidP="00D20E59">
      <w:pPr>
        <w:pStyle w:val="BodyText"/>
        <w:tabs>
          <w:tab w:val="left" w:pos="3039"/>
        </w:tabs>
        <w:ind w:left="3040" w:right="1252" w:hanging="2880"/>
      </w:pPr>
      <w:r>
        <w:tab/>
        <w:t>Mohawk Valley Health System</w:t>
      </w:r>
    </w:p>
    <w:p w14:paraId="5CA95BFE" w14:textId="77777777" w:rsidR="00D20E59" w:rsidRDefault="00D20E59" w:rsidP="00D20E59">
      <w:pPr>
        <w:pStyle w:val="BodyText"/>
        <w:tabs>
          <w:tab w:val="left" w:pos="3039"/>
        </w:tabs>
        <w:ind w:left="3040" w:right="1252" w:hanging="2880"/>
      </w:pPr>
    </w:p>
    <w:p w14:paraId="1E8B373E" w14:textId="001910E2" w:rsidR="00D20E59" w:rsidRDefault="00D20E59" w:rsidP="00D20E59">
      <w:pPr>
        <w:pStyle w:val="BodyText"/>
        <w:tabs>
          <w:tab w:val="left" w:pos="3039"/>
        </w:tabs>
        <w:ind w:left="3040" w:right="1252" w:hanging="2880"/>
      </w:pPr>
      <w:r>
        <w:t>12/2019-12/2024</w:t>
      </w:r>
      <w:r>
        <w:tab/>
        <w:t>Medical Director, Structural Heart Disease Program</w:t>
      </w:r>
    </w:p>
    <w:p w14:paraId="5DD2F853" w14:textId="77777777" w:rsidR="00D20E59" w:rsidRDefault="00D20E59" w:rsidP="00D20E59">
      <w:pPr>
        <w:pStyle w:val="BodyText"/>
        <w:tabs>
          <w:tab w:val="left" w:pos="3039"/>
        </w:tabs>
        <w:ind w:left="3040" w:right="1252" w:hanging="2880"/>
      </w:pPr>
      <w:r>
        <w:tab/>
        <w:t>Mohawk Valley Health System</w:t>
      </w:r>
    </w:p>
    <w:p w14:paraId="3D0830E8" w14:textId="77777777" w:rsidR="00D20E59" w:rsidRDefault="00D20E59">
      <w:pPr>
        <w:pStyle w:val="BodyText"/>
        <w:tabs>
          <w:tab w:val="left" w:pos="3039"/>
        </w:tabs>
        <w:ind w:left="160"/>
      </w:pPr>
    </w:p>
    <w:p w14:paraId="55B2E952" w14:textId="68310E8D" w:rsidR="00D5573E" w:rsidRDefault="000057AF">
      <w:pPr>
        <w:pStyle w:val="BodyText"/>
        <w:tabs>
          <w:tab w:val="left" w:pos="3039"/>
        </w:tabs>
        <w:ind w:left="160"/>
      </w:pPr>
      <w:r>
        <w:t xml:space="preserve">7/1994 – </w:t>
      </w:r>
      <w:r>
        <w:rPr>
          <w:spacing w:val="-2"/>
        </w:rPr>
        <w:t>7/2008</w:t>
      </w:r>
      <w:r>
        <w:tab/>
        <w:t>Director,</w:t>
      </w:r>
      <w:r>
        <w:rPr>
          <w:spacing w:val="-7"/>
        </w:rPr>
        <w:t xml:space="preserve"> </w:t>
      </w:r>
      <w:r>
        <w:t>Invasive</w:t>
      </w:r>
      <w:r>
        <w:rPr>
          <w:spacing w:val="-5"/>
        </w:rPr>
        <w:t xml:space="preserve"> </w:t>
      </w:r>
      <w:r>
        <w:t>and</w:t>
      </w:r>
      <w:r>
        <w:rPr>
          <w:spacing w:val="-4"/>
        </w:rPr>
        <w:t xml:space="preserve"> </w:t>
      </w:r>
      <w:r>
        <w:t>Interventional</w:t>
      </w:r>
      <w:r>
        <w:rPr>
          <w:spacing w:val="-4"/>
        </w:rPr>
        <w:t xml:space="preserve"> </w:t>
      </w:r>
      <w:r>
        <w:rPr>
          <w:spacing w:val="-2"/>
        </w:rPr>
        <w:t>Cardiology</w:t>
      </w:r>
    </w:p>
    <w:p w14:paraId="4BADCDB9" w14:textId="77777777" w:rsidR="00D5573E" w:rsidRDefault="000057AF">
      <w:pPr>
        <w:pStyle w:val="BodyText"/>
        <w:ind w:left="3040"/>
      </w:pPr>
      <w:r>
        <w:t>Director,</w:t>
      </w:r>
      <w:r>
        <w:rPr>
          <w:spacing w:val="-9"/>
        </w:rPr>
        <w:t xml:space="preserve"> </w:t>
      </w:r>
      <w:r>
        <w:t>Quality</w:t>
      </w:r>
      <w:r>
        <w:rPr>
          <w:spacing w:val="-15"/>
        </w:rPr>
        <w:t xml:space="preserve"> </w:t>
      </w:r>
      <w:r>
        <w:t>Assurance</w:t>
      </w:r>
      <w:r>
        <w:rPr>
          <w:spacing w:val="-6"/>
        </w:rPr>
        <w:t xml:space="preserve"> </w:t>
      </w:r>
      <w:r>
        <w:rPr>
          <w:spacing w:val="-2"/>
        </w:rPr>
        <w:t>Committee</w:t>
      </w:r>
    </w:p>
    <w:p w14:paraId="65BA115D" w14:textId="77777777" w:rsidR="00D5573E" w:rsidRDefault="000057AF">
      <w:pPr>
        <w:pStyle w:val="BodyText"/>
        <w:ind w:left="3040" w:right="1252"/>
      </w:pPr>
      <w:r>
        <w:t>Cardiovascular</w:t>
      </w:r>
      <w:r>
        <w:rPr>
          <w:spacing w:val="-15"/>
        </w:rPr>
        <w:t xml:space="preserve"> </w:t>
      </w:r>
      <w:r>
        <w:t>Medical</w:t>
      </w:r>
      <w:r>
        <w:rPr>
          <w:spacing w:val="-15"/>
        </w:rPr>
        <w:t xml:space="preserve"> </w:t>
      </w:r>
      <w:r>
        <w:t>Associates,</w:t>
      </w:r>
      <w:r>
        <w:rPr>
          <w:spacing w:val="-15"/>
        </w:rPr>
        <w:t xml:space="preserve"> </w:t>
      </w:r>
      <w:r>
        <w:t>PC,</w:t>
      </w:r>
      <w:r>
        <w:rPr>
          <w:spacing w:val="-13"/>
        </w:rPr>
        <w:t xml:space="preserve"> </w:t>
      </w:r>
      <w:r>
        <w:t>975</w:t>
      </w:r>
      <w:r>
        <w:rPr>
          <w:spacing w:val="-9"/>
        </w:rPr>
        <w:t xml:space="preserve"> </w:t>
      </w:r>
      <w:r>
        <w:t>Stewart</w:t>
      </w:r>
      <w:r>
        <w:rPr>
          <w:spacing w:val="-15"/>
        </w:rPr>
        <w:t xml:space="preserve"> </w:t>
      </w:r>
      <w:r>
        <w:t>Avenue, Garden City, NY</w:t>
      </w:r>
      <w:r>
        <w:rPr>
          <w:spacing w:val="40"/>
        </w:rPr>
        <w:t xml:space="preserve"> </w:t>
      </w:r>
      <w:r>
        <w:t>11530</w:t>
      </w:r>
    </w:p>
    <w:p w14:paraId="2E3910DA" w14:textId="77777777" w:rsidR="00D5573E" w:rsidRPr="000057AF" w:rsidRDefault="00D5573E">
      <w:pPr>
        <w:pStyle w:val="BodyText"/>
        <w:rPr>
          <w:sz w:val="16"/>
          <w:szCs w:val="16"/>
        </w:rPr>
      </w:pPr>
    </w:p>
    <w:p w14:paraId="5E483C88" w14:textId="77777777" w:rsidR="00D5573E" w:rsidRDefault="000057AF">
      <w:pPr>
        <w:pStyle w:val="BodyText"/>
        <w:tabs>
          <w:tab w:val="left" w:pos="3039"/>
        </w:tabs>
        <w:ind w:left="160"/>
      </w:pPr>
      <w:r>
        <w:t xml:space="preserve">7/1993 – </w:t>
      </w:r>
      <w:r>
        <w:rPr>
          <w:spacing w:val="-2"/>
        </w:rPr>
        <w:t>6/1994</w:t>
      </w:r>
      <w:r>
        <w:tab/>
        <w:t>Instructor</w:t>
      </w:r>
      <w:r>
        <w:rPr>
          <w:spacing w:val="-4"/>
        </w:rPr>
        <w:t xml:space="preserve"> </w:t>
      </w:r>
      <w:r>
        <w:t>in</w:t>
      </w:r>
      <w:r>
        <w:rPr>
          <w:spacing w:val="-2"/>
        </w:rPr>
        <w:t xml:space="preserve"> </w:t>
      </w:r>
      <w:r>
        <w:t>Medicine,</w:t>
      </w:r>
      <w:r>
        <w:rPr>
          <w:spacing w:val="-2"/>
        </w:rPr>
        <w:t xml:space="preserve"> </w:t>
      </w:r>
      <w:r>
        <w:t>Harvard</w:t>
      </w:r>
      <w:r>
        <w:rPr>
          <w:spacing w:val="-2"/>
        </w:rPr>
        <w:t xml:space="preserve"> </w:t>
      </w:r>
      <w:r>
        <w:t>Medical</w:t>
      </w:r>
      <w:r>
        <w:rPr>
          <w:spacing w:val="-2"/>
        </w:rPr>
        <w:t xml:space="preserve"> </w:t>
      </w:r>
      <w:r>
        <w:t>School</w:t>
      </w:r>
      <w:r>
        <w:rPr>
          <w:spacing w:val="-2"/>
        </w:rPr>
        <w:t xml:space="preserve"> </w:t>
      </w:r>
      <w:r>
        <w:t>and</w:t>
      </w:r>
      <w:r>
        <w:rPr>
          <w:spacing w:val="-1"/>
        </w:rPr>
        <w:t xml:space="preserve"> </w:t>
      </w:r>
      <w:r>
        <w:rPr>
          <w:spacing w:val="-5"/>
        </w:rPr>
        <w:t>New</w:t>
      </w:r>
    </w:p>
    <w:p w14:paraId="1447163C" w14:textId="77777777" w:rsidR="00D5573E" w:rsidRDefault="000057AF">
      <w:pPr>
        <w:pStyle w:val="BodyText"/>
        <w:ind w:left="3040"/>
      </w:pPr>
      <w:r>
        <w:t>England</w:t>
      </w:r>
      <w:r>
        <w:rPr>
          <w:spacing w:val="-3"/>
        </w:rPr>
        <w:t xml:space="preserve"> </w:t>
      </w:r>
      <w:r>
        <w:t>Deaconess</w:t>
      </w:r>
      <w:r>
        <w:rPr>
          <w:spacing w:val="-2"/>
        </w:rPr>
        <w:t xml:space="preserve"> </w:t>
      </w:r>
      <w:r>
        <w:t>Hospital,</w:t>
      </w:r>
      <w:r>
        <w:rPr>
          <w:spacing w:val="-2"/>
        </w:rPr>
        <w:t xml:space="preserve"> </w:t>
      </w:r>
      <w:r>
        <w:t>Boston,</w:t>
      </w:r>
      <w:r>
        <w:rPr>
          <w:spacing w:val="-2"/>
        </w:rPr>
        <w:t xml:space="preserve"> Massachusetts</w:t>
      </w:r>
    </w:p>
    <w:p w14:paraId="062CB3B2" w14:textId="77777777" w:rsidR="00D5573E" w:rsidRPr="000057AF" w:rsidRDefault="00D5573E">
      <w:pPr>
        <w:pStyle w:val="BodyText"/>
        <w:rPr>
          <w:sz w:val="16"/>
          <w:szCs w:val="16"/>
        </w:rPr>
      </w:pPr>
    </w:p>
    <w:p w14:paraId="7BF67A78" w14:textId="77777777" w:rsidR="00D5573E" w:rsidRDefault="000057AF">
      <w:pPr>
        <w:pStyle w:val="BodyText"/>
        <w:tabs>
          <w:tab w:val="left" w:pos="3039"/>
        </w:tabs>
        <w:ind w:left="160"/>
      </w:pPr>
      <w:r>
        <w:t xml:space="preserve">7/1992 – </w:t>
      </w:r>
      <w:r>
        <w:rPr>
          <w:spacing w:val="-2"/>
        </w:rPr>
        <w:t>6/1993</w:t>
      </w:r>
      <w:r>
        <w:tab/>
        <w:t>Interventional</w:t>
      </w:r>
      <w:r>
        <w:rPr>
          <w:spacing w:val="-7"/>
        </w:rPr>
        <w:t xml:space="preserve"> </w:t>
      </w:r>
      <w:r>
        <w:t>Fellow,</w:t>
      </w:r>
      <w:r>
        <w:rPr>
          <w:spacing w:val="-5"/>
        </w:rPr>
        <w:t xml:space="preserve"> </w:t>
      </w:r>
      <w:r>
        <w:t>Harvard</w:t>
      </w:r>
      <w:r>
        <w:rPr>
          <w:spacing w:val="-4"/>
        </w:rPr>
        <w:t xml:space="preserve"> </w:t>
      </w:r>
      <w:r>
        <w:t>Medical</w:t>
      </w:r>
      <w:r>
        <w:rPr>
          <w:spacing w:val="-5"/>
        </w:rPr>
        <w:t xml:space="preserve"> </w:t>
      </w:r>
      <w:r>
        <w:t>School</w:t>
      </w:r>
      <w:r>
        <w:rPr>
          <w:spacing w:val="-5"/>
        </w:rPr>
        <w:t xml:space="preserve"> </w:t>
      </w:r>
      <w:r>
        <w:t>and</w:t>
      </w:r>
      <w:r>
        <w:rPr>
          <w:spacing w:val="-4"/>
        </w:rPr>
        <w:t xml:space="preserve"> </w:t>
      </w:r>
      <w:r>
        <w:rPr>
          <w:spacing w:val="-5"/>
        </w:rPr>
        <w:t>New</w:t>
      </w:r>
    </w:p>
    <w:p w14:paraId="39C54062" w14:textId="77777777" w:rsidR="00D5573E" w:rsidRDefault="000057AF">
      <w:pPr>
        <w:pStyle w:val="BodyText"/>
        <w:ind w:left="3040"/>
      </w:pPr>
      <w:r>
        <w:t>England</w:t>
      </w:r>
      <w:r>
        <w:rPr>
          <w:spacing w:val="-3"/>
        </w:rPr>
        <w:t xml:space="preserve"> </w:t>
      </w:r>
      <w:r>
        <w:t>Deaconess</w:t>
      </w:r>
      <w:r>
        <w:rPr>
          <w:spacing w:val="-2"/>
        </w:rPr>
        <w:t xml:space="preserve"> </w:t>
      </w:r>
      <w:r>
        <w:t>Hospital,</w:t>
      </w:r>
      <w:r>
        <w:rPr>
          <w:spacing w:val="-2"/>
        </w:rPr>
        <w:t xml:space="preserve"> </w:t>
      </w:r>
      <w:r>
        <w:t>Boston,</w:t>
      </w:r>
      <w:r>
        <w:rPr>
          <w:spacing w:val="-2"/>
        </w:rPr>
        <w:t xml:space="preserve"> Massachusetts</w:t>
      </w:r>
    </w:p>
    <w:p w14:paraId="5F43D3EE" w14:textId="77777777" w:rsidR="00D5573E" w:rsidRPr="000057AF" w:rsidRDefault="00D5573E">
      <w:pPr>
        <w:pStyle w:val="BodyText"/>
        <w:rPr>
          <w:sz w:val="16"/>
          <w:szCs w:val="16"/>
        </w:rPr>
      </w:pPr>
    </w:p>
    <w:p w14:paraId="4826339E" w14:textId="77777777" w:rsidR="00D5573E" w:rsidRDefault="000057AF">
      <w:pPr>
        <w:pStyle w:val="BodyText"/>
        <w:tabs>
          <w:tab w:val="left" w:pos="3039"/>
        </w:tabs>
        <w:ind w:left="160"/>
      </w:pPr>
      <w:r>
        <w:t xml:space="preserve">7/1990 – </w:t>
      </w:r>
      <w:r>
        <w:rPr>
          <w:spacing w:val="-2"/>
        </w:rPr>
        <w:t>6/1992</w:t>
      </w:r>
      <w:r>
        <w:tab/>
        <w:t>Cardiology</w:t>
      </w:r>
      <w:r>
        <w:rPr>
          <w:spacing w:val="-7"/>
        </w:rPr>
        <w:t xml:space="preserve"> </w:t>
      </w:r>
      <w:r>
        <w:t>Fellow,</w:t>
      </w:r>
      <w:r>
        <w:rPr>
          <w:spacing w:val="-4"/>
        </w:rPr>
        <w:t xml:space="preserve"> </w:t>
      </w:r>
      <w:r>
        <w:t>Harvard</w:t>
      </w:r>
      <w:r>
        <w:rPr>
          <w:spacing w:val="-4"/>
        </w:rPr>
        <w:t xml:space="preserve"> </w:t>
      </w:r>
      <w:r>
        <w:t>Medical</w:t>
      </w:r>
      <w:r>
        <w:rPr>
          <w:spacing w:val="-5"/>
        </w:rPr>
        <w:t xml:space="preserve"> </w:t>
      </w:r>
      <w:r>
        <w:t>School</w:t>
      </w:r>
      <w:r>
        <w:rPr>
          <w:spacing w:val="-4"/>
        </w:rPr>
        <w:t xml:space="preserve"> </w:t>
      </w:r>
      <w:r>
        <w:t>and</w:t>
      </w:r>
      <w:r>
        <w:rPr>
          <w:spacing w:val="-4"/>
        </w:rPr>
        <w:t xml:space="preserve"> </w:t>
      </w:r>
      <w:r>
        <w:rPr>
          <w:spacing w:val="-5"/>
        </w:rPr>
        <w:t>New</w:t>
      </w:r>
    </w:p>
    <w:p w14:paraId="7C970C49" w14:textId="77777777" w:rsidR="00D5573E" w:rsidRDefault="000057AF">
      <w:pPr>
        <w:pStyle w:val="BodyText"/>
        <w:ind w:left="3040"/>
      </w:pPr>
      <w:r>
        <w:t>England</w:t>
      </w:r>
      <w:r>
        <w:rPr>
          <w:spacing w:val="-3"/>
        </w:rPr>
        <w:t xml:space="preserve"> </w:t>
      </w:r>
      <w:r>
        <w:t>Deaconess</w:t>
      </w:r>
      <w:r>
        <w:rPr>
          <w:spacing w:val="-2"/>
        </w:rPr>
        <w:t xml:space="preserve"> </w:t>
      </w:r>
      <w:r>
        <w:t>Hospital,</w:t>
      </w:r>
      <w:r>
        <w:rPr>
          <w:spacing w:val="-2"/>
        </w:rPr>
        <w:t xml:space="preserve"> </w:t>
      </w:r>
      <w:r>
        <w:t>Boston,</w:t>
      </w:r>
      <w:r>
        <w:rPr>
          <w:spacing w:val="-2"/>
        </w:rPr>
        <w:t xml:space="preserve"> Massachusetts</w:t>
      </w:r>
    </w:p>
    <w:p w14:paraId="49BF4F32" w14:textId="77777777" w:rsidR="00D5573E" w:rsidRPr="000057AF" w:rsidRDefault="00D5573E">
      <w:pPr>
        <w:pStyle w:val="BodyText"/>
        <w:rPr>
          <w:sz w:val="16"/>
          <w:szCs w:val="16"/>
        </w:rPr>
      </w:pPr>
    </w:p>
    <w:p w14:paraId="4B4E029C" w14:textId="77777777" w:rsidR="00D5573E" w:rsidRDefault="000057AF">
      <w:pPr>
        <w:pStyle w:val="BodyText"/>
        <w:tabs>
          <w:tab w:val="left" w:pos="3039"/>
        </w:tabs>
        <w:ind w:left="160"/>
      </w:pPr>
      <w:r>
        <w:t xml:space="preserve">7/1988 – </w:t>
      </w:r>
      <w:r>
        <w:rPr>
          <w:spacing w:val="-2"/>
        </w:rPr>
        <w:t>6/1990</w:t>
      </w:r>
      <w:r>
        <w:tab/>
        <w:t>Resident</w:t>
      </w:r>
      <w:r>
        <w:rPr>
          <w:spacing w:val="-4"/>
        </w:rPr>
        <w:t xml:space="preserve"> </w:t>
      </w:r>
      <w:r>
        <w:t>in</w:t>
      </w:r>
      <w:r>
        <w:rPr>
          <w:spacing w:val="-2"/>
        </w:rPr>
        <w:t xml:space="preserve"> </w:t>
      </w:r>
      <w:r>
        <w:t>Internal</w:t>
      </w:r>
      <w:r>
        <w:rPr>
          <w:spacing w:val="-2"/>
        </w:rPr>
        <w:t xml:space="preserve"> </w:t>
      </w:r>
      <w:r>
        <w:t>Medicine,</w:t>
      </w:r>
      <w:r>
        <w:rPr>
          <w:spacing w:val="-2"/>
        </w:rPr>
        <w:t xml:space="preserve"> </w:t>
      </w:r>
      <w:r>
        <w:t>Northwestern</w:t>
      </w:r>
      <w:r>
        <w:rPr>
          <w:spacing w:val="-2"/>
        </w:rPr>
        <w:t xml:space="preserve"> University</w:t>
      </w:r>
    </w:p>
    <w:p w14:paraId="0AC70586" w14:textId="77777777" w:rsidR="00D5573E" w:rsidRDefault="000057AF">
      <w:pPr>
        <w:pStyle w:val="BodyText"/>
        <w:ind w:left="3040"/>
      </w:pPr>
      <w:r>
        <w:t>McGaw</w:t>
      </w:r>
      <w:r>
        <w:rPr>
          <w:spacing w:val="-5"/>
        </w:rPr>
        <w:t xml:space="preserve"> </w:t>
      </w:r>
      <w:r>
        <w:t>Medical</w:t>
      </w:r>
      <w:r>
        <w:rPr>
          <w:spacing w:val="-5"/>
        </w:rPr>
        <w:t xml:space="preserve"> </w:t>
      </w:r>
      <w:r>
        <w:t>Center,</w:t>
      </w:r>
      <w:r>
        <w:rPr>
          <w:spacing w:val="-5"/>
        </w:rPr>
        <w:t xml:space="preserve"> </w:t>
      </w:r>
      <w:r>
        <w:t>Chicago,</w:t>
      </w:r>
      <w:r>
        <w:rPr>
          <w:spacing w:val="-4"/>
        </w:rPr>
        <w:t xml:space="preserve"> </w:t>
      </w:r>
      <w:r>
        <w:rPr>
          <w:spacing w:val="-2"/>
        </w:rPr>
        <w:t>Illinois</w:t>
      </w:r>
    </w:p>
    <w:p w14:paraId="102B99E8" w14:textId="77777777" w:rsidR="00D5573E" w:rsidRPr="000057AF" w:rsidRDefault="00D5573E">
      <w:pPr>
        <w:pStyle w:val="BodyText"/>
        <w:rPr>
          <w:sz w:val="16"/>
          <w:szCs w:val="16"/>
        </w:rPr>
      </w:pPr>
    </w:p>
    <w:p w14:paraId="73BC23E8" w14:textId="77777777" w:rsidR="00D5573E" w:rsidRDefault="000057AF">
      <w:pPr>
        <w:pStyle w:val="BodyText"/>
        <w:tabs>
          <w:tab w:val="left" w:pos="3039"/>
        </w:tabs>
        <w:ind w:left="3040" w:right="1252" w:hanging="2880"/>
      </w:pPr>
      <w:r>
        <w:t>7/1987 – 6/1988</w:t>
      </w:r>
      <w:r>
        <w:tab/>
        <w:t>Intern</w:t>
      </w:r>
      <w:r>
        <w:rPr>
          <w:spacing w:val="-7"/>
        </w:rPr>
        <w:t xml:space="preserve"> </w:t>
      </w:r>
      <w:r>
        <w:t>in</w:t>
      </w:r>
      <w:r>
        <w:rPr>
          <w:spacing w:val="-7"/>
        </w:rPr>
        <w:t xml:space="preserve"> </w:t>
      </w:r>
      <w:r>
        <w:t>Internal</w:t>
      </w:r>
      <w:r>
        <w:rPr>
          <w:spacing w:val="-7"/>
        </w:rPr>
        <w:t xml:space="preserve"> </w:t>
      </w:r>
      <w:r>
        <w:t>Medicine,</w:t>
      </w:r>
      <w:r>
        <w:rPr>
          <w:spacing w:val="-7"/>
        </w:rPr>
        <w:t xml:space="preserve"> </w:t>
      </w:r>
      <w:r>
        <w:t>Northwestern</w:t>
      </w:r>
      <w:r>
        <w:rPr>
          <w:spacing w:val="-7"/>
        </w:rPr>
        <w:t xml:space="preserve"> </w:t>
      </w:r>
      <w:r>
        <w:t>University</w:t>
      </w:r>
      <w:r>
        <w:rPr>
          <w:spacing w:val="-7"/>
        </w:rPr>
        <w:t xml:space="preserve"> </w:t>
      </w:r>
      <w:r>
        <w:t>McGaw Medical Center, Chicago, Illinois</w:t>
      </w:r>
    </w:p>
    <w:p w14:paraId="5FD449A2" w14:textId="77777777" w:rsidR="005C462B" w:rsidRDefault="005C462B" w:rsidP="005C462B">
      <w:pPr>
        <w:spacing w:before="72"/>
        <w:rPr>
          <w:b/>
          <w:sz w:val="19"/>
        </w:rPr>
      </w:pPr>
      <w:r>
        <w:rPr>
          <w:b/>
          <w:sz w:val="19"/>
          <w:u w:val="single"/>
        </w:rPr>
        <w:lastRenderedPageBreak/>
        <w:t>AWARDS</w:t>
      </w:r>
      <w:r>
        <w:rPr>
          <w:b/>
          <w:spacing w:val="15"/>
          <w:sz w:val="19"/>
          <w:u w:val="single"/>
        </w:rPr>
        <w:t xml:space="preserve"> </w:t>
      </w:r>
      <w:r>
        <w:rPr>
          <w:b/>
          <w:sz w:val="19"/>
          <w:u w:val="single"/>
        </w:rPr>
        <w:t>AND</w:t>
      </w:r>
      <w:r>
        <w:rPr>
          <w:b/>
          <w:spacing w:val="24"/>
          <w:sz w:val="19"/>
          <w:u w:val="single"/>
        </w:rPr>
        <w:t xml:space="preserve"> </w:t>
      </w:r>
      <w:r>
        <w:rPr>
          <w:b/>
          <w:spacing w:val="-2"/>
          <w:sz w:val="19"/>
          <w:u w:val="single"/>
        </w:rPr>
        <w:t>HONORS:</w:t>
      </w:r>
    </w:p>
    <w:p w14:paraId="6E19AEAE" w14:textId="77777777" w:rsidR="005C462B" w:rsidRDefault="005C462B" w:rsidP="005C462B">
      <w:pPr>
        <w:pStyle w:val="BodyText"/>
        <w:spacing w:before="15"/>
        <w:rPr>
          <w:b/>
          <w:sz w:val="19"/>
        </w:rPr>
      </w:pPr>
    </w:p>
    <w:p w14:paraId="6A4F3974" w14:textId="6AFCFE58" w:rsidR="005C462B" w:rsidRDefault="005C462B" w:rsidP="007E1D63">
      <w:pPr>
        <w:pStyle w:val="BodyText"/>
        <w:spacing w:before="1" w:line="244" w:lineRule="auto"/>
        <w:ind w:left="2880" w:right="2536" w:hanging="2880"/>
      </w:pPr>
      <w:r>
        <w:rPr>
          <w:noProof/>
        </w:rPr>
        <w:drawing>
          <wp:anchor distT="0" distB="0" distL="0" distR="0" simplePos="0" relativeHeight="251659264" behindDoc="0" locked="0" layoutInCell="1" allowOverlap="1" wp14:anchorId="42A9650B" wp14:editId="77963720">
            <wp:simplePos x="0" y="0"/>
            <wp:positionH relativeFrom="page">
              <wp:posOffset>5994400</wp:posOffset>
            </wp:positionH>
            <wp:positionV relativeFrom="paragraph">
              <wp:posOffset>137183</wp:posOffset>
            </wp:positionV>
            <wp:extent cx="50800" cy="508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0800" cy="50800"/>
                    </a:xfrm>
                    <a:prstGeom prst="rect">
                      <a:avLst/>
                    </a:prstGeom>
                  </pic:spPr>
                </pic:pic>
              </a:graphicData>
            </a:graphic>
          </wp:anchor>
        </w:drawing>
      </w:r>
      <w:r w:rsidR="007E1D63">
        <w:t xml:space="preserve"> </w:t>
      </w:r>
      <w:r>
        <w:t>1985</w:t>
      </w:r>
      <w:r>
        <w:rPr>
          <w:spacing w:val="80"/>
        </w:rPr>
        <w:t xml:space="preserve"> </w:t>
      </w:r>
      <w:r w:rsidR="007E1D63">
        <w:rPr>
          <w:spacing w:val="80"/>
        </w:rPr>
        <w:tab/>
      </w:r>
      <w:r>
        <w:rPr>
          <w:position w:val="1"/>
        </w:rPr>
        <w:t>Election to the Committee for</w:t>
      </w:r>
      <w:r>
        <w:rPr>
          <w:spacing w:val="-10"/>
          <w:position w:val="1"/>
        </w:rPr>
        <w:t xml:space="preserve"> </w:t>
      </w:r>
      <w:r>
        <w:rPr>
          <w:position w:val="1"/>
        </w:rPr>
        <w:t>Admission to the Honors</w:t>
      </w:r>
      <w:r>
        <w:rPr>
          <w:spacing w:val="-2"/>
          <w:position w:val="1"/>
        </w:rPr>
        <w:t xml:space="preserve"> </w:t>
      </w:r>
      <w:r>
        <w:rPr>
          <w:position w:val="1"/>
        </w:rPr>
        <w:t>Program in</w:t>
      </w:r>
      <w:r>
        <w:rPr>
          <w:spacing w:val="-7"/>
          <w:position w:val="1"/>
        </w:rPr>
        <w:t xml:space="preserve"> </w:t>
      </w:r>
      <w:r>
        <w:t>Medical</w:t>
      </w:r>
      <w:r>
        <w:rPr>
          <w:spacing w:val="-7"/>
        </w:rPr>
        <w:t xml:space="preserve"> </w:t>
      </w:r>
      <w:r>
        <w:t>Education</w:t>
      </w:r>
      <w:r>
        <w:rPr>
          <w:spacing w:val="-7"/>
        </w:rPr>
        <w:t xml:space="preserve"> </w:t>
      </w:r>
      <w:r>
        <w:t>at Northwestern</w:t>
      </w:r>
      <w:r>
        <w:rPr>
          <w:spacing w:val="-3"/>
        </w:rPr>
        <w:t xml:space="preserve"> </w:t>
      </w:r>
      <w:r>
        <w:t>University</w:t>
      </w:r>
      <w:r>
        <w:rPr>
          <w:spacing w:val="-2"/>
        </w:rPr>
        <w:t xml:space="preserve"> </w:t>
      </w:r>
      <w:r>
        <w:t>Medical</w:t>
      </w:r>
      <w:r>
        <w:rPr>
          <w:spacing w:val="23"/>
        </w:rPr>
        <w:t xml:space="preserve"> </w:t>
      </w:r>
      <w:r>
        <w:rPr>
          <w:spacing w:val="-2"/>
        </w:rPr>
        <w:t>School</w:t>
      </w:r>
    </w:p>
    <w:p w14:paraId="7C5BF4DF" w14:textId="2460E01E" w:rsidR="005C462B" w:rsidRDefault="007E1D63" w:rsidP="007E1D63">
      <w:pPr>
        <w:pStyle w:val="BodyText"/>
        <w:tabs>
          <w:tab w:val="left" w:pos="2418"/>
        </w:tabs>
        <w:spacing w:before="243"/>
      </w:pPr>
      <w:r>
        <w:t xml:space="preserve">  </w:t>
      </w:r>
      <w:r w:rsidR="005C462B">
        <w:t>1981-</w:t>
      </w:r>
      <w:r w:rsidR="005C462B">
        <w:rPr>
          <w:spacing w:val="-4"/>
        </w:rPr>
        <w:t>1982</w:t>
      </w:r>
      <w:r>
        <w:tab/>
      </w:r>
      <w:r>
        <w:tab/>
      </w:r>
      <w:r w:rsidR="005C462B">
        <w:rPr>
          <w:position w:val="1"/>
        </w:rPr>
        <w:t>Dean's</w:t>
      </w:r>
      <w:r w:rsidR="005C462B">
        <w:rPr>
          <w:spacing w:val="-2"/>
          <w:position w:val="1"/>
        </w:rPr>
        <w:t xml:space="preserve"> </w:t>
      </w:r>
      <w:r w:rsidR="005C462B">
        <w:rPr>
          <w:position w:val="1"/>
        </w:rPr>
        <w:t>Honor</w:t>
      </w:r>
      <w:r w:rsidR="005C462B">
        <w:rPr>
          <w:spacing w:val="-1"/>
          <w:position w:val="1"/>
        </w:rPr>
        <w:t xml:space="preserve"> </w:t>
      </w:r>
      <w:r w:rsidR="005C462B">
        <w:rPr>
          <w:position w:val="1"/>
        </w:rPr>
        <w:t>List,</w:t>
      </w:r>
      <w:r w:rsidR="005C462B">
        <w:rPr>
          <w:spacing w:val="-2"/>
          <w:position w:val="1"/>
        </w:rPr>
        <w:t xml:space="preserve"> </w:t>
      </w:r>
      <w:r w:rsidR="005C462B">
        <w:rPr>
          <w:position w:val="1"/>
        </w:rPr>
        <w:t>Northwestern</w:t>
      </w:r>
      <w:r w:rsidR="005C462B">
        <w:rPr>
          <w:spacing w:val="26"/>
          <w:position w:val="1"/>
        </w:rPr>
        <w:t xml:space="preserve"> </w:t>
      </w:r>
      <w:r w:rsidR="005C462B">
        <w:rPr>
          <w:spacing w:val="-2"/>
          <w:position w:val="1"/>
        </w:rPr>
        <w:t>University</w:t>
      </w:r>
    </w:p>
    <w:p w14:paraId="26A412DD" w14:textId="10B9EEDF" w:rsidR="005C462B" w:rsidRDefault="005C462B" w:rsidP="007E1D63">
      <w:pPr>
        <w:pStyle w:val="BodyText"/>
        <w:tabs>
          <w:tab w:val="left" w:pos="3039"/>
        </w:tabs>
        <w:spacing w:before="237" w:line="244" w:lineRule="auto"/>
        <w:ind w:left="160" w:right="2825"/>
      </w:pPr>
      <w:r>
        <w:rPr>
          <w:spacing w:val="-4"/>
        </w:rPr>
        <w:t>1981</w:t>
      </w:r>
      <w:r w:rsidR="007E1D63">
        <w:tab/>
      </w:r>
      <w:r>
        <w:rPr>
          <w:position w:val="1"/>
        </w:rPr>
        <w:t>Alpha</w:t>
      </w:r>
      <w:r>
        <w:rPr>
          <w:spacing w:val="-8"/>
          <w:position w:val="1"/>
        </w:rPr>
        <w:t xml:space="preserve"> </w:t>
      </w:r>
      <w:r>
        <w:rPr>
          <w:position w:val="1"/>
        </w:rPr>
        <w:t>Lambda</w:t>
      </w:r>
      <w:r>
        <w:rPr>
          <w:spacing w:val="-8"/>
          <w:position w:val="1"/>
        </w:rPr>
        <w:t xml:space="preserve"> </w:t>
      </w:r>
      <w:r>
        <w:rPr>
          <w:position w:val="1"/>
        </w:rPr>
        <w:t>Delta</w:t>
      </w:r>
      <w:r>
        <w:rPr>
          <w:spacing w:val="-8"/>
          <w:position w:val="1"/>
        </w:rPr>
        <w:t xml:space="preserve"> </w:t>
      </w:r>
      <w:r>
        <w:rPr>
          <w:position w:val="1"/>
        </w:rPr>
        <w:t>National</w:t>
      </w:r>
      <w:r>
        <w:rPr>
          <w:spacing w:val="-7"/>
          <w:position w:val="1"/>
        </w:rPr>
        <w:t xml:space="preserve"> </w:t>
      </w:r>
      <w:r>
        <w:rPr>
          <w:position w:val="1"/>
        </w:rPr>
        <w:t>Honor</w:t>
      </w:r>
      <w:r>
        <w:rPr>
          <w:spacing w:val="-7"/>
          <w:position w:val="1"/>
        </w:rPr>
        <w:t xml:space="preserve"> </w:t>
      </w:r>
      <w:r>
        <w:rPr>
          <w:position w:val="1"/>
        </w:rPr>
        <w:t xml:space="preserve">Society </w:t>
      </w:r>
      <w:r w:rsidR="007E1D63">
        <w:tab/>
      </w:r>
      <w:r>
        <w:rPr>
          <w:position w:val="1"/>
        </w:rPr>
        <w:t>Freshman</w:t>
      </w:r>
      <w:r>
        <w:rPr>
          <w:spacing w:val="14"/>
          <w:position w:val="1"/>
        </w:rPr>
        <w:t xml:space="preserve"> </w:t>
      </w:r>
      <w:r>
        <w:rPr>
          <w:position w:val="1"/>
        </w:rPr>
        <w:t xml:space="preserve">at </w:t>
      </w:r>
      <w:r>
        <w:rPr>
          <w:spacing w:val="-2"/>
        </w:rPr>
        <w:t>Northwestern</w:t>
      </w:r>
      <w:r w:rsidR="007E1D63">
        <w:t xml:space="preserve"> </w:t>
      </w:r>
      <w:r>
        <w:rPr>
          <w:spacing w:val="-2"/>
        </w:rPr>
        <w:t>University</w:t>
      </w:r>
    </w:p>
    <w:p w14:paraId="7F747B87" w14:textId="77777777" w:rsidR="005C462B" w:rsidRDefault="005C462B" w:rsidP="005C462B">
      <w:pPr>
        <w:pStyle w:val="BodyText"/>
        <w:spacing w:before="188"/>
      </w:pPr>
    </w:p>
    <w:p w14:paraId="3DFB17D7" w14:textId="3469D0B6" w:rsidR="007E1D63" w:rsidRDefault="005C462B" w:rsidP="005C462B">
      <w:pPr>
        <w:pStyle w:val="BodyText"/>
        <w:tabs>
          <w:tab w:val="left" w:pos="2426"/>
        </w:tabs>
        <w:spacing w:before="1"/>
        <w:ind w:left="2335" w:right="2358" w:hanging="2175"/>
        <w:rPr>
          <w:spacing w:val="-5"/>
          <w:position w:val="1"/>
        </w:rPr>
      </w:pPr>
      <w:r>
        <w:rPr>
          <w:spacing w:val="-4"/>
        </w:rPr>
        <w:t>1981</w:t>
      </w:r>
      <w:r w:rsidR="007E1D63">
        <w:tab/>
      </w:r>
      <w:r w:rsidR="007E1D63">
        <w:tab/>
      </w:r>
      <w:r w:rsidR="007E1D63">
        <w:tab/>
      </w:r>
      <w:r>
        <w:rPr>
          <w:position w:val="1"/>
        </w:rPr>
        <w:t>Phi</w:t>
      </w:r>
      <w:r>
        <w:rPr>
          <w:spacing w:val="-5"/>
          <w:position w:val="1"/>
        </w:rPr>
        <w:t xml:space="preserve"> </w:t>
      </w:r>
      <w:r>
        <w:rPr>
          <w:position w:val="1"/>
        </w:rPr>
        <w:t>Eta</w:t>
      </w:r>
      <w:r>
        <w:rPr>
          <w:spacing w:val="-6"/>
          <w:position w:val="1"/>
        </w:rPr>
        <w:t xml:space="preserve"> </w:t>
      </w:r>
      <w:r>
        <w:rPr>
          <w:position w:val="1"/>
        </w:rPr>
        <w:t>Sigma</w:t>
      </w:r>
      <w:r>
        <w:rPr>
          <w:spacing w:val="-6"/>
          <w:position w:val="1"/>
        </w:rPr>
        <w:t xml:space="preserve"> </w:t>
      </w:r>
      <w:r>
        <w:rPr>
          <w:position w:val="1"/>
        </w:rPr>
        <w:t>Freshman</w:t>
      </w:r>
      <w:r>
        <w:rPr>
          <w:spacing w:val="-5"/>
          <w:position w:val="1"/>
        </w:rPr>
        <w:t xml:space="preserve"> </w:t>
      </w:r>
      <w:r>
        <w:rPr>
          <w:position w:val="1"/>
        </w:rPr>
        <w:t>Honor</w:t>
      </w:r>
      <w:r>
        <w:rPr>
          <w:spacing w:val="-5"/>
          <w:position w:val="1"/>
        </w:rPr>
        <w:t xml:space="preserve"> </w:t>
      </w:r>
      <w:r>
        <w:rPr>
          <w:position w:val="1"/>
        </w:rPr>
        <w:t>Society</w:t>
      </w:r>
      <w:r>
        <w:rPr>
          <w:spacing w:val="-5"/>
          <w:position w:val="1"/>
        </w:rPr>
        <w:t xml:space="preserve"> </w:t>
      </w:r>
      <w:r>
        <w:rPr>
          <w:position w:val="1"/>
        </w:rPr>
        <w:t>at</w:t>
      </w:r>
      <w:r>
        <w:rPr>
          <w:spacing w:val="-5"/>
          <w:position w:val="1"/>
        </w:rPr>
        <w:t xml:space="preserve"> </w:t>
      </w:r>
    </w:p>
    <w:p w14:paraId="32B3E2AE" w14:textId="601A9D2B" w:rsidR="005C462B" w:rsidRDefault="007E1D63" w:rsidP="005C462B">
      <w:pPr>
        <w:pStyle w:val="BodyText"/>
        <w:tabs>
          <w:tab w:val="left" w:pos="2426"/>
        </w:tabs>
        <w:spacing w:before="1"/>
        <w:ind w:left="2335" w:right="2358" w:hanging="2175"/>
      </w:pPr>
      <w:r>
        <w:rPr>
          <w:spacing w:val="-5"/>
          <w:position w:val="1"/>
        </w:rPr>
        <w:tab/>
      </w:r>
      <w:r>
        <w:rPr>
          <w:spacing w:val="-5"/>
          <w:position w:val="1"/>
        </w:rPr>
        <w:tab/>
      </w:r>
      <w:r>
        <w:rPr>
          <w:spacing w:val="-5"/>
          <w:position w:val="1"/>
        </w:rPr>
        <w:tab/>
      </w:r>
      <w:r w:rsidR="005C462B">
        <w:rPr>
          <w:position w:val="1"/>
        </w:rPr>
        <w:t xml:space="preserve">Northwestern </w:t>
      </w:r>
      <w:r w:rsidR="005C462B">
        <w:rPr>
          <w:spacing w:val="-2"/>
        </w:rPr>
        <w:t>University</w:t>
      </w:r>
    </w:p>
    <w:p w14:paraId="3A0BF1C5" w14:textId="77777777" w:rsidR="005C462B" w:rsidRDefault="005C462B" w:rsidP="005C462B">
      <w:pPr>
        <w:pStyle w:val="BodyText"/>
        <w:spacing w:before="37"/>
        <w:rPr>
          <w:sz w:val="19"/>
        </w:rPr>
      </w:pPr>
    </w:p>
    <w:p w14:paraId="7746F41F" w14:textId="77777777" w:rsidR="005C462B" w:rsidRDefault="005C462B" w:rsidP="005C462B">
      <w:pPr>
        <w:ind w:left="160"/>
        <w:rPr>
          <w:b/>
          <w:sz w:val="19"/>
        </w:rPr>
      </w:pPr>
      <w:r>
        <w:rPr>
          <w:b/>
          <w:sz w:val="19"/>
          <w:u w:val="single"/>
        </w:rPr>
        <w:t>ACADEMIC</w:t>
      </w:r>
      <w:r>
        <w:rPr>
          <w:b/>
          <w:spacing w:val="-11"/>
          <w:sz w:val="19"/>
          <w:u w:val="single"/>
        </w:rPr>
        <w:t xml:space="preserve"> </w:t>
      </w:r>
      <w:r>
        <w:rPr>
          <w:b/>
          <w:spacing w:val="-2"/>
          <w:sz w:val="19"/>
          <w:u w:val="single"/>
        </w:rPr>
        <w:t>APPOINTMENTS:</w:t>
      </w:r>
    </w:p>
    <w:p w14:paraId="78103621" w14:textId="77777777" w:rsidR="005C462B" w:rsidRDefault="005C462B" w:rsidP="005C462B">
      <w:pPr>
        <w:pStyle w:val="BodyText"/>
        <w:spacing w:before="10"/>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690"/>
        <w:gridCol w:w="5672"/>
        <w:gridCol w:w="1456"/>
      </w:tblGrid>
      <w:tr w:rsidR="005C462B" w14:paraId="24591860" w14:textId="77777777" w:rsidTr="000853B4">
        <w:trPr>
          <w:trHeight w:val="421"/>
        </w:trPr>
        <w:tc>
          <w:tcPr>
            <w:tcW w:w="1690" w:type="dxa"/>
          </w:tcPr>
          <w:p w14:paraId="20F98D58" w14:textId="77777777" w:rsidR="005C462B" w:rsidRDefault="005C462B" w:rsidP="000853B4">
            <w:pPr>
              <w:pStyle w:val="TableParagraph"/>
              <w:rPr>
                <w:sz w:val="24"/>
              </w:rPr>
            </w:pPr>
            <w:r>
              <w:rPr>
                <w:sz w:val="24"/>
              </w:rPr>
              <w:t>1993-</w:t>
            </w:r>
            <w:r>
              <w:rPr>
                <w:spacing w:val="-4"/>
                <w:sz w:val="24"/>
              </w:rPr>
              <w:t>1994</w:t>
            </w:r>
          </w:p>
        </w:tc>
        <w:tc>
          <w:tcPr>
            <w:tcW w:w="7128" w:type="dxa"/>
            <w:gridSpan w:val="2"/>
          </w:tcPr>
          <w:p w14:paraId="20B03E77" w14:textId="77777777" w:rsidR="005C462B" w:rsidRDefault="005C462B" w:rsidP="000853B4">
            <w:pPr>
              <w:pStyle w:val="TableParagraph"/>
              <w:spacing w:line="266" w:lineRule="exact"/>
              <w:ind w:left="626"/>
              <w:rPr>
                <w:sz w:val="24"/>
              </w:rPr>
            </w:pPr>
            <w:r>
              <w:rPr>
                <w:sz w:val="24"/>
              </w:rPr>
              <w:t>Instructor</w:t>
            </w:r>
            <w:r>
              <w:rPr>
                <w:spacing w:val="-5"/>
                <w:sz w:val="24"/>
              </w:rPr>
              <w:t xml:space="preserve"> </w:t>
            </w:r>
            <w:r>
              <w:rPr>
                <w:sz w:val="24"/>
              </w:rPr>
              <w:t>in</w:t>
            </w:r>
            <w:r>
              <w:rPr>
                <w:spacing w:val="-2"/>
                <w:sz w:val="24"/>
              </w:rPr>
              <w:t xml:space="preserve"> </w:t>
            </w:r>
            <w:r>
              <w:rPr>
                <w:sz w:val="24"/>
              </w:rPr>
              <w:t>Medicine,</w:t>
            </w:r>
            <w:r>
              <w:rPr>
                <w:spacing w:val="-2"/>
                <w:sz w:val="24"/>
              </w:rPr>
              <w:t xml:space="preserve"> </w:t>
            </w:r>
            <w:r>
              <w:rPr>
                <w:sz w:val="24"/>
              </w:rPr>
              <w:t>Harvard</w:t>
            </w:r>
            <w:r>
              <w:rPr>
                <w:spacing w:val="-2"/>
                <w:sz w:val="24"/>
              </w:rPr>
              <w:t xml:space="preserve"> </w:t>
            </w:r>
            <w:r>
              <w:rPr>
                <w:sz w:val="24"/>
              </w:rPr>
              <w:t>Medical</w:t>
            </w:r>
            <w:r>
              <w:rPr>
                <w:spacing w:val="12"/>
                <w:sz w:val="24"/>
              </w:rPr>
              <w:t xml:space="preserve"> </w:t>
            </w:r>
            <w:r>
              <w:rPr>
                <w:spacing w:val="-2"/>
                <w:sz w:val="24"/>
              </w:rPr>
              <w:t>School</w:t>
            </w:r>
          </w:p>
        </w:tc>
      </w:tr>
      <w:tr w:rsidR="005C462B" w14:paraId="640B574A" w14:textId="77777777" w:rsidTr="000853B4">
        <w:trPr>
          <w:trHeight w:val="697"/>
        </w:trPr>
        <w:tc>
          <w:tcPr>
            <w:tcW w:w="1690" w:type="dxa"/>
          </w:tcPr>
          <w:p w14:paraId="0908D6BF" w14:textId="77777777" w:rsidR="005C462B" w:rsidRDefault="005C462B" w:rsidP="000853B4">
            <w:pPr>
              <w:pStyle w:val="TableParagraph"/>
              <w:spacing w:before="146"/>
              <w:rPr>
                <w:sz w:val="24"/>
              </w:rPr>
            </w:pPr>
            <w:r>
              <w:rPr>
                <w:sz w:val="24"/>
              </w:rPr>
              <w:t>1990-</w:t>
            </w:r>
            <w:r>
              <w:rPr>
                <w:spacing w:val="-4"/>
                <w:sz w:val="24"/>
              </w:rPr>
              <w:t>1993</w:t>
            </w:r>
          </w:p>
        </w:tc>
        <w:tc>
          <w:tcPr>
            <w:tcW w:w="7128" w:type="dxa"/>
            <w:gridSpan w:val="2"/>
          </w:tcPr>
          <w:p w14:paraId="332315E2" w14:textId="77777777" w:rsidR="005C462B" w:rsidRDefault="005C462B" w:rsidP="000853B4">
            <w:pPr>
              <w:pStyle w:val="TableParagraph"/>
              <w:spacing w:before="118" w:line="280" w:lineRule="atLeast"/>
              <w:ind w:left="626" w:right="1444"/>
              <w:rPr>
                <w:sz w:val="24"/>
              </w:rPr>
            </w:pPr>
            <w:r>
              <w:rPr>
                <w:sz w:val="24"/>
              </w:rPr>
              <w:t>Clinical</w:t>
            </w:r>
            <w:r>
              <w:rPr>
                <w:spacing w:val="-8"/>
                <w:sz w:val="24"/>
              </w:rPr>
              <w:t xml:space="preserve"> </w:t>
            </w:r>
            <w:r>
              <w:rPr>
                <w:sz w:val="24"/>
              </w:rPr>
              <w:t>Fellow</w:t>
            </w:r>
            <w:r>
              <w:rPr>
                <w:spacing w:val="-8"/>
                <w:sz w:val="24"/>
              </w:rPr>
              <w:t xml:space="preserve"> </w:t>
            </w:r>
            <w:r>
              <w:rPr>
                <w:sz w:val="24"/>
              </w:rPr>
              <w:t>in</w:t>
            </w:r>
            <w:r>
              <w:rPr>
                <w:spacing w:val="-8"/>
                <w:sz w:val="24"/>
              </w:rPr>
              <w:t xml:space="preserve"> </w:t>
            </w:r>
            <w:r>
              <w:rPr>
                <w:sz w:val="24"/>
              </w:rPr>
              <w:t>Medicine,</w:t>
            </w:r>
            <w:r>
              <w:rPr>
                <w:spacing w:val="-8"/>
                <w:sz w:val="24"/>
              </w:rPr>
              <w:t xml:space="preserve"> </w:t>
            </w:r>
            <w:r>
              <w:rPr>
                <w:sz w:val="24"/>
              </w:rPr>
              <w:t>Harvard</w:t>
            </w:r>
            <w:r>
              <w:rPr>
                <w:spacing w:val="-8"/>
                <w:sz w:val="24"/>
              </w:rPr>
              <w:t xml:space="preserve"> </w:t>
            </w:r>
            <w:r>
              <w:rPr>
                <w:sz w:val="24"/>
              </w:rPr>
              <w:t xml:space="preserve">Medical </w:t>
            </w:r>
            <w:r>
              <w:rPr>
                <w:spacing w:val="16"/>
                <w:sz w:val="24"/>
              </w:rPr>
              <w:t xml:space="preserve">School </w:t>
            </w:r>
          </w:p>
        </w:tc>
      </w:tr>
      <w:tr w:rsidR="005C462B" w14:paraId="79F65BD8" w14:textId="77777777" w:rsidTr="000853B4">
        <w:trPr>
          <w:trHeight w:val="473"/>
        </w:trPr>
        <w:tc>
          <w:tcPr>
            <w:tcW w:w="8818" w:type="dxa"/>
            <w:gridSpan w:val="3"/>
          </w:tcPr>
          <w:p w14:paraId="2220AA12" w14:textId="77777777" w:rsidR="005C462B" w:rsidRDefault="005C462B" w:rsidP="000853B4">
            <w:pPr>
              <w:pStyle w:val="TableParagraph"/>
              <w:spacing w:before="36"/>
              <w:ind w:left="0"/>
              <w:rPr>
                <w:b/>
                <w:sz w:val="19"/>
              </w:rPr>
            </w:pPr>
          </w:p>
          <w:p w14:paraId="5A293580" w14:textId="77777777" w:rsidR="005C462B" w:rsidRDefault="005C462B" w:rsidP="000853B4">
            <w:pPr>
              <w:pStyle w:val="TableParagraph"/>
              <w:spacing w:line="198" w:lineRule="exact"/>
              <w:rPr>
                <w:b/>
                <w:sz w:val="19"/>
              </w:rPr>
            </w:pPr>
            <w:r>
              <w:rPr>
                <w:b/>
                <w:sz w:val="19"/>
                <w:u w:val="single"/>
              </w:rPr>
              <w:t>LICENSURE</w:t>
            </w:r>
            <w:r>
              <w:rPr>
                <w:b/>
                <w:spacing w:val="-12"/>
                <w:sz w:val="19"/>
                <w:u w:val="single"/>
              </w:rPr>
              <w:t xml:space="preserve"> </w:t>
            </w:r>
            <w:r>
              <w:rPr>
                <w:b/>
                <w:sz w:val="19"/>
                <w:u w:val="single"/>
              </w:rPr>
              <w:t>AND</w:t>
            </w:r>
            <w:r>
              <w:rPr>
                <w:b/>
                <w:spacing w:val="-1"/>
                <w:sz w:val="19"/>
                <w:u w:val="single"/>
              </w:rPr>
              <w:t xml:space="preserve"> </w:t>
            </w:r>
            <w:r>
              <w:rPr>
                <w:b/>
                <w:spacing w:val="-2"/>
                <w:sz w:val="19"/>
                <w:u w:val="single"/>
              </w:rPr>
              <w:t>CERTIFICATION:</w:t>
            </w:r>
          </w:p>
        </w:tc>
      </w:tr>
      <w:tr w:rsidR="005C462B" w14:paraId="1BC145A2" w14:textId="77777777" w:rsidTr="000853B4">
        <w:trPr>
          <w:trHeight w:val="917"/>
        </w:trPr>
        <w:tc>
          <w:tcPr>
            <w:tcW w:w="1690" w:type="dxa"/>
          </w:tcPr>
          <w:p w14:paraId="7B2E6055" w14:textId="77777777" w:rsidR="005C462B" w:rsidRDefault="005C462B" w:rsidP="000853B4">
            <w:pPr>
              <w:pStyle w:val="TableParagraph"/>
              <w:spacing w:before="240"/>
              <w:rPr>
                <w:sz w:val="24"/>
              </w:rPr>
            </w:pPr>
            <w:r>
              <w:rPr>
                <w:spacing w:val="-4"/>
                <w:sz w:val="24"/>
              </w:rPr>
              <w:t>1999</w:t>
            </w:r>
          </w:p>
        </w:tc>
        <w:tc>
          <w:tcPr>
            <w:tcW w:w="5672" w:type="dxa"/>
          </w:tcPr>
          <w:p w14:paraId="3D328840" w14:textId="77777777" w:rsidR="005C462B" w:rsidRDefault="005C462B" w:rsidP="000853B4">
            <w:pPr>
              <w:pStyle w:val="TableParagraph"/>
              <w:spacing w:before="230" w:line="249" w:lineRule="auto"/>
              <w:ind w:left="673" w:right="57" w:hanging="47"/>
              <w:rPr>
                <w:sz w:val="24"/>
              </w:rPr>
            </w:pPr>
            <w:r>
              <w:rPr>
                <w:sz w:val="24"/>
              </w:rPr>
              <w:t>Diplomate,</w:t>
            </w:r>
            <w:r>
              <w:rPr>
                <w:spacing w:val="37"/>
                <w:sz w:val="24"/>
              </w:rPr>
              <w:t xml:space="preserve"> </w:t>
            </w:r>
            <w:r>
              <w:rPr>
                <w:sz w:val="24"/>
              </w:rPr>
              <w:t>American</w:t>
            </w:r>
            <w:r>
              <w:rPr>
                <w:spacing w:val="40"/>
                <w:sz w:val="24"/>
              </w:rPr>
              <w:t xml:space="preserve"> </w:t>
            </w:r>
            <w:r>
              <w:rPr>
                <w:sz w:val="24"/>
              </w:rPr>
              <w:t>Board</w:t>
            </w:r>
            <w:r>
              <w:rPr>
                <w:spacing w:val="40"/>
                <w:sz w:val="24"/>
              </w:rPr>
              <w:t xml:space="preserve"> </w:t>
            </w:r>
            <w:r>
              <w:rPr>
                <w:sz w:val="24"/>
              </w:rPr>
              <w:t>of</w:t>
            </w:r>
            <w:r>
              <w:rPr>
                <w:spacing w:val="-5"/>
                <w:sz w:val="24"/>
              </w:rPr>
              <w:t xml:space="preserve"> </w:t>
            </w:r>
            <w:r>
              <w:rPr>
                <w:sz w:val="24"/>
              </w:rPr>
              <w:t>Internal</w:t>
            </w:r>
            <w:r>
              <w:rPr>
                <w:spacing w:val="-5"/>
                <w:sz w:val="24"/>
              </w:rPr>
              <w:t xml:space="preserve"> </w:t>
            </w:r>
            <w:r>
              <w:rPr>
                <w:sz w:val="24"/>
              </w:rPr>
              <w:t xml:space="preserve">Medicine, </w:t>
            </w:r>
            <w:r>
              <w:rPr>
                <w:spacing w:val="-2"/>
                <w:sz w:val="24"/>
              </w:rPr>
              <w:t>Cardiology</w:t>
            </w:r>
          </w:p>
        </w:tc>
        <w:tc>
          <w:tcPr>
            <w:tcW w:w="1456" w:type="dxa"/>
          </w:tcPr>
          <w:p w14:paraId="56A1E454" w14:textId="77777777" w:rsidR="005C462B" w:rsidRDefault="005C462B" w:rsidP="000853B4">
            <w:pPr>
              <w:pStyle w:val="TableParagraph"/>
              <w:spacing w:before="230"/>
              <w:ind w:left="60"/>
              <w:rPr>
                <w:sz w:val="24"/>
              </w:rPr>
            </w:pPr>
            <w:r>
              <w:rPr>
                <w:spacing w:val="-2"/>
                <w:sz w:val="24"/>
              </w:rPr>
              <w:t>Interventional</w:t>
            </w:r>
          </w:p>
        </w:tc>
      </w:tr>
      <w:tr w:rsidR="005C462B" w14:paraId="3D2C0744" w14:textId="77777777" w:rsidTr="000853B4">
        <w:trPr>
          <w:trHeight w:val="803"/>
        </w:trPr>
        <w:tc>
          <w:tcPr>
            <w:tcW w:w="1690" w:type="dxa"/>
          </w:tcPr>
          <w:p w14:paraId="60990688" w14:textId="77777777" w:rsidR="005C462B" w:rsidRDefault="005C462B" w:rsidP="000853B4">
            <w:pPr>
              <w:pStyle w:val="TableParagraph"/>
              <w:spacing w:before="126"/>
              <w:rPr>
                <w:sz w:val="24"/>
              </w:rPr>
            </w:pPr>
            <w:r>
              <w:rPr>
                <w:spacing w:val="-4"/>
                <w:sz w:val="24"/>
              </w:rPr>
              <w:t>1993</w:t>
            </w:r>
          </w:p>
        </w:tc>
        <w:tc>
          <w:tcPr>
            <w:tcW w:w="5672" w:type="dxa"/>
          </w:tcPr>
          <w:p w14:paraId="699C6F76" w14:textId="77777777" w:rsidR="005C462B" w:rsidRDefault="005C462B" w:rsidP="000853B4">
            <w:pPr>
              <w:pStyle w:val="TableParagraph"/>
              <w:spacing w:before="116" w:line="249" w:lineRule="auto"/>
              <w:ind w:left="626"/>
              <w:rPr>
                <w:sz w:val="24"/>
              </w:rPr>
            </w:pPr>
            <w:r>
              <w:rPr>
                <w:sz w:val="24"/>
              </w:rPr>
              <w:t>Diplomate,</w:t>
            </w:r>
            <w:r>
              <w:rPr>
                <w:spacing w:val="-15"/>
                <w:sz w:val="24"/>
              </w:rPr>
              <w:t xml:space="preserve"> </w:t>
            </w:r>
            <w:r>
              <w:rPr>
                <w:sz w:val="24"/>
              </w:rPr>
              <w:t>American</w:t>
            </w:r>
            <w:r>
              <w:rPr>
                <w:spacing w:val="-13"/>
                <w:sz w:val="24"/>
              </w:rPr>
              <w:t xml:space="preserve"> </w:t>
            </w:r>
            <w:r>
              <w:rPr>
                <w:sz w:val="24"/>
              </w:rPr>
              <w:t>Board</w:t>
            </w:r>
            <w:r>
              <w:rPr>
                <w:spacing w:val="-8"/>
                <w:sz w:val="24"/>
              </w:rPr>
              <w:t xml:space="preserve"> </w:t>
            </w:r>
            <w:r>
              <w:rPr>
                <w:sz w:val="24"/>
              </w:rPr>
              <w:t>of</w:t>
            </w:r>
            <w:r>
              <w:rPr>
                <w:spacing w:val="-8"/>
                <w:sz w:val="24"/>
              </w:rPr>
              <w:t xml:space="preserve"> </w:t>
            </w:r>
            <w:r>
              <w:rPr>
                <w:sz w:val="24"/>
              </w:rPr>
              <w:t>Internal</w:t>
            </w:r>
            <w:r>
              <w:rPr>
                <w:spacing w:val="-8"/>
                <w:sz w:val="24"/>
              </w:rPr>
              <w:t xml:space="preserve"> </w:t>
            </w:r>
            <w:r>
              <w:rPr>
                <w:sz w:val="24"/>
              </w:rPr>
              <w:t>Medicine, Cardiovascular</w:t>
            </w:r>
            <w:r>
              <w:rPr>
                <w:spacing w:val="40"/>
                <w:sz w:val="24"/>
              </w:rPr>
              <w:t xml:space="preserve"> </w:t>
            </w:r>
            <w:r>
              <w:rPr>
                <w:sz w:val="24"/>
              </w:rPr>
              <w:t>Disease</w:t>
            </w:r>
          </w:p>
        </w:tc>
        <w:tc>
          <w:tcPr>
            <w:tcW w:w="1456" w:type="dxa"/>
          </w:tcPr>
          <w:p w14:paraId="316CFCD3" w14:textId="77777777" w:rsidR="005C462B" w:rsidRDefault="005C462B" w:rsidP="000853B4">
            <w:pPr>
              <w:pStyle w:val="TableParagraph"/>
              <w:ind w:left="0"/>
            </w:pPr>
          </w:p>
        </w:tc>
      </w:tr>
      <w:tr w:rsidR="005C462B" w14:paraId="5B11CC37" w14:textId="77777777" w:rsidTr="000853B4">
        <w:trPr>
          <w:trHeight w:val="522"/>
        </w:trPr>
        <w:tc>
          <w:tcPr>
            <w:tcW w:w="1690" w:type="dxa"/>
          </w:tcPr>
          <w:p w14:paraId="5D1F82A9" w14:textId="77777777" w:rsidR="005C462B" w:rsidRDefault="005C462B" w:rsidP="000853B4">
            <w:pPr>
              <w:pStyle w:val="TableParagraph"/>
              <w:spacing w:before="126"/>
              <w:rPr>
                <w:sz w:val="24"/>
              </w:rPr>
            </w:pPr>
            <w:r>
              <w:rPr>
                <w:spacing w:val="-4"/>
                <w:sz w:val="24"/>
              </w:rPr>
              <w:t>1993</w:t>
            </w:r>
          </w:p>
        </w:tc>
        <w:tc>
          <w:tcPr>
            <w:tcW w:w="5672" w:type="dxa"/>
          </w:tcPr>
          <w:p w14:paraId="1CE467C3" w14:textId="77777777" w:rsidR="005C462B" w:rsidRDefault="005C462B" w:rsidP="000853B4">
            <w:pPr>
              <w:pStyle w:val="TableParagraph"/>
              <w:spacing w:before="116"/>
              <w:ind w:left="618"/>
              <w:rPr>
                <w:sz w:val="24"/>
              </w:rPr>
            </w:pPr>
            <w:r>
              <w:rPr>
                <w:spacing w:val="-2"/>
                <w:sz w:val="24"/>
              </w:rPr>
              <w:t>New</w:t>
            </w:r>
            <w:r>
              <w:rPr>
                <w:spacing w:val="-20"/>
                <w:sz w:val="24"/>
              </w:rPr>
              <w:t xml:space="preserve"> </w:t>
            </w:r>
            <w:r>
              <w:rPr>
                <w:spacing w:val="-2"/>
                <w:sz w:val="24"/>
              </w:rPr>
              <w:t>York</w:t>
            </w:r>
            <w:r>
              <w:rPr>
                <w:spacing w:val="-3"/>
                <w:sz w:val="24"/>
              </w:rPr>
              <w:t xml:space="preserve"> </w:t>
            </w:r>
            <w:r>
              <w:rPr>
                <w:spacing w:val="-2"/>
                <w:sz w:val="24"/>
              </w:rPr>
              <w:t>License</w:t>
            </w:r>
            <w:r>
              <w:rPr>
                <w:spacing w:val="-5"/>
                <w:sz w:val="24"/>
              </w:rPr>
              <w:t xml:space="preserve"> </w:t>
            </w:r>
            <w:r>
              <w:rPr>
                <w:spacing w:val="-2"/>
                <w:sz w:val="24"/>
              </w:rPr>
              <w:t>Registration</w:t>
            </w:r>
            <w:r>
              <w:rPr>
                <w:spacing w:val="-3"/>
                <w:sz w:val="24"/>
              </w:rPr>
              <w:t xml:space="preserve"> </w:t>
            </w:r>
            <w:r>
              <w:rPr>
                <w:spacing w:val="-2"/>
                <w:sz w:val="24"/>
              </w:rPr>
              <w:t>-No.</w:t>
            </w:r>
            <w:r>
              <w:rPr>
                <w:spacing w:val="1"/>
                <w:sz w:val="24"/>
              </w:rPr>
              <w:t xml:space="preserve"> </w:t>
            </w:r>
            <w:r>
              <w:rPr>
                <w:spacing w:val="-2"/>
                <w:sz w:val="24"/>
              </w:rPr>
              <w:t>192657</w:t>
            </w:r>
          </w:p>
        </w:tc>
        <w:tc>
          <w:tcPr>
            <w:tcW w:w="1456" w:type="dxa"/>
          </w:tcPr>
          <w:p w14:paraId="016D5991" w14:textId="77777777" w:rsidR="005C462B" w:rsidRDefault="005C462B" w:rsidP="000853B4">
            <w:pPr>
              <w:pStyle w:val="TableParagraph"/>
              <w:ind w:left="0"/>
            </w:pPr>
          </w:p>
        </w:tc>
      </w:tr>
      <w:tr w:rsidR="005C462B" w14:paraId="49D4679B" w14:textId="77777777" w:rsidTr="000853B4">
        <w:trPr>
          <w:trHeight w:val="517"/>
        </w:trPr>
        <w:tc>
          <w:tcPr>
            <w:tcW w:w="1690" w:type="dxa"/>
          </w:tcPr>
          <w:p w14:paraId="54D45131" w14:textId="77777777" w:rsidR="005C462B" w:rsidRDefault="005C462B" w:rsidP="000853B4">
            <w:pPr>
              <w:pStyle w:val="TableParagraph"/>
              <w:spacing w:before="121"/>
              <w:rPr>
                <w:sz w:val="24"/>
              </w:rPr>
            </w:pPr>
            <w:r>
              <w:rPr>
                <w:spacing w:val="-4"/>
                <w:sz w:val="24"/>
              </w:rPr>
              <w:t>1990</w:t>
            </w:r>
          </w:p>
        </w:tc>
        <w:tc>
          <w:tcPr>
            <w:tcW w:w="5672" w:type="dxa"/>
          </w:tcPr>
          <w:p w14:paraId="703BA9BA" w14:textId="77777777" w:rsidR="005C462B" w:rsidRDefault="005C462B" w:rsidP="000853B4">
            <w:pPr>
              <w:pStyle w:val="TableParagraph"/>
              <w:spacing w:before="111"/>
              <w:ind w:left="633"/>
              <w:rPr>
                <w:sz w:val="24"/>
              </w:rPr>
            </w:pPr>
            <w:r>
              <w:rPr>
                <w:sz w:val="24"/>
              </w:rPr>
              <w:t>Diplomate,</w:t>
            </w:r>
            <w:r>
              <w:rPr>
                <w:spacing w:val="-15"/>
                <w:sz w:val="24"/>
              </w:rPr>
              <w:t xml:space="preserve"> </w:t>
            </w:r>
            <w:r>
              <w:rPr>
                <w:sz w:val="24"/>
              </w:rPr>
              <w:t>American</w:t>
            </w:r>
            <w:r>
              <w:rPr>
                <w:spacing w:val="-2"/>
                <w:sz w:val="24"/>
              </w:rPr>
              <w:t xml:space="preserve"> </w:t>
            </w:r>
            <w:r>
              <w:rPr>
                <w:sz w:val="24"/>
              </w:rPr>
              <w:t>Board</w:t>
            </w:r>
            <w:r>
              <w:rPr>
                <w:spacing w:val="-1"/>
                <w:sz w:val="24"/>
              </w:rPr>
              <w:t xml:space="preserve"> </w:t>
            </w:r>
            <w:r>
              <w:rPr>
                <w:sz w:val="24"/>
              </w:rPr>
              <w:t>of</w:t>
            </w:r>
            <w:r>
              <w:rPr>
                <w:spacing w:val="-1"/>
                <w:sz w:val="24"/>
              </w:rPr>
              <w:t xml:space="preserve"> </w:t>
            </w:r>
            <w:r>
              <w:rPr>
                <w:sz w:val="24"/>
              </w:rPr>
              <w:t>Internal</w:t>
            </w:r>
            <w:r>
              <w:rPr>
                <w:spacing w:val="74"/>
                <w:sz w:val="24"/>
              </w:rPr>
              <w:t xml:space="preserve"> </w:t>
            </w:r>
            <w:r>
              <w:rPr>
                <w:spacing w:val="-2"/>
                <w:sz w:val="24"/>
              </w:rPr>
              <w:t>Medicine</w:t>
            </w:r>
          </w:p>
        </w:tc>
        <w:tc>
          <w:tcPr>
            <w:tcW w:w="1456" w:type="dxa"/>
          </w:tcPr>
          <w:p w14:paraId="3BEB381C" w14:textId="77777777" w:rsidR="005C462B" w:rsidRDefault="005C462B" w:rsidP="000853B4">
            <w:pPr>
              <w:pStyle w:val="TableParagraph"/>
              <w:ind w:left="0"/>
            </w:pPr>
          </w:p>
        </w:tc>
      </w:tr>
      <w:tr w:rsidR="005C462B" w14:paraId="63026BCD" w14:textId="77777777" w:rsidTr="000853B4">
        <w:trPr>
          <w:trHeight w:val="517"/>
        </w:trPr>
        <w:tc>
          <w:tcPr>
            <w:tcW w:w="1690" w:type="dxa"/>
          </w:tcPr>
          <w:p w14:paraId="7497928D" w14:textId="77777777" w:rsidR="005C462B" w:rsidRDefault="005C462B" w:rsidP="000853B4">
            <w:pPr>
              <w:pStyle w:val="TableParagraph"/>
              <w:spacing w:before="121"/>
              <w:rPr>
                <w:sz w:val="24"/>
              </w:rPr>
            </w:pPr>
            <w:r>
              <w:rPr>
                <w:spacing w:val="-4"/>
                <w:sz w:val="24"/>
              </w:rPr>
              <w:t>1989</w:t>
            </w:r>
          </w:p>
        </w:tc>
        <w:tc>
          <w:tcPr>
            <w:tcW w:w="5672" w:type="dxa"/>
          </w:tcPr>
          <w:p w14:paraId="75DE24FA" w14:textId="77777777" w:rsidR="005C462B" w:rsidRDefault="005C462B" w:rsidP="000853B4">
            <w:pPr>
              <w:pStyle w:val="TableParagraph"/>
              <w:spacing w:before="111"/>
              <w:ind w:left="633"/>
              <w:rPr>
                <w:sz w:val="24"/>
              </w:rPr>
            </w:pPr>
            <w:r>
              <w:rPr>
                <w:sz w:val="24"/>
              </w:rPr>
              <w:t>Illinois</w:t>
            </w:r>
            <w:r>
              <w:rPr>
                <w:spacing w:val="-3"/>
                <w:sz w:val="24"/>
              </w:rPr>
              <w:t xml:space="preserve"> </w:t>
            </w:r>
            <w:r>
              <w:rPr>
                <w:sz w:val="24"/>
              </w:rPr>
              <w:t>License</w:t>
            </w:r>
            <w:r>
              <w:rPr>
                <w:spacing w:val="-21"/>
                <w:sz w:val="24"/>
              </w:rPr>
              <w:t xml:space="preserve"> </w:t>
            </w:r>
            <w:r>
              <w:rPr>
                <w:spacing w:val="-2"/>
                <w:sz w:val="24"/>
              </w:rPr>
              <w:t>Registration</w:t>
            </w:r>
          </w:p>
        </w:tc>
        <w:tc>
          <w:tcPr>
            <w:tcW w:w="1456" w:type="dxa"/>
          </w:tcPr>
          <w:p w14:paraId="663D9177" w14:textId="77777777" w:rsidR="005C462B" w:rsidRDefault="005C462B" w:rsidP="000853B4">
            <w:pPr>
              <w:pStyle w:val="TableParagraph"/>
              <w:ind w:left="0"/>
            </w:pPr>
          </w:p>
        </w:tc>
      </w:tr>
      <w:tr w:rsidR="005C462B" w14:paraId="138042C2" w14:textId="77777777" w:rsidTr="000853B4">
        <w:trPr>
          <w:trHeight w:val="396"/>
        </w:trPr>
        <w:tc>
          <w:tcPr>
            <w:tcW w:w="1690" w:type="dxa"/>
          </w:tcPr>
          <w:p w14:paraId="6EEE950D" w14:textId="77777777" w:rsidR="005C462B" w:rsidRDefault="005C462B" w:rsidP="000853B4">
            <w:pPr>
              <w:pStyle w:val="TableParagraph"/>
              <w:spacing w:before="121" w:line="256" w:lineRule="exact"/>
              <w:rPr>
                <w:sz w:val="24"/>
              </w:rPr>
            </w:pPr>
            <w:r>
              <w:rPr>
                <w:spacing w:val="-4"/>
                <w:sz w:val="24"/>
              </w:rPr>
              <w:t>1988</w:t>
            </w:r>
          </w:p>
        </w:tc>
        <w:tc>
          <w:tcPr>
            <w:tcW w:w="5672" w:type="dxa"/>
          </w:tcPr>
          <w:p w14:paraId="51D8FE0C" w14:textId="77777777" w:rsidR="005C462B" w:rsidRDefault="005C462B" w:rsidP="000853B4">
            <w:pPr>
              <w:pStyle w:val="TableParagraph"/>
              <w:spacing w:before="111" w:line="266" w:lineRule="exact"/>
              <w:ind w:left="633"/>
              <w:rPr>
                <w:sz w:val="24"/>
              </w:rPr>
            </w:pPr>
            <w:r>
              <w:rPr>
                <w:sz w:val="24"/>
              </w:rPr>
              <w:t>Diplomate,</w:t>
            </w:r>
            <w:r>
              <w:rPr>
                <w:spacing w:val="-2"/>
                <w:sz w:val="24"/>
              </w:rPr>
              <w:t xml:space="preserve"> </w:t>
            </w:r>
            <w:r>
              <w:rPr>
                <w:sz w:val="24"/>
              </w:rPr>
              <w:t>National</w:t>
            </w:r>
            <w:r>
              <w:rPr>
                <w:spacing w:val="-2"/>
                <w:sz w:val="24"/>
              </w:rPr>
              <w:t xml:space="preserve"> </w:t>
            </w:r>
            <w:r>
              <w:rPr>
                <w:sz w:val="24"/>
              </w:rPr>
              <w:t>Board</w:t>
            </w:r>
            <w:r>
              <w:rPr>
                <w:spacing w:val="-1"/>
                <w:sz w:val="24"/>
              </w:rPr>
              <w:t xml:space="preserve"> </w:t>
            </w:r>
            <w:r>
              <w:rPr>
                <w:sz w:val="24"/>
              </w:rPr>
              <w:t>of</w:t>
            </w:r>
            <w:r>
              <w:rPr>
                <w:spacing w:val="-2"/>
                <w:sz w:val="24"/>
              </w:rPr>
              <w:t xml:space="preserve"> </w:t>
            </w:r>
            <w:r>
              <w:rPr>
                <w:sz w:val="24"/>
              </w:rPr>
              <w:t>Medical</w:t>
            </w:r>
            <w:r>
              <w:rPr>
                <w:spacing w:val="4"/>
                <w:sz w:val="24"/>
              </w:rPr>
              <w:t xml:space="preserve"> </w:t>
            </w:r>
            <w:r>
              <w:rPr>
                <w:spacing w:val="-2"/>
                <w:sz w:val="24"/>
              </w:rPr>
              <w:t>Examiners</w:t>
            </w:r>
          </w:p>
        </w:tc>
        <w:tc>
          <w:tcPr>
            <w:tcW w:w="1456" w:type="dxa"/>
          </w:tcPr>
          <w:p w14:paraId="0C96E29C" w14:textId="77777777" w:rsidR="005C462B" w:rsidRDefault="005C462B" w:rsidP="000853B4">
            <w:pPr>
              <w:pStyle w:val="TableParagraph"/>
              <w:ind w:left="0"/>
            </w:pPr>
          </w:p>
        </w:tc>
      </w:tr>
      <w:tr w:rsidR="005C462B" w14:paraId="2512A032" w14:textId="77777777" w:rsidTr="000853B4">
        <w:trPr>
          <w:trHeight w:val="685"/>
        </w:trPr>
        <w:tc>
          <w:tcPr>
            <w:tcW w:w="8818" w:type="dxa"/>
            <w:gridSpan w:val="3"/>
          </w:tcPr>
          <w:p w14:paraId="3A8DB5EA" w14:textId="77777777" w:rsidR="005C462B" w:rsidRDefault="005C462B" w:rsidP="000853B4">
            <w:pPr>
              <w:pStyle w:val="TableParagraph"/>
              <w:ind w:left="0"/>
              <w:rPr>
                <w:b/>
                <w:sz w:val="19"/>
              </w:rPr>
            </w:pPr>
          </w:p>
          <w:p w14:paraId="698896A4" w14:textId="77777777" w:rsidR="005C462B" w:rsidRDefault="005C462B" w:rsidP="000853B4">
            <w:pPr>
              <w:pStyle w:val="TableParagraph"/>
              <w:spacing w:before="30"/>
              <w:ind w:left="0"/>
              <w:rPr>
                <w:b/>
                <w:sz w:val="19"/>
              </w:rPr>
            </w:pPr>
          </w:p>
          <w:p w14:paraId="3807FA1B" w14:textId="77777777" w:rsidR="005C462B" w:rsidRDefault="005C462B" w:rsidP="000853B4">
            <w:pPr>
              <w:pStyle w:val="TableParagraph"/>
              <w:spacing w:line="198" w:lineRule="exact"/>
              <w:rPr>
                <w:b/>
                <w:sz w:val="19"/>
              </w:rPr>
            </w:pPr>
            <w:r>
              <w:rPr>
                <w:b/>
                <w:spacing w:val="-2"/>
                <w:sz w:val="19"/>
                <w:u w:val="single"/>
              </w:rPr>
              <w:t>MEMBERSHIP/PROFESSIONAL</w:t>
            </w:r>
            <w:r>
              <w:rPr>
                <w:b/>
                <w:spacing w:val="32"/>
                <w:sz w:val="19"/>
                <w:u w:val="single"/>
              </w:rPr>
              <w:t xml:space="preserve"> </w:t>
            </w:r>
            <w:r>
              <w:rPr>
                <w:b/>
                <w:spacing w:val="-2"/>
                <w:sz w:val="19"/>
                <w:u w:val="single"/>
              </w:rPr>
              <w:t>SOCIETIES:</w:t>
            </w:r>
          </w:p>
        </w:tc>
      </w:tr>
      <w:tr w:rsidR="005C462B" w14:paraId="4C887260" w14:textId="77777777" w:rsidTr="000853B4">
        <w:trPr>
          <w:trHeight w:val="643"/>
        </w:trPr>
        <w:tc>
          <w:tcPr>
            <w:tcW w:w="1690" w:type="dxa"/>
          </w:tcPr>
          <w:p w14:paraId="56987574" w14:textId="77777777" w:rsidR="005C462B" w:rsidRDefault="005C462B" w:rsidP="000853B4">
            <w:pPr>
              <w:pStyle w:val="TableParagraph"/>
              <w:spacing w:before="247"/>
              <w:rPr>
                <w:sz w:val="24"/>
              </w:rPr>
            </w:pPr>
            <w:r>
              <w:rPr>
                <w:spacing w:val="-4"/>
                <w:sz w:val="24"/>
              </w:rPr>
              <w:t>1995</w:t>
            </w:r>
          </w:p>
        </w:tc>
        <w:tc>
          <w:tcPr>
            <w:tcW w:w="7128" w:type="dxa"/>
            <w:gridSpan w:val="2"/>
          </w:tcPr>
          <w:p w14:paraId="31DED46F" w14:textId="77777777" w:rsidR="005C462B" w:rsidRDefault="005C462B" w:rsidP="000853B4">
            <w:pPr>
              <w:pStyle w:val="TableParagraph"/>
              <w:spacing w:before="237"/>
              <w:ind w:left="633"/>
              <w:rPr>
                <w:sz w:val="24"/>
              </w:rPr>
            </w:pPr>
            <w:r>
              <w:rPr>
                <w:sz w:val="24"/>
              </w:rPr>
              <w:t>Fellow,</w:t>
            </w:r>
            <w:r>
              <w:rPr>
                <w:spacing w:val="-15"/>
                <w:sz w:val="24"/>
              </w:rPr>
              <w:t xml:space="preserve"> </w:t>
            </w:r>
            <w:r>
              <w:rPr>
                <w:sz w:val="24"/>
              </w:rPr>
              <w:t>American</w:t>
            </w:r>
            <w:r>
              <w:rPr>
                <w:spacing w:val="-9"/>
                <w:sz w:val="24"/>
              </w:rPr>
              <w:t xml:space="preserve"> </w:t>
            </w:r>
            <w:r>
              <w:rPr>
                <w:sz w:val="24"/>
              </w:rPr>
              <w:t>College</w:t>
            </w:r>
            <w:r>
              <w:rPr>
                <w:spacing w:val="-7"/>
                <w:sz w:val="24"/>
              </w:rPr>
              <w:t xml:space="preserve"> </w:t>
            </w:r>
            <w:r>
              <w:rPr>
                <w:sz w:val="24"/>
              </w:rPr>
              <w:t>of</w:t>
            </w:r>
            <w:r>
              <w:rPr>
                <w:spacing w:val="4"/>
                <w:sz w:val="24"/>
              </w:rPr>
              <w:t xml:space="preserve"> </w:t>
            </w:r>
            <w:r>
              <w:rPr>
                <w:spacing w:val="-2"/>
                <w:sz w:val="24"/>
              </w:rPr>
              <w:t>Cardiology</w:t>
            </w:r>
          </w:p>
        </w:tc>
      </w:tr>
      <w:tr w:rsidR="005C462B" w14:paraId="34BCE71D" w14:textId="77777777" w:rsidTr="000853B4">
        <w:trPr>
          <w:trHeight w:val="823"/>
        </w:trPr>
        <w:tc>
          <w:tcPr>
            <w:tcW w:w="1690" w:type="dxa"/>
          </w:tcPr>
          <w:p w14:paraId="2998B4BA" w14:textId="77777777" w:rsidR="005C462B" w:rsidRDefault="005C462B" w:rsidP="000853B4">
            <w:pPr>
              <w:pStyle w:val="TableParagraph"/>
              <w:spacing w:before="121"/>
              <w:rPr>
                <w:sz w:val="24"/>
              </w:rPr>
            </w:pPr>
            <w:r>
              <w:rPr>
                <w:spacing w:val="-4"/>
                <w:sz w:val="24"/>
              </w:rPr>
              <w:t>1989</w:t>
            </w:r>
          </w:p>
        </w:tc>
        <w:tc>
          <w:tcPr>
            <w:tcW w:w="7128" w:type="dxa"/>
            <w:gridSpan w:val="2"/>
          </w:tcPr>
          <w:p w14:paraId="625A13F7" w14:textId="77777777" w:rsidR="005C462B" w:rsidRDefault="005C462B" w:rsidP="000853B4">
            <w:pPr>
              <w:pStyle w:val="TableParagraph"/>
              <w:spacing w:before="111" w:line="249" w:lineRule="auto"/>
              <w:ind w:left="600" w:right="1444" w:firstLine="33"/>
              <w:rPr>
                <w:sz w:val="24"/>
              </w:rPr>
            </w:pPr>
            <w:r>
              <w:rPr>
                <w:sz w:val="24"/>
              </w:rPr>
              <w:t>Affiliate</w:t>
            </w:r>
            <w:r>
              <w:rPr>
                <w:spacing w:val="-15"/>
                <w:sz w:val="24"/>
              </w:rPr>
              <w:t xml:space="preserve"> </w:t>
            </w:r>
            <w:r>
              <w:rPr>
                <w:sz w:val="24"/>
              </w:rPr>
              <w:t>in</w:t>
            </w:r>
            <w:r>
              <w:rPr>
                <w:spacing w:val="-15"/>
                <w:sz w:val="24"/>
              </w:rPr>
              <w:t xml:space="preserve"> </w:t>
            </w:r>
            <w:r>
              <w:rPr>
                <w:sz w:val="24"/>
              </w:rPr>
              <w:t>Training,</w:t>
            </w:r>
            <w:r>
              <w:rPr>
                <w:spacing w:val="-15"/>
                <w:sz w:val="24"/>
              </w:rPr>
              <w:t xml:space="preserve"> </w:t>
            </w:r>
            <w:r>
              <w:rPr>
                <w:sz w:val="24"/>
              </w:rPr>
              <w:t>American</w:t>
            </w:r>
            <w:r>
              <w:rPr>
                <w:spacing w:val="-12"/>
                <w:sz w:val="24"/>
              </w:rPr>
              <w:t xml:space="preserve"> </w:t>
            </w:r>
            <w:r>
              <w:rPr>
                <w:sz w:val="24"/>
              </w:rPr>
              <w:t>College</w:t>
            </w:r>
            <w:r>
              <w:rPr>
                <w:spacing w:val="-11"/>
                <w:sz w:val="24"/>
              </w:rPr>
              <w:t xml:space="preserve"> </w:t>
            </w:r>
            <w:r>
              <w:rPr>
                <w:sz w:val="24"/>
              </w:rPr>
              <w:t xml:space="preserve">of </w:t>
            </w:r>
            <w:r>
              <w:rPr>
                <w:spacing w:val="-2"/>
                <w:sz w:val="24"/>
              </w:rPr>
              <w:t>Cardiology</w:t>
            </w:r>
          </w:p>
        </w:tc>
      </w:tr>
      <w:tr w:rsidR="005C462B" w14:paraId="24318FEE" w14:textId="77777777" w:rsidTr="000853B4">
        <w:trPr>
          <w:trHeight w:val="426"/>
        </w:trPr>
        <w:tc>
          <w:tcPr>
            <w:tcW w:w="1690" w:type="dxa"/>
          </w:tcPr>
          <w:p w14:paraId="4DFB0B17" w14:textId="77777777" w:rsidR="005C462B" w:rsidRDefault="005C462B" w:rsidP="000853B4">
            <w:pPr>
              <w:pStyle w:val="TableParagraph"/>
              <w:spacing w:before="151" w:line="256" w:lineRule="exact"/>
              <w:rPr>
                <w:sz w:val="24"/>
              </w:rPr>
            </w:pPr>
            <w:r>
              <w:rPr>
                <w:spacing w:val="-4"/>
                <w:sz w:val="24"/>
              </w:rPr>
              <w:t>1990</w:t>
            </w:r>
          </w:p>
        </w:tc>
        <w:tc>
          <w:tcPr>
            <w:tcW w:w="7128" w:type="dxa"/>
            <w:gridSpan w:val="2"/>
          </w:tcPr>
          <w:p w14:paraId="32E55D1A" w14:textId="77777777" w:rsidR="005C462B" w:rsidRDefault="005C462B" w:rsidP="000853B4">
            <w:pPr>
              <w:pStyle w:val="TableParagraph"/>
              <w:spacing w:before="141" w:line="266" w:lineRule="exact"/>
              <w:ind w:left="641"/>
              <w:rPr>
                <w:sz w:val="24"/>
              </w:rPr>
            </w:pPr>
            <w:r>
              <w:rPr>
                <w:sz w:val="24"/>
              </w:rPr>
              <w:t>Member,</w:t>
            </w:r>
            <w:r>
              <w:rPr>
                <w:spacing w:val="-15"/>
                <w:sz w:val="24"/>
              </w:rPr>
              <w:t xml:space="preserve"> </w:t>
            </w:r>
            <w:r>
              <w:rPr>
                <w:sz w:val="24"/>
              </w:rPr>
              <w:t>American</w:t>
            </w:r>
            <w:r>
              <w:rPr>
                <w:spacing w:val="-7"/>
                <w:sz w:val="24"/>
              </w:rPr>
              <w:t xml:space="preserve"> </w:t>
            </w:r>
            <w:r>
              <w:rPr>
                <w:sz w:val="24"/>
              </w:rPr>
              <w:t>College</w:t>
            </w:r>
            <w:r>
              <w:rPr>
                <w:spacing w:val="-6"/>
                <w:sz w:val="24"/>
              </w:rPr>
              <w:t xml:space="preserve"> </w:t>
            </w:r>
            <w:r>
              <w:rPr>
                <w:sz w:val="24"/>
              </w:rPr>
              <w:t>of</w:t>
            </w:r>
            <w:r>
              <w:rPr>
                <w:spacing w:val="-9"/>
                <w:sz w:val="24"/>
              </w:rPr>
              <w:t xml:space="preserve"> </w:t>
            </w:r>
            <w:r>
              <w:rPr>
                <w:spacing w:val="-2"/>
                <w:sz w:val="24"/>
              </w:rPr>
              <w:t>Physicians</w:t>
            </w:r>
          </w:p>
        </w:tc>
      </w:tr>
      <w:tr w:rsidR="005C462B" w14:paraId="4E30E1B5" w14:textId="77777777" w:rsidTr="000853B4">
        <w:trPr>
          <w:trHeight w:val="426"/>
        </w:trPr>
        <w:tc>
          <w:tcPr>
            <w:tcW w:w="1690" w:type="dxa"/>
          </w:tcPr>
          <w:p w14:paraId="1C6B5D01" w14:textId="77777777" w:rsidR="005C462B" w:rsidRDefault="005C462B" w:rsidP="000853B4">
            <w:pPr>
              <w:pStyle w:val="TableParagraph"/>
              <w:spacing w:before="151" w:line="256" w:lineRule="exact"/>
              <w:rPr>
                <w:spacing w:val="-4"/>
                <w:sz w:val="24"/>
              </w:rPr>
            </w:pPr>
            <w:r>
              <w:rPr>
                <w:spacing w:val="-4"/>
                <w:sz w:val="24"/>
              </w:rPr>
              <w:t>1991</w:t>
            </w:r>
          </w:p>
        </w:tc>
        <w:tc>
          <w:tcPr>
            <w:tcW w:w="7128" w:type="dxa"/>
            <w:gridSpan w:val="2"/>
          </w:tcPr>
          <w:p w14:paraId="5DDBA409" w14:textId="77777777" w:rsidR="005C462B" w:rsidRDefault="005C462B" w:rsidP="000853B4">
            <w:pPr>
              <w:pStyle w:val="TableParagraph"/>
              <w:spacing w:before="141" w:line="266" w:lineRule="exact"/>
              <w:ind w:left="641"/>
              <w:rPr>
                <w:sz w:val="24"/>
              </w:rPr>
            </w:pPr>
            <w:r>
              <w:rPr>
                <w:sz w:val="24"/>
              </w:rPr>
              <w:t xml:space="preserve">Representative, Boston Area Cardiology Fellows Association </w:t>
            </w:r>
          </w:p>
        </w:tc>
      </w:tr>
    </w:tbl>
    <w:p w14:paraId="444FC0EF" w14:textId="77777777" w:rsidR="005C462B" w:rsidRDefault="005C462B" w:rsidP="005C462B">
      <w:pPr>
        <w:pStyle w:val="BodyText"/>
        <w:rPr>
          <w:b/>
        </w:rPr>
      </w:pPr>
    </w:p>
    <w:tbl>
      <w:tblPr>
        <w:tblpPr w:leftFromText="180" w:rightFromText="180" w:vertAnchor="text" w:tblpX="90" w:tblpY="1"/>
        <w:tblOverlap w:val="never"/>
        <w:tblW w:w="8910" w:type="dxa"/>
        <w:tblLayout w:type="fixed"/>
        <w:tblCellMar>
          <w:left w:w="0" w:type="dxa"/>
          <w:right w:w="0" w:type="dxa"/>
        </w:tblCellMar>
        <w:tblLook w:val="01E0" w:firstRow="1" w:lastRow="1" w:firstColumn="1" w:lastColumn="1" w:noHBand="0" w:noVBand="0"/>
      </w:tblPr>
      <w:tblGrid>
        <w:gridCol w:w="1710"/>
        <w:gridCol w:w="7110"/>
        <w:gridCol w:w="90"/>
      </w:tblGrid>
      <w:tr w:rsidR="005C462B" w14:paraId="2B7E5FF5" w14:textId="77777777" w:rsidTr="000057AF">
        <w:trPr>
          <w:trHeight w:val="280"/>
        </w:trPr>
        <w:tc>
          <w:tcPr>
            <w:tcW w:w="1710" w:type="dxa"/>
          </w:tcPr>
          <w:p w14:paraId="2A7E1A15" w14:textId="77777777" w:rsidR="005C462B" w:rsidRDefault="005C462B" w:rsidP="000057AF">
            <w:pPr>
              <w:pStyle w:val="TableParagraph"/>
              <w:spacing w:line="261" w:lineRule="exact"/>
              <w:rPr>
                <w:sz w:val="24"/>
              </w:rPr>
            </w:pPr>
            <w:r>
              <w:rPr>
                <w:spacing w:val="-4"/>
                <w:sz w:val="24"/>
              </w:rPr>
              <w:t>2006</w:t>
            </w:r>
          </w:p>
        </w:tc>
        <w:tc>
          <w:tcPr>
            <w:tcW w:w="7200" w:type="dxa"/>
            <w:gridSpan w:val="2"/>
          </w:tcPr>
          <w:p w14:paraId="42BB6E2C" w14:textId="618C3A90" w:rsidR="005C462B" w:rsidRDefault="000057AF" w:rsidP="000057AF">
            <w:pPr>
              <w:pStyle w:val="TableParagraph"/>
              <w:spacing w:line="261" w:lineRule="exact"/>
              <w:rPr>
                <w:sz w:val="24"/>
              </w:rPr>
            </w:pPr>
            <w:r>
              <w:rPr>
                <w:sz w:val="24"/>
              </w:rPr>
              <w:t xml:space="preserve">           </w:t>
            </w:r>
            <w:r w:rsidR="005C462B">
              <w:rPr>
                <w:sz w:val="24"/>
              </w:rPr>
              <w:t>Fellow,</w:t>
            </w:r>
            <w:r w:rsidR="005C462B">
              <w:rPr>
                <w:spacing w:val="-8"/>
                <w:sz w:val="24"/>
              </w:rPr>
              <w:t xml:space="preserve"> </w:t>
            </w:r>
            <w:r w:rsidR="005C462B">
              <w:rPr>
                <w:sz w:val="24"/>
              </w:rPr>
              <w:t>Society</w:t>
            </w:r>
            <w:r w:rsidR="005C462B">
              <w:rPr>
                <w:spacing w:val="-5"/>
                <w:sz w:val="24"/>
              </w:rPr>
              <w:t xml:space="preserve"> </w:t>
            </w:r>
            <w:r w:rsidR="005C462B">
              <w:rPr>
                <w:sz w:val="24"/>
              </w:rPr>
              <w:t>for</w:t>
            </w:r>
            <w:r w:rsidR="005C462B">
              <w:rPr>
                <w:spacing w:val="-5"/>
                <w:sz w:val="24"/>
              </w:rPr>
              <w:t xml:space="preserve"> </w:t>
            </w:r>
            <w:r w:rsidR="005C462B">
              <w:rPr>
                <w:sz w:val="24"/>
              </w:rPr>
              <w:t>Cardiac</w:t>
            </w:r>
            <w:r w:rsidR="005C462B">
              <w:rPr>
                <w:spacing w:val="-15"/>
                <w:sz w:val="24"/>
              </w:rPr>
              <w:t xml:space="preserve"> </w:t>
            </w:r>
            <w:r w:rsidR="005C462B">
              <w:rPr>
                <w:sz w:val="24"/>
              </w:rPr>
              <w:t>Angiography</w:t>
            </w:r>
            <w:r w:rsidR="005C462B">
              <w:rPr>
                <w:spacing w:val="-4"/>
                <w:sz w:val="24"/>
              </w:rPr>
              <w:t xml:space="preserve"> </w:t>
            </w:r>
            <w:r w:rsidR="005C462B">
              <w:rPr>
                <w:spacing w:val="-5"/>
                <w:sz w:val="24"/>
              </w:rPr>
              <w:t>and</w:t>
            </w:r>
            <w:r>
              <w:rPr>
                <w:spacing w:val="-5"/>
                <w:sz w:val="24"/>
              </w:rPr>
              <w:t xml:space="preserve"> Interventions</w:t>
            </w:r>
          </w:p>
        </w:tc>
      </w:tr>
      <w:tr w:rsidR="005C462B" w14:paraId="6819962B" w14:textId="77777777" w:rsidTr="000057AF">
        <w:trPr>
          <w:gridAfter w:val="1"/>
          <w:wAfter w:w="90" w:type="dxa"/>
          <w:trHeight w:val="448"/>
        </w:trPr>
        <w:tc>
          <w:tcPr>
            <w:tcW w:w="1710" w:type="dxa"/>
          </w:tcPr>
          <w:p w14:paraId="1FAA1390" w14:textId="77777777" w:rsidR="000057AF" w:rsidRPr="000057AF" w:rsidRDefault="000057AF" w:rsidP="000057AF">
            <w:pPr>
              <w:pStyle w:val="TableParagraph"/>
              <w:spacing w:before="1" w:line="256" w:lineRule="exact"/>
              <w:ind w:left="0"/>
              <w:rPr>
                <w:sz w:val="16"/>
                <w:szCs w:val="16"/>
              </w:rPr>
            </w:pPr>
            <w:r>
              <w:rPr>
                <w:sz w:val="24"/>
              </w:rPr>
              <w:t xml:space="preserve"> </w:t>
            </w:r>
          </w:p>
          <w:p w14:paraId="29466A06" w14:textId="19281B58" w:rsidR="005C462B" w:rsidRDefault="000057AF" w:rsidP="000057AF">
            <w:pPr>
              <w:pStyle w:val="TableParagraph"/>
              <w:spacing w:before="1" w:line="256" w:lineRule="exact"/>
              <w:ind w:left="0"/>
              <w:rPr>
                <w:sz w:val="24"/>
              </w:rPr>
            </w:pPr>
            <w:r>
              <w:rPr>
                <w:spacing w:val="-4"/>
                <w:sz w:val="24"/>
              </w:rPr>
              <w:t xml:space="preserve"> </w:t>
            </w:r>
            <w:r w:rsidR="005C462B">
              <w:rPr>
                <w:spacing w:val="-4"/>
                <w:sz w:val="24"/>
              </w:rPr>
              <w:t>2007</w:t>
            </w:r>
          </w:p>
        </w:tc>
        <w:tc>
          <w:tcPr>
            <w:tcW w:w="7110" w:type="dxa"/>
          </w:tcPr>
          <w:p w14:paraId="7234A136" w14:textId="09944BAF" w:rsidR="005C462B" w:rsidRDefault="000057AF" w:rsidP="000057AF">
            <w:pPr>
              <w:pStyle w:val="TableParagraph"/>
              <w:spacing w:before="242" w:line="266" w:lineRule="exact"/>
              <w:ind w:left="0"/>
              <w:rPr>
                <w:sz w:val="24"/>
              </w:rPr>
            </w:pPr>
            <w:r>
              <w:rPr>
                <w:sz w:val="24"/>
              </w:rPr>
              <w:t xml:space="preserve">            </w:t>
            </w:r>
            <w:r w:rsidR="005C462B">
              <w:rPr>
                <w:sz w:val="24"/>
              </w:rPr>
              <w:t>Fellow,</w:t>
            </w:r>
            <w:r w:rsidR="005C462B">
              <w:rPr>
                <w:spacing w:val="-15"/>
                <w:sz w:val="24"/>
              </w:rPr>
              <w:t xml:space="preserve"> </w:t>
            </w:r>
            <w:r w:rsidR="005C462B">
              <w:rPr>
                <w:sz w:val="24"/>
              </w:rPr>
              <w:t>American</w:t>
            </w:r>
            <w:r w:rsidR="005C462B">
              <w:rPr>
                <w:spacing w:val="-10"/>
                <w:sz w:val="24"/>
              </w:rPr>
              <w:t xml:space="preserve"> </w:t>
            </w:r>
            <w:r w:rsidR="005C462B">
              <w:rPr>
                <w:sz w:val="24"/>
              </w:rPr>
              <w:t>College</w:t>
            </w:r>
            <w:r w:rsidR="005C462B">
              <w:rPr>
                <w:spacing w:val="-6"/>
                <w:sz w:val="24"/>
              </w:rPr>
              <w:t xml:space="preserve"> </w:t>
            </w:r>
            <w:r w:rsidR="005C462B">
              <w:rPr>
                <w:sz w:val="24"/>
              </w:rPr>
              <w:t>of</w:t>
            </w:r>
            <w:r w:rsidR="005C462B">
              <w:rPr>
                <w:spacing w:val="-4"/>
                <w:sz w:val="24"/>
              </w:rPr>
              <w:t xml:space="preserve"> </w:t>
            </w:r>
            <w:r w:rsidR="005C462B">
              <w:rPr>
                <w:spacing w:val="-2"/>
                <w:sz w:val="24"/>
              </w:rPr>
              <w:t>Physicians</w:t>
            </w:r>
          </w:p>
        </w:tc>
      </w:tr>
    </w:tbl>
    <w:p w14:paraId="3706FA02" w14:textId="77777777" w:rsidR="008B2EF2" w:rsidRDefault="008B2EF2" w:rsidP="000057AF">
      <w:pPr>
        <w:pStyle w:val="BodyText"/>
        <w:rPr>
          <w:spacing w:val="-4"/>
          <w:u w:val="single"/>
        </w:rPr>
      </w:pPr>
    </w:p>
    <w:p w14:paraId="436BA66B" w14:textId="77777777" w:rsidR="008B2EF2" w:rsidRDefault="008B2EF2" w:rsidP="000057AF">
      <w:pPr>
        <w:pStyle w:val="BodyText"/>
        <w:rPr>
          <w:spacing w:val="-4"/>
          <w:u w:val="single"/>
        </w:rPr>
      </w:pPr>
    </w:p>
    <w:p w14:paraId="7F965B2F" w14:textId="77777777" w:rsidR="008B2EF2" w:rsidRDefault="008B2EF2" w:rsidP="000057AF">
      <w:pPr>
        <w:pStyle w:val="BodyText"/>
        <w:rPr>
          <w:spacing w:val="-4"/>
          <w:u w:val="single"/>
        </w:rPr>
      </w:pPr>
    </w:p>
    <w:p w14:paraId="54112F42" w14:textId="13DC2579" w:rsidR="005C462B" w:rsidRPr="000057AF" w:rsidRDefault="005C462B" w:rsidP="000057AF">
      <w:pPr>
        <w:pStyle w:val="BodyText"/>
        <w:rPr>
          <w:spacing w:val="-4"/>
          <w:u w:val="single"/>
        </w:rPr>
      </w:pPr>
      <w:r>
        <w:rPr>
          <w:spacing w:val="-4"/>
          <w:u w:val="single"/>
        </w:rPr>
        <w:lastRenderedPageBreak/>
        <w:t>HOSPITAL</w:t>
      </w:r>
      <w:r>
        <w:rPr>
          <w:spacing w:val="-11"/>
          <w:u w:val="single"/>
        </w:rPr>
        <w:t xml:space="preserve"> </w:t>
      </w:r>
      <w:r>
        <w:rPr>
          <w:spacing w:val="-2"/>
          <w:u w:val="single"/>
        </w:rPr>
        <w:t>AFFILIATIONS/APPOINTMENTS</w:t>
      </w:r>
      <w:r>
        <w:rPr>
          <w:spacing w:val="-2"/>
        </w:rPr>
        <w:t>:</w:t>
      </w:r>
    </w:p>
    <w:p w14:paraId="324EC6B4" w14:textId="77777777" w:rsidR="005C462B" w:rsidRDefault="005C462B" w:rsidP="005C462B">
      <w:pPr>
        <w:pStyle w:val="BodyText"/>
        <w:spacing w:before="84"/>
      </w:pPr>
    </w:p>
    <w:p w14:paraId="1329B086" w14:textId="77777777" w:rsidR="005C462B" w:rsidRDefault="005C462B" w:rsidP="005C462B">
      <w:pPr>
        <w:pStyle w:val="BodyText"/>
        <w:tabs>
          <w:tab w:val="left" w:pos="2426"/>
        </w:tabs>
        <w:ind w:left="160"/>
      </w:pPr>
      <w:r>
        <w:rPr>
          <w:spacing w:val="-2"/>
        </w:rPr>
        <w:t>2008-2023</w:t>
      </w:r>
      <w:r>
        <w:tab/>
      </w:r>
      <w:r>
        <w:rPr>
          <w:position w:val="1"/>
        </w:rPr>
        <w:t>St.</w:t>
      </w:r>
      <w:r>
        <w:rPr>
          <w:spacing w:val="-6"/>
          <w:position w:val="1"/>
        </w:rPr>
        <w:t xml:space="preserve"> </w:t>
      </w:r>
      <w:r>
        <w:rPr>
          <w:position w:val="1"/>
        </w:rPr>
        <w:t>Elizabeth's</w:t>
      </w:r>
      <w:r>
        <w:rPr>
          <w:spacing w:val="-3"/>
          <w:position w:val="1"/>
        </w:rPr>
        <w:t xml:space="preserve"> </w:t>
      </w:r>
      <w:r>
        <w:rPr>
          <w:position w:val="1"/>
        </w:rPr>
        <w:t>Medical</w:t>
      </w:r>
      <w:r>
        <w:rPr>
          <w:spacing w:val="-3"/>
          <w:position w:val="1"/>
        </w:rPr>
        <w:t xml:space="preserve"> </w:t>
      </w:r>
      <w:r>
        <w:rPr>
          <w:position w:val="1"/>
        </w:rPr>
        <w:t>Center,</w:t>
      </w:r>
      <w:r>
        <w:rPr>
          <w:spacing w:val="57"/>
          <w:position w:val="1"/>
        </w:rPr>
        <w:t xml:space="preserve"> </w:t>
      </w:r>
      <w:r>
        <w:rPr>
          <w:position w:val="1"/>
        </w:rPr>
        <w:t>Utica,</w:t>
      </w:r>
      <w:r>
        <w:rPr>
          <w:spacing w:val="-3"/>
          <w:position w:val="1"/>
        </w:rPr>
        <w:t xml:space="preserve"> </w:t>
      </w:r>
      <w:r>
        <w:rPr>
          <w:spacing w:val="-5"/>
          <w:position w:val="1"/>
        </w:rPr>
        <w:t>NY</w:t>
      </w:r>
    </w:p>
    <w:p w14:paraId="4165C2F2" w14:textId="77777777" w:rsidR="005C462B" w:rsidRDefault="005C462B" w:rsidP="005C462B">
      <w:pPr>
        <w:pStyle w:val="BodyText"/>
        <w:spacing w:before="184"/>
      </w:pPr>
    </w:p>
    <w:p w14:paraId="77F49594" w14:textId="77777777" w:rsidR="005C462B" w:rsidRDefault="005C462B" w:rsidP="005C462B">
      <w:pPr>
        <w:pStyle w:val="BodyText"/>
        <w:tabs>
          <w:tab w:val="left" w:pos="2215"/>
          <w:tab w:val="left" w:pos="2486"/>
        </w:tabs>
        <w:spacing w:line="640" w:lineRule="auto"/>
        <w:ind w:left="160" w:right="2979"/>
      </w:pPr>
      <w:r>
        <w:rPr>
          <w:spacing w:val="-2"/>
        </w:rPr>
        <w:t>2008-2023</w:t>
      </w:r>
      <w:r>
        <w:tab/>
      </w:r>
      <w:r>
        <w:tab/>
      </w:r>
      <w:r>
        <w:rPr>
          <w:position w:val="1"/>
        </w:rPr>
        <w:t>Faxton-St.</w:t>
      </w:r>
      <w:r>
        <w:rPr>
          <w:spacing w:val="-9"/>
          <w:position w:val="1"/>
        </w:rPr>
        <w:t xml:space="preserve"> </w:t>
      </w:r>
      <w:r>
        <w:rPr>
          <w:position w:val="1"/>
        </w:rPr>
        <w:t>Luke’s</w:t>
      </w:r>
      <w:r>
        <w:rPr>
          <w:spacing w:val="-9"/>
          <w:position w:val="1"/>
        </w:rPr>
        <w:t xml:space="preserve"> </w:t>
      </w:r>
      <w:r>
        <w:rPr>
          <w:position w:val="1"/>
        </w:rPr>
        <w:t>Memorial</w:t>
      </w:r>
      <w:r>
        <w:rPr>
          <w:spacing w:val="-9"/>
          <w:position w:val="1"/>
        </w:rPr>
        <w:t xml:space="preserve"> </w:t>
      </w:r>
      <w:r>
        <w:rPr>
          <w:position w:val="1"/>
        </w:rPr>
        <w:t>Hospital,</w:t>
      </w:r>
      <w:r>
        <w:rPr>
          <w:spacing w:val="-9"/>
          <w:position w:val="1"/>
        </w:rPr>
        <w:t xml:space="preserve"> </w:t>
      </w:r>
      <w:r>
        <w:rPr>
          <w:position w:val="1"/>
        </w:rPr>
        <w:t>Utica,</w:t>
      </w:r>
      <w:r>
        <w:rPr>
          <w:spacing w:val="29"/>
          <w:position w:val="1"/>
        </w:rPr>
        <w:t xml:space="preserve"> </w:t>
      </w:r>
      <w:r>
        <w:rPr>
          <w:position w:val="1"/>
        </w:rPr>
        <w:t xml:space="preserve">NY </w:t>
      </w:r>
      <w:r>
        <w:rPr>
          <w:spacing w:val="-2"/>
        </w:rPr>
        <w:t>1994-2008</w:t>
      </w:r>
      <w:r>
        <w:tab/>
      </w:r>
      <w:r>
        <w:rPr>
          <w:position w:val="1"/>
        </w:rPr>
        <w:t>Winthrop University Hospital, Mineola,</w:t>
      </w:r>
      <w:r>
        <w:rPr>
          <w:spacing w:val="40"/>
          <w:position w:val="1"/>
        </w:rPr>
        <w:t xml:space="preserve"> </w:t>
      </w:r>
      <w:r>
        <w:rPr>
          <w:position w:val="1"/>
        </w:rPr>
        <w:t>NY</w:t>
      </w:r>
    </w:p>
    <w:p w14:paraId="7D1B3C88" w14:textId="77777777" w:rsidR="005C462B" w:rsidRDefault="005C462B" w:rsidP="005C462B">
      <w:pPr>
        <w:pStyle w:val="BodyText"/>
        <w:tabs>
          <w:tab w:val="left" w:pos="2219"/>
        </w:tabs>
        <w:spacing w:line="284" w:lineRule="exact"/>
        <w:ind w:left="160"/>
        <w:rPr>
          <w:spacing w:val="-5"/>
        </w:rPr>
      </w:pPr>
      <w:r>
        <w:t>1994-</w:t>
      </w:r>
      <w:r>
        <w:rPr>
          <w:spacing w:val="-4"/>
        </w:rPr>
        <w:t>2008</w:t>
      </w:r>
      <w:r>
        <w:tab/>
      </w:r>
      <w:r>
        <w:rPr>
          <w:position w:val="1"/>
        </w:rPr>
        <w:t>North</w:t>
      </w:r>
      <w:r>
        <w:rPr>
          <w:spacing w:val="2"/>
          <w:position w:val="1"/>
        </w:rPr>
        <w:t xml:space="preserve"> </w:t>
      </w:r>
      <w:r>
        <w:rPr>
          <w:position w:val="1"/>
        </w:rPr>
        <w:t>Shore</w:t>
      </w:r>
      <w:r>
        <w:rPr>
          <w:spacing w:val="4"/>
          <w:position w:val="1"/>
        </w:rPr>
        <w:t xml:space="preserve"> </w:t>
      </w:r>
      <w:r>
        <w:rPr>
          <w:position w:val="1"/>
        </w:rPr>
        <w:t>University</w:t>
      </w:r>
      <w:r>
        <w:rPr>
          <w:spacing w:val="19"/>
          <w:position w:val="1"/>
        </w:rPr>
        <w:t xml:space="preserve"> </w:t>
      </w:r>
      <w:r>
        <w:rPr>
          <w:position w:val="1"/>
        </w:rPr>
        <w:t>Hospital,</w:t>
      </w:r>
      <w:r>
        <w:rPr>
          <w:spacing w:val="4"/>
          <w:position w:val="1"/>
        </w:rPr>
        <w:t xml:space="preserve"> </w:t>
      </w:r>
      <w:r>
        <w:t>Manhasset,</w:t>
      </w:r>
      <w:r>
        <w:rPr>
          <w:spacing w:val="5"/>
        </w:rPr>
        <w:t xml:space="preserve"> </w:t>
      </w:r>
      <w:r>
        <w:rPr>
          <w:spacing w:val="-5"/>
        </w:rPr>
        <w:t>NY</w:t>
      </w:r>
    </w:p>
    <w:p w14:paraId="18EE31A8" w14:textId="77777777" w:rsidR="005C462B" w:rsidRPr="000057AF" w:rsidRDefault="005C462B" w:rsidP="005C462B">
      <w:pPr>
        <w:pStyle w:val="BodyText"/>
        <w:tabs>
          <w:tab w:val="left" w:pos="2219"/>
        </w:tabs>
        <w:spacing w:line="284" w:lineRule="exact"/>
        <w:ind w:left="160"/>
        <w:rPr>
          <w:spacing w:val="-5"/>
          <w:sz w:val="16"/>
          <w:szCs w:val="16"/>
        </w:rPr>
      </w:pPr>
    </w:p>
    <w:p w14:paraId="04F3C470" w14:textId="77777777" w:rsidR="005C462B" w:rsidRDefault="005C462B" w:rsidP="005C462B">
      <w:pPr>
        <w:pStyle w:val="BodyText"/>
        <w:tabs>
          <w:tab w:val="left" w:pos="2219"/>
        </w:tabs>
        <w:spacing w:line="284" w:lineRule="exact"/>
        <w:ind w:left="160"/>
      </w:pPr>
      <w:r>
        <w:rPr>
          <w:spacing w:val="-5"/>
        </w:rPr>
        <w:t>2023-Present</w:t>
      </w:r>
      <w:r>
        <w:rPr>
          <w:spacing w:val="-5"/>
        </w:rPr>
        <w:tab/>
        <w:t xml:space="preserve">The Wynn Hospital, Utica NY </w:t>
      </w:r>
    </w:p>
    <w:p w14:paraId="16C3BE54" w14:textId="77777777" w:rsidR="005C462B" w:rsidRPr="000057AF" w:rsidRDefault="005C462B" w:rsidP="005C462B">
      <w:pPr>
        <w:pStyle w:val="BodyText"/>
        <w:spacing w:before="184"/>
        <w:rPr>
          <w:sz w:val="16"/>
          <w:szCs w:val="16"/>
        </w:rPr>
      </w:pPr>
    </w:p>
    <w:p w14:paraId="6E69547C" w14:textId="77777777" w:rsidR="005C462B" w:rsidRDefault="005C462B" w:rsidP="005C462B">
      <w:pPr>
        <w:pStyle w:val="BodyText"/>
        <w:ind w:left="160"/>
      </w:pPr>
      <w:r>
        <w:rPr>
          <w:spacing w:val="-2"/>
          <w:u w:val="thick"/>
        </w:rPr>
        <w:t>PUBLICATIONS:</w:t>
      </w:r>
    </w:p>
    <w:p w14:paraId="59DB0D2F" w14:textId="77777777" w:rsidR="005C462B" w:rsidRDefault="005C462B" w:rsidP="005C462B">
      <w:pPr>
        <w:pStyle w:val="BodyText"/>
        <w:spacing w:before="67"/>
      </w:pPr>
    </w:p>
    <w:p w14:paraId="4395B2E5" w14:textId="77777777" w:rsidR="005C462B" w:rsidRDefault="005C462B" w:rsidP="005C462B">
      <w:pPr>
        <w:ind w:left="986"/>
        <w:rPr>
          <w:b/>
          <w:sz w:val="24"/>
        </w:rPr>
      </w:pPr>
      <w:r>
        <w:rPr>
          <w:b/>
          <w:sz w:val="24"/>
          <w:u w:val="thick"/>
        </w:rPr>
        <w:t>ORIGINAL</w:t>
      </w:r>
      <w:r>
        <w:rPr>
          <w:b/>
          <w:spacing w:val="-14"/>
          <w:sz w:val="24"/>
          <w:u w:val="thick"/>
        </w:rPr>
        <w:t xml:space="preserve"> </w:t>
      </w:r>
      <w:r>
        <w:rPr>
          <w:b/>
          <w:spacing w:val="-2"/>
          <w:sz w:val="24"/>
          <w:u w:val="thick"/>
        </w:rPr>
        <w:t>REPORTS:</w:t>
      </w:r>
    </w:p>
    <w:p w14:paraId="60FCC777" w14:textId="77777777" w:rsidR="005C462B" w:rsidRDefault="005C462B" w:rsidP="005C462B">
      <w:pPr>
        <w:pStyle w:val="BodyText"/>
        <w:spacing w:before="248" w:line="252" w:lineRule="auto"/>
        <w:ind w:left="986" w:right="1252"/>
      </w:pPr>
      <w:r>
        <w:t>Cohen</w:t>
      </w:r>
      <w:r>
        <w:rPr>
          <w:spacing w:val="-9"/>
        </w:rPr>
        <w:t xml:space="preserve"> </w:t>
      </w:r>
      <w:r>
        <w:t>TJ,</w:t>
      </w:r>
      <w:r>
        <w:rPr>
          <w:spacing w:val="-4"/>
        </w:rPr>
        <w:t xml:space="preserve"> </w:t>
      </w:r>
      <w:r>
        <w:t>Ibrahim</w:t>
      </w:r>
      <w:r>
        <w:rPr>
          <w:spacing w:val="-4"/>
        </w:rPr>
        <w:t xml:space="preserve"> </w:t>
      </w:r>
      <w:r>
        <w:t>B,</w:t>
      </w:r>
      <w:r>
        <w:rPr>
          <w:spacing w:val="-4"/>
        </w:rPr>
        <w:t xml:space="preserve"> </w:t>
      </w:r>
      <w:r>
        <w:t>Sassower</w:t>
      </w:r>
      <w:r>
        <w:rPr>
          <w:spacing w:val="-4"/>
        </w:rPr>
        <w:t xml:space="preserve"> </w:t>
      </w:r>
      <w:r>
        <w:t>M.</w:t>
      </w:r>
      <w:r>
        <w:rPr>
          <w:spacing w:val="-4"/>
        </w:rPr>
        <w:t xml:space="preserve"> </w:t>
      </w:r>
      <w:r>
        <w:t>Revealing</w:t>
      </w:r>
      <w:r>
        <w:rPr>
          <w:spacing w:val="-4"/>
        </w:rPr>
        <w:t xml:space="preserve"> </w:t>
      </w:r>
      <w:r>
        <w:t>data</w:t>
      </w:r>
      <w:r>
        <w:rPr>
          <w:spacing w:val="-5"/>
        </w:rPr>
        <w:t xml:space="preserve"> </w:t>
      </w:r>
      <w:r>
        <w:t>retrieved</w:t>
      </w:r>
      <w:r>
        <w:rPr>
          <w:spacing w:val="-4"/>
        </w:rPr>
        <w:t xml:space="preserve"> </w:t>
      </w:r>
      <w:r>
        <w:t>from</w:t>
      </w:r>
      <w:r>
        <w:rPr>
          <w:spacing w:val="-4"/>
        </w:rPr>
        <w:t xml:space="preserve"> </w:t>
      </w:r>
      <w:r>
        <w:t>an</w:t>
      </w:r>
      <w:r>
        <w:rPr>
          <w:spacing w:val="-4"/>
        </w:rPr>
        <w:t xml:space="preserve"> </w:t>
      </w:r>
      <w:r>
        <w:t>implantable loop recorder. Journal oflnvasive Cardiology. 2000 Mar;</w:t>
      </w:r>
      <w:r>
        <w:rPr>
          <w:spacing w:val="40"/>
        </w:rPr>
        <w:t xml:space="preserve"> </w:t>
      </w:r>
      <w:r>
        <w:t>12(3):</w:t>
      </w:r>
      <w:r>
        <w:rPr>
          <w:spacing w:val="40"/>
        </w:rPr>
        <w:t xml:space="preserve"> </w:t>
      </w:r>
      <w:r>
        <w:t>174-5.</w:t>
      </w:r>
    </w:p>
    <w:p w14:paraId="5C7D1CFC" w14:textId="77777777" w:rsidR="005C462B" w:rsidRDefault="005C462B" w:rsidP="005C462B">
      <w:pPr>
        <w:pStyle w:val="BodyText"/>
        <w:spacing w:before="231" w:line="252" w:lineRule="auto"/>
        <w:ind w:left="986" w:right="2413"/>
      </w:pPr>
      <w:r>
        <w:t>Hartnell G.G., Sassower, M.A., Finn, J.P. Selective pre-saturation magnetic resonance angiography, a new method for detecting intracardiac</w:t>
      </w:r>
      <w:r>
        <w:rPr>
          <w:spacing w:val="-11"/>
        </w:rPr>
        <w:t xml:space="preserve"> </w:t>
      </w:r>
      <w:r>
        <w:t>shunts.</w:t>
      </w:r>
      <w:r>
        <w:rPr>
          <w:spacing w:val="-15"/>
        </w:rPr>
        <w:t xml:space="preserve"> </w:t>
      </w:r>
      <w:r>
        <w:t>American</w:t>
      </w:r>
      <w:r>
        <w:rPr>
          <w:spacing w:val="-6"/>
        </w:rPr>
        <w:t xml:space="preserve"> </w:t>
      </w:r>
      <w:r>
        <w:t>Heart</w:t>
      </w:r>
      <w:r>
        <w:rPr>
          <w:spacing w:val="-6"/>
        </w:rPr>
        <w:t xml:space="preserve"> </w:t>
      </w:r>
      <w:r>
        <w:t>Journal</w:t>
      </w:r>
      <w:r>
        <w:rPr>
          <w:spacing w:val="-6"/>
        </w:rPr>
        <w:t xml:space="preserve"> </w:t>
      </w:r>
      <w:r>
        <w:t>1993;</w:t>
      </w:r>
      <w:r>
        <w:rPr>
          <w:spacing w:val="-6"/>
        </w:rPr>
        <w:t xml:space="preserve"> </w:t>
      </w:r>
      <w:r>
        <w:t>126:1032-1034.</w:t>
      </w:r>
    </w:p>
    <w:p w14:paraId="46CDD9F2" w14:textId="77777777" w:rsidR="005C462B" w:rsidRDefault="005C462B" w:rsidP="005C462B">
      <w:pPr>
        <w:pStyle w:val="BodyText"/>
        <w:spacing w:before="9"/>
      </w:pPr>
    </w:p>
    <w:p w14:paraId="622EF00E" w14:textId="77777777" w:rsidR="005C462B" w:rsidRDefault="005C462B" w:rsidP="005C462B">
      <w:pPr>
        <w:pStyle w:val="BodyText"/>
        <w:spacing w:line="254" w:lineRule="auto"/>
        <w:ind w:left="986" w:right="2088" w:hanging="8"/>
      </w:pPr>
      <w:r>
        <w:t>Nesto,</w:t>
      </w:r>
      <w:r>
        <w:rPr>
          <w:spacing w:val="-13"/>
        </w:rPr>
        <w:t xml:space="preserve"> </w:t>
      </w:r>
      <w:r>
        <w:t>R.W.,</w:t>
      </w:r>
      <w:r>
        <w:rPr>
          <w:spacing w:val="-8"/>
        </w:rPr>
        <w:t xml:space="preserve"> </w:t>
      </w:r>
      <w:r>
        <w:t>Sassower,</w:t>
      </w:r>
      <w:r>
        <w:rPr>
          <w:spacing w:val="-8"/>
        </w:rPr>
        <w:t xml:space="preserve"> </w:t>
      </w:r>
      <w:r>
        <w:t>M.A.</w:t>
      </w:r>
      <w:r>
        <w:rPr>
          <w:spacing w:val="-8"/>
        </w:rPr>
        <w:t xml:space="preserve"> </w:t>
      </w:r>
      <w:r>
        <w:t>PTCA</w:t>
      </w:r>
      <w:r>
        <w:rPr>
          <w:spacing w:val="-15"/>
        </w:rPr>
        <w:t xml:space="preserve"> </w:t>
      </w:r>
      <w:r>
        <w:t>of</w:t>
      </w:r>
      <w:r>
        <w:rPr>
          <w:spacing w:val="-8"/>
        </w:rPr>
        <w:t xml:space="preserve"> </w:t>
      </w:r>
      <w:r>
        <w:t>"shepherd's</w:t>
      </w:r>
      <w:r>
        <w:rPr>
          <w:spacing w:val="-8"/>
        </w:rPr>
        <w:t xml:space="preserve"> </w:t>
      </w:r>
      <w:r>
        <w:t>crook"</w:t>
      </w:r>
      <w:r>
        <w:rPr>
          <w:spacing w:val="-8"/>
        </w:rPr>
        <w:t xml:space="preserve"> </w:t>
      </w:r>
      <w:r>
        <w:t>right</w:t>
      </w:r>
      <w:r>
        <w:rPr>
          <w:spacing w:val="-8"/>
        </w:rPr>
        <w:t xml:space="preserve"> </w:t>
      </w:r>
      <w:r>
        <w:t>coronary arteries with a new shape of guiding catheter. Catheterization and Cardiovascular Diagnosis 1993; 29:70-73.</w:t>
      </w:r>
    </w:p>
    <w:p w14:paraId="3DBC2C71" w14:textId="77777777" w:rsidR="005C462B" w:rsidRPr="000057AF" w:rsidRDefault="005C462B" w:rsidP="005C462B">
      <w:pPr>
        <w:pStyle w:val="BodyText"/>
        <w:spacing w:before="137"/>
        <w:rPr>
          <w:sz w:val="16"/>
          <w:szCs w:val="16"/>
        </w:rPr>
      </w:pPr>
    </w:p>
    <w:p w14:paraId="7701BF58" w14:textId="77777777" w:rsidR="005C462B" w:rsidRDefault="005C462B" w:rsidP="005C462B">
      <w:pPr>
        <w:pStyle w:val="BodyText"/>
        <w:spacing w:line="252" w:lineRule="auto"/>
        <w:ind w:left="994" w:right="1351" w:hanging="8"/>
        <w:jc w:val="both"/>
      </w:pPr>
      <w:r>
        <w:t>Nesto RW,</w:t>
      </w:r>
      <w:r>
        <w:rPr>
          <w:spacing w:val="-4"/>
        </w:rPr>
        <w:t xml:space="preserve"> </w:t>
      </w:r>
      <w:r>
        <w:t>Waxman S, Mittleman MA, Sassower MA, Fitzpatrick PJ, Lewis SM, Leeman DE, Shubrooks SJ Jr, Manzo K, Zarich SW. Angioscopy of culprit coronary lesions in unstable angina and correlation of clinical presentation with plaque morphology.</w:t>
      </w:r>
      <w:r>
        <w:rPr>
          <w:spacing w:val="-5"/>
        </w:rPr>
        <w:t xml:space="preserve"> </w:t>
      </w:r>
      <w:r>
        <w:t>American Journal of Cardiology. 1998 Jan 15; 81(2) 225-8.</w:t>
      </w:r>
    </w:p>
    <w:p w14:paraId="19167A13" w14:textId="77777777" w:rsidR="005C462B" w:rsidRDefault="005C462B" w:rsidP="005C462B">
      <w:pPr>
        <w:pStyle w:val="BodyText"/>
        <w:spacing w:before="11"/>
      </w:pPr>
    </w:p>
    <w:p w14:paraId="0E55DBFC" w14:textId="77777777" w:rsidR="005C462B" w:rsidRDefault="005C462B" w:rsidP="005C462B">
      <w:pPr>
        <w:pStyle w:val="BodyText"/>
        <w:spacing w:line="252" w:lineRule="auto"/>
        <w:ind w:left="994" w:right="1351" w:hanging="8"/>
        <w:jc w:val="both"/>
      </w:pPr>
      <w:r>
        <w:t>Sassower, M.A.,</w:t>
      </w:r>
      <w:r>
        <w:rPr>
          <w:spacing w:val="-8"/>
        </w:rPr>
        <w:t xml:space="preserve"> </w:t>
      </w:r>
      <w:r>
        <w:t>Abela, G.S., Koch, J.M., Friedl, S.E.,</w:t>
      </w:r>
      <w:r>
        <w:rPr>
          <w:spacing w:val="-1"/>
        </w:rPr>
        <w:t xml:space="preserve"> </w:t>
      </w:r>
      <w:r>
        <w:t>Vivino, P.G., Nesto, R.W. Angio scopic evaluation of peri-procedural and post-procedural abrupt closure following Percutaneous coronary angioplasty.</w:t>
      </w:r>
      <w:r>
        <w:rPr>
          <w:spacing w:val="40"/>
        </w:rPr>
        <w:t xml:space="preserve"> </w:t>
      </w:r>
      <w:r>
        <w:t>American Heart Journal</w:t>
      </w:r>
      <w:r>
        <w:rPr>
          <w:spacing w:val="40"/>
        </w:rPr>
        <w:t xml:space="preserve"> </w:t>
      </w:r>
      <w:r>
        <w:t xml:space="preserve">I 993; </w:t>
      </w:r>
      <w:r>
        <w:rPr>
          <w:spacing w:val="-2"/>
        </w:rPr>
        <w:t>126:444-450.</w:t>
      </w:r>
    </w:p>
    <w:p w14:paraId="0EE5050D" w14:textId="77777777" w:rsidR="005C462B" w:rsidRDefault="005C462B" w:rsidP="005C462B">
      <w:pPr>
        <w:pStyle w:val="BodyText"/>
        <w:spacing w:before="5"/>
      </w:pPr>
    </w:p>
    <w:p w14:paraId="02FF8789" w14:textId="77777777" w:rsidR="005C462B" w:rsidRDefault="005C462B" w:rsidP="005C462B">
      <w:pPr>
        <w:pStyle w:val="BodyText"/>
        <w:spacing w:line="252" w:lineRule="auto"/>
        <w:ind w:left="1001" w:right="2131" w:hanging="8"/>
        <w:jc w:val="both"/>
      </w:pPr>
      <w:r>
        <w:t>Zarich,</w:t>
      </w:r>
      <w:r>
        <w:rPr>
          <w:spacing w:val="-15"/>
        </w:rPr>
        <w:t xml:space="preserve"> </w:t>
      </w:r>
      <w:r>
        <w:t>S.W.,</w:t>
      </w:r>
      <w:r>
        <w:rPr>
          <w:spacing w:val="-15"/>
        </w:rPr>
        <w:t xml:space="preserve"> </w:t>
      </w:r>
      <w:r>
        <w:t>Kowalchuk,</w:t>
      </w:r>
      <w:r>
        <w:rPr>
          <w:spacing w:val="-14"/>
        </w:rPr>
        <w:t xml:space="preserve"> </w:t>
      </w:r>
      <w:r>
        <w:t>G.J.,</w:t>
      </w:r>
      <w:r>
        <w:rPr>
          <w:spacing w:val="-15"/>
        </w:rPr>
        <w:t xml:space="preserve"> </w:t>
      </w:r>
      <w:r>
        <w:t>Weaver,</w:t>
      </w:r>
      <w:r>
        <w:rPr>
          <w:spacing w:val="-15"/>
        </w:rPr>
        <w:t xml:space="preserve"> </w:t>
      </w:r>
      <w:r>
        <w:t>W.D.,</w:t>
      </w:r>
      <w:r>
        <w:rPr>
          <w:spacing w:val="-14"/>
        </w:rPr>
        <w:t xml:space="preserve"> </w:t>
      </w:r>
      <w:r>
        <w:t>Loscalzo,</w:t>
      </w:r>
      <w:r>
        <w:rPr>
          <w:spacing w:val="-14"/>
        </w:rPr>
        <w:t xml:space="preserve"> </w:t>
      </w:r>
      <w:r>
        <w:rPr>
          <w:rFonts w:ascii="Arial"/>
        </w:rPr>
        <w:t>J.</w:t>
      </w:r>
      <w:r>
        <w:rPr>
          <w:rFonts w:ascii="Arial"/>
          <w:spacing w:val="-16"/>
        </w:rPr>
        <w:t xml:space="preserve"> </w:t>
      </w:r>
      <w:r>
        <w:t>Sassower,</w:t>
      </w:r>
      <w:r>
        <w:rPr>
          <w:spacing w:val="-14"/>
        </w:rPr>
        <w:t xml:space="preserve"> </w:t>
      </w:r>
      <w:r>
        <w:t>M., Manzo,</w:t>
      </w:r>
      <w:r>
        <w:rPr>
          <w:spacing w:val="-15"/>
        </w:rPr>
        <w:t xml:space="preserve"> </w:t>
      </w:r>
      <w:r>
        <w:t>K.,</w:t>
      </w:r>
      <w:r>
        <w:rPr>
          <w:spacing w:val="-15"/>
        </w:rPr>
        <w:t xml:space="preserve"> </w:t>
      </w:r>
      <w:r>
        <w:t>Byrnes,</w:t>
      </w:r>
      <w:r>
        <w:rPr>
          <w:spacing w:val="-12"/>
        </w:rPr>
        <w:t xml:space="preserve"> </w:t>
      </w:r>
      <w:r>
        <w:t>C.,</w:t>
      </w:r>
      <w:r>
        <w:rPr>
          <w:spacing w:val="-11"/>
        </w:rPr>
        <w:t xml:space="preserve"> </w:t>
      </w:r>
      <w:r>
        <w:t>Muller,</w:t>
      </w:r>
      <w:r>
        <w:rPr>
          <w:spacing w:val="-11"/>
        </w:rPr>
        <w:t xml:space="preserve"> </w:t>
      </w:r>
      <w:r>
        <w:t>J.E.,</w:t>
      </w:r>
      <w:r>
        <w:rPr>
          <w:spacing w:val="-11"/>
        </w:rPr>
        <w:t xml:space="preserve"> </w:t>
      </w:r>
      <w:r>
        <w:t>Gurewich,</w:t>
      </w:r>
      <w:r>
        <w:rPr>
          <w:spacing w:val="-15"/>
        </w:rPr>
        <w:t xml:space="preserve"> </w:t>
      </w:r>
      <w:r>
        <w:t>V.,</w:t>
      </w:r>
      <w:r>
        <w:rPr>
          <w:spacing w:val="-11"/>
        </w:rPr>
        <w:t xml:space="preserve"> </w:t>
      </w:r>
      <w:r>
        <w:t>for</w:t>
      </w:r>
      <w:r>
        <w:rPr>
          <w:spacing w:val="-11"/>
        </w:rPr>
        <w:t xml:space="preserve"> </w:t>
      </w:r>
      <w:r>
        <w:t>the</w:t>
      </w:r>
      <w:r>
        <w:rPr>
          <w:spacing w:val="-12"/>
        </w:rPr>
        <w:t xml:space="preserve"> </w:t>
      </w:r>
      <w:r>
        <w:t>PATENT</w:t>
      </w:r>
      <w:r>
        <w:rPr>
          <w:spacing w:val="-15"/>
        </w:rPr>
        <w:t xml:space="preserve"> </w:t>
      </w:r>
      <w:r>
        <w:t>Study Group. Journal</w:t>
      </w:r>
      <w:r>
        <w:rPr>
          <w:spacing w:val="-4"/>
        </w:rPr>
        <w:t xml:space="preserve"> </w:t>
      </w:r>
      <w:r>
        <w:t>American College</w:t>
      </w:r>
      <w:r>
        <w:rPr>
          <w:spacing w:val="40"/>
        </w:rPr>
        <w:t xml:space="preserve"> </w:t>
      </w:r>
      <w:r>
        <w:t>of</w:t>
      </w:r>
      <w:r>
        <w:rPr>
          <w:spacing w:val="40"/>
        </w:rPr>
        <w:t xml:space="preserve"> </w:t>
      </w:r>
      <w:r>
        <w:t>Cardiology</w:t>
      </w:r>
      <w:r>
        <w:rPr>
          <w:spacing w:val="80"/>
        </w:rPr>
        <w:t xml:space="preserve"> </w:t>
      </w:r>
      <w:r>
        <w:t>1995; 26:374-379.</w:t>
      </w:r>
    </w:p>
    <w:p w14:paraId="1D498B98" w14:textId="77777777" w:rsidR="005C462B" w:rsidRPr="000057AF" w:rsidRDefault="005C462B" w:rsidP="005C462B">
      <w:pPr>
        <w:pStyle w:val="BodyText"/>
        <w:spacing w:line="252" w:lineRule="auto"/>
        <w:ind w:left="1001" w:right="2131" w:hanging="8"/>
        <w:jc w:val="both"/>
        <w:rPr>
          <w:sz w:val="16"/>
          <w:szCs w:val="16"/>
        </w:rPr>
      </w:pPr>
    </w:p>
    <w:p w14:paraId="52F92B1D" w14:textId="77777777" w:rsidR="005C462B" w:rsidRDefault="005C462B" w:rsidP="005C462B">
      <w:pPr>
        <w:pStyle w:val="BodyText"/>
        <w:spacing w:before="63" w:line="252" w:lineRule="auto"/>
        <w:ind w:left="965" w:right="2088"/>
      </w:pPr>
      <w:r>
        <w:t>Waxman, S., Sassower, M., Mittleman, MA, Zarich, S., Miyamoto,</w:t>
      </w:r>
      <w:r>
        <w:rPr>
          <w:spacing w:val="-4"/>
        </w:rPr>
        <w:t xml:space="preserve"> </w:t>
      </w:r>
      <w:r>
        <w:t>A., Manzo, KS, Muller, JE,</w:t>
      </w:r>
      <w:r>
        <w:rPr>
          <w:spacing w:val="-8"/>
        </w:rPr>
        <w:t xml:space="preserve"> </w:t>
      </w:r>
      <w:r>
        <w:t>Abela, G., Nesto, RW.</w:t>
      </w:r>
      <w:r>
        <w:rPr>
          <w:spacing w:val="-8"/>
        </w:rPr>
        <w:t xml:space="preserve"> </w:t>
      </w:r>
      <w:r>
        <w:t>Angioscopic predictors of early adverse outcome following coronary angioplasty in patients with unstable</w:t>
      </w:r>
      <w:r>
        <w:rPr>
          <w:spacing w:val="-6"/>
        </w:rPr>
        <w:t xml:space="preserve"> </w:t>
      </w:r>
      <w:r>
        <w:t>angina</w:t>
      </w:r>
      <w:r>
        <w:rPr>
          <w:spacing w:val="-6"/>
        </w:rPr>
        <w:t xml:space="preserve"> </w:t>
      </w:r>
      <w:r>
        <w:t>and</w:t>
      </w:r>
      <w:r>
        <w:rPr>
          <w:spacing w:val="-5"/>
        </w:rPr>
        <w:t xml:space="preserve"> </w:t>
      </w:r>
      <w:r>
        <w:t>non-Q-wave</w:t>
      </w:r>
      <w:r>
        <w:rPr>
          <w:spacing w:val="-6"/>
        </w:rPr>
        <w:t xml:space="preserve"> </w:t>
      </w:r>
      <w:r>
        <w:t>myocardial</w:t>
      </w:r>
      <w:r>
        <w:rPr>
          <w:spacing w:val="-5"/>
        </w:rPr>
        <w:t xml:space="preserve"> </w:t>
      </w:r>
      <w:r>
        <w:t>infarction.</w:t>
      </w:r>
      <w:r>
        <w:rPr>
          <w:spacing w:val="40"/>
        </w:rPr>
        <w:t xml:space="preserve"> </w:t>
      </w:r>
      <w:r>
        <w:t>Circulation</w:t>
      </w:r>
      <w:r>
        <w:rPr>
          <w:spacing w:val="-5"/>
        </w:rPr>
        <w:t xml:space="preserve"> </w:t>
      </w:r>
      <w:r>
        <w:t xml:space="preserve">1996; </w:t>
      </w:r>
      <w:r>
        <w:rPr>
          <w:spacing w:val="-2"/>
        </w:rPr>
        <w:t>93:2106-2113.</w:t>
      </w:r>
    </w:p>
    <w:p w14:paraId="3BF7CFCD" w14:textId="77777777" w:rsidR="005C462B" w:rsidRDefault="005C462B" w:rsidP="005C462B">
      <w:pPr>
        <w:pStyle w:val="BodyText"/>
        <w:spacing w:before="3"/>
      </w:pPr>
    </w:p>
    <w:p w14:paraId="2CEBC444" w14:textId="77777777" w:rsidR="005C462B" w:rsidRDefault="005C462B" w:rsidP="005C462B">
      <w:pPr>
        <w:pStyle w:val="BodyText"/>
        <w:spacing w:line="252" w:lineRule="auto"/>
        <w:ind w:left="965" w:right="2088"/>
      </w:pPr>
      <w:r>
        <w:t>Prigent, I., Hirsch, H., Sassower, M., Steingart, R. Severe reversible left ventricular dysfunction in an elderly man. Utility of Thallium -20 I myocardial</w:t>
      </w:r>
      <w:r>
        <w:rPr>
          <w:spacing w:val="-4"/>
        </w:rPr>
        <w:t xml:space="preserve"> </w:t>
      </w:r>
      <w:r>
        <w:t>perfusion</w:t>
      </w:r>
      <w:r>
        <w:rPr>
          <w:spacing w:val="-4"/>
        </w:rPr>
        <w:t xml:space="preserve"> </w:t>
      </w:r>
      <w:r>
        <w:t>imaging</w:t>
      </w:r>
      <w:r>
        <w:rPr>
          <w:spacing w:val="-4"/>
        </w:rPr>
        <w:t xml:space="preserve"> </w:t>
      </w:r>
      <w:r>
        <w:t>in</w:t>
      </w:r>
      <w:r>
        <w:rPr>
          <w:spacing w:val="-9"/>
        </w:rPr>
        <w:t xml:space="preserve"> </w:t>
      </w:r>
      <w:r>
        <w:t>The</w:t>
      </w:r>
      <w:r>
        <w:rPr>
          <w:spacing w:val="-5"/>
        </w:rPr>
        <w:t xml:space="preserve"> </w:t>
      </w:r>
      <w:r>
        <w:t>coronary</w:t>
      </w:r>
      <w:r>
        <w:rPr>
          <w:spacing w:val="-4"/>
        </w:rPr>
        <w:t xml:space="preserve"> </w:t>
      </w:r>
      <w:r>
        <w:t>care</w:t>
      </w:r>
      <w:r>
        <w:rPr>
          <w:spacing w:val="-5"/>
        </w:rPr>
        <w:t xml:space="preserve"> </w:t>
      </w:r>
      <w:r>
        <w:t>unit.</w:t>
      </w:r>
      <w:r>
        <w:rPr>
          <w:spacing w:val="40"/>
        </w:rPr>
        <w:t xml:space="preserve"> </w:t>
      </w:r>
      <w:r>
        <w:t>Cardiovascular Reviews and Reports 1997; 18:53-56.</w:t>
      </w:r>
    </w:p>
    <w:p w14:paraId="6BD5218B" w14:textId="77777777" w:rsidR="005C462B" w:rsidRDefault="005C462B" w:rsidP="005C462B">
      <w:pPr>
        <w:pStyle w:val="BodyText"/>
        <w:rPr>
          <w:sz w:val="19"/>
        </w:rPr>
      </w:pPr>
    </w:p>
    <w:p w14:paraId="6A74BE37" w14:textId="77777777" w:rsidR="005C462B" w:rsidRDefault="005C462B" w:rsidP="005C462B">
      <w:pPr>
        <w:pStyle w:val="BodyText"/>
        <w:spacing w:before="19"/>
        <w:rPr>
          <w:sz w:val="19"/>
        </w:rPr>
      </w:pPr>
    </w:p>
    <w:p w14:paraId="1BB23367" w14:textId="77777777" w:rsidR="005C462B" w:rsidRDefault="005C462B" w:rsidP="005C462B">
      <w:pPr>
        <w:ind w:left="972"/>
        <w:rPr>
          <w:b/>
          <w:sz w:val="19"/>
        </w:rPr>
      </w:pPr>
      <w:r>
        <w:rPr>
          <w:b/>
          <w:spacing w:val="-2"/>
          <w:sz w:val="19"/>
          <w:u w:val="single"/>
        </w:rPr>
        <w:t>CHAPTERS:</w:t>
      </w:r>
    </w:p>
    <w:p w14:paraId="1E6AADB8" w14:textId="77777777" w:rsidR="005C462B" w:rsidRDefault="005C462B" w:rsidP="005C462B">
      <w:pPr>
        <w:pStyle w:val="BodyText"/>
        <w:spacing w:before="32"/>
        <w:rPr>
          <w:b/>
          <w:sz w:val="19"/>
        </w:rPr>
      </w:pPr>
    </w:p>
    <w:p w14:paraId="7D972144" w14:textId="77777777" w:rsidR="005C462B" w:rsidRDefault="005C462B" w:rsidP="005C462B">
      <w:pPr>
        <w:pStyle w:val="BodyText"/>
        <w:spacing w:line="254" w:lineRule="auto"/>
        <w:ind w:left="972" w:right="2088" w:firstLine="7"/>
      </w:pPr>
      <w:r>
        <w:t>Sassower, M.A., Zarich, S.W., Leland, O.S., Lewis, S.M. Pre-operative evaluation of the diabetic patients. In: Kozak, J.P., Gibbons, G.W., Campbell,</w:t>
      </w:r>
      <w:r>
        <w:rPr>
          <w:spacing w:val="-7"/>
        </w:rPr>
        <w:t xml:space="preserve"> </w:t>
      </w:r>
      <w:r>
        <w:t>D.,</w:t>
      </w:r>
      <w:r>
        <w:rPr>
          <w:spacing w:val="-7"/>
        </w:rPr>
        <w:t xml:space="preserve"> </w:t>
      </w:r>
      <w:r>
        <w:t>Habershaw,</w:t>
      </w:r>
      <w:r>
        <w:rPr>
          <w:spacing w:val="-7"/>
        </w:rPr>
        <w:t xml:space="preserve"> </w:t>
      </w:r>
      <w:r>
        <w:t>G.,</w:t>
      </w:r>
      <w:r>
        <w:rPr>
          <w:spacing w:val="-7"/>
        </w:rPr>
        <w:t xml:space="preserve"> </w:t>
      </w:r>
      <w:r>
        <w:t>Frykberg,</w:t>
      </w:r>
      <w:r>
        <w:rPr>
          <w:spacing w:val="-7"/>
        </w:rPr>
        <w:t xml:space="preserve"> </w:t>
      </w:r>
      <w:r>
        <w:t>R.</w:t>
      </w:r>
      <w:r>
        <w:rPr>
          <w:spacing w:val="-7"/>
        </w:rPr>
        <w:t xml:space="preserve"> </w:t>
      </w:r>
      <w:r>
        <w:t>eds.</w:t>
      </w:r>
      <w:r>
        <w:rPr>
          <w:spacing w:val="-7"/>
        </w:rPr>
        <w:t xml:space="preserve"> </w:t>
      </w:r>
      <w:r>
        <w:t>Management</w:t>
      </w:r>
      <w:r>
        <w:rPr>
          <w:spacing w:val="-7"/>
        </w:rPr>
        <w:t xml:space="preserve"> </w:t>
      </w:r>
      <w:r>
        <w:t>of</w:t>
      </w:r>
      <w:r>
        <w:rPr>
          <w:spacing w:val="-7"/>
        </w:rPr>
        <w:t xml:space="preserve"> </w:t>
      </w:r>
      <w:r>
        <w:t>diabetic foot problems. Philadelphia: W.B.Saunders, 1993 (in</w:t>
      </w:r>
      <w:r>
        <w:rPr>
          <w:spacing w:val="-8"/>
        </w:rPr>
        <w:t xml:space="preserve"> </w:t>
      </w:r>
      <w:r>
        <w:t>press).</w:t>
      </w:r>
    </w:p>
    <w:p w14:paraId="29E41B1A" w14:textId="77777777" w:rsidR="005C462B" w:rsidRDefault="005C462B" w:rsidP="005C462B">
      <w:pPr>
        <w:pStyle w:val="BodyText"/>
        <w:spacing w:before="21"/>
        <w:rPr>
          <w:sz w:val="19"/>
        </w:rPr>
      </w:pPr>
    </w:p>
    <w:p w14:paraId="2EF06F6A" w14:textId="77777777" w:rsidR="005C462B" w:rsidRDefault="005C462B" w:rsidP="005C462B">
      <w:pPr>
        <w:ind w:left="972"/>
        <w:rPr>
          <w:b/>
          <w:sz w:val="19"/>
        </w:rPr>
      </w:pPr>
      <w:r>
        <w:rPr>
          <w:b/>
          <w:spacing w:val="-2"/>
          <w:sz w:val="19"/>
          <w:u w:val="single"/>
        </w:rPr>
        <w:t>ABSTRACTS:</w:t>
      </w:r>
    </w:p>
    <w:p w14:paraId="58EF0D79" w14:textId="77777777" w:rsidR="005C462B" w:rsidRDefault="005C462B" w:rsidP="005C462B">
      <w:pPr>
        <w:pStyle w:val="BodyText"/>
        <w:spacing w:before="74"/>
        <w:rPr>
          <w:b/>
          <w:sz w:val="19"/>
        </w:rPr>
      </w:pPr>
    </w:p>
    <w:p w14:paraId="65E4BE3C" w14:textId="77777777" w:rsidR="005C462B" w:rsidRDefault="005C462B" w:rsidP="005C462B">
      <w:pPr>
        <w:pStyle w:val="BodyText"/>
        <w:spacing w:line="249" w:lineRule="auto"/>
        <w:ind w:left="972" w:right="2413" w:hanging="8"/>
      </w:pPr>
      <w:r>
        <w:t>Nesto, R.W., Sassower, Koch, J.M., Manzo, K.M.,</w:t>
      </w:r>
      <w:r>
        <w:rPr>
          <w:spacing w:val="-3"/>
        </w:rPr>
        <w:t xml:space="preserve"> </w:t>
      </w:r>
      <w:r>
        <w:t>Abela, G.S. Angioscopic</w:t>
      </w:r>
      <w:r>
        <w:rPr>
          <w:spacing w:val="-7"/>
        </w:rPr>
        <w:t xml:space="preserve"> </w:t>
      </w:r>
      <w:r>
        <w:t>features</w:t>
      </w:r>
      <w:r>
        <w:rPr>
          <w:spacing w:val="-6"/>
        </w:rPr>
        <w:t xml:space="preserve"> </w:t>
      </w:r>
      <w:r>
        <w:t>of</w:t>
      </w:r>
      <w:r>
        <w:rPr>
          <w:spacing w:val="-6"/>
        </w:rPr>
        <w:t xml:space="preserve"> </w:t>
      </w:r>
      <w:r>
        <w:t>ruptured</w:t>
      </w:r>
      <w:r>
        <w:rPr>
          <w:spacing w:val="-6"/>
        </w:rPr>
        <w:t xml:space="preserve"> </w:t>
      </w:r>
      <w:r>
        <w:t>plaques</w:t>
      </w:r>
      <w:r>
        <w:rPr>
          <w:spacing w:val="-7"/>
        </w:rPr>
        <w:t xml:space="preserve"> </w:t>
      </w:r>
      <w:r>
        <w:rPr>
          <w:rFonts w:ascii="Arial"/>
          <w:sz w:val="20"/>
        </w:rPr>
        <w:t>in</w:t>
      </w:r>
      <w:r>
        <w:t>patients</w:t>
      </w:r>
      <w:r>
        <w:rPr>
          <w:spacing w:val="-6"/>
        </w:rPr>
        <w:t xml:space="preserve"> </w:t>
      </w:r>
      <w:r>
        <w:t>with</w:t>
      </w:r>
      <w:r>
        <w:rPr>
          <w:spacing w:val="-6"/>
        </w:rPr>
        <w:t xml:space="preserve"> </w:t>
      </w:r>
      <w:r>
        <w:t>unstable coronary syndromes. Circulation 1992; 86 (Suppl) 1-651</w:t>
      </w:r>
    </w:p>
    <w:p w14:paraId="1362F77D" w14:textId="77777777" w:rsidR="005C462B" w:rsidRDefault="005C462B" w:rsidP="005C462B">
      <w:pPr>
        <w:pStyle w:val="BodyText"/>
        <w:spacing w:before="8"/>
      </w:pPr>
    </w:p>
    <w:p w14:paraId="56BD3B45" w14:textId="77777777" w:rsidR="005C462B" w:rsidRDefault="005C462B" w:rsidP="005C462B">
      <w:pPr>
        <w:pStyle w:val="BodyText"/>
        <w:spacing w:before="1" w:line="252" w:lineRule="auto"/>
        <w:ind w:left="972" w:right="1349"/>
        <w:jc w:val="both"/>
      </w:pPr>
      <w:r>
        <w:t>Nesto, R.W., Sassower, M.A., Manzo, K.S., Byrnes, C.M., Friedl, S.E., Muller, J.E.,</w:t>
      </w:r>
      <w:r>
        <w:rPr>
          <w:spacing w:val="-14"/>
        </w:rPr>
        <w:t xml:space="preserve"> </w:t>
      </w:r>
      <w:r>
        <w:t>Abela,</w:t>
      </w:r>
      <w:r>
        <w:rPr>
          <w:spacing w:val="-2"/>
        </w:rPr>
        <w:t xml:space="preserve"> </w:t>
      </w:r>
      <w:r>
        <w:t>G.S.</w:t>
      </w:r>
      <w:r>
        <w:rPr>
          <w:spacing w:val="-2"/>
        </w:rPr>
        <w:t xml:space="preserve"> </w:t>
      </w:r>
      <w:r>
        <w:t>-</w:t>
      </w:r>
      <w:r>
        <w:rPr>
          <w:spacing w:val="-14"/>
        </w:rPr>
        <w:t xml:space="preserve"> </w:t>
      </w:r>
      <w:r>
        <w:t>Angioscopic</w:t>
      </w:r>
      <w:r>
        <w:rPr>
          <w:spacing w:val="-2"/>
        </w:rPr>
        <w:t xml:space="preserve"> </w:t>
      </w:r>
      <w:r>
        <w:t>differentiation</w:t>
      </w:r>
      <w:r>
        <w:rPr>
          <w:spacing w:val="-2"/>
        </w:rPr>
        <w:t xml:space="preserve"> </w:t>
      </w:r>
      <w:r>
        <w:t>of</w:t>
      </w:r>
      <w:r>
        <w:rPr>
          <w:spacing w:val="-2"/>
        </w:rPr>
        <w:t xml:space="preserve"> </w:t>
      </w:r>
      <w:r>
        <w:t>culprit</w:t>
      </w:r>
      <w:r>
        <w:rPr>
          <w:spacing w:val="-2"/>
        </w:rPr>
        <w:t xml:space="preserve"> </w:t>
      </w:r>
      <w:r>
        <w:t>lesions</w:t>
      </w:r>
      <w:r>
        <w:rPr>
          <w:spacing w:val="-2"/>
        </w:rPr>
        <w:t xml:space="preserve"> </w:t>
      </w:r>
      <w:r>
        <w:t>in</w:t>
      </w:r>
      <w:r>
        <w:rPr>
          <w:spacing w:val="-2"/>
        </w:rPr>
        <w:t xml:space="preserve"> </w:t>
      </w:r>
      <w:r>
        <w:t>unstable</w:t>
      </w:r>
      <w:r>
        <w:rPr>
          <w:spacing w:val="-2"/>
        </w:rPr>
        <w:t xml:space="preserve"> </w:t>
      </w:r>
      <w:r>
        <w:t>versus stable coronary artery disease. - Journal</w:t>
      </w:r>
      <w:r>
        <w:rPr>
          <w:spacing w:val="-13"/>
        </w:rPr>
        <w:t xml:space="preserve"> </w:t>
      </w:r>
      <w:r>
        <w:t>American College of Cardiology 1993;21 (No.2) :195A</w:t>
      </w:r>
    </w:p>
    <w:p w14:paraId="34979D22" w14:textId="77777777" w:rsidR="005C462B" w:rsidRDefault="005C462B" w:rsidP="005C462B">
      <w:pPr>
        <w:pStyle w:val="BodyText"/>
        <w:spacing w:before="234" w:line="254" w:lineRule="auto"/>
        <w:ind w:left="980" w:right="2880"/>
        <w:jc w:val="both"/>
      </w:pPr>
      <w:r>
        <w:t>Hartnell,</w:t>
      </w:r>
      <w:r>
        <w:rPr>
          <w:spacing w:val="-10"/>
        </w:rPr>
        <w:t xml:space="preserve"> </w:t>
      </w:r>
      <w:r>
        <w:t>G.G.,</w:t>
      </w:r>
      <w:r>
        <w:rPr>
          <w:spacing w:val="-10"/>
        </w:rPr>
        <w:t xml:space="preserve"> </w:t>
      </w:r>
      <w:r>
        <w:t>Sassower,</w:t>
      </w:r>
      <w:r>
        <w:rPr>
          <w:spacing w:val="-10"/>
        </w:rPr>
        <w:t xml:space="preserve"> </w:t>
      </w:r>
      <w:r>
        <w:t>M.A.,</w:t>
      </w:r>
      <w:r>
        <w:rPr>
          <w:spacing w:val="-10"/>
        </w:rPr>
        <w:t xml:space="preserve"> </w:t>
      </w:r>
      <w:r>
        <w:t>Finn,</w:t>
      </w:r>
      <w:r>
        <w:rPr>
          <w:spacing w:val="-10"/>
        </w:rPr>
        <w:t xml:space="preserve"> </w:t>
      </w:r>
      <w:r>
        <w:t>J.P.</w:t>
      </w:r>
      <w:r>
        <w:rPr>
          <w:spacing w:val="-10"/>
        </w:rPr>
        <w:t xml:space="preserve"> </w:t>
      </w:r>
      <w:r>
        <w:t>Selective</w:t>
      </w:r>
      <w:r>
        <w:rPr>
          <w:spacing w:val="-11"/>
        </w:rPr>
        <w:t xml:space="preserve"> </w:t>
      </w:r>
      <w:r>
        <w:t>pre-saturation increases</w:t>
      </w:r>
      <w:r>
        <w:rPr>
          <w:spacing w:val="-5"/>
        </w:rPr>
        <w:t xml:space="preserve"> </w:t>
      </w:r>
      <w:r>
        <w:t>the</w:t>
      </w:r>
      <w:r>
        <w:rPr>
          <w:spacing w:val="-6"/>
        </w:rPr>
        <w:t xml:space="preserve"> </w:t>
      </w:r>
      <w:r>
        <w:t>accuracy</w:t>
      </w:r>
      <w:r>
        <w:rPr>
          <w:spacing w:val="-5"/>
        </w:rPr>
        <w:t xml:space="preserve"> </w:t>
      </w:r>
      <w:r>
        <w:t>of</w:t>
      </w:r>
      <w:r>
        <w:rPr>
          <w:spacing w:val="-5"/>
        </w:rPr>
        <w:t xml:space="preserve"> </w:t>
      </w:r>
      <w:r>
        <w:t>intracardiac</w:t>
      </w:r>
      <w:r>
        <w:rPr>
          <w:spacing w:val="-6"/>
        </w:rPr>
        <w:t xml:space="preserve"> </w:t>
      </w:r>
      <w:r>
        <w:t>shunt</w:t>
      </w:r>
      <w:r>
        <w:rPr>
          <w:spacing w:val="-5"/>
        </w:rPr>
        <w:t xml:space="preserve"> </w:t>
      </w:r>
      <w:r>
        <w:t>detection</w:t>
      </w:r>
      <w:r>
        <w:rPr>
          <w:spacing w:val="-5"/>
        </w:rPr>
        <w:t xml:space="preserve"> </w:t>
      </w:r>
      <w:r>
        <w:t>by</w:t>
      </w:r>
      <w:r>
        <w:rPr>
          <w:spacing w:val="-5"/>
        </w:rPr>
        <w:t xml:space="preserve"> </w:t>
      </w:r>
      <w:r>
        <w:t>magnetic resonance angiography. 1993;66 (Congress Suppl) 85.</w:t>
      </w:r>
    </w:p>
    <w:p w14:paraId="3773FDBD" w14:textId="77777777" w:rsidR="005C462B" w:rsidRDefault="005C462B" w:rsidP="005C462B">
      <w:pPr>
        <w:pStyle w:val="BodyText"/>
        <w:spacing w:before="199"/>
        <w:ind w:left="986" w:right="1252"/>
      </w:pPr>
      <w:r>
        <w:t>Sassower,</w:t>
      </w:r>
      <w:r>
        <w:rPr>
          <w:spacing w:val="-8"/>
        </w:rPr>
        <w:t xml:space="preserve"> </w:t>
      </w:r>
      <w:r>
        <w:t>M.A.,</w:t>
      </w:r>
      <w:r>
        <w:rPr>
          <w:spacing w:val="-6"/>
        </w:rPr>
        <w:t xml:space="preserve"> </w:t>
      </w:r>
      <w:r>
        <w:t>Koch,</w:t>
      </w:r>
      <w:r>
        <w:rPr>
          <w:spacing w:val="-6"/>
        </w:rPr>
        <w:t xml:space="preserve"> </w:t>
      </w:r>
      <w:r>
        <w:t>J.M.,</w:t>
      </w:r>
      <w:r>
        <w:rPr>
          <w:spacing w:val="-6"/>
        </w:rPr>
        <w:t xml:space="preserve"> </w:t>
      </w:r>
      <w:r>
        <w:t>Manzo,</w:t>
      </w:r>
      <w:r>
        <w:rPr>
          <w:spacing w:val="-6"/>
        </w:rPr>
        <w:t xml:space="preserve"> </w:t>
      </w:r>
      <w:r>
        <w:t>K.S.,</w:t>
      </w:r>
      <w:r>
        <w:rPr>
          <w:spacing w:val="-6"/>
        </w:rPr>
        <w:t xml:space="preserve"> </w:t>
      </w:r>
      <w:r>
        <w:t>Friedl,</w:t>
      </w:r>
      <w:r>
        <w:rPr>
          <w:spacing w:val="-6"/>
        </w:rPr>
        <w:t xml:space="preserve"> </w:t>
      </w:r>
      <w:r>
        <w:t>S.E.,</w:t>
      </w:r>
      <w:r>
        <w:rPr>
          <w:spacing w:val="-6"/>
        </w:rPr>
        <w:t xml:space="preserve"> </w:t>
      </w:r>
      <w:r>
        <w:t>Muller,</w:t>
      </w:r>
      <w:r>
        <w:rPr>
          <w:spacing w:val="-6"/>
        </w:rPr>
        <w:t xml:space="preserve"> </w:t>
      </w:r>
      <w:r>
        <w:t>J.E.,</w:t>
      </w:r>
      <w:r>
        <w:rPr>
          <w:spacing w:val="-15"/>
        </w:rPr>
        <w:t xml:space="preserve"> </w:t>
      </w:r>
      <w:r>
        <w:t>Abela,</w:t>
      </w:r>
      <w:r>
        <w:rPr>
          <w:spacing w:val="-6"/>
        </w:rPr>
        <w:t xml:space="preserve"> </w:t>
      </w:r>
      <w:r>
        <w:t>G.S., Nesto, R.W.</w:t>
      </w:r>
      <w:r>
        <w:rPr>
          <w:spacing w:val="-13"/>
        </w:rPr>
        <w:t xml:space="preserve"> </w:t>
      </w:r>
      <w:r>
        <w:t>Angioscopic identification of causes of abrupt closure complicating PTCA.</w:t>
      </w:r>
      <w:r>
        <w:rPr>
          <w:spacing w:val="-4"/>
        </w:rPr>
        <w:t xml:space="preserve"> </w:t>
      </w:r>
      <w:r>
        <w:t>Abstract Presented at the XVth Congress of the European Society of Cardiology; August/</w:t>
      </w:r>
      <w:r>
        <w:rPr>
          <w:spacing w:val="40"/>
        </w:rPr>
        <w:t xml:space="preserve"> </w:t>
      </w:r>
      <w:r>
        <w:t>September</w:t>
      </w:r>
      <w:r>
        <w:rPr>
          <w:spacing w:val="40"/>
        </w:rPr>
        <w:t xml:space="preserve"> </w:t>
      </w:r>
      <w:r>
        <w:t>1993.</w:t>
      </w:r>
    </w:p>
    <w:p w14:paraId="77DA1413" w14:textId="77777777" w:rsidR="005C462B" w:rsidRDefault="005C462B" w:rsidP="005C462B">
      <w:pPr>
        <w:pStyle w:val="BodyText"/>
        <w:spacing w:before="37"/>
      </w:pPr>
    </w:p>
    <w:p w14:paraId="044103A2" w14:textId="77777777" w:rsidR="005C462B" w:rsidRDefault="005C462B" w:rsidP="005C462B">
      <w:pPr>
        <w:pStyle w:val="BodyText"/>
        <w:spacing w:line="252" w:lineRule="auto"/>
        <w:ind w:left="994" w:right="2088"/>
      </w:pPr>
      <w:r>
        <w:t>Waxman,</w:t>
      </w:r>
      <w:r>
        <w:rPr>
          <w:spacing w:val="-7"/>
        </w:rPr>
        <w:t xml:space="preserve"> </w:t>
      </w:r>
      <w:r>
        <w:t>S.,</w:t>
      </w:r>
      <w:r>
        <w:rPr>
          <w:spacing w:val="-18"/>
        </w:rPr>
        <w:t xml:space="preserve"> </w:t>
      </w:r>
      <w:r>
        <w:t>Sassower,</w:t>
      </w:r>
      <w:r>
        <w:rPr>
          <w:spacing w:val="-12"/>
        </w:rPr>
        <w:t xml:space="preserve"> </w:t>
      </w:r>
      <w:r>
        <w:t>M.,</w:t>
      </w:r>
      <w:r>
        <w:rPr>
          <w:spacing w:val="-15"/>
        </w:rPr>
        <w:t xml:space="preserve"> </w:t>
      </w:r>
      <w:r>
        <w:t>Zarich,</w:t>
      </w:r>
      <w:r>
        <w:rPr>
          <w:spacing w:val="-9"/>
        </w:rPr>
        <w:t xml:space="preserve"> </w:t>
      </w:r>
      <w:r>
        <w:t>S.,</w:t>
      </w:r>
      <w:r>
        <w:rPr>
          <w:spacing w:val="-21"/>
        </w:rPr>
        <w:t xml:space="preserve"> </w:t>
      </w:r>
      <w:r>
        <w:t>Miyamoto,</w:t>
      </w:r>
      <w:r>
        <w:rPr>
          <w:spacing w:val="-30"/>
        </w:rPr>
        <w:t xml:space="preserve"> </w:t>
      </w:r>
      <w:r>
        <w:t>A.</w:t>
      </w:r>
      <w:r>
        <w:rPr>
          <w:spacing w:val="-15"/>
        </w:rPr>
        <w:t xml:space="preserve"> </w:t>
      </w:r>
      <w:r>
        <w:t>Manzo,</w:t>
      </w:r>
      <w:r>
        <w:rPr>
          <w:spacing w:val="-13"/>
        </w:rPr>
        <w:t xml:space="preserve"> </w:t>
      </w:r>
      <w:r>
        <w:t>K.S.,Abela, G.,</w:t>
      </w:r>
      <w:r>
        <w:rPr>
          <w:spacing w:val="-32"/>
        </w:rPr>
        <w:t xml:space="preserve"> </w:t>
      </w:r>
      <w:r>
        <w:t>Mittleman,</w:t>
      </w:r>
      <w:r>
        <w:rPr>
          <w:spacing w:val="-15"/>
        </w:rPr>
        <w:t xml:space="preserve"> </w:t>
      </w:r>
      <w:r>
        <w:t>M.,</w:t>
      </w:r>
      <w:r>
        <w:rPr>
          <w:spacing w:val="-9"/>
        </w:rPr>
        <w:t xml:space="preserve"> </w:t>
      </w:r>
      <w:r>
        <w:t>Nesta,</w:t>
      </w:r>
      <w:r>
        <w:rPr>
          <w:spacing w:val="-5"/>
        </w:rPr>
        <w:t xml:space="preserve"> </w:t>
      </w:r>
      <w:r>
        <w:t>R.W.</w:t>
      </w:r>
      <w:r>
        <w:rPr>
          <w:spacing w:val="-15"/>
        </w:rPr>
        <w:t xml:space="preserve"> </w:t>
      </w:r>
      <w:r>
        <w:t>Angioscopy</w:t>
      </w:r>
      <w:r>
        <w:rPr>
          <w:spacing w:val="40"/>
        </w:rPr>
        <w:t xml:space="preserve"> </w:t>
      </w:r>
      <w:r>
        <w:t>can</w:t>
      </w:r>
      <w:r>
        <w:rPr>
          <w:spacing w:val="40"/>
        </w:rPr>
        <w:t xml:space="preserve"> </w:t>
      </w:r>
      <w:r>
        <w:t>identify</w:t>
      </w:r>
      <w:r>
        <w:rPr>
          <w:spacing w:val="40"/>
        </w:rPr>
        <w:t xml:space="preserve"> </w:t>
      </w:r>
      <w:r>
        <w:t>lesion</w:t>
      </w:r>
      <w:r>
        <w:rPr>
          <w:spacing w:val="40"/>
        </w:rPr>
        <w:t xml:space="preserve"> </w:t>
      </w:r>
      <w:r>
        <w:t>specific predictors</w:t>
      </w:r>
      <w:r>
        <w:rPr>
          <w:spacing w:val="40"/>
        </w:rPr>
        <w:t xml:space="preserve"> </w:t>
      </w:r>
      <w:r>
        <w:t>of early adverse outcome</w:t>
      </w:r>
      <w:r>
        <w:rPr>
          <w:spacing w:val="40"/>
        </w:rPr>
        <w:t xml:space="preserve"> </w:t>
      </w:r>
      <w:r>
        <w:t>following</w:t>
      </w:r>
      <w:r>
        <w:rPr>
          <w:spacing w:val="40"/>
        </w:rPr>
        <w:t xml:space="preserve"> </w:t>
      </w:r>
      <w:r>
        <w:t>PTCA</w:t>
      </w:r>
      <w:r>
        <w:rPr>
          <w:spacing w:val="40"/>
        </w:rPr>
        <w:t xml:space="preserve"> </w:t>
      </w:r>
      <w:r>
        <w:t>in patients</w:t>
      </w:r>
      <w:r>
        <w:rPr>
          <w:spacing w:val="40"/>
        </w:rPr>
        <w:t xml:space="preserve"> </w:t>
      </w:r>
      <w:r>
        <w:t>with unstable</w:t>
      </w:r>
      <w:r>
        <w:rPr>
          <w:spacing w:val="40"/>
        </w:rPr>
        <w:t xml:space="preserve"> </w:t>
      </w:r>
      <w:r>
        <w:t>angina.</w:t>
      </w:r>
      <w:r>
        <w:rPr>
          <w:spacing w:val="80"/>
        </w:rPr>
        <w:t xml:space="preserve"> </w:t>
      </w:r>
      <w:r>
        <w:t>Circulation 1994;90:1-490.</w:t>
      </w:r>
    </w:p>
    <w:p w14:paraId="4D351287" w14:textId="77777777" w:rsidR="005C462B" w:rsidRDefault="005C462B" w:rsidP="005C462B">
      <w:pPr>
        <w:pStyle w:val="BodyText"/>
        <w:spacing w:before="4"/>
      </w:pPr>
    </w:p>
    <w:p w14:paraId="1667A872" w14:textId="7B0EC6F6" w:rsidR="005C462B" w:rsidRDefault="005C462B" w:rsidP="005C462B">
      <w:pPr>
        <w:pStyle w:val="BodyText"/>
        <w:spacing w:line="254" w:lineRule="auto"/>
        <w:ind w:left="994" w:right="2088"/>
      </w:pPr>
      <w:r>
        <w:t>Manzo,</w:t>
      </w:r>
      <w:r>
        <w:rPr>
          <w:spacing w:val="-16"/>
        </w:rPr>
        <w:t xml:space="preserve"> </w:t>
      </w:r>
      <w:r>
        <w:t>K.,</w:t>
      </w:r>
      <w:r>
        <w:rPr>
          <w:spacing w:val="-26"/>
        </w:rPr>
        <w:t xml:space="preserve"> </w:t>
      </w:r>
      <w:r>
        <w:t>Nesta,</w:t>
      </w:r>
      <w:r>
        <w:rPr>
          <w:spacing w:val="-19"/>
        </w:rPr>
        <w:t xml:space="preserve"> </w:t>
      </w:r>
      <w:r>
        <w:t>R.,</w:t>
      </w:r>
      <w:r>
        <w:rPr>
          <w:spacing w:val="-15"/>
        </w:rPr>
        <w:t xml:space="preserve"> </w:t>
      </w:r>
      <w:r>
        <w:t>Sassower,</w:t>
      </w:r>
      <w:r>
        <w:rPr>
          <w:spacing w:val="-19"/>
        </w:rPr>
        <w:t xml:space="preserve"> </w:t>
      </w:r>
      <w:r>
        <w:t>M.,</w:t>
      </w:r>
      <w:r>
        <w:rPr>
          <w:spacing w:val="-20"/>
        </w:rPr>
        <w:t xml:space="preserve"> </w:t>
      </w:r>
      <w:r>
        <w:t>Leman,</w:t>
      </w:r>
      <w:r>
        <w:rPr>
          <w:spacing w:val="-14"/>
        </w:rPr>
        <w:t xml:space="preserve"> </w:t>
      </w:r>
      <w:r>
        <w:t>D.,</w:t>
      </w:r>
      <w:r>
        <w:rPr>
          <w:spacing w:val="-22"/>
        </w:rPr>
        <w:t xml:space="preserve"> </w:t>
      </w:r>
      <w:r>
        <w:t>Fitzpatrick,</w:t>
      </w:r>
      <w:r>
        <w:rPr>
          <w:spacing w:val="-8"/>
        </w:rPr>
        <w:t xml:space="preserve"> </w:t>
      </w:r>
      <w:r>
        <w:t>P.,</w:t>
      </w:r>
      <w:r>
        <w:rPr>
          <w:spacing w:val="-24"/>
        </w:rPr>
        <w:t xml:space="preserve"> </w:t>
      </w:r>
      <w:r>
        <w:t>Mittleman, M.,</w:t>
      </w:r>
      <w:r>
        <w:rPr>
          <w:spacing w:val="-22"/>
        </w:rPr>
        <w:t xml:space="preserve"> </w:t>
      </w:r>
      <w:r>
        <w:t>Zarich,</w:t>
      </w:r>
      <w:r>
        <w:rPr>
          <w:spacing w:val="-16"/>
        </w:rPr>
        <w:t xml:space="preserve"> </w:t>
      </w:r>
      <w:r>
        <w:t>S.,</w:t>
      </w:r>
      <w:r>
        <w:rPr>
          <w:spacing w:val="-3"/>
        </w:rPr>
        <w:t xml:space="preserve"> </w:t>
      </w:r>
      <w:r>
        <w:t>Abela, G. Coronary lesion morphology by angioscopy vs. angiography:</w:t>
      </w:r>
      <w:r>
        <w:rPr>
          <w:spacing w:val="-3"/>
        </w:rPr>
        <w:t xml:space="preserve"> </w:t>
      </w:r>
      <w:r>
        <w:t>the</w:t>
      </w:r>
      <w:r>
        <w:rPr>
          <w:spacing w:val="-4"/>
        </w:rPr>
        <w:t xml:space="preserve"> </w:t>
      </w:r>
      <w:r>
        <w:t>ability</w:t>
      </w:r>
      <w:r>
        <w:rPr>
          <w:spacing w:val="40"/>
        </w:rPr>
        <w:t xml:space="preserve"> </w:t>
      </w:r>
      <w:r>
        <w:t>of</w:t>
      </w:r>
      <w:r>
        <w:rPr>
          <w:spacing w:val="-3"/>
        </w:rPr>
        <w:t xml:space="preserve"> </w:t>
      </w:r>
      <w:r>
        <w:t>angiography</w:t>
      </w:r>
      <w:r>
        <w:rPr>
          <w:spacing w:val="40"/>
        </w:rPr>
        <w:t xml:space="preserve"> </w:t>
      </w:r>
      <w:r>
        <w:t>to</w:t>
      </w:r>
      <w:r>
        <w:rPr>
          <w:spacing w:val="40"/>
        </w:rPr>
        <w:t xml:space="preserve"> </w:t>
      </w:r>
      <w:r>
        <w:t>detect</w:t>
      </w:r>
      <w:r>
        <w:rPr>
          <w:spacing w:val="40"/>
        </w:rPr>
        <w:t xml:space="preserve"> </w:t>
      </w:r>
      <w:r>
        <w:t>thrombi.</w:t>
      </w:r>
      <w:r>
        <w:rPr>
          <w:spacing w:val="40"/>
        </w:rPr>
        <w:t xml:space="preserve"> </w:t>
      </w:r>
      <w:r>
        <w:t>-</w:t>
      </w:r>
      <w:r>
        <w:rPr>
          <w:spacing w:val="-3"/>
        </w:rPr>
        <w:t xml:space="preserve"> </w:t>
      </w:r>
      <w:r>
        <w:t>Journal</w:t>
      </w:r>
      <w:r>
        <w:rPr>
          <w:spacing w:val="40"/>
        </w:rPr>
        <w:t xml:space="preserve"> </w:t>
      </w:r>
      <w:r>
        <w:t>of the</w:t>
      </w:r>
      <w:r>
        <w:rPr>
          <w:spacing w:val="40"/>
        </w:rPr>
        <w:t xml:space="preserve"> </w:t>
      </w:r>
      <w:r>
        <w:t>American</w:t>
      </w:r>
      <w:r>
        <w:rPr>
          <w:spacing w:val="40"/>
        </w:rPr>
        <w:t xml:space="preserve"> </w:t>
      </w:r>
      <w:r>
        <w:t>College</w:t>
      </w:r>
      <w:r>
        <w:rPr>
          <w:spacing w:val="40"/>
        </w:rPr>
        <w:t xml:space="preserve"> </w:t>
      </w:r>
      <w:r>
        <w:t>of Cardiology 1994:406A</w:t>
      </w:r>
      <w:r>
        <w:rPr>
          <w:spacing w:val="40"/>
        </w:rPr>
        <w:t xml:space="preserve"> </w:t>
      </w:r>
      <w:r>
        <w:t>.</w:t>
      </w:r>
    </w:p>
    <w:p w14:paraId="7605FBEB" w14:textId="77777777" w:rsidR="005C462B" w:rsidRDefault="005C462B" w:rsidP="005C462B">
      <w:pPr>
        <w:pStyle w:val="BodyText"/>
        <w:spacing w:before="260"/>
        <w:ind w:left="994" w:right="1638"/>
      </w:pPr>
      <w:r>
        <w:t>Zarich,</w:t>
      </w:r>
      <w:r>
        <w:rPr>
          <w:spacing w:val="-15"/>
        </w:rPr>
        <w:t xml:space="preserve"> </w:t>
      </w:r>
      <w:r>
        <w:t>S.W.,</w:t>
      </w:r>
      <w:r>
        <w:rPr>
          <w:spacing w:val="-15"/>
        </w:rPr>
        <w:t xml:space="preserve"> </w:t>
      </w:r>
      <w:r>
        <w:t>Weaver,</w:t>
      </w:r>
      <w:r>
        <w:rPr>
          <w:spacing w:val="-15"/>
        </w:rPr>
        <w:t xml:space="preserve"> </w:t>
      </w:r>
      <w:r>
        <w:t>D.</w:t>
      </w:r>
      <w:r>
        <w:rPr>
          <w:spacing w:val="-15"/>
        </w:rPr>
        <w:t xml:space="preserve"> </w:t>
      </w:r>
      <w:r>
        <w:t>Kowalchuk,</w:t>
      </w:r>
      <w:r>
        <w:rPr>
          <w:spacing w:val="-14"/>
        </w:rPr>
        <w:t xml:space="preserve"> </w:t>
      </w:r>
      <w:r>
        <w:t>G.K.,</w:t>
      </w:r>
      <w:r>
        <w:rPr>
          <w:spacing w:val="-14"/>
        </w:rPr>
        <w:t xml:space="preserve"> </w:t>
      </w:r>
      <w:r>
        <w:t>Fitzpatrick,</w:t>
      </w:r>
      <w:r>
        <w:rPr>
          <w:spacing w:val="-14"/>
        </w:rPr>
        <w:t xml:space="preserve"> </w:t>
      </w:r>
      <w:r>
        <w:t>P.,</w:t>
      </w:r>
      <w:r>
        <w:rPr>
          <w:spacing w:val="-14"/>
        </w:rPr>
        <w:t xml:space="preserve"> </w:t>
      </w:r>
      <w:r>
        <w:t>Sassower,</w:t>
      </w:r>
      <w:r>
        <w:rPr>
          <w:spacing w:val="-14"/>
        </w:rPr>
        <w:t xml:space="preserve"> </w:t>
      </w:r>
      <w:r>
        <w:t>M.A., Manzo, K.S.,</w:t>
      </w:r>
    </w:p>
    <w:p w14:paraId="5E9E5424" w14:textId="77777777" w:rsidR="005C462B" w:rsidRDefault="005C462B" w:rsidP="005C462B">
      <w:pPr>
        <w:pStyle w:val="BodyText"/>
        <w:spacing w:before="67"/>
        <w:ind w:left="978"/>
      </w:pPr>
      <w:r>
        <w:t>Byrnes,</w:t>
      </w:r>
      <w:r>
        <w:rPr>
          <w:spacing w:val="-12"/>
        </w:rPr>
        <w:t xml:space="preserve"> </w:t>
      </w:r>
      <w:r>
        <w:t>C.M.,</w:t>
      </w:r>
      <w:r>
        <w:rPr>
          <w:spacing w:val="-10"/>
        </w:rPr>
        <w:t xml:space="preserve"> </w:t>
      </w:r>
      <w:r>
        <w:t>Muller,</w:t>
      </w:r>
      <w:r>
        <w:rPr>
          <w:spacing w:val="-10"/>
        </w:rPr>
        <w:t xml:space="preserve"> </w:t>
      </w:r>
      <w:r>
        <w:t>J.E.</w:t>
      </w:r>
      <w:r>
        <w:rPr>
          <w:spacing w:val="-10"/>
        </w:rPr>
        <w:t xml:space="preserve"> </w:t>
      </w:r>
      <w:r>
        <w:t>Gurewich,</w:t>
      </w:r>
      <w:r>
        <w:rPr>
          <w:spacing w:val="-14"/>
        </w:rPr>
        <w:t xml:space="preserve"> </w:t>
      </w:r>
      <w:r>
        <w:t>V.,</w:t>
      </w:r>
      <w:r>
        <w:rPr>
          <w:spacing w:val="-10"/>
        </w:rPr>
        <w:t xml:space="preserve"> </w:t>
      </w:r>
      <w:r>
        <w:t>for</w:t>
      </w:r>
      <w:r>
        <w:rPr>
          <w:spacing w:val="-10"/>
        </w:rPr>
        <w:t xml:space="preserve"> </w:t>
      </w:r>
      <w:r>
        <w:t>the</w:t>
      </w:r>
      <w:r>
        <w:rPr>
          <w:spacing w:val="-11"/>
        </w:rPr>
        <w:t xml:space="preserve"> </w:t>
      </w:r>
      <w:r>
        <w:t>PATENT</w:t>
      </w:r>
      <w:r>
        <w:rPr>
          <w:spacing w:val="-14"/>
        </w:rPr>
        <w:t xml:space="preserve"> </w:t>
      </w:r>
      <w:r>
        <w:t>Study</w:t>
      </w:r>
      <w:r>
        <w:rPr>
          <w:spacing w:val="-9"/>
        </w:rPr>
        <w:t xml:space="preserve"> </w:t>
      </w:r>
      <w:r>
        <w:rPr>
          <w:spacing w:val="-2"/>
        </w:rPr>
        <w:t>Group.</w:t>
      </w:r>
    </w:p>
    <w:p w14:paraId="6563097E" w14:textId="77777777" w:rsidR="005C462B" w:rsidRDefault="005C462B" w:rsidP="005C462B">
      <w:pPr>
        <w:pStyle w:val="BodyText"/>
        <w:tabs>
          <w:tab w:val="left" w:pos="3039"/>
        </w:tabs>
        <w:ind w:left="3040" w:right="1252" w:hanging="2880"/>
      </w:pPr>
    </w:p>
    <w:p w14:paraId="4A5CD597" w14:textId="77777777" w:rsidR="000057AF" w:rsidRDefault="000057AF" w:rsidP="005C462B">
      <w:pPr>
        <w:pStyle w:val="BodyText"/>
        <w:spacing w:before="67" w:line="254" w:lineRule="auto"/>
        <w:ind w:left="971" w:right="2553"/>
        <w:jc w:val="both"/>
      </w:pPr>
    </w:p>
    <w:p w14:paraId="52BB75B1" w14:textId="720524AC" w:rsidR="005C462B" w:rsidRDefault="005C462B" w:rsidP="005C462B">
      <w:pPr>
        <w:pStyle w:val="BodyText"/>
        <w:spacing w:before="67" w:line="254" w:lineRule="auto"/>
        <w:ind w:left="971" w:right="2553"/>
        <w:jc w:val="both"/>
      </w:pPr>
      <w:r>
        <w:lastRenderedPageBreak/>
        <w:t>Sequential low dose combination thrombolytic therapy: results of the prourokinase</w:t>
      </w:r>
      <w:r>
        <w:rPr>
          <w:spacing w:val="-15"/>
        </w:rPr>
        <w:t xml:space="preserve"> </w:t>
      </w:r>
      <w:r>
        <w:t>and</w:t>
      </w:r>
      <w:r>
        <w:rPr>
          <w:spacing w:val="-15"/>
        </w:rPr>
        <w:t xml:space="preserve"> </w:t>
      </w:r>
      <w:r>
        <w:t>t-PA</w:t>
      </w:r>
      <w:r>
        <w:rPr>
          <w:spacing w:val="-15"/>
        </w:rPr>
        <w:t xml:space="preserve"> </w:t>
      </w:r>
      <w:r>
        <w:t>enhance</w:t>
      </w:r>
      <w:r>
        <w:rPr>
          <w:spacing w:val="-15"/>
        </w:rPr>
        <w:t xml:space="preserve"> </w:t>
      </w:r>
      <w:r>
        <w:t>ment</w:t>
      </w:r>
      <w:r>
        <w:rPr>
          <w:spacing w:val="-15"/>
        </w:rPr>
        <w:t xml:space="preserve"> </w:t>
      </w:r>
      <w:r>
        <w:t>of</w:t>
      </w:r>
      <w:r>
        <w:rPr>
          <w:spacing w:val="-15"/>
        </w:rPr>
        <w:t xml:space="preserve"> </w:t>
      </w:r>
      <w:r>
        <w:t>thrombolysis</w:t>
      </w:r>
      <w:r>
        <w:rPr>
          <w:spacing w:val="-15"/>
        </w:rPr>
        <w:t xml:space="preserve"> </w:t>
      </w:r>
      <w:r>
        <w:t>(PATENT)</w:t>
      </w:r>
      <w:r>
        <w:rPr>
          <w:spacing w:val="-15"/>
        </w:rPr>
        <w:t xml:space="preserve"> </w:t>
      </w:r>
      <w:r>
        <w:t>trial. Circulation</w:t>
      </w:r>
      <w:r>
        <w:rPr>
          <w:spacing w:val="40"/>
        </w:rPr>
        <w:t xml:space="preserve"> </w:t>
      </w:r>
      <w:r>
        <w:t>1994;90:1-562.</w:t>
      </w:r>
    </w:p>
    <w:p w14:paraId="7C9EDEAA" w14:textId="77777777" w:rsidR="005C462B" w:rsidRPr="000057AF" w:rsidRDefault="005C462B" w:rsidP="005C462B">
      <w:pPr>
        <w:pStyle w:val="BodyText"/>
        <w:spacing w:before="85"/>
        <w:rPr>
          <w:sz w:val="16"/>
          <w:szCs w:val="16"/>
        </w:rPr>
      </w:pPr>
    </w:p>
    <w:p w14:paraId="75D11804" w14:textId="77777777" w:rsidR="005C462B" w:rsidRDefault="005C462B" w:rsidP="005C462B">
      <w:pPr>
        <w:pStyle w:val="BodyText"/>
        <w:spacing w:line="254" w:lineRule="auto"/>
        <w:ind w:left="971" w:right="2274"/>
      </w:pPr>
      <w:r>
        <w:t>Waxman, S., Mittleman, M.A., Manzo, K., Sassower, M., Nesto, R.W. Culprit</w:t>
      </w:r>
      <w:r>
        <w:rPr>
          <w:spacing w:val="-4"/>
        </w:rPr>
        <w:t xml:space="preserve"> </w:t>
      </w:r>
      <w:r>
        <w:t>lesion</w:t>
      </w:r>
      <w:r>
        <w:rPr>
          <w:spacing w:val="-4"/>
        </w:rPr>
        <w:t xml:space="preserve"> </w:t>
      </w:r>
      <w:r>
        <w:t>morphology</w:t>
      </w:r>
      <w:r>
        <w:rPr>
          <w:spacing w:val="-4"/>
        </w:rPr>
        <w:t xml:space="preserve"> </w:t>
      </w:r>
      <w:r>
        <w:t>in</w:t>
      </w:r>
      <w:r>
        <w:rPr>
          <w:spacing w:val="-4"/>
        </w:rPr>
        <w:t xml:space="preserve"> </w:t>
      </w:r>
      <w:r>
        <w:t>subtypes</w:t>
      </w:r>
      <w:r>
        <w:rPr>
          <w:spacing w:val="-4"/>
        </w:rPr>
        <w:t xml:space="preserve"> </w:t>
      </w:r>
      <w:r>
        <w:t>of</w:t>
      </w:r>
      <w:r>
        <w:rPr>
          <w:spacing w:val="-4"/>
        </w:rPr>
        <w:t xml:space="preserve"> </w:t>
      </w:r>
      <w:r>
        <w:t>unstable</w:t>
      </w:r>
      <w:r>
        <w:rPr>
          <w:spacing w:val="-5"/>
        </w:rPr>
        <w:t xml:space="preserve"> </w:t>
      </w:r>
      <w:r>
        <w:t>angina</w:t>
      </w:r>
      <w:r>
        <w:rPr>
          <w:spacing w:val="-5"/>
        </w:rPr>
        <w:t xml:space="preserve"> </w:t>
      </w:r>
      <w:r>
        <w:t>as</w:t>
      </w:r>
      <w:r>
        <w:rPr>
          <w:spacing w:val="-4"/>
        </w:rPr>
        <w:t xml:space="preserve"> </w:t>
      </w:r>
      <w:r>
        <w:t>assessed</w:t>
      </w:r>
      <w:r>
        <w:rPr>
          <w:spacing w:val="-4"/>
        </w:rPr>
        <w:t xml:space="preserve"> </w:t>
      </w:r>
      <w:r>
        <w:t>by angioscopy. Circulation 1995;92:I-79.</w:t>
      </w:r>
    </w:p>
    <w:p w14:paraId="71933FD2" w14:textId="77777777" w:rsidR="005C462B" w:rsidRPr="000057AF" w:rsidRDefault="005C462B" w:rsidP="005C462B">
      <w:pPr>
        <w:pStyle w:val="BodyText"/>
        <w:spacing w:before="1"/>
        <w:rPr>
          <w:sz w:val="16"/>
          <w:szCs w:val="16"/>
        </w:rPr>
      </w:pPr>
    </w:p>
    <w:p w14:paraId="39044A8F" w14:textId="77777777" w:rsidR="005C462B" w:rsidRDefault="005C462B" w:rsidP="005C462B">
      <w:pPr>
        <w:pStyle w:val="BodyText"/>
        <w:spacing w:line="252" w:lineRule="auto"/>
        <w:ind w:left="985" w:right="2088" w:hanging="8"/>
      </w:pPr>
      <w:r>
        <w:t>Waxman, S., Sassower, M., Mittleman, M.A., Nesto, R.W. Characterization</w:t>
      </w:r>
      <w:r>
        <w:rPr>
          <w:spacing w:val="40"/>
        </w:rPr>
        <w:t xml:space="preserve"> </w:t>
      </w:r>
      <w:r>
        <w:t>of</w:t>
      </w:r>
      <w:r>
        <w:rPr>
          <w:spacing w:val="-4"/>
        </w:rPr>
        <w:t xml:space="preserve"> </w:t>
      </w:r>
      <w:r>
        <w:t>the</w:t>
      </w:r>
      <w:r>
        <w:rPr>
          <w:spacing w:val="40"/>
        </w:rPr>
        <w:t xml:space="preserve"> </w:t>
      </w:r>
      <w:r>
        <w:t>culprit</w:t>
      </w:r>
      <w:r>
        <w:rPr>
          <w:spacing w:val="-4"/>
        </w:rPr>
        <w:t xml:space="preserve"> </w:t>
      </w:r>
      <w:r>
        <w:t>lesion</w:t>
      </w:r>
      <w:r>
        <w:rPr>
          <w:spacing w:val="-4"/>
        </w:rPr>
        <w:t xml:space="preserve"> </w:t>
      </w:r>
      <w:r>
        <w:t>underlying</w:t>
      </w:r>
      <w:r>
        <w:rPr>
          <w:spacing w:val="-4"/>
        </w:rPr>
        <w:t xml:space="preserve"> </w:t>
      </w:r>
      <w:r>
        <w:t>thrombus:</w:t>
      </w:r>
      <w:r>
        <w:rPr>
          <w:spacing w:val="-4"/>
        </w:rPr>
        <w:t xml:space="preserve"> </w:t>
      </w:r>
      <w:r>
        <w:t>insight</w:t>
      </w:r>
      <w:r>
        <w:rPr>
          <w:spacing w:val="-4"/>
        </w:rPr>
        <w:t xml:space="preserve"> </w:t>
      </w:r>
      <w:r>
        <w:t>from angiography.</w:t>
      </w:r>
      <w:r>
        <w:rPr>
          <w:spacing w:val="40"/>
        </w:rPr>
        <w:t xml:space="preserve"> </w:t>
      </w:r>
      <w:r>
        <w:t>Circulation</w:t>
      </w:r>
      <w:r>
        <w:rPr>
          <w:spacing w:val="40"/>
        </w:rPr>
        <w:t xml:space="preserve"> </w:t>
      </w:r>
      <w:r>
        <w:t>1995;92:1-353.</w:t>
      </w:r>
    </w:p>
    <w:p w14:paraId="74AD1FBF" w14:textId="77777777" w:rsidR="005C462B" w:rsidRDefault="005C462B" w:rsidP="005C462B">
      <w:pPr>
        <w:pStyle w:val="BodyText"/>
        <w:spacing w:before="200"/>
        <w:ind w:left="985" w:right="1252"/>
      </w:pPr>
      <w:r>
        <w:t>Waxman,</w:t>
      </w:r>
      <w:r>
        <w:rPr>
          <w:spacing w:val="-14"/>
        </w:rPr>
        <w:t xml:space="preserve"> </w:t>
      </w:r>
      <w:r>
        <w:t>S.,</w:t>
      </w:r>
      <w:r>
        <w:rPr>
          <w:spacing w:val="-13"/>
        </w:rPr>
        <w:t xml:space="preserve"> </w:t>
      </w:r>
      <w:r>
        <w:t>Mittleman,</w:t>
      </w:r>
      <w:r>
        <w:rPr>
          <w:spacing w:val="-13"/>
        </w:rPr>
        <w:t xml:space="preserve"> </w:t>
      </w:r>
      <w:r>
        <w:t>M.A.,</w:t>
      </w:r>
      <w:r>
        <w:rPr>
          <w:spacing w:val="-13"/>
        </w:rPr>
        <w:t xml:space="preserve"> </w:t>
      </w:r>
      <w:r>
        <w:t>Sassower,</w:t>
      </w:r>
      <w:r>
        <w:rPr>
          <w:spacing w:val="-13"/>
        </w:rPr>
        <w:t xml:space="preserve"> </w:t>
      </w:r>
      <w:r>
        <w:t>M.,</w:t>
      </w:r>
      <w:r>
        <w:rPr>
          <w:spacing w:val="-13"/>
        </w:rPr>
        <w:t xml:space="preserve"> </w:t>
      </w:r>
      <w:r>
        <w:t>Kowalker,</w:t>
      </w:r>
      <w:r>
        <w:rPr>
          <w:spacing w:val="-15"/>
        </w:rPr>
        <w:t xml:space="preserve"> </w:t>
      </w:r>
      <w:r>
        <w:t>W.,</w:t>
      </w:r>
      <w:r>
        <w:rPr>
          <w:spacing w:val="-13"/>
        </w:rPr>
        <w:t xml:space="preserve"> </w:t>
      </w:r>
      <w:r>
        <w:t>Nesta,</w:t>
      </w:r>
      <w:r>
        <w:rPr>
          <w:spacing w:val="-13"/>
        </w:rPr>
        <w:t xml:space="preserve"> </w:t>
      </w:r>
      <w:r>
        <w:t>R.W.</w:t>
      </w:r>
      <w:r>
        <w:rPr>
          <w:spacing w:val="-13"/>
        </w:rPr>
        <w:t xml:space="preserve"> </w:t>
      </w:r>
      <w:r>
        <w:t>Can angioscopy predict initial procedural success of PTCA</w:t>
      </w:r>
      <w:r>
        <w:rPr>
          <w:spacing w:val="-2"/>
        </w:rPr>
        <w:t xml:space="preserve"> </w:t>
      </w:r>
      <w:r>
        <w:t>in acute coronary syndromes? Circulation l 995;92:1-785.</w:t>
      </w:r>
    </w:p>
    <w:p w14:paraId="57CA99AF" w14:textId="77777777" w:rsidR="005C462B" w:rsidRDefault="005C462B" w:rsidP="005C462B">
      <w:pPr>
        <w:pStyle w:val="BodyText"/>
        <w:tabs>
          <w:tab w:val="left" w:pos="3039"/>
        </w:tabs>
        <w:ind w:left="3040" w:right="1252" w:hanging="2880"/>
      </w:pPr>
    </w:p>
    <w:p w14:paraId="140FE14A" w14:textId="77777777" w:rsidR="005C462B" w:rsidRDefault="005C462B" w:rsidP="005C462B">
      <w:pPr>
        <w:ind w:left="272"/>
        <w:rPr>
          <w:b/>
          <w:sz w:val="19"/>
        </w:rPr>
      </w:pPr>
      <w:r>
        <w:rPr>
          <w:b/>
          <w:sz w:val="19"/>
        </w:rPr>
        <w:t>RESEARCH</w:t>
      </w:r>
      <w:r>
        <w:rPr>
          <w:b/>
          <w:spacing w:val="-2"/>
          <w:sz w:val="19"/>
        </w:rPr>
        <w:t xml:space="preserve"> EXPERIENCE:</w:t>
      </w:r>
    </w:p>
    <w:p w14:paraId="40428DA7" w14:textId="77777777" w:rsidR="005C462B" w:rsidRPr="000057AF" w:rsidRDefault="005C462B" w:rsidP="005C462B">
      <w:pPr>
        <w:pStyle w:val="BodyText"/>
        <w:spacing w:before="14"/>
        <w:rPr>
          <w:b/>
          <w:sz w:val="16"/>
          <w:szCs w:val="16"/>
        </w:rPr>
      </w:pPr>
    </w:p>
    <w:p w14:paraId="54411B3B" w14:textId="77777777" w:rsidR="005C462B" w:rsidRDefault="005C462B" w:rsidP="005C462B">
      <w:pPr>
        <w:pStyle w:val="BodyText"/>
        <w:spacing w:before="1"/>
        <w:ind w:left="985"/>
      </w:pPr>
      <w:r>
        <w:t>Investigator</w:t>
      </w:r>
      <w:r>
        <w:rPr>
          <w:spacing w:val="-1"/>
        </w:rPr>
        <w:t xml:space="preserve"> </w:t>
      </w:r>
      <w:r>
        <w:t>in</w:t>
      </w:r>
      <w:r>
        <w:rPr>
          <w:spacing w:val="-1"/>
        </w:rPr>
        <w:t xml:space="preserve"> </w:t>
      </w:r>
      <w:r>
        <w:t>the</w:t>
      </w:r>
      <w:r>
        <w:rPr>
          <w:spacing w:val="-2"/>
        </w:rPr>
        <w:t xml:space="preserve"> </w:t>
      </w:r>
      <w:r>
        <w:t xml:space="preserve">following </w:t>
      </w:r>
      <w:r>
        <w:rPr>
          <w:spacing w:val="-2"/>
        </w:rPr>
        <w:t>protocols:</w:t>
      </w:r>
    </w:p>
    <w:p w14:paraId="60BE7EEC" w14:textId="77777777" w:rsidR="005C462B" w:rsidRDefault="005C462B" w:rsidP="005C462B">
      <w:pPr>
        <w:pStyle w:val="BodyText"/>
        <w:spacing w:before="258" w:line="259" w:lineRule="auto"/>
        <w:ind w:left="985" w:right="2742"/>
      </w:pPr>
      <w:r>
        <w:t>Metoprolol CR/XLRandomized Intervention</w:t>
      </w:r>
      <w:r>
        <w:rPr>
          <w:spacing w:val="-8"/>
        </w:rPr>
        <w:t xml:space="preserve"> </w:t>
      </w:r>
      <w:r>
        <w:t>Trial</w:t>
      </w:r>
      <w:r>
        <w:rPr>
          <w:spacing w:val="-9"/>
        </w:rPr>
        <w:t xml:space="preserve"> </w:t>
      </w:r>
      <w:r>
        <w:t>in</w:t>
      </w:r>
      <w:r>
        <w:rPr>
          <w:spacing w:val="-4"/>
        </w:rPr>
        <w:t xml:space="preserve"> </w:t>
      </w:r>
      <w:r>
        <w:t>Congestive Heart</w:t>
      </w:r>
      <w:r>
        <w:rPr>
          <w:spacing w:val="-22"/>
        </w:rPr>
        <w:t xml:space="preserve"> </w:t>
      </w:r>
      <w:r>
        <w:t>Failure- MERIT-HF.</w:t>
      </w:r>
      <w:r>
        <w:rPr>
          <w:spacing w:val="40"/>
        </w:rPr>
        <w:t xml:space="preserve"> </w:t>
      </w:r>
      <w:r>
        <w:t>A Double-Blind, Placebo Controlled Survival</w:t>
      </w:r>
      <w:r>
        <w:rPr>
          <w:spacing w:val="-5"/>
        </w:rPr>
        <w:t xml:space="preserve"> </w:t>
      </w:r>
      <w:r>
        <w:t>Study</w:t>
      </w:r>
      <w:r>
        <w:rPr>
          <w:spacing w:val="-5"/>
        </w:rPr>
        <w:t xml:space="preserve"> </w:t>
      </w:r>
      <w:r>
        <w:t>with</w:t>
      </w:r>
      <w:r>
        <w:rPr>
          <w:spacing w:val="-5"/>
        </w:rPr>
        <w:t xml:space="preserve"> </w:t>
      </w:r>
      <w:r>
        <w:t>Metoprolol</w:t>
      </w:r>
      <w:r>
        <w:rPr>
          <w:spacing w:val="-5"/>
        </w:rPr>
        <w:t xml:space="preserve"> </w:t>
      </w:r>
      <w:r>
        <w:t>CR/XL</w:t>
      </w:r>
      <w:r>
        <w:rPr>
          <w:spacing w:val="-13"/>
        </w:rPr>
        <w:t xml:space="preserve"> </w:t>
      </w:r>
      <w:r>
        <w:t>in</w:t>
      </w:r>
      <w:r>
        <w:rPr>
          <w:spacing w:val="-5"/>
        </w:rPr>
        <w:t xml:space="preserve"> </w:t>
      </w:r>
      <w:r>
        <w:t>Patients</w:t>
      </w:r>
      <w:r>
        <w:rPr>
          <w:spacing w:val="-5"/>
        </w:rPr>
        <w:t xml:space="preserve"> </w:t>
      </w:r>
      <w:r>
        <w:t>with</w:t>
      </w:r>
      <w:r>
        <w:rPr>
          <w:spacing w:val="-5"/>
        </w:rPr>
        <w:t xml:space="preserve"> </w:t>
      </w:r>
      <w:r>
        <w:t>Decreased Ejection Fraction and Symptoms of Heart Failure. Principal Investigator:</w:t>
      </w:r>
      <w:r>
        <w:rPr>
          <w:spacing w:val="-9"/>
        </w:rPr>
        <w:t xml:space="preserve"> </w:t>
      </w:r>
      <w:r>
        <w:t>Mark</w:t>
      </w:r>
      <w:r>
        <w:rPr>
          <w:spacing w:val="-15"/>
        </w:rPr>
        <w:t xml:space="preserve"> </w:t>
      </w:r>
      <w:r>
        <w:t>A.</w:t>
      </w:r>
      <w:r>
        <w:rPr>
          <w:spacing w:val="-6"/>
        </w:rPr>
        <w:t xml:space="preserve"> </w:t>
      </w:r>
      <w:r>
        <w:t>Goodman,</w:t>
      </w:r>
      <w:r>
        <w:rPr>
          <w:spacing w:val="-6"/>
        </w:rPr>
        <w:t xml:space="preserve"> </w:t>
      </w:r>
      <w:r>
        <w:t>M.D.</w:t>
      </w:r>
      <w:r>
        <w:rPr>
          <w:spacing w:val="40"/>
        </w:rPr>
        <w:t xml:space="preserve"> </w:t>
      </w:r>
      <w:r>
        <w:t>Sub-Investigators:</w:t>
      </w:r>
      <w:r>
        <w:rPr>
          <w:spacing w:val="-6"/>
        </w:rPr>
        <w:t xml:space="preserve"> </w:t>
      </w:r>
      <w:r>
        <w:t>Michael</w:t>
      </w:r>
    </w:p>
    <w:p w14:paraId="0718116F" w14:textId="77777777" w:rsidR="005C462B" w:rsidRDefault="005C462B" w:rsidP="005C462B">
      <w:pPr>
        <w:pStyle w:val="BodyText"/>
        <w:spacing w:before="6" w:line="259" w:lineRule="auto"/>
        <w:ind w:left="985" w:right="2413"/>
      </w:pPr>
      <w:r>
        <w:t>A.</w:t>
      </w:r>
      <w:r>
        <w:rPr>
          <w:spacing w:val="-5"/>
        </w:rPr>
        <w:t xml:space="preserve"> </w:t>
      </w:r>
      <w:r>
        <w:t>Sassower,</w:t>
      </w:r>
      <w:r>
        <w:rPr>
          <w:spacing w:val="-5"/>
        </w:rPr>
        <w:t xml:space="preserve"> </w:t>
      </w:r>
      <w:r>
        <w:t>M.D.;</w:t>
      </w:r>
      <w:r>
        <w:rPr>
          <w:spacing w:val="-5"/>
        </w:rPr>
        <w:t xml:space="preserve"> </w:t>
      </w:r>
      <w:r>
        <w:t>Paul</w:t>
      </w:r>
      <w:r>
        <w:rPr>
          <w:spacing w:val="-5"/>
        </w:rPr>
        <w:t xml:space="preserve"> </w:t>
      </w:r>
      <w:r>
        <w:t>G.</w:t>
      </w:r>
      <w:r>
        <w:rPr>
          <w:spacing w:val="-5"/>
        </w:rPr>
        <w:t xml:space="preserve"> </w:t>
      </w:r>
      <w:r>
        <w:t>Orbon,</w:t>
      </w:r>
      <w:r>
        <w:rPr>
          <w:spacing w:val="-5"/>
        </w:rPr>
        <w:t xml:space="preserve"> </w:t>
      </w:r>
      <w:r>
        <w:t>D.O.;</w:t>
      </w:r>
      <w:r>
        <w:rPr>
          <w:spacing w:val="-5"/>
        </w:rPr>
        <w:t xml:space="preserve"> </w:t>
      </w:r>
      <w:r>
        <w:t>Paul</w:t>
      </w:r>
      <w:r>
        <w:rPr>
          <w:spacing w:val="-5"/>
        </w:rPr>
        <w:t xml:space="preserve"> </w:t>
      </w:r>
      <w:r>
        <w:t>E.</w:t>
      </w:r>
      <w:r>
        <w:rPr>
          <w:spacing w:val="-5"/>
        </w:rPr>
        <w:t xml:space="preserve"> </w:t>
      </w:r>
      <w:r>
        <w:t>Harnick,</w:t>
      </w:r>
      <w:r>
        <w:rPr>
          <w:spacing w:val="-5"/>
        </w:rPr>
        <w:t xml:space="preserve"> </w:t>
      </w:r>
      <w:r>
        <w:t>M.D.; Bradley D. Sporkin, M.D.; Michael H. Sussman, M.D.;</w:t>
      </w:r>
      <w:r>
        <w:rPr>
          <w:spacing w:val="-8"/>
        </w:rPr>
        <w:t xml:space="preserve"> </w:t>
      </w:r>
      <w:r>
        <w:t>Alice B. Cavanagh, M.D.; Philip Stein, M.D.</w:t>
      </w:r>
    </w:p>
    <w:p w14:paraId="45FD094E" w14:textId="4B150EF1" w:rsidR="000057AF" w:rsidRDefault="005C462B" w:rsidP="000057AF">
      <w:pPr>
        <w:pStyle w:val="BodyText"/>
        <w:spacing w:before="196"/>
        <w:ind w:left="991" w:right="2088"/>
      </w:pPr>
      <w:r>
        <w:t>Ciba</w:t>
      </w:r>
      <w:r>
        <w:rPr>
          <w:spacing w:val="-3"/>
        </w:rPr>
        <w:t xml:space="preserve"> </w:t>
      </w:r>
      <w:r>
        <w:t>Pharmaceuticals</w:t>
      </w:r>
      <w:r>
        <w:rPr>
          <w:spacing w:val="-2"/>
        </w:rPr>
        <w:t xml:space="preserve"> </w:t>
      </w:r>
      <w:r>
        <w:t>trial</w:t>
      </w:r>
      <w:r>
        <w:rPr>
          <w:spacing w:val="-2"/>
        </w:rPr>
        <w:t xml:space="preserve"> </w:t>
      </w:r>
      <w:r>
        <w:t>entitled:</w:t>
      </w:r>
      <w:r>
        <w:rPr>
          <w:spacing w:val="40"/>
        </w:rPr>
        <w:t xml:space="preserve"> </w:t>
      </w:r>
      <w:r>
        <w:t>Multi-country,</w:t>
      </w:r>
      <w:r>
        <w:rPr>
          <w:spacing w:val="-2"/>
        </w:rPr>
        <w:t xml:space="preserve"> </w:t>
      </w:r>
      <w:r>
        <w:t>Randomized,</w:t>
      </w:r>
      <w:r>
        <w:rPr>
          <w:spacing w:val="-2"/>
        </w:rPr>
        <w:t xml:space="preserve"> </w:t>
      </w:r>
      <w:r>
        <w:t>Double- Blind,</w:t>
      </w:r>
      <w:r>
        <w:rPr>
          <w:spacing w:val="-14"/>
        </w:rPr>
        <w:t xml:space="preserve"> </w:t>
      </w:r>
      <w:r>
        <w:t>Parallel,</w:t>
      </w:r>
      <w:r>
        <w:rPr>
          <w:spacing w:val="-9"/>
        </w:rPr>
        <w:t xml:space="preserve"> </w:t>
      </w:r>
      <w:r>
        <w:t>Placebo-Controlled</w:t>
      </w:r>
      <w:r>
        <w:rPr>
          <w:spacing w:val="-13"/>
        </w:rPr>
        <w:t xml:space="preserve"> </w:t>
      </w:r>
      <w:r>
        <w:t>Trial</w:t>
      </w:r>
      <w:r>
        <w:rPr>
          <w:spacing w:val="-9"/>
        </w:rPr>
        <w:t xml:space="preserve"> </w:t>
      </w:r>
      <w:r>
        <w:t>to</w:t>
      </w:r>
      <w:r>
        <w:rPr>
          <w:spacing w:val="-15"/>
        </w:rPr>
        <w:t xml:space="preserve"> </w:t>
      </w:r>
      <w:r>
        <w:t>Assess</w:t>
      </w:r>
      <w:r>
        <w:rPr>
          <w:spacing w:val="-13"/>
        </w:rPr>
        <w:t xml:space="preserve"> </w:t>
      </w:r>
      <w:r>
        <w:t>The</w:t>
      </w:r>
      <w:r>
        <w:rPr>
          <w:spacing w:val="-10"/>
        </w:rPr>
        <w:t xml:space="preserve"> </w:t>
      </w:r>
      <w:r>
        <w:t>Effect</w:t>
      </w:r>
      <w:r>
        <w:rPr>
          <w:spacing w:val="-9"/>
        </w:rPr>
        <w:t xml:space="preserve"> </w:t>
      </w:r>
      <w:r>
        <w:t>of</w:t>
      </w:r>
      <w:r>
        <w:rPr>
          <w:spacing w:val="-13"/>
        </w:rPr>
        <w:t xml:space="preserve"> </w:t>
      </w:r>
      <w:r>
        <w:t>Valsartan on Morbidity and Mortality, Signs and Symptoms, and Quality Of Life in Patients with Stable, Chronic Congestive Heart Failure (NYHA</w:t>
      </w:r>
      <w:r>
        <w:rPr>
          <w:spacing w:val="-5"/>
        </w:rPr>
        <w:t xml:space="preserve"> </w:t>
      </w:r>
      <w:r>
        <w:t>Class II- IV). Principal Investigator: Mark A. Goodman, M.D. Sub-Investigators: Michael</w:t>
      </w:r>
      <w:r>
        <w:rPr>
          <w:spacing w:val="-15"/>
        </w:rPr>
        <w:t xml:space="preserve"> </w:t>
      </w:r>
      <w:r>
        <w:t>A.</w:t>
      </w:r>
      <w:r>
        <w:rPr>
          <w:spacing w:val="-7"/>
        </w:rPr>
        <w:t xml:space="preserve"> </w:t>
      </w:r>
      <w:r>
        <w:t>Sassower,</w:t>
      </w:r>
      <w:r>
        <w:rPr>
          <w:spacing w:val="-5"/>
        </w:rPr>
        <w:t xml:space="preserve"> </w:t>
      </w:r>
      <w:r>
        <w:t>M.D.;</w:t>
      </w:r>
      <w:r>
        <w:rPr>
          <w:spacing w:val="-5"/>
        </w:rPr>
        <w:t xml:space="preserve"> </w:t>
      </w:r>
      <w:r>
        <w:t>Paul</w:t>
      </w:r>
      <w:r>
        <w:rPr>
          <w:spacing w:val="-5"/>
        </w:rPr>
        <w:t xml:space="preserve"> </w:t>
      </w:r>
      <w:r>
        <w:t>E.</w:t>
      </w:r>
      <w:r>
        <w:rPr>
          <w:spacing w:val="-5"/>
        </w:rPr>
        <w:t xml:space="preserve"> </w:t>
      </w:r>
      <w:r>
        <w:t>Harnick,</w:t>
      </w:r>
      <w:r>
        <w:rPr>
          <w:spacing w:val="-5"/>
        </w:rPr>
        <w:t xml:space="preserve"> </w:t>
      </w:r>
      <w:r>
        <w:t>M.D.;</w:t>
      </w:r>
      <w:r>
        <w:rPr>
          <w:spacing w:val="-5"/>
        </w:rPr>
        <w:t xml:space="preserve"> </w:t>
      </w:r>
      <w:r>
        <w:t>Michael</w:t>
      </w:r>
      <w:r>
        <w:rPr>
          <w:spacing w:val="-5"/>
        </w:rPr>
        <w:t xml:space="preserve"> </w:t>
      </w:r>
      <w:r>
        <w:t>H.</w:t>
      </w:r>
      <w:r>
        <w:rPr>
          <w:spacing w:val="-5"/>
        </w:rPr>
        <w:t xml:space="preserve"> </w:t>
      </w:r>
      <w:r>
        <w:t>Sussman, M.D.; Philip Stein, M.D.;</w:t>
      </w:r>
      <w:r>
        <w:rPr>
          <w:spacing w:val="-10"/>
        </w:rPr>
        <w:t xml:space="preserve"> </w:t>
      </w:r>
      <w:r>
        <w:t xml:space="preserve">Alice </w:t>
      </w:r>
      <w:r>
        <w:rPr>
          <w:rFonts w:ascii="Arial"/>
        </w:rPr>
        <w:t xml:space="preserve">B. </w:t>
      </w:r>
      <w:r>
        <w:t xml:space="preserve">Cavanagh, M.D.; Bradley D. Sporkin, </w:t>
      </w:r>
      <w:r>
        <w:rPr>
          <w:spacing w:val="-4"/>
        </w:rPr>
        <w:t>M.D.</w:t>
      </w:r>
    </w:p>
    <w:p w14:paraId="3472C436" w14:textId="77777777" w:rsidR="000057AF" w:rsidRPr="000057AF" w:rsidRDefault="000057AF" w:rsidP="000057AF">
      <w:pPr>
        <w:pStyle w:val="BodyText"/>
        <w:spacing w:before="196"/>
        <w:ind w:left="991" w:right="2088"/>
        <w:rPr>
          <w:sz w:val="16"/>
          <w:szCs w:val="16"/>
        </w:rPr>
      </w:pPr>
    </w:p>
    <w:p w14:paraId="05E80D35" w14:textId="77777777" w:rsidR="005C462B" w:rsidRDefault="005C462B" w:rsidP="005C462B">
      <w:pPr>
        <w:pStyle w:val="BodyText"/>
        <w:ind w:left="1006" w:right="2296"/>
      </w:pPr>
      <w:r>
        <w:t>Parke-Davis Medical Research and Pfizer Central Research Protocol 981-158</w:t>
      </w:r>
      <w:r>
        <w:rPr>
          <w:spacing w:val="-15"/>
        </w:rPr>
        <w:t xml:space="preserve"> </w:t>
      </w:r>
      <w:r>
        <w:t>A</w:t>
      </w:r>
      <w:r>
        <w:rPr>
          <w:spacing w:val="-15"/>
        </w:rPr>
        <w:t xml:space="preserve"> </w:t>
      </w:r>
      <w:r>
        <w:t>54-Week,</w:t>
      </w:r>
      <w:r>
        <w:rPr>
          <w:spacing w:val="-15"/>
        </w:rPr>
        <w:t xml:space="preserve"> </w:t>
      </w:r>
      <w:r>
        <w:t>Open</w:t>
      </w:r>
      <w:r>
        <w:rPr>
          <w:spacing w:val="-9"/>
        </w:rPr>
        <w:t xml:space="preserve"> </w:t>
      </w:r>
      <w:r>
        <w:t>Label</w:t>
      </w:r>
      <w:r>
        <w:rPr>
          <w:spacing w:val="-15"/>
        </w:rPr>
        <w:t xml:space="preserve"> </w:t>
      </w:r>
      <w:r>
        <w:t>Assessment</w:t>
      </w:r>
      <w:r>
        <w:rPr>
          <w:spacing w:val="-7"/>
        </w:rPr>
        <w:t xml:space="preserve"> </w:t>
      </w:r>
      <w:r>
        <w:t>of</w:t>
      </w:r>
      <w:r>
        <w:rPr>
          <w:spacing w:val="-7"/>
        </w:rPr>
        <w:t xml:space="preserve"> </w:t>
      </w:r>
      <w:r>
        <w:t>the</w:t>
      </w:r>
      <w:r>
        <w:rPr>
          <w:spacing w:val="-8"/>
        </w:rPr>
        <w:t xml:space="preserve"> </w:t>
      </w:r>
      <w:r>
        <w:t>Safety</w:t>
      </w:r>
      <w:r>
        <w:rPr>
          <w:spacing w:val="-7"/>
        </w:rPr>
        <w:t xml:space="preserve"> </w:t>
      </w:r>
      <w:r>
        <w:t>and</w:t>
      </w:r>
      <w:r>
        <w:rPr>
          <w:spacing w:val="-7"/>
        </w:rPr>
        <w:t xml:space="preserve"> </w:t>
      </w:r>
      <w:r>
        <w:t>Efficacy Profile of</w:t>
      </w:r>
      <w:r>
        <w:rPr>
          <w:spacing w:val="-1"/>
        </w:rPr>
        <w:t xml:space="preserve"> </w:t>
      </w:r>
      <w:r>
        <w:t>Atorvastatin</w:t>
      </w:r>
      <w:r>
        <w:rPr>
          <w:spacing w:val="-1"/>
        </w:rPr>
        <w:t xml:space="preserve"> </w:t>
      </w:r>
      <w:r>
        <w:t>As Compared to Simvastatin When Used to Optimally Control Patients with Mixed Dyslipidemia.</w:t>
      </w:r>
    </w:p>
    <w:p w14:paraId="324F697F" w14:textId="77777777" w:rsidR="005C462B" w:rsidRDefault="005C462B" w:rsidP="005C462B">
      <w:pPr>
        <w:pStyle w:val="BodyText"/>
        <w:spacing w:line="187" w:lineRule="auto"/>
        <w:ind w:left="1006" w:right="2088"/>
      </w:pPr>
      <w:r>
        <w:t>Principal Investigator: Mark A. Goodman, M.D.</w:t>
      </w:r>
      <w:r>
        <w:rPr>
          <w:spacing w:val="40"/>
        </w:rPr>
        <w:t xml:space="preserve"> </w:t>
      </w:r>
      <w:r>
        <w:t>Sub-Investigators: Michael</w:t>
      </w:r>
      <w:r>
        <w:rPr>
          <w:spacing w:val="-15"/>
        </w:rPr>
        <w:t xml:space="preserve"> </w:t>
      </w:r>
      <w:r>
        <w:t>A.</w:t>
      </w:r>
      <w:r>
        <w:rPr>
          <w:spacing w:val="-8"/>
        </w:rPr>
        <w:t xml:space="preserve"> </w:t>
      </w:r>
      <w:r>
        <w:t>Sassower,</w:t>
      </w:r>
      <w:r>
        <w:rPr>
          <w:spacing w:val="-5"/>
        </w:rPr>
        <w:t xml:space="preserve"> </w:t>
      </w:r>
      <w:r>
        <w:t>M.D.;</w:t>
      </w:r>
      <w:r>
        <w:rPr>
          <w:spacing w:val="-5"/>
        </w:rPr>
        <w:t xml:space="preserve"> </w:t>
      </w:r>
      <w:r>
        <w:t>Paul</w:t>
      </w:r>
      <w:r>
        <w:rPr>
          <w:spacing w:val="-5"/>
        </w:rPr>
        <w:t xml:space="preserve"> </w:t>
      </w:r>
      <w:r>
        <w:t>E.</w:t>
      </w:r>
      <w:r>
        <w:rPr>
          <w:spacing w:val="-5"/>
        </w:rPr>
        <w:t xml:space="preserve"> </w:t>
      </w:r>
      <w:r>
        <w:t>Harnick,</w:t>
      </w:r>
      <w:r>
        <w:rPr>
          <w:spacing w:val="-5"/>
        </w:rPr>
        <w:t xml:space="preserve"> </w:t>
      </w:r>
      <w:r>
        <w:t>M.D.;</w:t>
      </w:r>
      <w:r>
        <w:rPr>
          <w:spacing w:val="-5"/>
        </w:rPr>
        <w:t xml:space="preserve"> </w:t>
      </w:r>
      <w:r>
        <w:t>Michael</w:t>
      </w:r>
      <w:r>
        <w:rPr>
          <w:spacing w:val="-5"/>
        </w:rPr>
        <w:t xml:space="preserve"> </w:t>
      </w:r>
      <w:r>
        <w:t>H.</w:t>
      </w:r>
      <w:r>
        <w:rPr>
          <w:spacing w:val="-5"/>
        </w:rPr>
        <w:t xml:space="preserve"> </w:t>
      </w:r>
      <w:r>
        <w:t>Sussman, M.D.; Philip Stein, M.D.; Bradley D. Sporkin, M.D.;</w:t>
      </w:r>
      <w:r>
        <w:rPr>
          <w:spacing w:val="-9"/>
        </w:rPr>
        <w:t xml:space="preserve"> </w:t>
      </w:r>
      <w:r>
        <w:t>Alice B. Cavanagh, M.D.; Paul G. Orbon, D.O.</w:t>
      </w:r>
    </w:p>
    <w:p w14:paraId="2B8EEC4E" w14:textId="77777777" w:rsidR="005C462B" w:rsidRDefault="005C462B" w:rsidP="005C462B">
      <w:pPr>
        <w:pStyle w:val="BodyText"/>
        <w:spacing w:before="175"/>
      </w:pPr>
    </w:p>
    <w:p w14:paraId="7F98350A" w14:textId="61A0B713" w:rsidR="007E1D63" w:rsidRDefault="005C462B" w:rsidP="007E1D63">
      <w:pPr>
        <w:pStyle w:val="BodyText"/>
        <w:spacing w:before="101" w:line="196" w:lineRule="auto"/>
        <w:ind w:left="1014" w:right="2088"/>
      </w:pPr>
      <w:r>
        <w:t>CGP 48933 Protocol 106</w:t>
      </w:r>
      <w:r>
        <w:rPr>
          <w:spacing w:val="40"/>
        </w:rPr>
        <w:t xml:space="preserve"> </w:t>
      </w:r>
      <w:r>
        <w:t>Multicenter, Randomized, Double-Blind, Placebo-Controlled, Parallel Trial to</w:t>
      </w:r>
      <w:r>
        <w:rPr>
          <w:spacing w:val="-5"/>
        </w:rPr>
        <w:t xml:space="preserve"> </w:t>
      </w:r>
      <w:r>
        <w:t>Assess the Effect of Valsartan on Exercise</w:t>
      </w:r>
      <w:r>
        <w:rPr>
          <w:spacing w:val="-6"/>
        </w:rPr>
        <w:t xml:space="preserve"> </w:t>
      </w:r>
      <w:r>
        <w:t>Capacity,</w:t>
      </w:r>
      <w:r>
        <w:rPr>
          <w:spacing w:val="-5"/>
        </w:rPr>
        <w:t xml:space="preserve"> </w:t>
      </w:r>
      <w:r>
        <w:t>Quality</w:t>
      </w:r>
      <w:r>
        <w:rPr>
          <w:spacing w:val="-5"/>
        </w:rPr>
        <w:t xml:space="preserve"> </w:t>
      </w:r>
      <w:r>
        <w:t>of</w:t>
      </w:r>
      <w:r>
        <w:rPr>
          <w:spacing w:val="-5"/>
        </w:rPr>
        <w:t xml:space="preserve"> </w:t>
      </w:r>
      <w:r>
        <w:t>Life,</w:t>
      </w:r>
      <w:r>
        <w:rPr>
          <w:spacing w:val="-5"/>
        </w:rPr>
        <w:t xml:space="preserve"> </w:t>
      </w:r>
      <w:r>
        <w:t>and</w:t>
      </w:r>
      <w:r>
        <w:rPr>
          <w:spacing w:val="-5"/>
        </w:rPr>
        <w:t xml:space="preserve"> </w:t>
      </w:r>
      <w:r>
        <w:t>Signs</w:t>
      </w:r>
      <w:r>
        <w:rPr>
          <w:spacing w:val="-5"/>
        </w:rPr>
        <w:t xml:space="preserve"> </w:t>
      </w:r>
      <w:r>
        <w:t>and</w:t>
      </w:r>
      <w:r>
        <w:rPr>
          <w:spacing w:val="-5"/>
        </w:rPr>
        <w:t xml:space="preserve"> </w:t>
      </w:r>
      <w:r>
        <w:t>Symptoms,</w:t>
      </w:r>
      <w:r>
        <w:rPr>
          <w:spacing w:val="-5"/>
        </w:rPr>
        <w:t xml:space="preserve"> </w:t>
      </w:r>
      <w:r>
        <w:t>in</w:t>
      </w:r>
      <w:r>
        <w:rPr>
          <w:spacing w:val="40"/>
        </w:rPr>
        <w:t xml:space="preserve"> </w:t>
      </w:r>
      <w:r>
        <w:t>patients</w:t>
      </w:r>
      <w:r w:rsidR="007E1D63" w:rsidRPr="007E1D63">
        <w:t xml:space="preserve"> </w:t>
      </w:r>
      <w:r w:rsidR="007E1D63">
        <w:lastRenderedPageBreak/>
        <w:t>with Stable, Chronic Congestive Heart Failure (NYHA Class II-IV). Principal Investigator: Mark A. Goodman, M.D. Sub-Investigators: Michael</w:t>
      </w:r>
      <w:r w:rsidR="007E1D63">
        <w:rPr>
          <w:spacing w:val="-9"/>
        </w:rPr>
        <w:t xml:space="preserve"> </w:t>
      </w:r>
      <w:r w:rsidR="007E1D63">
        <w:t>A. Sassower, M.D.; Paul E. Harnick, M.D.; Philip Stein, M.D.; Michael H. Sussman, M.D.; Bradley D. Sporkin, M.D.;</w:t>
      </w:r>
      <w:r w:rsidR="007E1D63">
        <w:rPr>
          <w:spacing w:val="-1"/>
        </w:rPr>
        <w:t xml:space="preserve"> </w:t>
      </w:r>
      <w:r w:rsidR="007E1D63">
        <w:t>Alice B. Cavanagh,</w:t>
      </w:r>
      <w:r w:rsidR="007E1D63">
        <w:rPr>
          <w:spacing w:val="-6"/>
        </w:rPr>
        <w:t xml:space="preserve"> </w:t>
      </w:r>
      <w:r w:rsidR="007E1D63">
        <w:t>M.D.;</w:t>
      </w:r>
      <w:r w:rsidR="007E1D63">
        <w:rPr>
          <w:spacing w:val="-6"/>
        </w:rPr>
        <w:t xml:space="preserve"> </w:t>
      </w:r>
      <w:r w:rsidR="007E1D63">
        <w:t>Jack</w:t>
      </w:r>
      <w:r w:rsidR="007E1D63">
        <w:rPr>
          <w:spacing w:val="-6"/>
        </w:rPr>
        <w:t xml:space="preserve"> </w:t>
      </w:r>
      <w:r w:rsidR="007E1D63">
        <w:t>Budow,</w:t>
      </w:r>
      <w:r w:rsidR="007E1D63">
        <w:rPr>
          <w:spacing w:val="-6"/>
        </w:rPr>
        <w:t xml:space="preserve"> </w:t>
      </w:r>
      <w:r w:rsidR="007E1D63">
        <w:t>M.D.;</w:t>
      </w:r>
      <w:r w:rsidR="007E1D63">
        <w:rPr>
          <w:spacing w:val="-6"/>
        </w:rPr>
        <w:t xml:space="preserve"> </w:t>
      </w:r>
      <w:r w:rsidR="007E1D63">
        <w:t>Herbert</w:t>
      </w:r>
      <w:r w:rsidR="007E1D63">
        <w:rPr>
          <w:spacing w:val="-7"/>
        </w:rPr>
        <w:t xml:space="preserve"> </w:t>
      </w:r>
      <w:r w:rsidR="007E1D63">
        <w:rPr>
          <w:rFonts w:ascii="Arial"/>
          <w:sz w:val="20"/>
        </w:rPr>
        <w:t>I.</w:t>
      </w:r>
      <w:r w:rsidR="007E1D63">
        <w:t>Hirsch,</w:t>
      </w:r>
      <w:r w:rsidR="007E1D63">
        <w:rPr>
          <w:spacing w:val="-6"/>
        </w:rPr>
        <w:t xml:space="preserve"> </w:t>
      </w:r>
      <w:r w:rsidR="007E1D63">
        <w:t>M.D.;</w:t>
      </w:r>
      <w:r w:rsidR="007E1D63">
        <w:rPr>
          <w:spacing w:val="-6"/>
        </w:rPr>
        <w:t xml:space="preserve"> </w:t>
      </w:r>
      <w:r w:rsidR="007E1D63">
        <w:t>Herbert</w:t>
      </w:r>
      <w:r w:rsidR="007E1D63">
        <w:rPr>
          <w:spacing w:val="-6"/>
        </w:rPr>
        <w:t xml:space="preserve"> </w:t>
      </w:r>
      <w:r w:rsidR="007E1D63">
        <w:t>M. Archer,</w:t>
      </w:r>
      <w:r w:rsidR="007E1D63">
        <w:rPr>
          <w:spacing w:val="40"/>
        </w:rPr>
        <w:t xml:space="preserve"> </w:t>
      </w:r>
      <w:r w:rsidR="007E1D63">
        <w:t>M.D.</w:t>
      </w:r>
    </w:p>
    <w:p w14:paraId="0D37C269" w14:textId="77777777" w:rsidR="007E1D63" w:rsidRPr="000057AF" w:rsidRDefault="007E1D63" w:rsidP="007E1D63">
      <w:pPr>
        <w:pStyle w:val="BodyText"/>
        <w:spacing w:before="193"/>
        <w:rPr>
          <w:sz w:val="16"/>
          <w:szCs w:val="16"/>
        </w:rPr>
      </w:pPr>
    </w:p>
    <w:p w14:paraId="2F2A00B3" w14:textId="77777777" w:rsidR="007E1D63" w:rsidRDefault="007E1D63" w:rsidP="007E1D63">
      <w:pPr>
        <w:pStyle w:val="BodyText"/>
        <w:spacing w:line="300" w:lineRule="atLeast"/>
        <w:ind w:left="945" w:right="2742"/>
      </w:pPr>
      <w:r>
        <w:t>Evaluation of the Safety and Efficacy of Nicostatin (a combination tablet</w:t>
      </w:r>
      <w:r>
        <w:rPr>
          <w:spacing w:val="-11"/>
        </w:rPr>
        <w:t xml:space="preserve"> </w:t>
      </w:r>
      <w:r>
        <w:t>of</w:t>
      </w:r>
      <w:r>
        <w:rPr>
          <w:spacing w:val="-7"/>
        </w:rPr>
        <w:t xml:space="preserve"> </w:t>
      </w:r>
      <w:r>
        <w:t>Niacin</w:t>
      </w:r>
      <w:r>
        <w:rPr>
          <w:spacing w:val="-7"/>
        </w:rPr>
        <w:t xml:space="preserve"> </w:t>
      </w:r>
      <w:r>
        <w:t>Extended-release/Lovastatin</w:t>
      </w:r>
      <w:r>
        <w:rPr>
          <w:spacing w:val="40"/>
        </w:rPr>
        <w:t xml:space="preserve"> </w:t>
      </w:r>
      <w:r>
        <w:t>immediate-release):</w:t>
      </w:r>
      <w:r>
        <w:rPr>
          <w:spacing w:val="-15"/>
        </w:rPr>
        <w:t xml:space="preserve"> </w:t>
      </w:r>
      <w:r>
        <w:t>A Dose-Response Study</w:t>
      </w:r>
    </w:p>
    <w:p w14:paraId="7969A299" w14:textId="77777777" w:rsidR="007E1D63" w:rsidRDefault="007E1D63" w:rsidP="007E1D63">
      <w:pPr>
        <w:pStyle w:val="BodyText"/>
        <w:spacing w:line="192" w:lineRule="auto"/>
        <w:ind w:left="945" w:right="2659"/>
      </w:pPr>
      <w:r>
        <w:t>Kos Pharmaceuticals,</w:t>
      </w:r>
      <w:r>
        <w:rPr>
          <w:spacing w:val="40"/>
        </w:rPr>
        <w:t xml:space="preserve"> </w:t>
      </w:r>
      <w:r>
        <w:t>Protocol MA-98-010414 and Evaluation of the</w:t>
      </w:r>
      <w:r>
        <w:rPr>
          <w:spacing w:val="-5"/>
        </w:rPr>
        <w:t xml:space="preserve"> </w:t>
      </w:r>
      <w:r>
        <w:t>Safety</w:t>
      </w:r>
      <w:r>
        <w:rPr>
          <w:spacing w:val="-4"/>
        </w:rPr>
        <w:t xml:space="preserve"> </w:t>
      </w:r>
      <w:r>
        <w:t>and</w:t>
      </w:r>
      <w:r>
        <w:rPr>
          <w:spacing w:val="-4"/>
        </w:rPr>
        <w:t xml:space="preserve"> </w:t>
      </w:r>
      <w:r>
        <w:t>Efficacy</w:t>
      </w:r>
      <w:r>
        <w:rPr>
          <w:spacing w:val="-4"/>
        </w:rPr>
        <w:t xml:space="preserve"> </w:t>
      </w:r>
      <w:r>
        <w:t>of</w:t>
      </w:r>
      <w:r>
        <w:rPr>
          <w:spacing w:val="-4"/>
        </w:rPr>
        <w:t xml:space="preserve"> </w:t>
      </w:r>
      <w:r>
        <w:t>Nicostatin</w:t>
      </w:r>
      <w:r>
        <w:rPr>
          <w:spacing w:val="-4"/>
        </w:rPr>
        <w:t xml:space="preserve"> </w:t>
      </w:r>
      <w:r>
        <w:t>(a</w:t>
      </w:r>
      <w:r>
        <w:rPr>
          <w:spacing w:val="-5"/>
        </w:rPr>
        <w:t xml:space="preserve"> </w:t>
      </w:r>
      <w:r>
        <w:t>combination</w:t>
      </w:r>
      <w:r>
        <w:rPr>
          <w:spacing w:val="-4"/>
        </w:rPr>
        <w:t xml:space="preserve"> </w:t>
      </w:r>
      <w:r>
        <w:t>tablet</w:t>
      </w:r>
      <w:r>
        <w:rPr>
          <w:spacing w:val="40"/>
        </w:rPr>
        <w:t xml:space="preserve"> </w:t>
      </w:r>
      <w:r>
        <w:t>of</w:t>
      </w:r>
      <w:r>
        <w:rPr>
          <w:spacing w:val="-12"/>
        </w:rPr>
        <w:t xml:space="preserve"> </w:t>
      </w:r>
      <w:r>
        <w:t>niacin</w:t>
      </w:r>
    </w:p>
    <w:p w14:paraId="648FC409" w14:textId="77777777" w:rsidR="007E1D63" w:rsidRDefault="007E1D63" w:rsidP="007E1D63">
      <w:pPr>
        <w:pStyle w:val="BodyText"/>
        <w:spacing w:line="192" w:lineRule="auto"/>
        <w:ind w:left="945" w:right="2825" w:firstLine="655"/>
      </w:pPr>
      <w:r>
        <w:t>extended</w:t>
      </w:r>
      <w:r>
        <w:rPr>
          <w:spacing w:val="-8"/>
        </w:rPr>
        <w:t xml:space="preserve"> </w:t>
      </w:r>
      <w:r>
        <w:t>release/lovastatin</w:t>
      </w:r>
      <w:r>
        <w:rPr>
          <w:spacing w:val="-8"/>
        </w:rPr>
        <w:t xml:space="preserve"> </w:t>
      </w:r>
      <w:r>
        <w:t>immediate-release):</w:t>
      </w:r>
      <w:r>
        <w:rPr>
          <w:spacing w:val="32"/>
        </w:rPr>
        <w:t xml:space="preserve"> </w:t>
      </w:r>
      <w:r>
        <w:t>An</w:t>
      </w:r>
      <w:r>
        <w:rPr>
          <w:spacing w:val="-8"/>
        </w:rPr>
        <w:t xml:space="preserve"> </w:t>
      </w:r>
      <w:r>
        <w:t>Open- Label Extension</w:t>
      </w:r>
      <w:r>
        <w:rPr>
          <w:spacing w:val="40"/>
        </w:rPr>
        <w:t xml:space="preserve"> </w:t>
      </w:r>
      <w:r>
        <w:t>Study Kos Pharmaceuticals, Protocol</w:t>
      </w:r>
    </w:p>
    <w:p w14:paraId="63710007" w14:textId="5BAA1316" w:rsidR="007E1D63" w:rsidRDefault="007E1D63" w:rsidP="000057AF">
      <w:pPr>
        <w:pStyle w:val="BodyText"/>
        <w:spacing w:line="192" w:lineRule="auto"/>
        <w:ind w:left="945" w:right="3073"/>
      </w:pPr>
      <w:r>
        <w:t>MA-99-010409</w:t>
      </w:r>
      <w:r>
        <w:rPr>
          <w:spacing w:val="-11"/>
        </w:rPr>
        <w:t xml:space="preserve"> </w:t>
      </w:r>
      <w:r>
        <w:t>Principal</w:t>
      </w:r>
      <w:r>
        <w:rPr>
          <w:spacing w:val="-7"/>
        </w:rPr>
        <w:t xml:space="preserve"> </w:t>
      </w:r>
      <w:r>
        <w:t>Investigator:</w:t>
      </w:r>
      <w:r>
        <w:rPr>
          <w:spacing w:val="-7"/>
        </w:rPr>
        <w:t xml:space="preserve"> </w:t>
      </w:r>
      <w:r>
        <w:t>Mark</w:t>
      </w:r>
      <w:r>
        <w:rPr>
          <w:spacing w:val="-15"/>
        </w:rPr>
        <w:t xml:space="preserve"> </w:t>
      </w:r>
      <w:r>
        <w:t>A.</w:t>
      </w:r>
      <w:r>
        <w:rPr>
          <w:spacing w:val="-7"/>
        </w:rPr>
        <w:t xml:space="preserve"> </w:t>
      </w:r>
      <w:r>
        <w:t>Goodman,</w:t>
      </w:r>
      <w:r>
        <w:rPr>
          <w:spacing w:val="-7"/>
        </w:rPr>
        <w:t xml:space="preserve"> </w:t>
      </w:r>
      <w:r>
        <w:t xml:space="preserve">M.D. </w:t>
      </w:r>
      <w:r>
        <w:rPr>
          <w:spacing w:val="-4"/>
        </w:rPr>
        <w:t>Sub-</w:t>
      </w:r>
    </w:p>
    <w:p w14:paraId="0A5781B8" w14:textId="77777777" w:rsidR="000057AF" w:rsidRPr="000057AF" w:rsidRDefault="000057AF" w:rsidP="000057AF">
      <w:pPr>
        <w:pStyle w:val="BodyText"/>
        <w:spacing w:line="192" w:lineRule="auto"/>
        <w:ind w:left="945" w:right="3073"/>
        <w:rPr>
          <w:sz w:val="16"/>
          <w:szCs w:val="16"/>
        </w:rPr>
      </w:pPr>
    </w:p>
    <w:p w14:paraId="011AEA48" w14:textId="77777777" w:rsidR="007E1D63" w:rsidRDefault="007E1D63" w:rsidP="007E1D63">
      <w:pPr>
        <w:pStyle w:val="BodyText"/>
        <w:spacing w:line="192" w:lineRule="auto"/>
        <w:ind w:left="945" w:right="2742"/>
      </w:pPr>
      <w:r>
        <w:t>Investigators: Michael A. Sassower, M.D.; Herbert Archer, M.D.; Jack</w:t>
      </w:r>
      <w:r>
        <w:rPr>
          <w:spacing w:val="-1"/>
        </w:rPr>
        <w:t xml:space="preserve"> </w:t>
      </w:r>
      <w:r>
        <w:t>Budow,</w:t>
      </w:r>
      <w:r>
        <w:rPr>
          <w:spacing w:val="-1"/>
        </w:rPr>
        <w:t xml:space="preserve"> </w:t>
      </w:r>
      <w:r>
        <w:t>M.D.;</w:t>
      </w:r>
      <w:r>
        <w:rPr>
          <w:spacing w:val="-15"/>
        </w:rPr>
        <w:t xml:space="preserve"> </w:t>
      </w:r>
      <w:r>
        <w:t>AliceB.Cavanagh,</w:t>
      </w:r>
      <w:r>
        <w:rPr>
          <w:spacing w:val="-1"/>
        </w:rPr>
        <w:t xml:space="preserve"> </w:t>
      </w:r>
      <w:r>
        <w:t>M.D.;</w:t>
      </w:r>
      <w:r>
        <w:rPr>
          <w:spacing w:val="-1"/>
        </w:rPr>
        <w:t xml:space="preserve"> </w:t>
      </w:r>
      <w:r>
        <w:t>Scott</w:t>
      </w:r>
      <w:r>
        <w:rPr>
          <w:spacing w:val="-15"/>
        </w:rPr>
        <w:t xml:space="preserve"> </w:t>
      </w:r>
      <w:r>
        <w:t>A.</w:t>
      </w:r>
      <w:r>
        <w:rPr>
          <w:spacing w:val="-1"/>
        </w:rPr>
        <w:t xml:space="preserve"> </w:t>
      </w:r>
      <w:r>
        <w:t>Kass,</w:t>
      </w:r>
      <w:r>
        <w:rPr>
          <w:spacing w:val="-1"/>
        </w:rPr>
        <w:t xml:space="preserve"> </w:t>
      </w:r>
      <w:r>
        <w:t>RPAC; Vincent Geraci, M.D.; Paul Hamick, M.D.; Herbert Hirsch, M.D.; Philip</w:t>
      </w:r>
      <w:r>
        <w:rPr>
          <w:spacing w:val="-5"/>
        </w:rPr>
        <w:t xml:space="preserve"> </w:t>
      </w:r>
      <w:r>
        <w:t>Stein,</w:t>
      </w:r>
      <w:r>
        <w:rPr>
          <w:spacing w:val="-5"/>
        </w:rPr>
        <w:t xml:space="preserve"> </w:t>
      </w:r>
      <w:r>
        <w:t>M.D.;</w:t>
      </w:r>
      <w:r>
        <w:rPr>
          <w:spacing w:val="-5"/>
        </w:rPr>
        <w:t xml:space="preserve"> </w:t>
      </w:r>
      <w:r>
        <w:t>Paul</w:t>
      </w:r>
      <w:r>
        <w:rPr>
          <w:spacing w:val="-5"/>
        </w:rPr>
        <w:t xml:space="preserve"> </w:t>
      </w:r>
      <w:r>
        <w:t>Orbon,</w:t>
      </w:r>
      <w:r>
        <w:rPr>
          <w:spacing w:val="-5"/>
        </w:rPr>
        <w:t xml:space="preserve"> </w:t>
      </w:r>
      <w:r>
        <w:t>D.0.;</w:t>
      </w:r>
      <w:r>
        <w:rPr>
          <w:spacing w:val="-5"/>
        </w:rPr>
        <w:t xml:space="preserve"> </w:t>
      </w:r>
      <w:r>
        <w:t>Joseph</w:t>
      </w:r>
      <w:r>
        <w:rPr>
          <w:spacing w:val="-5"/>
        </w:rPr>
        <w:t xml:space="preserve"> </w:t>
      </w:r>
      <w:r>
        <w:t>Rotolo,</w:t>
      </w:r>
      <w:r>
        <w:rPr>
          <w:spacing w:val="-5"/>
        </w:rPr>
        <w:t xml:space="preserve"> </w:t>
      </w:r>
      <w:r>
        <w:t>M.D.;</w:t>
      </w:r>
      <w:r>
        <w:rPr>
          <w:spacing w:val="-5"/>
        </w:rPr>
        <w:t xml:space="preserve"> </w:t>
      </w:r>
      <w:r>
        <w:t>Bradley Sporkin,</w:t>
      </w:r>
      <w:r>
        <w:rPr>
          <w:spacing w:val="40"/>
        </w:rPr>
        <w:t xml:space="preserve"> </w:t>
      </w:r>
      <w:r>
        <w:t>M.D.</w:t>
      </w:r>
    </w:p>
    <w:p w14:paraId="009A888D" w14:textId="77777777" w:rsidR="007E1D63" w:rsidRDefault="007E1D63" w:rsidP="007E1D63">
      <w:pPr>
        <w:pStyle w:val="BodyText"/>
        <w:spacing w:before="258" w:line="259" w:lineRule="auto"/>
        <w:ind w:left="952" w:right="1638" w:firstLine="7"/>
      </w:pPr>
      <w:r>
        <w:t>CAMELOT</w:t>
      </w:r>
      <w:r>
        <w:rPr>
          <w:spacing w:val="-28"/>
        </w:rPr>
        <w:t xml:space="preserve"> </w:t>
      </w:r>
      <w:r>
        <w:t>-Comparison</w:t>
      </w:r>
      <w:r>
        <w:rPr>
          <w:spacing w:val="-13"/>
        </w:rPr>
        <w:t xml:space="preserve"> </w:t>
      </w:r>
      <w:r>
        <w:t>of</w:t>
      </w:r>
      <w:r>
        <w:rPr>
          <w:spacing w:val="-38"/>
        </w:rPr>
        <w:t xml:space="preserve"> </w:t>
      </w:r>
      <w:r>
        <w:t>Amlodipine</w:t>
      </w:r>
      <w:r>
        <w:rPr>
          <w:spacing w:val="-12"/>
        </w:rPr>
        <w:t xml:space="preserve"> </w:t>
      </w:r>
      <w:r>
        <w:t>versus</w:t>
      </w:r>
      <w:r>
        <w:rPr>
          <w:spacing w:val="-18"/>
        </w:rPr>
        <w:t xml:space="preserve"> </w:t>
      </w:r>
      <w:r>
        <w:t>Enalapril</w:t>
      </w:r>
      <w:r>
        <w:rPr>
          <w:spacing w:val="-14"/>
        </w:rPr>
        <w:t xml:space="preserve"> </w:t>
      </w:r>
      <w:r>
        <w:t>to</w:t>
      </w:r>
      <w:r>
        <w:rPr>
          <w:spacing w:val="-23"/>
        </w:rPr>
        <w:t xml:space="preserve"> </w:t>
      </w:r>
      <w:r>
        <w:t>Limit</w:t>
      </w:r>
      <w:r>
        <w:rPr>
          <w:spacing w:val="-16"/>
        </w:rPr>
        <w:t xml:space="preserve"> </w:t>
      </w:r>
      <w:r>
        <w:t>Occurrence ofThrombosis, Pfizer Inc. -Protocol L-0360 Principal Investigator:</w:t>
      </w:r>
      <w:r>
        <w:rPr>
          <w:spacing w:val="40"/>
        </w:rPr>
        <w:t xml:space="preserve"> </w:t>
      </w:r>
      <w:r>
        <w:t>Mark Goodman,</w:t>
      </w:r>
      <w:r>
        <w:rPr>
          <w:spacing w:val="-6"/>
        </w:rPr>
        <w:t xml:space="preserve"> </w:t>
      </w:r>
      <w:r>
        <w:t>M.D.</w:t>
      </w:r>
      <w:r>
        <w:rPr>
          <w:spacing w:val="40"/>
        </w:rPr>
        <w:t xml:space="preserve"> </w:t>
      </w:r>
      <w:r>
        <w:t>Sub-Investigators:</w:t>
      </w:r>
      <w:r>
        <w:rPr>
          <w:spacing w:val="40"/>
        </w:rPr>
        <w:t xml:space="preserve"> </w:t>
      </w:r>
      <w:r>
        <w:t>Paul</w:t>
      </w:r>
      <w:r>
        <w:rPr>
          <w:spacing w:val="-4"/>
        </w:rPr>
        <w:t xml:space="preserve"> </w:t>
      </w:r>
      <w:r>
        <w:t>Harnick,</w:t>
      </w:r>
      <w:r>
        <w:rPr>
          <w:spacing w:val="-4"/>
        </w:rPr>
        <w:t xml:space="preserve"> </w:t>
      </w:r>
      <w:r>
        <w:t>M.D.,</w:t>
      </w:r>
      <w:r>
        <w:rPr>
          <w:spacing w:val="-15"/>
        </w:rPr>
        <w:t xml:space="preserve"> </w:t>
      </w:r>
      <w:r>
        <w:t>Alice</w:t>
      </w:r>
      <w:r>
        <w:rPr>
          <w:spacing w:val="-5"/>
        </w:rPr>
        <w:t xml:space="preserve"> </w:t>
      </w:r>
      <w:r>
        <w:t>B.</w:t>
      </w:r>
      <w:r>
        <w:rPr>
          <w:spacing w:val="-4"/>
        </w:rPr>
        <w:t xml:space="preserve"> </w:t>
      </w:r>
      <w:r>
        <w:t>Cavanagh, M.D.,</w:t>
      </w:r>
      <w:r>
        <w:rPr>
          <w:spacing w:val="-4"/>
        </w:rPr>
        <w:t xml:space="preserve"> </w:t>
      </w:r>
      <w:r>
        <w:t>Jack</w:t>
      </w:r>
      <w:r>
        <w:rPr>
          <w:spacing w:val="-4"/>
        </w:rPr>
        <w:t xml:space="preserve"> </w:t>
      </w:r>
      <w:r>
        <w:t>Budow,</w:t>
      </w:r>
      <w:r>
        <w:rPr>
          <w:spacing w:val="-4"/>
        </w:rPr>
        <w:t xml:space="preserve"> </w:t>
      </w:r>
      <w:r>
        <w:t>M.D.,</w:t>
      </w:r>
      <w:r>
        <w:rPr>
          <w:spacing w:val="-4"/>
        </w:rPr>
        <w:t xml:space="preserve"> </w:t>
      </w:r>
      <w:r>
        <w:t>Michael</w:t>
      </w:r>
      <w:r>
        <w:rPr>
          <w:spacing w:val="-4"/>
        </w:rPr>
        <w:t xml:space="preserve"> </w:t>
      </w:r>
      <w:r>
        <w:t>Sussman,</w:t>
      </w:r>
      <w:r>
        <w:rPr>
          <w:spacing w:val="-4"/>
        </w:rPr>
        <w:t xml:space="preserve"> </w:t>
      </w:r>
      <w:r>
        <w:t>M.D.,</w:t>
      </w:r>
      <w:r>
        <w:rPr>
          <w:spacing w:val="-4"/>
        </w:rPr>
        <w:t xml:space="preserve"> </w:t>
      </w:r>
      <w:r>
        <w:t>Michael</w:t>
      </w:r>
      <w:r>
        <w:rPr>
          <w:spacing w:val="-4"/>
        </w:rPr>
        <w:t xml:space="preserve"> </w:t>
      </w:r>
      <w:r>
        <w:t>Sassower,</w:t>
      </w:r>
      <w:r>
        <w:rPr>
          <w:spacing w:val="-4"/>
        </w:rPr>
        <w:t xml:space="preserve"> </w:t>
      </w:r>
      <w:r>
        <w:t>M.D., Herbert Hirsch, M.D., Bradley Sporkin, M.D., Philip Stein, M.D., Herbert Archer,</w:t>
      </w:r>
      <w:r>
        <w:rPr>
          <w:spacing w:val="40"/>
        </w:rPr>
        <w:t xml:space="preserve"> </w:t>
      </w:r>
      <w:r>
        <w:t>M.D.</w:t>
      </w:r>
    </w:p>
    <w:p w14:paraId="13BA7831" w14:textId="5E07F314" w:rsidR="005C462B" w:rsidRDefault="007E1D63" w:rsidP="007E1D63">
      <w:pPr>
        <w:pStyle w:val="BodyText"/>
        <w:spacing w:before="252" w:line="266" w:lineRule="auto"/>
        <w:ind w:left="960" w:right="1638"/>
        <w:sectPr w:rsidR="005C462B">
          <w:footerReference w:type="default" r:id="rId8"/>
          <w:type w:val="continuous"/>
          <w:pgSz w:w="12240" w:h="15840"/>
          <w:pgMar w:top="720" w:right="1720" w:bottom="280" w:left="300" w:header="720" w:footer="720" w:gutter="0"/>
          <w:cols w:space="720"/>
        </w:sectPr>
      </w:pPr>
      <w:r>
        <w:t>Beyond Endorsed Lipid Lowering with EBT Scanning (BELLES) Protocol 981-400-318 -Parke Davis Principal Investigator: Mark Goodman, M.D. Sub- Investigators:</w:t>
      </w:r>
      <w:r>
        <w:rPr>
          <w:spacing w:val="-5"/>
        </w:rPr>
        <w:t xml:space="preserve"> </w:t>
      </w:r>
      <w:r>
        <w:t>Paul</w:t>
      </w:r>
      <w:r>
        <w:rPr>
          <w:spacing w:val="-5"/>
        </w:rPr>
        <w:t xml:space="preserve"> </w:t>
      </w:r>
      <w:r>
        <w:t>Hamick,</w:t>
      </w:r>
      <w:r>
        <w:rPr>
          <w:spacing w:val="-5"/>
        </w:rPr>
        <w:t xml:space="preserve"> </w:t>
      </w:r>
      <w:r>
        <w:t>M.D.,</w:t>
      </w:r>
      <w:r>
        <w:rPr>
          <w:spacing w:val="-5"/>
        </w:rPr>
        <w:t xml:space="preserve"> </w:t>
      </w:r>
      <w:r>
        <w:t>Philip</w:t>
      </w:r>
      <w:r>
        <w:rPr>
          <w:spacing w:val="-5"/>
        </w:rPr>
        <w:t xml:space="preserve"> </w:t>
      </w:r>
      <w:r>
        <w:t>Stein,</w:t>
      </w:r>
      <w:r>
        <w:rPr>
          <w:spacing w:val="-5"/>
        </w:rPr>
        <w:t xml:space="preserve"> </w:t>
      </w:r>
      <w:r>
        <w:t>M.D.,</w:t>
      </w:r>
      <w:r>
        <w:rPr>
          <w:spacing w:val="-5"/>
        </w:rPr>
        <w:t xml:space="preserve"> </w:t>
      </w:r>
      <w:r>
        <w:t>Michael</w:t>
      </w:r>
      <w:r>
        <w:rPr>
          <w:spacing w:val="-5"/>
        </w:rPr>
        <w:t xml:space="preserve"> </w:t>
      </w:r>
      <w:r>
        <w:t>Sussman,</w:t>
      </w:r>
      <w:r>
        <w:rPr>
          <w:spacing w:val="-5"/>
        </w:rPr>
        <w:t xml:space="preserve"> </w:t>
      </w:r>
      <w:r>
        <w:t>M.D., Bradley Sporkin, M.D., Michael Sassower, M.D.,</w:t>
      </w:r>
      <w:r>
        <w:rPr>
          <w:spacing w:val="-1"/>
        </w:rPr>
        <w:t xml:space="preserve"> </w:t>
      </w:r>
      <w:r>
        <w:t>Alice Cavanagh, M.D., Herbert Hirsch, M.D., Jack Budow, M.D., Herbert</w:t>
      </w:r>
      <w:r>
        <w:rPr>
          <w:spacing w:val="-4"/>
        </w:rPr>
        <w:t xml:space="preserve"> </w:t>
      </w:r>
      <w:r>
        <w:t>Archer, M.D., Cindy Kaufman, M.D., Christopher Misciagno, M.D., Jeffrey Loewy, D.O.,</w:t>
      </w:r>
      <w:r>
        <w:rPr>
          <w:spacing w:val="40"/>
        </w:rPr>
        <w:t xml:space="preserve"> </w:t>
      </w:r>
      <w:r>
        <w:t>Kim Baral, ANP-C, Sco</w:t>
      </w:r>
      <w:r w:rsidR="000057AF">
        <w:t>t</w:t>
      </w:r>
    </w:p>
    <w:p w14:paraId="6EFABBDF" w14:textId="2BE04C21" w:rsidR="00DA0C43" w:rsidRPr="00DA0C43" w:rsidRDefault="00DA0C43" w:rsidP="000057AF"/>
    <w:sectPr w:rsidR="00DA0C43" w:rsidRPr="00DA0C43">
      <w:pgSz w:w="12240" w:h="15840"/>
      <w:pgMar w:top="680" w:right="1720" w:bottom="280" w:left="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AC909" w14:textId="77777777" w:rsidR="001F76A9" w:rsidRDefault="001F76A9" w:rsidP="005C462B">
      <w:r>
        <w:separator/>
      </w:r>
    </w:p>
  </w:endnote>
  <w:endnote w:type="continuationSeparator" w:id="0">
    <w:p w14:paraId="0BD40CFE" w14:textId="77777777" w:rsidR="001F76A9" w:rsidRDefault="001F76A9" w:rsidP="005C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1943" w14:textId="77777777" w:rsidR="005C462B" w:rsidRPr="007E1D63" w:rsidRDefault="005C462B">
    <w:pPr>
      <w:pStyle w:val="Footer"/>
      <w:tabs>
        <w:tab w:val="clear" w:pos="4680"/>
        <w:tab w:val="clear" w:pos="9360"/>
      </w:tabs>
      <w:jc w:val="center"/>
      <w:rPr>
        <w:caps/>
        <w:noProof/>
        <w:sz w:val="24"/>
        <w:szCs w:val="24"/>
      </w:rPr>
    </w:pPr>
    <w:r w:rsidRPr="007E1D63">
      <w:rPr>
        <w:caps/>
        <w:sz w:val="24"/>
        <w:szCs w:val="24"/>
      </w:rPr>
      <w:fldChar w:fldCharType="begin"/>
    </w:r>
    <w:r w:rsidRPr="007E1D63">
      <w:rPr>
        <w:caps/>
        <w:sz w:val="24"/>
        <w:szCs w:val="24"/>
      </w:rPr>
      <w:instrText xml:space="preserve"> PAGE   \* MERGEFORMAT </w:instrText>
    </w:r>
    <w:r w:rsidRPr="007E1D63">
      <w:rPr>
        <w:caps/>
        <w:sz w:val="24"/>
        <w:szCs w:val="24"/>
      </w:rPr>
      <w:fldChar w:fldCharType="separate"/>
    </w:r>
    <w:r w:rsidR="00E02A26">
      <w:rPr>
        <w:caps/>
        <w:noProof/>
        <w:sz w:val="24"/>
        <w:szCs w:val="24"/>
      </w:rPr>
      <w:t>2</w:t>
    </w:r>
    <w:r w:rsidRPr="007E1D63">
      <w:rPr>
        <w:caps/>
        <w:noProof/>
        <w:sz w:val="24"/>
        <w:szCs w:val="24"/>
      </w:rPr>
      <w:fldChar w:fldCharType="end"/>
    </w:r>
  </w:p>
  <w:p w14:paraId="70AA5E15" w14:textId="77777777" w:rsidR="005C462B" w:rsidRDefault="005C4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0D9B9" w14:textId="77777777" w:rsidR="001F76A9" w:rsidRDefault="001F76A9" w:rsidP="005C462B">
      <w:r>
        <w:separator/>
      </w:r>
    </w:p>
  </w:footnote>
  <w:footnote w:type="continuationSeparator" w:id="0">
    <w:p w14:paraId="326BCB89" w14:textId="77777777" w:rsidR="001F76A9" w:rsidRDefault="001F76A9" w:rsidP="005C4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3E"/>
    <w:rsid w:val="000057AF"/>
    <w:rsid w:val="001E27BF"/>
    <w:rsid w:val="001F76A9"/>
    <w:rsid w:val="002C118C"/>
    <w:rsid w:val="005050C1"/>
    <w:rsid w:val="005C462B"/>
    <w:rsid w:val="007E1D63"/>
    <w:rsid w:val="008B2EF2"/>
    <w:rsid w:val="009F106A"/>
    <w:rsid w:val="00D20E59"/>
    <w:rsid w:val="00D5573E"/>
    <w:rsid w:val="00DA0C43"/>
    <w:rsid w:val="00DD1BC1"/>
    <w:rsid w:val="00E0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535D"/>
  <w15:docId w15:val="{D36A845D-C0EB-4259-852F-EBCB786D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5C462B"/>
    <w:pPr>
      <w:tabs>
        <w:tab w:val="center" w:pos="4680"/>
        <w:tab w:val="right" w:pos="9360"/>
      </w:tabs>
    </w:pPr>
  </w:style>
  <w:style w:type="character" w:customStyle="1" w:styleId="HeaderChar">
    <w:name w:val="Header Char"/>
    <w:basedOn w:val="DefaultParagraphFont"/>
    <w:link w:val="Header"/>
    <w:uiPriority w:val="99"/>
    <w:rsid w:val="005C462B"/>
    <w:rPr>
      <w:rFonts w:ascii="Times New Roman" w:eastAsia="Times New Roman" w:hAnsi="Times New Roman" w:cs="Times New Roman"/>
    </w:rPr>
  </w:style>
  <w:style w:type="paragraph" w:styleId="Footer">
    <w:name w:val="footer"/>
    <w:basedOn w:val="Normal"/>
    <w:link w:val="FooterChar"/>
    <w:uiPriority w:val="99"/>
    <w:unhideWhenUsed/>
    <w:rsid w:val="005C462B"/>
    <w:pPr>
      <w:tabs>
        <w:tab w:val="center" w:pos="4680"/>
        <w:tab w:val="right" w:pos="9360"/>
      </w:tabs>
    </w:pPr>
  </w:style>
  <w:style w:type="character" w:customStyle="1" w:styleId="FooterChar">
    <w:name w:val="Footer Char"/>
    <w:basedOn w:val="DefaultParagraphFont"/>
    <w:link w:val="Footer"/>
    <w:uiPriority w:val="99"/>
    <w:rsid w:val="005C46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C8D0-C420-4DF6-B4C1-8727E906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Crysler</dc:creator>
  <cp:lastModifiedBy>Michael Sassower</cp:lastModifiedBy>
  <cp:revision>3</cp:revision>
  <cp:lastPrinted>2025-03-10T15:45:00Z</cp:lastPrinted>
  <dcterms:created xsi:type="dcterms:W3CDTF">2025-03-11T20:05:00Z</dcterms:created>
  <dcterms:modified xsi:type="dcterms:W3CDTF">2025-03-11T20:05:00Z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2025-03-10T00:00:00Z</vt:filetime>
  </property>
  <property fmtid="{D5CDD505-2E9C-101B-9397-08002B2CF9AE}" pid="3" name="Producer">
    <vt:lpwstr>iOS Version 17.5.1 (Build 21F90) Quartz PDFContext, AppendMode 1.1</vt:lpwstr>
  </property>
</Properties>
</file>