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D5583" w14:textId="4AA399CA" w:rsidR="00D10A96" w:rsidRPr="007F6A28" w:rsidRDefault="007F6A28" w:rsidP="00F41319">
      <w:pPr>
        <w:pStyle w:val="Title"/>
        <w:rPr>
          <w:sz w:val="28"/>
          <w:szCs w:val="28"/>
        </w:rPr>
      </w:pPr>
      <w:r w:rsidRPr="007F6A28">
        <w:rPr>
          <w:sz w:val="28"/>
          <w:szCs w:val="28"/>
        </w:rPr>
        <w:t>Paul McHale, M.D.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33FF1DA" w14:textId="66001DF1" w:rsidR="007F6A28" w:rsidRDefault="00D53D3F" w:rsidP="009A38EC">
      <w:pPr>
        <w:pStyle w:val="Subtitle"/>
      </w:pPr>
      <w:r>
        <w:rPr>
          <w:sz w:val="20"/>
          <w:szCs w:val="20"/>
        </w:rPr>
        <w:t xml:space="preserve">EM physician / </w:t>
      </w:r>
      <w:r w:rsidR="007F6A28" w:rsidRPr="007F6A28">
        <w:rPr>
          <w:sz w:val="20"/>
          <w:szCs w:val="20"/>
        </w:rPr>
        <w:t>Medical expert witness</w:t>
      </w:r>
    </w:p>
    <w:p w14:paraId="03EF5DB9" w14:textId="0ED5F829" w:rsidR="007F6A28" w:rsidRDefault="007F6A28" w:rsidP="007F6A28">
      <w:pPr>
        <w:pStyle w:val="ContactInfo"/>
        <w:jc w:val="both"/>
      </w:pPr>
    </w:p>
    <w:p w14:paraId="2B82D6C6" w14:textId="6A514B48" w:rsidR="00D10A96" w:rsidRPr="00D10A96" w:rsidRDefault="007F6A28" w:rsidP="007F6A28">
      <w:pPr>
        <w:pStyle w:val="ContactInfo"/>
        <w:jc w:val="both"/>
      </w:pPr>
      <w:r>
        <w:t>Cell: 602-670-4574</w:t>
      </w:r>
    </w:p>
    <w:p w14:paraId="55762EB6" w14:textId="40FC37EF" w:rsidR="00D10A96" w:rsidRPr="00A239BF" w:rsidRDefault="007F6A28" w:rsidP="007F6A28">
      <w:pPr>
        <w:pStyle w:val="ContactInfo"/>
        <w:jc w:val="both"/>
        <w:rPr>
          <w:lang w:val="fr-FR"/>
        </w:rPr>
      </w:pPr>
      <w:r>
        <w:t>pmchale@integritywitness.com</w:t>
      </w:r>
    </w:p>
    <w:p w14:paraId="31EAF294" w14:textId="5059E24A" w:rsidR="00D10A96" w:rsidRPr="00A239BF" w:rsidRDefault="007F6A28" w:rsidP="007F6A28">
      <w:pPr>
        <w:pStyle w:val="ContactInfo"/>
        <w:jc w:val="both"/>
        <w:rPr>
          <w:lang w:val="fr-FR"/>
        </w:rPr>
      </w:pPr>
      <w:r>
        <w:t>1525 S. Higley Rd, Suite 104A, Gilbert, AZ 85296</w:t>
      </w:r>
      <w:r w:rsidR="00D10A96" w:rsidRPr="00A239BF">
        <w:rPr>
          <w:lang w:val="fr-FR"/>
        </w:rPr>
        <w:t xml:space="preserve"> </w:t>
      </w:r>
    </w:p>
    <w:p w14:paraId="1D68F847" w14:textId="77777777" w:rsidR="00D10A96" w:rsidRPr="00A239BF" w:rsidRDefault="00D10A96" w:rsidP="00D10A96">
      <w:pPr>
        <w:pStyle w:val="Line"/>
        <w:rPr>
          <w:lang w:val="fr-FR"/>
        </w:rPr>
      </w:pPr>
    </w:p>
    <w:p w14:paraId="07B97ED9" w14:textId="73E416F4" w:rsidR="00D10A96" w:rsidRPr="00D10A96" w:rsidRDefault="00D10A96" w:rsidP="00D10A96">
      <w:pPr>
        <w:pStyle w:val="Line"/>
      </w:pPr>
    </w:p>
    <w:p w14:paraId="66D8B82C" w14:textId="77777777" w:rsidR="00D10A96" w:rsidRDefault="00DB36A0" w:rsidP="00F41319">
      <w:pPr>
        <w:pStyle w:val="Heading1"/>
      </w:pPr>
      <w:sdt>
        <w:sdtPr>
          <w:rPr>
            <w:b/>
            <w:bCs/>
          </w:rPr>
          <w:id w:val="1904716257"/>
          <w:placeholder>
            <w:docPart w:val="8E1D3AFC8EC2431EBA829AC752759B96"/>
          </w:placeholder>
          <w:temporary/>
          <w:showingPlcHdr/>
          <w15:appearance w15:val="hidden"/>
        </w:sdtPr>
        <w:sdtEndPr>
          <w:rPr>
            <w:b w:val="0"/>
            <w:bCs w:val="0"/>
          </w:rPr>
        </w:sdtEndPr>
        <w:sdtContent>
          <w:r w:rsidR="00D10A96" w:rsidRPr="006D45D7">
            <w:rPr>
              <w:b/>
              <w:bCs/>
            </w:rPr>
            <w:t>Skills &amp; Abilities</w:t>
          </w:r>
        </w:sdtContent>
      </w:sdt>
    </w:p>
    <w:p w14:paraId="5F0DF246" w14:textId="309AE708" w:rsidR="00D10A96" w:rsidRDefault="00D10A96" w:rsidP="00D53D3F">
      <w:pPr>
        <w:pStyle w:val="Line"/>
      </w:pPr>
      <w:r w:rsidRPr="00D10A96">
        <mc:AlternateContent>
          <mc:Choice Requires="wps">
            <w:drawing>
              <wp:inline distT="0" distB="0" distL="0" distR="0" wp14:anchorId="22E1A596" wp14:editId="459A2ABB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7AB69A4E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55F730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19AB9A46" w14:textId="3539E3AB" w:rsidR="00970961" w:rsidRDefault="00970961" w:rsidP="00D53D3F">
      <w:pPr>
        <w:pStyle w:val="ListParagraph"/>
        <w:numPr>
          <w:ilvl w:val="0"/>
          <w:numId w:val="15"/>
        </w:numPr>
      </w:pPr>
      <w:r>
        <w:t>Extensive work experience within Acute Trauma/Stroke Centers</w:t>
      </w:r>
      <w:r w:rsidR="009A38EC">
        <w:t>,</w:t>
      </w:r>
      <w:r>
        <w:t xml:space="preserve"> Free-standing Emergency Departments</w:t>
      </w:r>
      <w:r w:rsidR="009A38EC">
        <w:t xml:space="preserve">, Community Emergency Departments, Rural &amp; </w:t>
      </w:r>
      <w:r w:rsidR="00E545BA">
        <w:t>Metropolitan locations</w:t>
      </w:r>
    </w:p>
    <w:p w14:paraId="7DA74DD1" w14:textId="347A9BE9" w:rsidR="00970961" w:rsidRDefault="00BE1595" w:rsidP="00D53D3F">
      <w:pPr>
        <w:pStyle w:val="ListParagraph"/>
        <w:numPr>
          <w:ilvl w:val="0"/>
          <w:numId w:val="15"/>
        </w:numPr>
      </w:pPr>
      <w:r>
        <w:t>Fluent with t</w:t>
      </w:r>
      <w:r w:rsidR="00970961">
        <w:t xml:space="preserve">raining &amp; </w:t>
      </w:r>
      <w:r>
        <w:t>o</w:t>
      </w:r>
      <w:r w:rsidR="00970961">
        <w:t xml:space="preserve">versight </w:t>
      </w:r>
      <w:r>
        <w:t xml:space="preserve">of </w:t>
      </w:r>
      <w:r w:rsidR="00970961">
        <w:t xml:space="preserve">duties of </w:t>
      </w:r>
      <w:r>
        <w:t xml:space="preserve">Advanced Practice Providers &amp; their treatment of patients within emergency departments. </w:t>
      </w:r>
    </w:p>
    <w:p w14:paraId="12323C08" w14:textId="6A26E714" w:rsidR="00970961" w:rsidRDefault="00970961" w:rsidP="00D53D3F">
      <w:pPr>
        <w:pStyle w:val="ListParagraph"/>
        <w:numPr>
          <w:ilvl w:val="0"/>
          <w:numId w:val="15"/>
        </w:numPr>
      </w:pPr>
      <w:r>
        <w:t>Comprehensive understanding of EMS &amp; Air Medical Transport issues</w:t>
      </w:r>
      <w:r w:rsidR="006F6517">
        <w:t>, training, and logistics.</w:t>
      </w:r>
    </w:p>
    <w:p w14:paraId="433A6718" w14:textId="5E05C5CA" w:rsidR="00970961" w:rsidRDefault="00970961" w:rsidP="00D53D3F">
      <w:pPr>
        <w:pStyle w:val="ListParagraph"/>
        <w:numPr>
          <w:ilvl w:val="0"/>
          <w:numId w:val="15"/>
        </w:numPr>
      </w:pPr>
      <w:r>
        <w:t xml:space="preserve">Experienced in Medical Executive Committee / Hospital By-law issues </w:t>
      </w:r>
      <w:r w:rsidR="00D53D3F">
        <w:t>/ Community Board duties &amp; responsibilities.</w:t>
      </w:r>
    </w:p>
    <w:p w14:paraId="7323CBEA" w14:textId="67273CC7" w:rsidR="00D53D3F" w:rsidRDefault="00D53D3F" w:rsidP="00D53D3F">
      <w:pPr>
        <w:pStyle w:val="ListParagraph"/>
        <w:numPr>
          <w:ilvl w:val="0"/>
          <w:numId w:val="15"/>
        </w:numPr>
      </w:pPr>
      <w:r>
        <w:t xml:space="preserve">Experienced public speaker to medical professionals on emergency department care, health &amp; financial wellness. </w:t>
      </w:r>
    </w:p>
    <w:p w14:paraId="0D0AB5E7" w14:textId="359A66C4" w:rsidR="00D53D3F" w:rsidRDefault="00D53D3F" w:rsidP="00142BED">
      <w:pPr>
        <w:pStyle w:val="ListParagraph"/>
        <w:numPr>
          <w:ilvl w:val="0"/>
          <w:numId w:val="15"/>
        </w:numPr>
      </w:pPr>
      <w:r>
        <w:t xml:space="preserve">Board Certified, Emergency Medicine, American Board of Emergency Medicine, 2001 </w:t>
      </w:r>
    </w:p>
    <w:p w14:paraId="1B238013" w14:textId="7DCAF489" w:rsidR="00D53D3F" w:rsidRDefault="00D53D3F" w:rsidP="00142BED">
      <w:pPr>
        <w:pStyle w:val="ListParagraph"/>
        <w:numPr>
          <w:ilvl w:val="0"/>
          <w:numId w:val="15"/>
        </w:numPr>
      </w:pPr>
      <w:r>
        <w:t>Active state medical licenses: Arizona, Nevada</w:t>
      </w:r>
    </w:p>
    <w:p w14:paraId="32BDB6FA" w14:textId="3217068B" w:rsidR="006A6D7E" w:rsidRDefault="006A6D7E" w:rsidP="00142BED">
      <w:pPr>
        <w:pStyle w:val="ListParagraph"/>
        <w:numPr>
          <w:ilvl w:val="0"/>
          <w:numId w:val="15"/>
        </w:numPr>
      </w:pPr>
      <w:r>
        <w:t>Phoenix Magazine Top Docs “Top Emergency Medicine Specialist” 2021</w:t>
      </w:r>
    </w:p>
    <w:p w14:paraId="6332A530" w14:textId="77777777" w:rsidR="00D10A96" w:rsidRPr="00DC1B52" w:rsidRDefault="00D10A96" w:rsidP="00DC1B52">
      <w:pPr>
        <w:rPr>
          <w:rStyle w:val="Heading2Char"/>
          <w:sz w:val="18"/>
        </w:rPr>
      </w:pPr>
    </w:p>
    <w:p w14:paraId="28F80100" w14:textId="77777777" w:rsidR="00D10A96" w:rsidRDefault="00DB36A0" w:rsidP="00F02E6B">
      <w:pPr>
        <w:pStyle w:val="Heading1"/>
        <w:rPr>
          <w:rFonts w:ascii="Calibri" w:hAnsi="Calibri"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29EC040F5DC04B6CBD954C3DD4507272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D10A96" w:rsidRPr="006D45D7">
            <w:rPr>
              <w:b/>
              <w:bCs/>
            </w:rPr>
            <w:t>Education</w:t>
          </w:r>
        </w:sdtContent>
      </w:sdt>
    </w:p>
    <w:p w14:paraId="4D4B1951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696C647" wp14:editId="2141741A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0FD6D962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6FE8B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1F72A82F" w14:textId="778E1A3D" w:rsidR="00A86DC5" w:rsidRDefault="004821E7" w:rsidP="00447CD5">
      <w:pPr>
        <w:ind w:left="2808" w:hanging="2808"/>
        <w:rPr>
          <w:b/>
          <w:bCs/>
        </w:rPr>
      </w:pPr>
      <w:r>
        <w:t>199</w:t>
      </w:r>
      <w:r w:rsidR="008A6249">
        <w:t>6</w:t>
      </w:r>
      <w:r>
        <w:t>-</w:t>
      </w:r>
      <w:r w:rsidR="00A86DC5">
        <w:t>2000</w:t>
      </w:r>
      <w:r w:rsidR="00447CD5">
        <w:tab/>
      </w:r>
      <w:r w:rsidR="00447CD5">
        <w:rPr>
          <w:b/>
          <w:bCs/>
        </w:rPr>
        <w:t>Valleywise Medical Center (formerly Maricopa Medical Center), Phoenix, AZ</w:t>
      </w:r>
    </w:p>
    <w:p w14:paraId="186E8EC6" w14:textId="77777777" w:rsidR="008A6249" w:rsidRDefault="000668EA" w:rsidP="000668EA">
      <w:pPr>
        <w:spacing w:before="0"/>
        <w:ind w:left="2808" w:hanging="2808"/>
      </w:pPr>
      <w:r>
        <w:tab/>
      </w:r>
      <w:r w:rsidR="008A6249">
        <w:t>Chief Resident, 1999-2000</w:t>
      </w:r>
    </w:p>
    <w:p w14:paraId="457384F7" w14:textId="6512AC72" w:rsidR="000668EA" w:rsidRDefault="00300A08" w:rsidP="008A6249">
      <w:pPr>
        <w:spacing w:before="0"/>
        <w:ind w:left="2808"/>
      </w:pPr>
      <w:r>
        <w:t>Residency, Emergency Medicine (’97-00)</w:t>
      </w:r>
    </w:p>
    <w:p w14:paraId="266EA4F0" w14:textId="21FF9BFC" w:rsidR="00A84A15" w:rsidRPr="00447CD5" w:rsidRDefault="00300A08" w:rsidP="76251023">
      <w:pPr>
        <w:spacing w:before="0"/>
        <w:ind w:left="2808"/>
        <w:rPr>
          <w:b/>
          <w:bCs/>
        </w:rPr>
      </w:pPr>
      <w:r>
        <w:t>Transitional Internship (’96)</w:t>
      </w:r>
      <w:r w:rsidR="00A84A15">
        <w:tab/>
      </w:r>
    </w:p>
    <w:p w14:paraId="62FCD39D" w14:textId="19FDE2CC" w:rsidR="00AB6F8C" w:rsidRDefault="004821E7" w:rsidP="00021847">
      <w:pPr>
        <w:pStyle w:val="Heading2"/>
        <w:rPr>
          <w:rStyle w:val="NotBold"/>
          <w:b/>
          <w:bCs/>
        </w:rPr>
      </w:pPr>
      <w:r>
        <w:rPr>
          <w:rStyle w:val="NotBold"/>
        </w:rPr>
        <w:t>1992-1996</w:t>
      </w:r>
      <w:r w:rsidR="0086132C">
        <w:rPr>
          <w:rStyle w:val="NotBold"/>
        </w:rPr>
        <w:tab/>
      </w:r>
      <w:r w:rsidR="0086132C">
        <w:rPr>
          <w:rStyle w:val="NotBold"/>
          <w:b/>
          <w:bCs/>
        </w:rPr>
        <w:t>University of Minnesota, Minneapolis, MN</w:t>
      </w:r>
    </w:p>
    <w:p w14:paraId="2C4F7E24" w14:textId="3C534B1A" w:rsidR="00AB6F8C" w:rsidRPr="0086132C" w:rsidRDefault="0086132C" w:rsidP="00CA53D4">
      <w:pPr>
        <w:spacing w:before="0"/>
        <w:rPr>
          <w:rStyle w:val="NotBold"/>
          <w:b w:val="0"/>
        </w:rPr>
      </w:pPr>
      <w:r>
        <w:tab/>
      </w:r>
      <w:r>
        <w:tab/>
      </w:r>
      <w:r>
        <w:tab/>
        <w:t xml:space="preserve">             </w:t>
      </w:r>
      <w:r w:rsidR="00CA53D4">
        <w:t>Doctor of Medicine</w:t>
      </w:r>
    </w:p>
    <w:p w14:paraId="55171ABB" w14:textId="19700C6F" w:rsidR="00D10A96" w:rsidRDefault="00ED1D15" w:rsidP="00021847">
      <w:pPr>
        <w:pStyle w:val="Heading2"/>
      </w:pPr>
      <w:r>
        <w:rPr>
          <w:rStyle w:val="NotBold"/>
        </w:rPr>
        <w:t>19</w:t>
      </w:r>
      <w:r w:rsidR="004821E7">
        <w:rPr>
          <w:rStyle w:val="NotBold"/>
        </w:rPr>
        <w:t>87-1991</w:t>
      </w:r>
      <w:r w:rsidR="00021847" w:rsidRPr="00021847">
        <w:rPr>
          <w:rStyle w:val="NotBold"/>
        </w:rPr>
        <w:tab/>
      </w:r>
      <w:r w:rsidR="00E940AC">
        <w:t>University of San Diego, San Diego, CA</w:t>
      </w:r>
    </w:p>
    <w:p w14:paraId="28EE2F2C" w14:textId="0DC6C2B2" w:rsidR="006235AC" w:rsidRPr="006235AC" w:rsidRDefault="00E940AC" w:rsidP="00654282">
      <w:pPr>
        <w:pStyle w:val="Heading3"/>
        <w:spacing w:after="0"/>
      </w:pPr>
      <w:r>
        <w:t>Bachelor of Science, Biology</w:t>
      </w:r>
    </w:p>
    <w:p w14:paraId="05F4F798" w14:textId="6C7D4561" w:rsidR="000D169D" w:rsidRDefault="00512CAF" w:rsidP="00654282">
      <w:pPr>
        <w:pStyle w:val="NormalIndent"/>
        <w:spacing w:before="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Alcala Leadership Award, 1991</w:t>
      </w:r>
    </w:p>
    <w:p w14:paraId="2FA9B3D5" w14:textId="7D01FE44" w:rsidR="000D169D" w:rsidRDefault="000D169D" w:rsidP="00654282">
      <w:pPr>
        <w:pStyle w:val="NormalIndent"/>
        <w:spacing w:before="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Outstanding Male Senior Award, 1991</w:t>
      </w:r>
    </w:p>
    <w:p w14:paraId="0200F46B" w14:textId="21528A3B" w:rsidR="000D169D" w:rsidRDefault="000D169D" w:rsidP="00654282">
      <w:pPr>
        <w:pStyle w:val="NormalIndent"/>
        <w:spacing w:before="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Student Body President, 1991</w:t>
      </w:r>
    </w:p>
    <w:p w14:paraId="61C9132F" w14:textId="77777777" w:rsidR="006D45D7" w:rsidRPr="000D169D" w:rsidRDefault="006D45D7" w:rsidP="000D169D">
      <w:pPr>
        <w:pStyle w:val="NormalIndent"/>
        <w:spacing w:before="0"/>
        <w:rPr>
          <w:rStyle w:val="Heading2Char"/>
          <w:b w:val="0"/>
          <w:bCs/>
        </w:rPr>
      </w:pPr>
    </w:p>
    <w:p w14:paraId="73533FF4" w14:textId="2B6BFD7A" w:rsidR="00D53D3F" w:rsidRPr="006D45D7" w:rsidRDefault="00974655" w:rsidP="00D53D3F">
      <w:pPr>
        <w:keepNext/>
        <w:keepLines/>
        <w:outlineLvl w:val="0"/>
        <w:rPr>
          <w:rFonts w:asciiTheme="majorHAnsi" w:eastAsiaTheme="majorEastAsia" w:hAnsiTheme="majorHAnsi" w:cs="Tahoma (Headings CS)"/>
          <w:b/>
          <w:bCs/>
          <w:caps/>
          <w:color w:val="000000" w:themeColor="text1"/>
          <w:spacing w:val="10"/>
          <w:szCs w:val="28"/>
        </w:rPr>
      </w:pPr>
      <w:r w:rsidRPr="006D45D7">
        <w:rPr>
          <w:rFonts w:asciiTheme="majorHAnsi" w:eastAsiaTheme="majorEastAsia" w:hAnsiTheme="majorHAnsi" w:cs="Tahoma (Headings CS)"/>
          <w:b/>
          <w:bCs/>
          <w:caps/>
          <w:color w:val="000000" w:themeColor="text1"/>
          <w:spacing w:val="10"/>
          <w:szCs w:val="28"/>
        </w:rPr>
        <w:t>EMPLOYMENT AND PROFESSIONAL EXPERIENCE</w:t>
      </w:r>
    </w:p>
    <w:p w14:paraId="5BC96F45" w14:textId="77777777" w:rsidR="00D53D3F" w:rsidRPr="00D53D3F" w:rsidRDefault="00D53D3F" w:rsidP="00D53D3F">
      <w:pPr>
        <w:spacing w:before="0" w:line="168" w:lineRule="auto"/>
        <w:rPr>
          <w:rFonts w:asciiTheme="minorHAnsi" w:hAnsiTheme="minorHAnsi"/>
          <w:noProof/>
          <w:sz w:val="12"/>
          <w:szCs w:val="12"/>
        </w:rPr>
      </w:pPr>
      <w:r w:rsidRPr="00D53D3F"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inline distT="0" distB="0" distL="0" distR="0" wp14:anchorId="42DD9047" wp14:editId="48F4C384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20CA112F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7F4E3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59BE9F2E" w14:textId="7C5FB056" w:rsidR="00D53D3F" w:rsidRPr="00D53D3F" w:rsidRDefault="006B6225" w:rsidP="00D53D3F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2020 - Present</w:t>
      </w:r>
      <w:r w:rsidR="00D53D3F" w:rsidRPr="00D53D3F">
        <w:rPr>
          <w:rFonts w:eastAsiaTheme="majorEastAsia" w:cstheme="majorBidi"/>
          <w:b/>
          <w:color w:val="000000" w:themeColor="text1"/>
          <w:szCs w:val="24"/>
        </w:rPr>
        <w:tab/>
      </w:r>
      <w:r>
        <w:rPr>
          <w:rFonts w:eastAsiaTheme="majorEastAsia" w:cstheme="majorBidi"/>
          <w:b/>
          <w:color w:val="000000" w:themeColor="text1"/>
          <w:szCs w:val="24"/>
        </w:rPr>
        <w:t xml:space="preserve">The Emergency Center, </w:t>
      </w:r>
      <w:r w:rsidR="00AB190E">
        <w:rPr>
          <w:rFonts w:eastAsiaTheme="majorEastAsia" w:cstheme="majorBidi"/>
          <w:b/>
          <w:color w:val="000000" w:themeColor="text1"/>
          <w:szCs w:val="24"/>
        </w:rPr>
        <w:t>Chandler, AZ</w:t>
      </w:r>
    </w:p>
    <w:p w14:paraId="00ED7DE2" w14:textId="5E9A3937" w:rsidR="00D53D3F" w:rsidRPr="00D53D3F" w:rsidRDefault="00AB190E" w:rsidP="00D53D3F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Co-Owner, Physician</w:t>
      </w:r>
    </w:p>
    <w:p w14:paraId="3202F63C" w14:textId="4D61942F" w:rsidR="00D53D3F" w:rsidRDefault="00AB190E" w:rsidP="00D53D3F">
      <w:pPr>
        <w:ind w:left="2790"/>
      </w:pPr>
      <w:r>
        <w:t>Medical Director – Arizona General L</w:t>
      </w:r>
      <w:r w:rsidR="003E4917">
        <w:t>aveen Hospital, Emergency Department</w:t>
      </w:r>
      <w:r w:rsidR="004D1253">
        <w:t xml:space="preserve"> (2020-2023)</w:t>
      </w:r>
    </w:p>
    <w:p w14:paraId="207B8425" w14:textId="36525660" w:rsidR="004D1253" w:rsidRDefault="004D1253" w:rsidP="00D53D3F">
      <w:pPr>
        <w:ind w:left="2790"/>
      </w:pPr>
      <w:r>
        <w:t>Arizona General Community Board (2020-Present)</w:t>
      </w:r>
    </w:p>
    <w:p w14:paraId="7F7A6068" w14:textId="56480125" w:rsidR="00150B21" w:rsidRDefault="00150B21" w:rsidP="003E4917">
      <w:pPr>
        <w:spacing w:before="0"/>
        <w:ind w:left="2790"/>
      </w:pPr>
      <w:r>
        <w:t>Quality Council, Sitting Member (2020 – Present)</w:t>
      </w:r>
    </w:p>
    <w:p w14:paraId="52017637" w14:textId="524B9317" w:rsidR="00150B21" w:rsidRDefault="00150B21" w:rsidP="003E4917">
      <w:pPr>
        <w:spacing w:before="0"/>
        <w:ind w:left="2790"/>
      </w:pPr>
      <w:r>
        <w:t xml:space="preserve">Dignity Health/CHI Emergency Medicine Consortium, Sitting Member (2021- </w:t>
      </w:r>
      <w:r w:rsidR="00EC09B1">
        <w:t>present)</w:t>
      </w:r>
    </w:p>
    <w:p w14:paraId="72E002EB" w14:textId="40FB9AF4" w:rsidR="00EC09B1" w:rsidRDefault="00EC09B1" w:rsidP="003E4917">
      <w:pPr>
        <w:spacing w:before="0"/>
        <w:ind w:left="2790"/>
      </w:pPr>
      <w:r>
        <w:lastRenderedPageBreak/>
        <w:t xml:space="preserve">Executive Operations member for TEC, involved in training, hiring, </w:t>
      </w:r>
      <w:r w:rsidR="00D7062D">
        <w:t xml:space="preserve">hospital &amp; physician relations, clinical reviews &amp; education. </w:t>
      </w:r>
    </w:p>
    <w:p w14:paraId="43E7B0E5" w14:textId="139CD1BB" w:rsidR="007F6325" w:rsidRDefault="00D7062D" w:rsidP="00985741">
      <w:pPr>
        <w:spacing w:before="0"/>
        <w:ind w:left="2790"/>
      </w:pPr>
      <w:r>
        <w:t xml:space="preserve">Active Emergency Room Physician </w:t>
      </w:r>
    </w:p>
    <w:p w14:paraId="233D541E" w14:textId="77777777" w:rsidR="00985741" w:rsidRPr="00985741" w:rsidRDefault="00985741" w:rsidP="00985741">
      <w:pPr>
        <w:spacing w:before="0"/>
        <w:ind w:left="2790"/>
      </w:pPr>
    </w:p>
    <w:p w14:paraId="36AD18F1" w14:textId="78B2D4C4" w:rsidR="00D53D3F" w:rsidRPr="00D53D3F" w:rsidRDefault="00B61663" w:rsidP="00D53D3F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2011 - Present</w:t>
      </w:r>
      <w:r w:rsidR="00D53D3F" w:rsidRPr="00D53D3F">
        <w:rPr>
          <w:rFonts w:eastAsiaTheme="majorEastAsia" w:cstheme="majorBidi"/>
          <w:color w:val="000000" w:themeColor="text1"/>
          <w:szCs w:val="24"/>
        </w:rPr>
        <w:tab/>
      </w:r>
      <w:r>
        <w:rPr>
          <w:rFonts w:eastAsiaTheme="majorEastAsia" w:cstheme="majorBidi"/>
          <w:b/>
          <w:color w:val="000000" w:themeColor="text1"/>
          <w:szCs w:val="24"/>
        </w:rPr>
        <w:t>Air Methods Corporation, Denver, CO</w:t>
      </w:r>
    </w:p>
    <w:p w14:paraId="29A29CEC" w14:textId="535D613A" w:rsidR="00D53D3F" w:rsidRPr="00D53D3F" w:rsidRDefault="00B61663" w:rsidP="00D53D3F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Medical Director – Central Arizona</w:t>
      </w:r>
      <w:r w:rsidR="00500502">
        <w:rPr>
          <w:rFonts w:eastAsiaTheme="majorEastAsia" w:cstheme="majorBidi"/>
          <w:color w:val="000000" w:themeColor="text1"/>
          <w:szCs w:val="24"/>
        </w:rPr>
        <w:t xml:space="preserve"> </w:t>
      </w:r>
    </w:p>
    <w:p w14:paraId="68FD6256" w14:textId="0AA2E4C2" w:rsidR="00500502" w:rsidRDefault="00F37759" w:rsidP="00500502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 xml:space="preserve">On-call MD </w:t>
      </w:r>
      <w:r w:rsidR="00B27781">
        <w:rPr>
          <w:rFonts w:eastAsiaTheme="majorEastAsia" w:cstheme="majorBidi"/>
          <w:bCs/>
          <w:color w:val="000000" w:themeColor="text1"/>
          <w:szCs w:val="24"/>
        </w:rPr>
        <w:t>/ Scene support</w:t>
      </w:r>
      <w:r>
        <w:rPr>
          <w:rFonts w:eastAsiaTheme="majorEastAsia" w:cstheme="majorBidi"/>
          <w:bCs/>
          <w:color w:val="000000" w:themeColor="text1"/>
          <w:szCs w:val="24"/>
        </w:rPr>
        <w:t xml:space="preserve">. Medical Director for </w:t>
      </w:r>
      <w:r w:rsidR="00B27781">
        <w:rPr>
          <w:rFonts w:eastAsiaTheme="majorEastAsia" w:cstheme="majorBidi"/>
          <w:bCs/>
          <w:color w:val="000000" w:themeColor="text1"/>
          <w:szCs w:val="24"/>
        </w:rPr>
        <w:t>six</w:t>
      </w:r>
      <w:r>
        <w:rPr>
          <w:rFonts w:eastAsiaTheme="majorEastAsia" w:cstheme="majorBidi"/>
          <w:bCs/>
          <w:color w:val="000000" w:themeColor="text1"/>
          <w:szCs w:val="24"/>
        </w:rPr>
        <w:t xml:space="preserve"> air-medical bases within AZ. </w:t>
      </w:r>
    </w:p>
    <w:p w14:paraId="5E6AD0EA" w14:textId="52C58246" w:rsidR="00D53D3F" w:rsidRDefault="00F37759" w:rsidP="00500502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Proctor</w:t>
      </w:r>
      <w:r w:rsidR="00B15096">
        <w:rPr>
          <w:rFonts w:eastAsiaTheme="majorEastAsia" w:cstheme="majorBidi"/>
          <w:bCs/>
          <w:color w:val="000000" w:themeColor="text1"/>
          <w:szCs w:val="24"/>
        </w:rPr>
        <w:t xml:space="preserve"> for Human Simulator &amp; Cadaver Lab training</w:t>
      </w:r>
      <w:r w:rsidR="00500502">
        <w:rPr>
          <w:rFonts w:eastAsiaTheme="majorEastAsia" w:cstheme="majorBidi"/>
          <w:bCs/>
          <w:color w:val="000000" w:themeColor="text1"/>
          <w:szCs w:val="24"/>
        </w:rPr>
        <w:t>.</w:t>
      </w:r>
    </w:p>
    <w:p w14:paraId="72E67F50" w14:textId="1876D4D7" w:rsidR="00652280" w:rsidRPr="00D53D3F" w:rsidRDefault="00652280" w:rsidP="00652280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2003- 2020</w:t>
      </w:r>
      <w:r w:rsidRPr="00D53D3F">
        <w:rPr>
          <w:rFonts w:eastAsiaTheme="majorEastAsia" w:cstheme="majorBidi"/>
          <w:color w:val="000000" w:themeColor="text1"/>
          <w:szCs w:val="24"/>
        </w:rPr>
        <w:tab/>
      </w:r>
      <w:r w:rsidR="000D39EF">
        <w:rPr>
          <w:rFonts w:eastAsiaTheme="majorEastAsia" w:cstheme="majorBidi"/>
          <w:b/>
          <w:color w:val="000000" w:themeColor="text1"/>
          <w:szCs w:val="24"/>
        </w:rPr>
        <w:t>Chandler Emergency Medical Group</w:t>
      </w:r>
      <w:r w:rsidR="00812329">
        <w:rPr>
          <w:rFonts w:eastAsiaTheme="majorEastAsia" w:cstheme="majorBidi"/>
          <w:b/>
          <w:color w:val="000000" w:themeColor="text1"/>
          <w:szCs w:val="24"/>
        </w:rPr>
        <w:t xml:space="preserve">, PLC </w:t>
      </w:r>
    </w:p>
    <w:p w14:paraId="0FAF0AD7" w14:textId="48ADB68E" w:rsidR="00652280" w:rsidRPr="00D53D3F" w:rsidRDefault="00812329" w:rsidP="00652280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Co-Owner, Emergency Physician</w:t>
      </w:r>
    </w:p>
    <w:p w14:paraId="59E88401" w14:textId="71F59265" w:rsidR="001F619A" w:rsidRDefault="00812329" w:rsidP="006F67BB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Chairman, Department of Emergency Medicine (2009-2013</w:t>
      </w:r>
      <w:r w:rsidR="001F619A">
        <w:rPr>
          <w:rFonts w:eastAsiaTheme="majorEastAsia" w:cstheme="majorBidi"/>
          <w:bCs/>
          <w:color w:val="000000" w:themeColor="text1"/>
          <w:szCs w:val="24"/>
        </w:rPr>
        <w:t>)</w:t>
      </w:r>
    </w:p>
    <w:p w14:paraId="51C03065" w14:textId="6259FC7F" w:rsidR="001F619A" w:rsidRDefault="00A779E8" w:rsidP="006F67BB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Medical Director, CRMC Emergency Department (</w:t>
      </w:r>
      <w:r w:rsidR="00A522B5">
        <w:rPr>
          <w:rFonts w:eastAsiaTheme="majorEastAsia" w:cstheme="majorBidi"/>
          <w:bCs/>
          <w:color w:val="000000" w:themeColor="text1"/>
          <w:szCs w:val="24"/>
        </w:rPr>
        <w:t>20</w:t>
      </w:r>
      <w:r>
        <w:rPr>
          <w:rFonts w:eastAsiaTheme="majorEastAsia" w:cstheme="majorBidi"/>
          <w:bCs/>
          <w:color w:val="000000" w:themeColor="text1"/>
          <w:szCs w:val="24"/>
        </w:rPr>
        <w:t>05-</w:t>
      </w:r>
      <w:r w:rsidR="00A522B5">
        <w:rPr>
          <w:rFonts w:eastAsiaTheme="majorEastAsia" w:cstheme="majorBidi"/>
          <w:bCs/>
          <w:color w:val="000000" w:themeColor="text1"/>
          <w:szCs w:val="24"/>
        </w:rPr>
        <w:t>20</w:t>
      </w:r>
      <w:r>
        <w:rPr>
          <w:rFonts w:eastAsiaTheme="majorEastAsia" w:cstheme="majorBidi"/>
          <w:bCs/>
          <w:color w:val="000000" w:themeColor="text1"/>
          <w:szCs w:val="24"/>
        </w:rPr>
        <w:t xml:space="preserve">09, </w:t>
      </w:r>
      <w:r w:rsidR="00A522B5">
        <w:rPr>
          <w:rFonts w:eastAsiaTheme="majorEastAsia" w:cstheme="majorBidi"/>
          <w:bCs/>
          <w:color w:val="000000" w:themeColor="text1"/>
          <w:szCs w:val="24"/>
        </w:rPr>
        <w:t>20</w:t>
      </w:r>
      <w:r>
        <w:rPr>
          <w:rFonts w:eastAsiaTheme="majorEastAsia" w:cstheme="majorBidi"/>
          <w:bCs/>
          <w:color w:val="000000" w:themeColor="text1"/>
          <w:szCs w:val="24"/>
        </w:rPr>
        <w:t>14-</w:t>
      </w:r>
      <w:r w:rsidR="00A522B5">
        <w:rPr>
          <w:rFonts w:eastAsiaTheme="majorEastAsia" w:cstheme="majorBidi"/>
          <w:bCs/>
          <w:color w:val="000000" w:themeColor="text1"/>
          <w:szCs w:val="24"/>
        </w:rPr>
        <w:t>2015</w:t>
      </w:r>
      <w:r>
        <w:rPr>
          <w:rFonts w:eastAsiaTheme="majorEastAsia" w:cstheme="majorBidi"/>
          <w:bCs/>
          <w:color w:val="000000" w:themeColor="text1"/>
          <w:szCs w:val="24"/>
        </w:rPr>
        <w:t>)</w:t>
      </w:r>
    </w:p>
    <w:p w14:paraId="773D1069" w14:textId="66D1852D" w:rsidR="00A779E8" w:rsidRDefault="00A779E8" w:rsidP="006F67BB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EMS Director, CRMC</w:t>
      </w:r>
      <w:r w:rsidR="00A522B5">
        <w:rPr>
          <w:rFonts w:eastAsiaTheme="majorEastAsia" w:cstheme="majorBidi"/>
          <w:bCs/>
          <w:color w:val="000000" w:themeColor="text1"/>
          <w:szCs w:val="24"/>
        </w:rPr>
        <w:t xml:space="preserve"> / Chandler Fire Department (2003-2005)</w:t>
      </w:r>
    </w:p>
    <w:p w14:paraId="3BE52D75" w14:textId="77777777" w:rsidR="00A232CF" w:rsidRDefault="00A232CF" w:rsidP="00A232CF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Chairman, Dignity Health EV Community Board, (2016-2018), sitting member (2009-2019)</w:t>
      </w:r>
    </w:p>
    <w:p w14:paraId="7ACA3F23" w14:textId="77777777" w:rsidR="00A232CF" w:rsidRDefault="00A232CF" w:rsidP="006F67BB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</w:p>
    <w:p w14:paraId="284E743D" w14:textId="4932D528" w:rsidR="0016098A" w:rsidRPr="00D53D3F" w:rsidRDefault="0016098A" w:rsidP="0016098A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2013-2020</w:t>
      </w:r>
      <w:r w:rsidRPr="00D53D3F">
        <w:rPr>
          <w:rFonts w:eastAsiaTheme="majorEastAsia" w:cstheme="majorBidi"/>
          <w:color w:val="000000" w:themeColor="text1"/>
          <w:szCs w:val="24"/>
        </w:rPr>
        <w:tab/>
      </w:r>
      <w:r>
        <w:rPr>
          <w:rFonts w:eastAsiaTheme="majorEastAsia" w:cstheme="majorBidi"/>
          <w:b/>
          <w:color w:val="000000" w:themeColor="text1"/>
          <w:szCs w:val="24"/>
        </w:rPr>
        <w:t xml:space="preserve">Trinity Air Medical, Tempe, AZ. </w:t>
      </w:r>
    </w:p>
    <w:p w14:paraId="64CE19D4" w14:textId="427470A2" w:rsidR="0016098A" w:rsidRPr="00D53D3F" w:rsidRDefault="00843000" w:rsidP="0016098A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Medical Director / Minority Owner</w:t>
      </w:r>
    </w:p>
    <w:p w14:paraId="51C1D9C5" w14:textId="33AD7CB4" w:rsidR="0016098A" w:rsidRDefault="00843000" w:rsidP="0016098A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Board Member, 2014-2020</w:t>
      </w:r>
    </w:p>
    <w:p w14:paraId="17696670" w14:textId="0E1DD77E" w:rsidR="00081CFD" w:rsidRDefault="00081CFD" w:rsidP="00081CFD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>Participated in Exit/Sale of Business, 2020</w:t>
      </w:r>
    </w:p>
    <w:p w14:paraId="7C2476E3" w14:textId="492969B4" w:rsidR="00081CFD" w:rsidRPr="00D53D3F" w:rsidRDefault="00C64B81" w:rsidP="00081CFD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2015-2017</w:t>
      </w:r>
      <w:r w:rsidR="00081CFD" w:rsidRPr="00D53D3F">
        <w:rPr>
          <w:rFonts w:eastAsiaTheme="majorEastAsia" w:cstheme="majorBidi"/>
          <w:color w:val="000000" w:themeColor="text1"/>
          <w:szCs w:val="24"/>
        </w:rPr>
        <w:tab/>
      </w:r>
      <w:r>
        <w:rPr>
          <w:rFonts w:eastAsiaTheme="majorEastAsia" w:cstheme="majorBidi"/>
          <w:b/>
          <w:color w:val="000000" w:themeColor="text1"/>
          <w:szCs w:val="24"/>
        </w:rPr>
        <w:t>Gallus Detox, Scottsdale, AZ</w:t>
      </w:r>
    </w:p>
    <w:p w14:paraId="1DF1E465" w14:textId="2C5060AB" w:rsidR="00081CFD" w:rsidRPr="00D53D3F" w:rsidRDefault="00C64B81" w:rsidP="00081CFD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Co-Medical Director, Scottsdale Campus</w:t>
      </w:r>
    </w:p>
    <w:p w14:paraId="63D3A8F7" w14:textId="30D33ABE" w:rsidR="00081CFD" w:rsidRDefault="00C64B81" w:rsidP="00081CFD">
      <w:pPr>
        <w:spacing w:before="0"/>
        <w:ind w:left="2790"/>
        <w:rPr>
          <w:rFonts w:eastAsiaTheme="majorEastAsia" w:cstheme="majorBidi"/>
          <w:bCs/>
          <w:color w:val="000000" w:themeColor="text1"/>
          <w:szCs w:val="24"/>
        </w:rPr>
      </w:pPr>
      <w:r>
        <w:rPr>
          <w:rFonts w:eastAsiaTheme="majorEastAsia" w:cstheme="majorBidi"/>
          <w:bCs/>
          <w:color w:val="000000" w:themeColor="text1"/>
          <w:szCs w:val="24"/>
        </w:rPr>
        <w:t xml:space="preserve">Provided acute medical supervised detox from </w:t>
      </w:r>
      <w:r w:rsidR="001A1863">
        <w:rPr>
          <w:rFonts w:eastAsiaTheme="majorEastAsia" w:cstheme="majorBidi"/>
          <w:bCs/>
          <w:color w:val="000000" w:themeColor="text1"/>
          <w:szCs w:val="24"/>
        </w:rPr>
        <w:t>substance abuse.</w:t>
      </w:r>
    </w:p>
    <w:p w14:paraId="3DC15FE3" w14:textId="547D115B" w:rsidR="00667A63" w:rsidRPr="00D53D3F" w:rsidRDefault="00667A63" w:rsidP="00667A63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2000-2003</w:t>
      </w:r>
      <w:r w:rsidRPr="00D53D3F">
        <w:rPr>
          <w:rFonts w:eastAsiaTheme="majorEastAsia" w:cstheme="majorBidi"/>
          <w:color w:val="000000" w:themeColor="text1"/>
          <w:szCs w:val="24"/>
        </w:rPr>
        <w:tab/>
      </w:r>
      <w:r>
        <w:rPr>
          <w:rFonts w:eastAsiaTheme="majorEastAsia" w:cstheme="majorBidi"/>
          <w:b/>
          <w:color w:val="000000" w:themeColor="text1"/>
          <w:szCs w:val="24"/>
        </w:rPr>
        <w:t>Fairview Riverside Medical Center, Minneapolis, MN</w:t>
      </w:r>
    </w:p>
    <w:p w14:paraId="22F37232" w14:textId="3F63C082" w:rsidR="006D45D7" w:rsidRPr="00DC1B52" w:rsidRDefault="00667A63" w:rsidP="006D45D7">
      <w:pPr>
        <w:keepNext/>
        <w:keepLines/>
        <w:tabs>
          <w:tab w:val="left" w:pos="2880"/>
        </w:tabs>
        <w:spacing w:before="0" w:after="120"/>
        <w:ind w:left="2794"/>
        <w:outlineLvl w:val="2"/>
      </w:pPr>
      <w:r>
        <w:rPr>
          <w:rFonts w:eastAsiaTheme="majorEastAsia" w:cstheme="majorBidi"/>
          <w:color w:val="000000" w:themeColor="text1"/>
          <w:szCs w:val="24"/>
        </w:rPr>
        <w:t>Staff Physician, Emergency Department</w:t>
      </w:r>
      <w:r w:rsidR="000A0967">
        <w:rPr>
          <w:rFonts w:eastAsiaTheme="majorEastAsia" w:cstheme="majorBidi"/>
          <w:bCs/>
          <w:color w:val="000000" w:themeColor="text1"/>
          <w:szCs w:val="24"/>
        </w:rPr>
        <w:t xml:space="preserve">   </w:t>
      </w:r>
    </w:p>
    <w:p w14:paraId="5A76AF79" w14:textId="77777777" w:rsidR="009776C4" w:rsidRDefault="009776C4" w:rsidP="00BB29DB">
      <w:pPr>
        <w:spacing w:before="0"/>
        <w:rPr>
          <w:i/>
          <w:iCs/>
        </w:rPr>
      </w:pPr>
    </w:p>
    <w:p w14:paraId="05E304A4" w14:textId="67582AF7" w:rsidR="009776C4" w:rsidRPr="006C38CA" w:rsidRDefault="009776C4" w:rsidP="009776C4">
      <w:pPr>
        <w:pStyle w:val="Heading1"/>
        <w:rPr>
          <w:b/>
          <w:bCs/>
        </w:rPr>
      </w:pPr>
      <w:r w:rsidRPr="006C38CA">
        <w:rPr>
          <w:b/>
          <w:bCs/>
        </w:rPr>
        <w:t>PRESENTATIONS</w:t>
      </w:r>
    </w:p>
    <w:p w14:paraId="7135B91A" w14:textId="77777777" w:rsidR="009776C4" w:rsidRPr="00D10A96" w:rsidRDefault="009776C4" w:rsidP="009776C4">
      <w:pPr>
        <w:pStyle w:val="Line"/>
      </w:pPr>
      <w:r w:rsidRPr="00D10A96">
        <mc:AlternateContent>
          <mc:Choice Requires="wps">
            <w:drawing>
              <wp:inline distT="0" distB="0" distL="0" distR="0" wp14:anchorId="350B1D1F" wp14:editId="0668FFB6">
                <wp:extent cx="5943600" cy="0"/>
                <wp:effectExtent l="0" t="0" r="0" b="0"/>
                <wp:docPr id="14978289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1624ADF8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78ACA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12781F15" w14:textId="15558483" w:rsidR="00F52981" w:rsidRPr="00114E69" w:rsidRDefault="00F52981" w:rsidP="006C38CA">
      <w:pPr>
        <w:spacing w:before="0" w:line="276" w:lineRule="auto"/>
        <w:rPr>
          <w:spacing w:val="-5"/>
        </w:rPr>
      </w:pPr>
      <w:r w:rsidRPr="00114E69">
        <w:rPr>
          <w:spacing w:val="-5"/>
        </w:rPr>
        <w:t>Medical Liability Issues when Treating Patients under the Crisis Standards of Care (</w:t>
      </w:r>
      <w:proofErr w:type="gramStart"/>
      <w:r w:rsidRPr="00114E69">
        <w:rPr>
          <w:spacing w:val="-5"/>
        </w:rPr>
        <w:t>CSC)  Arizona</w:t>
      </w:r>
      <w:proofErr w:type="gramEnd"/>
      <w:r w:rsidRPr="00114E69">
        <w:rPr>
          <w:spacing w:val="-5"/>
        </w:rPr>
        <w:t xml:space="preserve"> State Bar Annual Conference, </w:t>
      </w:r>
      <w:r w:rsidR="000A1A2C" w:rsidRPr="00114E69">
        <w:rPr>
          <w:spacing w:val="-5"/>
        </w:rPr>
        <w:t>June</w:t>
      </w:r>
      <w:r w:rsidRPr="00114E69">
        <w:rPr>
          <w:spacing w:val="-5"/>
        </w:rPr>
        <w:t xml:space="preserve"> 2022</w:t>
      </w:r>
    </w:p>
    <w:p w14:paraId="19AC4FF3" w14:textId="572240A0" w:rsidR="00F52981" w:rsidRPr="00114E69" w:rsidRDefault="00F52981" w:rsidP="006C38CA">
      <w:pPr>
        <w:spacing w:before="0" w:line="276" w:lineRule="auto"/>
        <w:rPr>
          <w:bCs/>
          <w:spacing w:val="-5"/>
        </w:rPr>
      </w:pPr>
      <w:r w:rsidRPr="00114E69">
        <w:rPr>
          <w:spacing w:val="-5"/>
        </w:rPr>
        <w:t>Finances &amp; Physician Education</w:t>
      </w:r>
      <w:r w:rsidR="00114E69">
        <w:rPr>
          <w:spacing w:val="-5"/>
        </w:rPr>
        <w:t>,</w:t>
      </w:r>
      <w:r w:rsidRPr="00114E69">
        <w:rPr>
          <w:spacing w:val="-5"/>
        </w:rPr>
        <w:t xml:space="preserve"> Abrazo EM Residency Conference, February 2021</w:t>
      </w:r>
    </w:p>
    <w:p w14:paraId="17FD35FE" w14:textId="11DBFA3A" w:rsidR="00F52981" w:rsidRPr="00114E69" w:rsidRDefault="00F52981" w:rsidP="006C38CA">
      <w:pPr>
        <w:spacing w:before="0" w:line="276" w:lineRule="auto"/>
        <w:rPr>
          <w:bCs/>
          <w:spacing w:val="-5"/>
        </w:rPr>
      </w:pPr>
      <w:r w:rsidRPr="00114E69">
        <w:rPr>
          <w:spacing w:val="-5"/>
        </w:rPr>
        <w:t xml:space="preserve">Burnout – Fact or </w:t>
      </w:r>
      <w:r w:rsidR="000A1A2C" w:rsidRPr="00114E69">
        <w:rPr>
          <w:spacing w:val="-5"/>
        </w:rPr>
        <w:t>Finances?</w:t>
      </w:r>
      <w:r w:rsidR="008B7FD9">
        <w:rPr>
          <w:spacing w:val="-5"/>
        </w:rPr>
        <w:t xml:space="preserve"> Di</w:t>
      </w:r>
      <w:r w:rsidRPr="00114E69">
        <w:rPr>
          <w:spacing w:val="-5"/>
        </w:rPr>
        <w:t>gnity Health Fall Conference 2019</w:t>
      </w:r>
    </w:p>
    <w:p w14:paraId="57C3D3AE" w14:textId="41400DF9" w:rsidR="00F52981" w:rsidRPr="00114E69" w:rsidRDefault="00F52981" w:rsidP="006C38CA">
      <w:pPr>
        <w:spacing w:before="0" w:line="276" w:lineRule="auto"/>
        <w:rPr>
          <w:bCs/>
          <w:spacing w:val="-5"/>
        </w:rPr>
      </w:pPr>
      <w:r w:rsidRPr="00114E69">
        <w:rPr>
          <w:spacing w:val="-5"/>
        </w:rPr>
        <w:t>The Third Rail, Government &amp; Healthcare, Dignity Health Fall Conference 2018</w:t>
      </w:r>
    </w:p>
    <w:p w14:paraId="2AD106E7" w14:textId="11D6CE95" w:rsidR="00F52981" w:rsidRPr="00114E69" w:rsidRDefault="00F52981" w:rsidP="006C38CA">
      <w:pPr>
        <w:spacing w:before="0" w:line="276" w:lineRule="auto"/>
        <w:rPr>
          <w:bCs/>
          <w:spacing w:val="-5"/>
        </w:rPr>
      </w:pPr>
      <w:r w:rsidRPr="00114E69">
        <w:rPr>
          <w:spacing w:val="-5"/>
        </w:rPr>
        <w:t>Decision Making</w:t>
      </w:r>
      <w:r w:rsidR="008B7FD9">
        <w:rPr>
          <w:spacing w:val="-5"/>
        </w:rPr>
        <w:t xml:space="preserve">, </w:t>
      </w:r>
      <w:r w:rsidRPr="00114E69">
        <w:rPr>
          <w:spacing w:val="-5"/>
        </w:rPr>
        <w:t>White Mountain Medical Center, Grand Rounds.  September 2017</w:t>
      </w:r>
    </w:p>
    <w:p w14:paraId="300285C4" w14:textId="77A124C3" w:rsidR="00F52981" w:rsidRPr="00114E69" w:rsidRDefault="007773F9" w:rsidP="006C38CA">
      <w:pPr>
        <w:spacing w:before="0" w:line="276" w:lineRule="auto"/>
        <w:rPr>
          <w:spacing w:val="-5"/>
        </w:rPr>
      </w:pPr>
      <w:r>
        <w:rPr>
          <w:spacing w:val="-5"/>
        </w:rPr>
        <w:t xml:space="preserve">Keynote Speaker - </w:t>
      </w:r>
      <w:r w:rsidR="008B7FD9">
        <w:rPr>
          <w:spacing w:val="-5"/>
        </w:rPr>
        <w:t xml:space="preserve">Decision </w:t>
      </w:r>
      <w:proofErr w:type="gramStart"/>
      <w:r w:rsidR="008B7FD9">
        <w:rPr>
          <w:spacing w:val="-5"/>
        </w:rPr>
        <w:t xml:space="preserve">Making, </w:t>
      </w:r>
      <w:r w:rsidR="00F52981" w:rsidRPr="00114E69">
        <w:rPr>
          <w:spacing w:val="-5"/>
        </w:rPr>
        <w:t xml:space="preserve">  </w:t>
      </w:r>
      <w:proofErr w:type="gramEnd"/>
      <w:r w:rsidR="00F52981" w:rsidRPr="00114E69">
        <w:rPr>
          <w:spacing w:val="-5"/>
        </w:rPr>
        <w:t>Dignity Health Fall Conference 2017</w:t>
      </w:r>
    </w:p>
    <w:p w14:paraId="0E5641F6" w14:textId="6CA5F988" w:rsidR="00F52981" w:rsidRPr="00114E69" w:rsidRDefault="00F52981" w:rsidP="006C38CA">
      <w:pPr>
        <w:spacing w:before="0" w:line="276" w:lineRule="auto"/>
        <w:rPr>
          <w:bCs/>
          <w:spacing w:val="-5"/>
        </w:rPr>
      </w:pPr>
      <w:r>
        <w:t>Heuristics &amp; Downfalls in the Emergency Department.  Dignity Health Fall Conference 2016</w:t>
      </w:r>
    </w:p>
    <w:p w14:paraId="47613357" w14:textId="5FFE6F25" w:rsidR="00F52981" w:rsidRPr="00114E69" w:rsidRDefault="00F52981" w:rsidP="006C38CA">
      <w:pPr>
        <w:spacing w:before="0" w:line="276" w:lineRule="auto"/>
        <w:rPr>
          <w:bCs/>
          <w:spacing w:val="-5"/>
        </w:rPr>
      </w:pPr>
      <w:r>
        <w:t xml:space="preserve">Air Methods Grand Rounds, Heuristics in Medicine July 2016 </w:t>
      </w:r>
    </w:p>
    <w:p w14:paraId="26DBE154" w14:textId="33FDCE02" w:rsidR="00F52981" w:rsidRPr="00114E69" w:rsidRDefault="00F52981" w:rsidP="006C38CA">
      <w:pPr>
        <w:spacing w:before="0" w:line="276" w:lineRule="auto"/>
        <w:rPr>
          <w:bCs/>
          <w:spacing w:val="-5"/>
        </w:rPr>
      </w:pPr>
      <w:r w:rsidRPr="00114E69">
        <w:rPr>
          <w:spacing w:val="-5"/>
        </w:rPr>
        <w:t>Gilbert Talks – Fifth Vital Sign and Narcotic Addiction Jan 2016</w:t>
      </w:r>
    </w:p>
    <w:p w14:paraId="0CE961B1" w14:textId="7B6259DD" w:rsidR="00F52981" w:rsidRPr="00114E69" w:rsidRDefault="00F52981" w:rsidP="006C38CA">
      <w:pPr>
        <w:spacing w:before="0" w:line="276" w:lineRule="auto"/>
        <w:rPr>
          <w:bCs/>
          <w:spacing w:val="-5"/>
        </w:rPr>
      </w:pPr>
      <w:r w:rsidRPr="00114E69">
        <w:rPr>
          <w:spacing w:val="-5"/>
        </w:rPr>
        <w:t xml:space="preserve"> Keynote Speaker – How Your Brain Works – Solutions in an ED.  Dignity Health Fall </w:t>
      </w:r>
      <w:proofErr w:type="gramStart"/>
      <w:r w:rsidRPr="00114E69">
        <w:rPr>
          <w:spacing w:val="-5"/>
        </w:rPr>
        <w:t xml:space="preserve">Conference </w:t>
      </w:r>
      <w:r w:rsidRPr="00114E69">
        <w:rPr>
          <w:bCs/>
          <w:spacing w:val="-5"/>
        </w:rPr>
        <w:t xml:space="preserve"> 2015</w:t>
      </w:r>
      <w:proofErr w:type="gramEnd"/>
    </w:p>
    <w:p w14:paraId="1C38A542" w14:textId="3829FE2C" w:rsidR="00F52981" w:rsidRPr="004A6049" w:rsidRDefault="00F52981" w:rsidP="006C38CA">
      <w:pPr>
        <w:spacing w:before="0" w:line="276" w:lineRule="auto"/>
        <w:rPr>
          <w:bCs/>
          <w:spacing w:val="-5"/>
        </w:rPr>
      </w:pPr>
      <w:r w:rsidRPr="004A6049">
        <w:rPr>
          <w:spacing w:val="-5"/>
        </w:rPr>
        <w:t>Keynote Speaker - Challenges in Emergency Medicine.  Dignity Health Fall Conference 2014</w:t>
      </w:r>
    </w:p>
    <w:p w14:paraId="62D69280" w14:textId="6F9FB8F0" w:rsidR="00F52981" w:rsidRPr="004A6049" w:rsidRDefault="00F52981" w:rsidP="006C38CA">
      <w:pPr>
        <w:spacing w:before="0" w:line="276" w:lineRule="auto"/>
        <w:rPr>
          <w:bCs/>
          <w:spacing w:val="-5"/>
        </w:rPr>
      </w:pPr>
      <w:r w:rsidRPr="004A6049">
        <w:rPr>
          <w:spacing w:val="-5"/>
        </w:rPr>
        <w:t>Airway Control &amp; CO2 Effects on Head Injured Patients</w:t>
      </w:r>
      <w:r w:rsidR="009B0319">
        <w:rPr>
          <w:spacing w:val="-5"/>
        </w:rPr>
        <w:t xml:space="preserve">. </w:t>
      </w:r>
      <w:r w:rsidRPr="004A6049">
        <w:rPr>
          <w:spacing w:val="-5"/>
        </w:rPr>
        <w:t xml:space="preserve"> Dignity Health Fall </w:t>
      </w:r>
      <w:proofErr w:type="gramStart"/>
      <w:r w:rsidRPr="004A6049">
        <w:rPr>
          <w:spacing w:val="-5"/>
        </w:rPr>
        <w:t>Conference  2013</w:t>
      </w:r>
      <w:proofErr w:type="gramEnd"/>
    </w:p>
    <w:p w14:paraId="2AA51477" w14:textId="6FC26B35" w:rsidR="00F52981" w:rsidRPr="004A6049" w:rsidRDefault="00F52981" w:rsidP="006C38CA">
      <w:pPr>
        <w:spacing w:before="0" w:line="276" w:lineRule="auto"/>
        <w:rPr>
          <w:b/>
          <w:bCs/>
        </w:rPr>
      </w:pPr>
      <w:r>
        <w:t>Continuing Medical Education Lectures, EMS Director, Chandler Regional Hospital. Monthly 2003 - 2012 (Variety of Topics – Multiple lectures / year)</w:t>
      </w:r>
    </w:p>
    <w:p w14:paraId="1A0EF3F9" w14:textId="48F5D771" w:rsidR="00F52981" w:rsidRPr="004A6049" w:rsidRDefault="00F52981" w:rsidP="006C38CA">
      <w:pPr>
        <w:pStyle w:val="Achievemen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A6049">
        <w:rPr>
          <w:rFonts w:asciiTheme="minorHAnsi" w:hAnsiTheme="minorHAnsi" w:cstheme="minorHAnsi"/>
          <w:sz w:val="22"/>
          <w:szCs w:val="22"/>
        </w:rPr>
        <w:t xml:space="preserve">Intubating Laryngeal Mask Airway: A Novel Approach to Emergency Department Airway Management.  Poster Presentation. American College of Emergency Physicians Scientific Assembly, </w:t>
      </w:r>
      <w:r w:rsidR="000A1A2C" w:rsidRPr="004A6049">
        <w:rPr>
          <w:rFonts w:asciiTheme="minorHAnsi" w:hAnsiTheme="minorHAnsi" w:cstheme="minorHAnsi"/>
          <w:sz w:val="22"/>
          <w:szCs w:val="22"/>
        </w:rPr>
        <w:t>October</w:t>
      </w:r>
      <w:r w:rsidRPr="004A6049">
        <w:rPr>
          <w:rFonts w:asciiTheme="minorHAnsi" w:hAnsiTheme="minorHAnsi" w:cstheme="minorHAnsi"/>
          <w:sz w:val="22"/>
          <w:szCs w:val="22"/>
        </w:rPr>
        <w:t xml:space="preserve"> 1999.</w:t>
      </w:r>
    </w:p>
    <w:p w14:paraId="5DC7CD62" w14:textId="3541D51B" w:rsidR="00F52981" w:rsidRPr="004A604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4A6049">
        <w:rPr>
          <w:rFonts w:asciiTheme="minorHAnsi" w:hAnsiTheme="minorHAnsi" w:cstheme="minorHAnsi"/>
          <w:sz w:val="22"/>
          <w:szCs w:val="22"/>
        </w:rPr>
        <w:lastRenderedPageBreak/>
        <w:t xml:space="preserve">Debunking Medical Myths.  Arizona Nurse Practitioner Clinical Symposium.  </w:t>
      </w:r>
      <w:r w:rsidR="000A1A2C" w:rsidRPr="004A6049">
        <w:rPr>
          <w:rFonts w:asciiTheme="minorHAnsi" w:hAnsiTheme="minorHAnsi" w:cstheme="minorHAnsi"/>
          <w:sz w:val="22"/>
          <w:szCs w:val="22"/>
        </w:rPr>
        <w:t>July</w:t>
      </w:r>
      <w:r w:rsidRPr="004A6049">
        <w:rPr>
          <w:rFonts w:asciiTheme="minorHAnsi" w:hAnsiTheme="minorHAnsi" w:cstheme="minorHAnsi"/>
          <w:sz w:val="22"/>
          <w:szCs w:val="22"/>
        </w:rPr>
        <w:t xml:space="preserve"> 2003. </w:t>
      </w:r>
    </w:p>
    <w:p w14:paraId="24BB578C" w14:textId="440240F6" w:rsidR="00F52981" w:rsidRPr="004A604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4A6049">
        <w:rPr>
          <w:rFonts w:asciiTheme="minorHAnsi" w:hAnsiTheme="minorHAnsi" w:cstheme="minorHAnsi"/>
          <w:sz w:val="22"/>
          <w:szCs w:val="22"/>
        </w:rPr>
        <w:t xml:space="preserve">Neurologic Emergencies &amp; Airway Management.  Management of </w:t>
      </w:r>
      <w:r w:rsidR="00DA5318" w:rsidRPr="004A6049">
        <w:rPr>
          <w:rFonts w:asciiTheme="minorHAnsi" w:hAnsiTheme="minorHAnsi" w:cstheme="minorHAnsi"/>
          <w:sz w:val="22"/>
          <w:szCs w:val="22"/>
        </w:rPr>
        <w:t>Difficult</w:t>
      </w:r>
      <w:r w:rsidRPr="004A6049">
        <w:rPr>
          <w:rFonts w:asciiTheme="minorHAnsi" w:hAnsiTheme="minorHAnsi" w:cstheme="minorHAnsi"/>
          <w:sz w:val="22"/>
          <w:szCs w:val="22"/>
        </w:rPr>
        <w:t xml:space="preserve"> Airway, University of Michigan.  Scottsdale, Arizona. 2003</w:t>
      </w:r>
    </w:p>
    <w:p w14:paraId="09E8C6F7" w14:textId="2BDD947C" w:rsidR="00F52981" w:rsidRPr="004A604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4A6049">
        <w:rPr>
          <w:rFonts w:asciiTheme="minorHAnsi" w:hAnsiTheme="minorHAnsi" w:cstheme="minorHAnsi"/>
          <w:sz w:val="22"/>
          <w:szCs w:val="22"/>
        </w:rPr>
        <w:t>Dermatology in the Emergency Department.  American College of Osteopath Emergency Physicians, Spring Seminar.  Scottsdale, Arizona. 2000</w:t>
      </w:r>
    </w:p>
    <w:p w14:paraId="37514A2C" w14:textId="5DEAF3F9" w:rsidR="00F52981" w:rsidRPr="004A604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4A6049">
        <w:rPr>
          <w:rFonts w:asciiTheme="minorHAnsi" w:hAnsiTheme="minorHAnsi" w:cstheme="minorHAnsi"/>
          <w:sz w:val="22"/>
          <w:szCs w:val="22"/>
        </w:rPr>
        <w:t>Slit Lamp Exam, a review for Emergency Physicians. (</w:t>
      </w:r>
      <w:r w:rsidRPr="004A6049">
        <w:rPr>
          <w:rFonts w:asciiTheme="minorHAnsi" w:hAnsiTheme="minorHAnsi" w:cstheme="minorHAnsi"/>
          <w:i/>
          <w:iCs/>
          <w:sz w:val="22"/>
          <w:szCs w:val="22"/>
        </w:rPr>
        <w:t xml:space="preserve">Helped teach the proper use of the slit lamp) </w:t>
      </w:r>
      <w:r w:rsidRPr="004A6049">
        <w:rPr>
          <w:rFonts w:asciiTheme="minorHAnsi" w:hAnsiTheme="minorHAnsi" w:cstheme="minorHAnsi"/>
          <w:sz w:val="22"/>
          <w:szCs w:val="22"/>
        </w:rPr>
        <w:t>American College of Emergency Physicians, Annual Meeting.  Las Vegas, NM. 1999</w:t>
      </w:r>
    </w:p>
    <w:p w14:paraId="7963FAC2" w14:textId="1098BDC1" w:rsidR="00F52981" w:rsidRPr="00114E6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14E69">
        <w:rPr>
          <w:rFonts w:asciiTheme="minorHAnsi" w:hAnsiTheme="minorHAnsi" w:cstheme="minorHAnsi"/>
          <w:sz w:val="22"/>
          <w:szCs w:val="22"/>
        </w:rPr>
        <w:t xml:space="preserve">Trauma in Pregnancy.  Joint Trauma &amp; Emergency Medicine Grand Rounds.  Maricopa Medical Center, Phoenix, AZ.  </w:t>
      </w:r>
      <w:r w:rsidR="00DA5318" w:rsidRPr="00114E69">
        <w:rPr>
          <w:rFonts w:asciiTheme="minorHAnsi" w:hAnsiTheme="minorHAnsi" w:cstheme="minorHAnsi"/>
          <w:sz w:val="22"/>
          <w:szCs w:val="22"/>
        </w:rPr>
        <w:t>September</w:t>
      </w:r>
      <w:r w:rsidRPr="00114E69">
        <w:rPr>
          <w:rFonts w:asciiTheme="minorHAnsi" w:hAnsiTheme="minorHAnsi" w:cstheme="minorHAnsi"/>
          <w:sz w:val="22"/>
          <w:szCs w:val="22"/>
        </w:rPr>
        <w:t xml:space="preserve"> 1999</w:t>
      </w:r>
    </w:p>
    <w:p w14:paraId="59D9DF3D" w14:textId="04E43BDD" w:rsidR="00F52981" w:rsidRPr="00114E6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14E69">
        <w:rPr>
          <w:rFonts w:asciiTheme="minorHAnsi" w:hAnsiTheme="minorHAnsi" w:cstheme="minorHAnsi"/>
          <w:sz w:val="22"/>
          <w:szCs w:val="22"/>
        </w:rPr>
        <w:t xml:space="preserve">Emergency Medical Services, Pearls &amp; Pitfalls.  EMS Grand Rounds, Arizona Heart Hospital &amp; Maricopa Medical Center, Phoenix, AZ.  </w:t>
      </w:r>
      <w:r w:rsidR="00DA5318" w:rsidRPr="00114E69">
        <w:rPr>
          <w:rFonts w:asciiTheme="minorHAnsi" w:hAnsiTheme="minorHAnsi" w:cstheme="minorHAnsi"/>
          <w:sz w:val="22"/>
          <w:szCs w:val="22"/>
        </w:rPr>
        <w:t>June</w:t>
      </w:r>
      <w:r w:rsidRPr="00114E69">
        <w:rPr>
          <w:rFonts w:asciiTheme="minorHAnsi" w:hAnsiTheme="minorHAnsi" w:cstheme="minorHAnsi"/>
          <w:sz w:val="22"/>
          <w:szCs w:val="22"/>
        </w:rPr>
        <w:t xml:space="preserve"> 1999</w:t>
      </w:r>
    </w:p>
    <w:p w14:paraId="7C4050DE" w14:textId="78B5B378" w:rsidR="00F52981" w:rsidRPr="00114E69" w:rsidRDefault="00F52981" w:rsidP="006C38CA">
      <w:pPr>
        <w:pStyle w:val="Achievement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14E69">
        <w:rPr>
          <w:rFonts w:asciiTheme="minorHAnsi" w:hAnsiTheme="minorHAnsi" w:cstheme="minorHAnsi"/>
          <w:sz w:val="22"/>
          <w:szCs w:val="22"/>
        </w:rPr>
        <w:t xml:space="preserve">Pacemakers &amp; Automatic Cardio-Defibrillators.  Emergency Medicine Grand Rounds, Maricopa Medical Center, Phoenix, AZ.  </w:t>
      </w:r>
      <w:r w:rsidR="00DA5318" w:rsidRPr="00114E69">
        <w:rPr>
          <w:rFonts w:asciiTheme="minorHAnsi" w:hAnsiTheme="minorHAnsi" w:cstheme="minorHAnsi"/>
          <w:sz w:val="22"/>
          <w:szCs w:val="22"/>
        </w:rPr>
        <w:t>June</w:t>
      </w:r>
      <w:r w:rsidRPr="00114E69">
        <w:rPr>
          <w:rFonts w:asciiTheme="minorHAnsi" w:hAnsiTheme="minorHAnsi" w:cstheme="minorHAnsi"/>
          <w:sz w:val="22"/>
          <w:szCs w:val="22"/>
        </w:rPr>
        <w:t xml:space="preserve"> 1998</w:t>
      </w:r>
    </w:p>
    <w:p w14:paraId="49CE2EB7" w14:textId="2420444E" w:rsidR="009776C4" w:rsidRDefault="00F52981" w:rsidP="006C38CA">
      <w:pPr>
        <w:spacing w:before="0" w:line="276" w:lineRule="auto"/>
        <w:rPr>
          <w:rFonts w:asciiTheme="minorHAnsi" w:hAnsiTheme="minorHAnsi" w:cstheme="minorHAnsi"/>
        </w:rPr>
      </w:pPr>
      <w:r w:rsidRPr="00114E69">
        <w:rPr>
          <w:rFonts w:asciiTheme="minorHAnsi" w:hAnsiTheme="minorHAnsi" w:cstheme="minorHAnsi"/>
        </w:rPr>
        <w:t xml:space="preserve">Unstable Angina – Current Trends &amp; Management.  Emergency Medicine Grand Rounds, Maricopa Medical Center, Phoenix, AZ.  </w:t>
      </w:r>
      <w:r w:rsidR="00DA5318" w:rsidRPr="00114E69">
        <w:rPr>
          <w:rFonts w:asciiTheme="minorHAnsi" w:hAnsiTheme="minorHAnsi" w:cstheme="minorHAnsi"/>
        </w:rPr>
        <w:t>August</w:t>
      </w:r>
      <w:r w:rsidRPr="00114E69">
        <w:rPr>
          <w:rFonts w:asciiTheme="minorHAnsi" w:hAnsiTheme="minorHAnsi" w:cstheme="minorHAnsi"/>
        </w:rPr>
        <w:t xml:space="preserve"> 1997</w:t>
      </w:r>
    </w:p>
    <w:p w14:paraId="6C9ABD8D" w14:textId="77777777" w:rsidR="00197E80" w:rsidRDefault="00197E80" w:rsidP="006C38CA">
      <w:pPr>
        <w:spacing w:before="0" w:line="276" w:lineRule="auto"/>
        <w:rPr>
          <w:rFonts w:asciiTheme="minorHAnsi" w:hAnsiTheme="minorHAnsi" w:cstheme="minorHAnsi"/>
        </w:rPr>
      </w:pPr>
    </w:p>
    <w:p w14:paraId="3D37A223" w14:textId="77777777" w:rsidR="00197E80" w:rsidRPr="006C38CA" w:rsidRDefault="00197E80" w:rsidP="00197E80">
      <w:pPr>
        <w:pStyle w:val="Heading1"/>
        <w:rPr>
          <w:rStyle w:val="Heading1Char"/>
          <w:b/>
          <w:bCs/>
          <w:caps/>
        </w:rPr>
      </w:pPr>
      <w:r w:rsidRPr="006C38CA">
        <w:rPr>
          <w:rStyle w:val="Heading1Char"/>
          <w:b/>
          <w:bCs/>
          <w:caps/>
        </w:rPr>
        <w:t>RESEA</w:t>
      </w:r>
      <w:r>
        <w:rPr>
          <w:rStyle w:val="Heading1Char"/>
          <w:b/>
          <w:bCs/>
          <w:caps/>
        </w:rPr>
        <w:t>r</w:t>
      </w:r>
      <w:r w:rsidRPr="006C38CA">
        <w:rPr>
          <w:rStyle w:val="Heading1Char"/>
          <w:b/>
          <w:bCs/>
          <w:caps/>
        </w:rPr>
        <w:t>CH AND PUBLICATIONS</w:t>
      </w:r>
    </w:p>
    <w:p w14:paraId="1A53F8B3" w14:textId="77777777" w:rsidR="00197E80" w:rsidRPr="00D10A96" w:rsidRDefault="00197E80" w:rsidP="00197E80">
      <w:pPr>
        <w:pStyle w:val="Line"/>
      </w:pPr>
      <w:r w:rsidRPr="00D10A96">
        <mc:AlternateContent>
          <mc:Choice Requires="wps">
            <w:drawing>
              <wp:inline distT="0" distB="0" distL="0" distR="0" wp14:anchorId="04F4C52B" wp14:editId="3D3CB340">
                <wp:extent cx="5943600" cy="0"/>
                <wp:effectExtent l="0" t="0" r="0" b="0"/>
                <wp:docPr id="2008399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73F6F5CD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6ED03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2278B8A8" w14:textId="77777777" w:rsidR="00197E80" w:rsidRPr="006C38CA" w:rsidRDefault="00197E80" w:rsidP="00197E80">
      <w:pPr>
        <w:spacing w:before="0"/>
        <w:rPr>
          <w:bCs/>
        </w:rPr>
      </w:pPr>
      <w:r w:rsidRPr="006C38CA">
        <w:rPr>
          <w:bCs/>
        </w:rPr>
        <w:t>Human Subject Protection Training:</w:t>
      </w:r>
    </w:p>
    <w:p w14:paraId="0C50BF67" w14:textId="77777777" w:rsidR="00197E80" w:rsidRDefault="00197E80" w:rsidP="00197E80">
      <w:pPr>
        <w:spacing w:before="0"/>
      </w:pPr>
      <w:r>
        <w:t>National Institutes for Health</w:t>
      </w:r>
    </w:p>
    <w:p w14:paraId="10CB9901" w14:textId="77777777" w:rsidR="00197E80" w:rsidRDefault="00197E80" w:rsidP="00197E80">
      <w:pPr>
        <w:spacing w:before="0"/>
      </w:pPr>
      <w:r>
        <w:t>Online training</w:t>
      </w:r>
    </w:p>
    <w:p w14:paraId="6DB972E2" w14:textId="77777777" w:rsidR="00197E80" w:rsidRDefault="00197E80" w:rsidP="00197E80">
      <w:pPr>
        <w:spacing w:before="0"/>
      </w:pPr>
      <w:r>
        <w:t xml:space="preserve">Approved by the </w:t>
      </w:r>
      <w:smartTag w:uri="urn:schemas-microsoft-com:office:smarttags" w:element="City">
        <w:smartTag w:uri="urn:schemas-microsoft-com:office:smarttags" w:element="place">
          <w:r>
            <w:t>Chandler</w:t>
          </w:r>
        </w:smartTag>
      </w:smartTag>
      <w:r>
        <w:t xml:space="preserve"> Regional Hospital IRB on:  2/9/05</w:t>
      </w:r>
    </w:p>
    <w:p w14:paraId="7E7938CA" w14:textId="77777777" w:rsidR="00197E80" w:rsidRDefault="00197E80" w:rsidP="00197E80">
      <w:pPr>
        <w:spacing w:before="0"/>
      </w:pPr>
    </w:p>
    <w:p w14:paraId="0B84A4C8" w14:textId="77777777" w:rsidR="00197E80" w:rsidRDefault="00197E80" w:rsidP="00197E80">
      <w:pPr>
        <w:spacing w:before="0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Miami</w:t>
          </w:r>
        </w:smartTag>
      </w:smartTag>
      <w:r>
        <w:t xml:space="preserve"> - CITI (Collaborative Institutional Training Initiative)</w:t>
      </w:r>
    </w:p>
    <w:p w14:paraId="7AB248D2" w14:textId="77777777" w:rsidR="00197E80" w:rsidRDefault="00197E80" w:rsidP="00197E80">
      <w:pPr>
        <w:spacing w:before="0"/>
      </w:pPr>
      <w:r>
        <w:t xml:space="preserve">Online training –Basic Biomedical Research </w:t>
      </w:r>
    </w:p>
    <w:p w14:paraId="24A09B06" w14:textId="77777777" w:rsidR="00197E80" w:rsidRDefault="00197E80" w:rsidP="00197E80">
      <w:pPr>
        <w:spacing w:before="0"/>
      </w:pPr>
      <w:r>
        <w:t>Completed on 7/30/07 (Ref # 1006655)</w:t>
      </w:r>
    </w:p>
    <w:p w14:paraId="4067FD09" w14:textId="77777777" w:rsidR="00197E80" w:rsidRDefault="00197E80" w:rsidP="00197E80">
      <w:pPr>
        <w:spacing w:before="0"/>
      </w:pPr>
      <w:r>
        <w:t xml:space="preserve">Approved by IRB for Chandler Regional and </w:t>
      </w:r>
      <w:smartTag w:uri="urn:schemas-microsoft-com:office:smarttags" w:element="place">
        <w:smartTag w:uri="urn:schemas-microsoft-com:office:smarttags" w:element="PlaceName">
          <w:r>
            <w:t>Mercy</w:t>
          </w:r>
        </w:smartTag>
        <w:r>
          <w:t xml:space="preserve"> </w:t>
        </w:r>
        <w:smartTag w:uri="urn:schemas-microsoft-com:office:smarttags" w:element="PlaceName">
          <w:r>
            <w:t>Gilbert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Centers</w:t>
          </w:r>
        </w:smartTag>
      </w:smartTag>
      <w:r>
        <w:t xml:space="preserve"> for 3 years</w:t>
      </w:r>
    </w:p>
    <w:p w14:paraId="70632386" w14:textId="77777777" w:rsidR="00197E80" w:rsidRDefault="00197E80" w:rsidP="00197E80">
      <w:pPr>
        <w:spacing w:before="0"/>
      </w:pPr>
      <w:r>
        <w:t>Refresher Course completed 7/16/10</w:t>
      </w:r>
    </w:p>
    <w:p w14:paraId="2656C30B" w14:textId="77777777" w:rsidR="00197E80" w:rsidRDefault="00197E80" w:rsidP="00197E80">
      <w:pPr>
        <w:spacing w:before="0"/>
        <w:rPr>
          <w:b/>
        </w:rPr>
      </w:pPr>
    </w:p>
    <w:p w14:paraId="69853E1B" w14:textId="77777777" w:rsidR="00197E80" w:rsidRDefault="00197E80" w:rsidP="00197E80">
      <w:pPr>
        <w:spacing w:before="0"/>
      </w:pPr>
      <w:r w:rsidRPr="006C38CA">
        <w:rPr>
          <w:bCs/>
          <w:i/>
          <w:iCs/>
        </w:rPr>
        <w:t>Sub-Investigator:</w:t>
      </w:r>
    </w:p>
    <w:p w14:paraId="37AC8C18" w14:textId="77777777" w:rsidR="00197E80" w:rsidRDefault="00197E80" w:rsidP="00197E80">
      <w:pPr>
        <w:spacing w:before="0"/>
      </w:pPr>
      <w:r>
        <w:rPr>
          <w:u w:val="single"/>
        </w:rPr>
        <w:t>The Acuity Trial:</w:t>
      </w:r>
      <w:r>
        <w:t xml:space="preserve"> A randomized comparison of </w:t>
      </w:r>
      <w:proofErr w:type="spellStart"/>
      <w:r>
        <w:t>Angiomax</w:t>
      </w:r>
      <w:proofErr w:type="spellEnd"/>
      <w:r>
        <w:t xml:space="preserve">® (bivalirudin) versus heparin (unfractionated or enoxaparin) in patients undergoing early invasive management for Acute Coronary Syndromes without ST-segment elevation. Protocol # TMC-BIV-02-08. The Medicines Company.  </w:t>
      </w:r>
    </w:p>
    <w:p w14:paraId="718738FA" w14:textId="77777777" w:rsidR="00197E80" w:rsidRDefault="00197E80" w:rsidP="00197E80">
      <w:pPr>
        <w:spacing w:before="0"/>
      </w:pPr>
      <w:r>
        <w:t>Nov 04 –Feb 07</w:t>
      </w:r>
    </w:p>
    <w:p w14:paraId="6BA1BADD" w14:textId="77777777" w:rsidR="00197E80" w:rsidRDefault="00197E80" w:rsidP="00197E80">
      <w:pPr>
        <w:spacing w:before="0"/>
      </w:pPr>
      <w:proofErr w:type="spellStart"/>
      <w:r>
        <w:rPr>
          <w:u w:val="single"/>
        </w:rPr>
        <w:t>RedHot</w:t>
      </w:r>
      <w:proofErr w:type="spellEnd"/>
      <w:r>
        <w:rPr>
          <w:u w:val="single"/>
        </w:rPr>
        <w:t xml:space="preserve"> II:</w:t>
      </w:r>
      <w:r>
        <w:t xml:space="preserve"> </w:t>
      </w:r>
      <w:r>
        <w:rPr>
          <w:u w:val="single"/>
        </w:rPr>
        <w:t>R</w:t>
      </w:r>
      <w:r>
        <w:t xml:space="preserve">apid </w:t>
      </w:r>
      <w:r>
        <w:rPr>
          <w:u w:val="single"/>
        </w:rPr>
        <w:t>E</w:t>
      </w:r>
      <w:r>
        <w:t xml:space="preserve">mergency </w:t>
      </w:r>
      <w:r>
        <w:rPr>
          <w:u w:val="single"/>
        </w:rPr>
        <w:t>D</w:t>
      </w:r>
      <w:r>
        <w:t xml:space="preserve">epartment </w:t>
      </w:r>
      <w:r>
        <w:rPr>
          <w:u w:val="single"/>
        </w:rPr>
        <w:t>H</w:t>
      </w:r>
      <w:r>
        <w:t xml:space="preserve">eart Failure </w:t>
      </w:r>
      <w:r>
        <w:rPr>
          <w:u w:val="single"/>
        </w:rPr>
        <w:t>O</w:t>
      </w:r>
      <w:r>
        <w:t xml:space="preserve">utpatient </w:t>
      </w:r>
      <w:r>
        <w:rPr>
          <w:u w:val="single"/>
        </w:rPr>
        <w:t>T</w:t>
      </w:r>
      <w:r>
        <w:t xml:space="preserve">rial.  </w:t>
      </w:r>
      <w:proofErr w:type="spellStart"/>
      <w:r>
        <w:t>Biosite</w:t>
      </w:r>
      <w:proofErr w:type="spellEnd"/>
      <w:r>
        <w:t xml:space="preserve"> Inc. </w:t>
      </w:r>
    </w:p>
    <w:p w14:paraId="368AADCA" w14:textId="77777777" w:rsidR="00197E80" w:rsidRDefault="00197E80" w:rsidP="00197E80">
      <w:pPr>
        <w:spacing w:before="0"/>
      </w:pPr>
      <w:r>
        <w:t>Oct 04 –Feb 07</w:t>
      </w:r>
    </w:p>
    <w:p w14:paraId="013A01D1" w14:textId="77777777" w:rsidR="00197E80" w:rsidRDefault="00197E80" w:rsidP="00197E80">
      <w:pPr>
        <w:spacing w:before="0"/>
      </w:pPr>
      <w:r>
        <w:rPr>
          <w:u w:val="single"/>
        </w:rPr>
        <w:t xml:space="preserve">Treatment Protocol for Use of </w:t>
      </w:r>
      <w:proofErr w:type="spellStart"/>
      <w:r>
        <w:rPr>
          <w:u w:val="single"/>
        </w:rPr>
        <w:t>Anascorp</w:t>
      </w:r>
      <w:proofErr w:type="spellEnd"/>
      <w:r>
        <w:rPr>
          <w:u w:val="single"/>
        </w:rPr>
        <w:t>™ in Patients with Scorpion Sting Envenomation</w:t>
      </w:r>
      <w:r>
        <w:t>.</w:t>
      </w:r>
    </w:p>
    <w:p w14:paraId="296463D4" w14:textId="77777777" w:rsidR="00197E80" w:rsidRDefault="00197E80" w:rsidP="00197E80">
      <w:pPr>
        <w:spacing w:before="0"/>
      </w:pPr>
      <w:r>
        <w:t>Jan 05 – 2010</w:t>
      </w:r>
    </w:p>
    <w:p w14:paraId="0B5678A3" w14:textId="77777777" w:rsidR="00197E80" w:rsidRDefault="00197E80" w:rsidP="00197E80">
      <w:pPr>
        <w:spacing w:before="0"/>
        <w:rPr>
          <w:u w:val="single"/>
        </w:rPr>
      </w:pPr>
      <w:r>
        <w:rPr>
          <w:u w:val="single"/>
        </w:rPr>
        <w:t>Effectiveness of Coronary Artery Calcium Scoring in Risk Stratifying Chest Pain Patients in the Emergency Department.</w:t>
      </w:r>
    </w:p>
    <w:p w14:paraId="0F5EC22C" w14:textId="77777777" w:rsidR="00197E80" w:rsidRDefault="00197E80" w:rsidP="00197E80">
      <w:pPr>
        <w:spacing w:before="0"/>
        <w:rPr>
          <w:b/>
          <w:bCs/>
        </w:rPr>
      </w:pPr>
      <w:r>
        <w:t>5/07-12/10</w:t>
      </w:r>
    </w:p>
    <w:p w14:paraId="414BCF9D" w14:textId="77777777" w:rsidR="00197E80" w:rsidRDefault="00197E80" w:rsidP="00197E80">
      <w:pPr>
        <w:spacing w:before="0"/>
      </w:pPr>
      <w:r w:rsidRPr="00930421">
        <w:rPr>
          <w:u w:val="single"/>
        </w:rPr>
        <w:t>PARADIGM Study</w:t>
      </w:r>
      <w:r>
        <w:t xml:space="preserve">: A Phase 2, Stratified, Randomized, Double-Blind Placebo –Controlled Study to Evaluate the Safety and Efficacy of MGAWN1 in Subjects with Laboratory-documented West Nile Fever or Suspected Central Nervous System Infection Due to West Nile Virus. </w:t>
      </w:r>
    </w:p>
    <w:p w14:paraId="14689005" w14:textId="77777777" w:rsidR="00197E80" w:rsidRDefault="00197E80" w:rsidP="00197E80">
      <w:pPr>
        <w:spacing w:before="0"/>
      </w:pPr>
      <w:r>
        <w:t xml:space="preserve">Sponsor: </w:t>
      </w:r>
      <w:proofErr w:type="spellStart"/>
      <w:r>
        <w:t>MacroGenics</w:t>
      </w:r>
      <w:proofErr w:type="spellEnd"/>
      <w:r>
        <w:t xml:space="preserve">, Inc. </w:t>
      </w:r>
    </w:p>
    <w:p w14:paraId="0A69C0AC" w14:textId="77777777" w:rsidR="00197E80" w:rsidRDefault="00197E80" w:rsidP="00197E80">
      <w:pPr>
        <w:spacing w:before="0"/>
      </w:pPr>
      <w:r>
        <w:t>8/09-8/16</w:t>
      </w:r>
    </w:p>
    <w:p w14:paraId="16114A72" w14:textId="77777777" w:rsidR="00197E80" w:rsidRDefault="00197E80" w:rsidP="00197E80">
      <w:pPr>
        <w:spacing w:before="0"/>
      </w:pPr>
    </w:p>
    <w:p w14:paraId="3061C797" w14:textId="77777777" w:rsidR="00197E80" w:rsidRPr="00DA5318" w:rsidRDefault="00197E80" w:rsidP="00197E80">
      <w:pPr>
        <w:spacing w:before="0"/>
        <w:rPr>
          <w:i/>
          <w:iCs/>
        </w:rPr>
      </w:pPr>
      <w:r w:rsidRPr="00DA5318">
        <w:rPr>
          <w:i/>
          <w:iCs/>
        </w:rPr>
        <w:t>Publications:</w:t>
      </w:r>
    </w:p>
    <w:p w14:paraId="3232ACF8" w14:textId="77777777" w:rsidR="00197E80" w:rsidRPr="00DA5318" w:rsidRDefault="00197E80" w:rsidP="00197E80">
      <w:pPr>
        <w:pStyle w:val="Achievemen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5318">
        <w:rPr>
          <w:rFonts w:asciiTheme="minorHAnsi" w:hAnsiTheme="minorHAnsi" w:cstheme="minorHAnsi"/>
          <w:sz w:val="22"/>
          <w:szCs w:val="22"/>
        </w:rPr>
        <w:t xml:space="preserve">How to Create a New Emergency Department in 21 Days or Less. </w:t>
      </w:r>
      <w:r w:rsidRPr="00DA5318">
        <w:rPr>
          <w:rFonts w:asciiTheme="minorHAnsi" w:hAnsiTheme="minorHAnsi" w:cstheme="minorHAnsi"/>
          <w:i/>
          <w:iCs/>
          <w:sz w:val="22"/>
          <w:szCs w:val="22"/>
        </w:rPr>
        <w:t xml:space="preserve">J Emerg </w:t>
      </w:r>
      <w:proofErr w:type="spellStart"/>
      <w:r w:rsidRPr="00DA5318">
        <w:rPr>
          <w:rFonts w:asciiTheme="minorHAnsi" w:hAnsiTheme="minorHAnsi" w:cstheme="minorHAnsi"/>
          <w:i/>
          <w:iCs/>
          <w:sz w:val="22"/>
          <w:szCs w:val="22"/>
        </w:rPr>
        <w:t>Nurs</w:t>
      </w:r>
      <w:proofErr w:type="spellEnd"/>
      <w:r w:rsidRPr="00DA5318">
        <w:rPr>
          <w:rFonts w:asciiTheme="minorHAnsi" w:hAnsiTheme="minorHAnsi" w:cstheme="minorHAnsi"/>
          <w:i/>
          <w:iCs/>
          <w:sz w:val="22"/>
          <w:szCs w:val="22"/>
        </w:rPr>
        <w:t xml:space="preserve">. Mar;37(2):165-6. </w:t>
      </w:r>
      <w:proofErr w:type="spellStart"/>
      <w:r w:rsidRPr="00DA5318">
        <w:rPr>
          <w:rFonts w:asciiTheme="minorHAnsi" w:hAnsiTheme="minorHAnsi" w:cstheme="minorHAnsi"/>
          <w:i/>
          <w:iCs/>
          <w:sz w:val="22"/>
          <w:szCs w:val="22"/>
        </w:rPr>
        <w:t>doi</w:t>
      </w:r>
      <w:proofErr w:type="spellEnd"/>
      <w:r w:rsidRPr="00DA5318">
        <w:rPr>
          <w:rFonts w:asciiTheme="minorHAnsi" w:hAnsiTheme="minorHAnsi" w:cstheme="minorHAnsi"/>
          <w:i/>
          <w:iCs/>
          <w:sz w:val="22"/>
          <w:szCs w:val="22"/>
        </w:rPr>
        <w:t xml:space="preserve">: 10.1016/j.jen.2010.09.016. </w:t>
      </w:r>
      <w:proofErr w:type="spellStart"/>
      <w:r w:rsidRPr="00DA5318">
        <w:rPr>
          <w:rFonts w:asciiTheme="minorHAnsi" w:hAnsiTheme="minorHAnsi" w:cstheme="minorHAnsi"/>
          <w:i/>
          <w:iCs/>
          <w:sz w:val="22"/>
          <w:szCs w:val="22"/>
        </w:rPr>
        <w:t>Epub</w:t>
      </w:r>
      <w:proofErr w:type="spellEnd"/>
      <w:r w:rsidRPr="00DA5318">
        <w:rPr>
          <w:rFonts w:asciiTheme="minorHAnsi" w:hAnsiTheme="minorHAnsi" w:cstheme="minorHAnsi"/>
          <w:i/>
          <w:iCs/>
          <w:sz w:val="22"/>
          <w:szCs w:val="22"/>
        </w:rPr>
        <w:t xml:space="preserve"> 2010 Oct 16. </w:t>
      </w:r>
      <w:r w:rsidRPr="00DA5318">
        <w:rPr>
          <w:rFonts w:asciiTheme="minorHAnsi" w:hAnsiTheme="minorHAnsi" w:cstheme="minorHAnsi"/>
          <w:sz w:val="22"/>
          <w:szCs w:val="22"/>
        </w:rPr>
        <w:t xml:space="preserve">Castillo G, Shepard J, </w:t>
      </w:r>
      <w:r w:rsidRPr="00DA5318">
        <w:rPr>
          <w:rFonts w:asciiTheme="minorHAnsi" w:hAnsiTheme="minorHAnsi" w:cstheme="minorHAnsi"/>
          <w:b/>
          <w:bCs/>
          <w:sz w:val="22"/>
          <w:szCs w:val="22"/>
        </w:rPr>
        <w:t>McHale PM</w:t>
      </w:r>
    </w:p>
    <w:p w14:paraId="5D227A03" w14:textId="77777777" w:rsidR="00197E80" w:rsidRPr="00DA5318" w:rsidRDefault="00197E80" w:rsidP="00197E80">
      <w:pPr>
        <w:pStyle w:val="Achievement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A5318">
        <w:rPr>
          <w:rFonts w:asciiTheme="minorHAnsi" w:hAnsiTheme="minorHAnsi" w:cstheme="minorHAnsi"/>
          <w:sz w:val="22"/>
          <w:szCs w:val="22"/>
        </w:rPr>
        <w:lastRenderedPageBreak/>
        <w:t xml:space="preserve">Narcotic Analgesia in Acute Abdominal Pain. </w:t>
      </w:r>
      <w:proofErr w:type="spellStart"/>
      <w:r w:rsidRPr="00DA5318">
        <w:rPr>
          <w:rFonts w:asciiTheme="minorHAnsi" w:hAnsiTheme="minorHAnsi" w:cstheme="minorHAnsi"/>
          <w:i/>
          <w:iCs/>
          <w:sz w:val="22"/>
          <w:szCs w:val="22"/>
        </w:rPr>
        <w:t>Eur</w:t>
      </w:r>
      <w:proofErr w:type="spellEnd"/>
      <w:r w:rsidRPr="00DA5318">
        <w:rPr>
          <w:rFonts w:asciiTheme="minorHAnsi" w:hAnsiTheme="minorHAnsi" w:cstheme="minorHAnsi"/>
          <w:i/>
          <w:iCs/>
          <w:sz w:val="22"/>
          <w:szCs w:val="22"/>
        </w:rPr>
        <w:t xml:space="preserve"> J Emerg Med</w:t>
      </w:r>
      <w:r w:rsidRPr="00DA5318">
        <w:rPr>
          <w:rFonts w:asciiTheme="minorHAnsi" w:hAnsiTheme="minorHAnsi" w:cstheme="minorHAnsi"/>
          <w:sz w:val="22"/>
          <w:szCs w:val="22"/>
        </w:rPr>
        <w:t xml:space="preserve">. 2001 Jun;8(2):131-6. </w:t>
      </w:r>
      <w:r w:rsidRPr="00DA5318">
        <w:rPr>
          <w:rFonts w:asciiTheme="minorHAnsi" w:hAnsiTheme="minorHAnsi" w:cstheme="minorHAnsi"/>
          <w:b/>
          <w:sz w:val="22"/>
          <w:szCs w:val="22"/>
        </w:rPr>
        <w:t>McHale PM</w:t>
      </w:r>
      <w:r w:rsidRPr="00DA5318">
        <w:rPr>
          <w:rFonts w:asciiTheme="minorHAnsi" w:hAnsiTheme="minorHAnsi" w:cstheme="minorHAnsi"/>
          <w:sz w:val="22"/>
          <w:szCs w:val="22"/>
        </w:rPr>
        <w:t>, LoVecchio F</w:t>
      </w:r>
    </w:p>
    <w:p w14:paraId="0CF20F0A" w14:textId="4529E80A" w:rsidR="00197E80" w:rsidRPr="00114E69" w:rsidRDefault="00197E80" w:rsidP="006C38CA">
      <w:pPr>
        <w:spacing w:before="0" w:line="276" w:lineRule="auto"/>
        <w:rPr>
          <w:rFonts w:asciiTheme="minorHAnsi" w:hAnsiTheme="minorHAnsi" w:cstheme="minorHAnsi"/>
        </w:rPr>
      </w:pPr>
      <w:r w:rsidRPr="00DA5318">
        <w:rPr>
          <w:rFonts w:asciiTheme="minorHAnsi" w:hAnsiTheme="minorHAnsi" w:cstheme="minorHAnsi"/>
        </w:rPr>
        <w:t xml:space="preserve">Intubating Laryngeal Mask Airway: A Novel Approach to Emergency Department Airway Management.  </w:t>
      </w:r>
      <w:r w:rsidRPr="00DA5318">
        <w:rPr>
          <w:rFonts w:asciiTheme="minorHAnsi" w:hAnsiTheme="minorHAnsi" w:cstheme="minorHAnsi"/>
          <w:i/>
          <w:iCs/>
        </w:rPr>
        <w:t xml:space="preserve">Annals of Emergency Medicine, 34(4); S36, 1999.  </w:t>
      </w:r>
    </w:p>
    <w:p w14:paraId="28A4AC09" w14:textId="77777777" w:rsidR="00D10A96" w:rsidRPr="00DC1B52" w:rsidRDefault="00D10A96" w:rsidP="00DC1B52">
      <w:pPr>
        <w:tabs>
          <w:tab w:val="left" w:pos="2805"/>
        </w:tabs>
        <w:rPr>
          <w:sz w:val="18"/>
        </w:rPr>
      </w:pPr>
    </w:p>
    <w:p w14:paraId="50689628" w14:textId="72875B2B" w:rsidR="00D10A96" w:rsidRPr="006D45D7" w:rsidRDefault="004A5BBB" w:rsidP="00DC1B52">
      <w:pPr>
        <w:pStyle w:val="Heading1"/>
        <w:rPr>
          <w:b/>
          <w:bCs/>
        </w:rPr>
      </w:pPr>
      <w:r w:rsidRPr="006D45D7">
        <w:rPr>
          <w:b/>
          <w:bCs/>
        </w:rPr>
        <w:t>COMMUNITY SERVICE</w:t>
      </w:r>
    </w:p>
    <w:p w14:paraId="575561E8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5BC04CAD" wp14:editId="7B4A6CA6">
                <wp:extent cx="5943600" cy="0"/>
                <wp:effectExtent l="0" t="0" r="0" b="0"/>
                <wp:docPr id="13216775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13122827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189D6B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7F721BBC" w14:textId="4807363F" w:rsidR="00315F10" w:rsidRPr="00D53D3F" w:rsidRDefault="76251023" w:rsidP="76251023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bCs/>
          <w:color w:val="000000" w:themeColor="text1"/>
        </w:rPr>
      </w:pPr>
      <w:r w:rsidRPr="76251023">
        <w:rPr>
          <w:rFonts w:eastAsiaTheme="majorEastAsia" w:cstheme="majorBidi"/>
          <w:color w:val="000000" w:themeColor="text1"/>
        </w:rPr>
        <w:t>2021-Present</w:t>
      </w:r>
      <w:r w:rsidR="008620D5">
        <w:tab/>
      </w:r>
      <w:r w:rsidRPr="76251023">
        <w:rPr>
          <w:rFonts w:eastAsiaTheme="majorEastAsia" w:cstheme="majorBidi"/>
          <w:b/>
          <w:bCs/>
          <w:color w:val="000000" w:themeColor="text1"/>
        </w:rPr>
        <w:t>Common Spirit/Arizona General Community Board</w:t>
      </w:r>
    </w:p>
    <w:p w14:paraId="0BADB3CD" w14:textId="4284FC23" w:rsidR="76251023" w:rsidRDefault="76251023" w:rsidP="76251023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</w:rPr>
      </w:pPr>
      <w:r w:rsidRPr="76251023">
        <w:rPr>
          <w:rFonts w:eastAsiaTheme="majorEastAsia" w:cstheme="majorBidi"/>
          <w:color w:val="000000" w:themeColor="text1"/>
        </w:rPr>
        <w:t>Vice Chairman</w:t>
      </w:r>
      <w:r w:rsidR="00DB36A0">
        <w:rPr>
          <w:rFonts w:eastAsiaTheme="majorEastAsia" w:cstheme="majorBidi"/>
          <w:color w:val="000000" w:themeColor="text1"/>
        </w:rPr>
        <w:t xml:space="preserve"> (2022-Present)</w:t>
      </w:r>
      <w:r w:rsidRPr="76251023">
        <w:rPr>
          <w:rFonts w:eastAsiaTheme="majorEastAsia" w:cstheme="majorBidi"/>
          <w:color w:val="000000" w:themeColor="text1"/>
        </w:rPr>
        <w:t xml:space="preserve"> </w:t>
      </w:r>
    </w:p>
    <w:p w14:paraId="425E2895" w14:textId="3319DE45" w:rsidR="00B77CDD" w:rsidRPr="00DB36A0" w:rsidRDefault="00B77CDD" w:rsidP="00B77CDD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2022-Present</w:t>
      </w:r>
      <w:r w:rsidRPr="00D53D3F">
        <w:rPr>
          <w:rFonts w:eastAsiaTheme="majorEastAsia" w:cstheme="majorBidi"/>
          <w:color w:val="000000" w:themeColor="text1"/>
          <w:szCs w:val="24"/>
        </w:rPr>
        <w:tab/>
      </w:r>
      <w:r>
        <w:rPr>
          <w:rFonts w:eastAsiaTheme="majorEastAsia" w:cstheme="majorBidi"/>
          <w:b/>
          <w:color w:val="000000" w:themeColor="text1"/>
          <w:szCs w:val="24"/>
        </w:rPr>
        <w:t xml:space="preserve">Boost </w:t>
      </w:r>
      <w:r w:rsidR="004B0222">
        <w:rPr>
          <w:rFonts w:eastAsiaTheme="majorEastAsia" w:cstheme="majorBidi"/>
          <w:b/>
          <w:color w:val="000000" w:themeColor="text1"/>
          <w:szCs w:val="24"/>
        </w:rPr>
        <w:t>A Foster Family, Gilbert, AZ</w:t>
      </w:r>
    </w:p>
    <w:p w14:paraId="3B846FE3" w14:textId="62F55EA2" w:rsidR="00DB36A0" w:rsidRDefault="004B0222" w:rsidP="00DB36A0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Board Member</w:t>
      </w:r>
    </w:p>
    <w:p w14:paraId="5F27ABD8" w14:textId="164B451A" w:rsidR="00DB36A0" w:rsidRPr="00D53D3F" w:rsidRDefault="00DB36A0" w:rsidP="00DB36A0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bCs/>
          <w:color w:val="000000" w:themeColor="text1"/>
        </w:rPr>
      </w:pPr>
      <w:r w:rsidRPr="76251023">
        <w:rPr>
          <w:rFonts w:eastAsiaTheme="majorEastAsia" w:cstheme="majorBidi"/>
          <w:color w:val="000000" w:themeColor="text1"/>
        </w:rPr>
        <w:t>202</w:t>
      </w:r>
      <w:r>
        <w:rPr>
          <w:rFonts w:eastAsiaTheme="majorEastAsia" w:cstheme="majorBidi"/>
          <w:color w:val="000000" w:themeColor="text1"/>
        </w:rPr>
        <w:t>3</w:t>
      </w:r>
      <w:r w:rsidRPr="76251023">
        <w:rPr>
          <w:rFonts w:eastAsiaTheme="majorEastAsia" w:cstheme="majorBidi"/>
          <w:color w:val="000000" w:themeColor="text1"/>
        </w:rPr>
        <w:t>-Present</w:t>
      </w:r>
      <w:r>
        <w:tab/>
      </w:r>
      <w:r>
        <w:rPr>
          <w:rFonts w:eastAsiaTheme="majorEastAsia" w:cstheme="majorBidi"/>
          <w:b/>
          <w:bCs/>
          <w:color w:val="000000" w:themeColor="text1"/>
        </w:rPr>
        <w:t>Preston’s Pursuit for Awareness</w:t>
      </w:r>
    </w:p>
    <w:p w14:paraId="0FF8604D" w14:textId="16EE9E58" w:rsidR="00DB36A0" w:rsidRDefault="00DB36A0" w:rsidP="00DB36A0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</w:rPr>
      </w:pPr>
      <w:r>
        <w:rPr>
          <w:rFonts w:eastAsiaTheme="majorEastAsia" w:cstheme="majorBidi"/>
          <w:color w:val="000000" w:themeColor="text1"/>
        </w:rPr>
        <w:t>Board Member</w:t>
      </w:r>
    </w:p>
    <w:p w14:paraId="614BA2D4" w14:textId="7E16D5E6" w:rsidR="004B0222" w:rsidRPr="00D53D3F" w:rsidRDefault="004B0222" w:rsidP="004B0222">
      <w:pPr>
        <w:keepNext/>
        <w:keepLines/>
        <w:tabs>
          <w:tab w:val="left" w:pos="2794"/>
        </w:tabs>
        <w:outlineLvl w:val="1"/>
        <w:rPr>
          <w:rFonts w:eastAsiaTheme="majorEastAsia" w:cstheme="majorBidi"/>
          <w:b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2</w:t>
      </w:r>
      <w:r w:rsidR="00C66919">
        <w:rPr>
          <w:rFonts w:eastAsiaTheme="majorEastAsia" w:cstheme="majorBidi"/>
          <w:color w:val="000000" w:themeColor="text1"/>
          <w:szCs w:val="24"/>
        </w:rPr>
        <w:t>008-2019</w:t>
      </w:r>
      <w:r w:rsidRPr="00D53D3F">
        <w:rPr>
          <w:rFonts w:eastAsiaTheme="majorEastAsia" w:cstheme="majorBidi"/>
          <w:color w:val="000000" w:themeColor="text1"/>
          <w:szCs w:val="24"/>
        </w:rPr>
        <w:tab/>
      </w:r>
      <w:r w:rsidR="00C66919">
        <w:rPr>
          <w:rFonts w:eastAsiaTheme="majorEastAsia" w:cstheme="majorBidi"/>
          <w:b/>
          <w:color w:val="000000" w:themeColor="text1"/>
          <w:szCs w:val="24"/>
        </w:rPr>
        <w:t>CHW East Valley Community Board</w:t>
      </w:r>
    </w:p>
    <w:p w14:paraId="2DB28FEF" w14:textId="5AD6995C" w:rsidR="004B0222" w:rsidRDefault="00633F89" w:rsidP="004B0222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Chairman of the Board (2016-2018)</w:t>
      </w:r>
    </w:p>
    <w:p w14:paraId="52C7B8B9" w14:textId="5E80006B" w:rsidR="00633F89" w:rsidRDefault="00633F89" w:rsidP="00633F89">
      <w:pPr>
        <w:keepNext/>
        <w:keepLines/>
        <w:tabs>
          <w:tab w:val="left" w:pos="2880"/>
        </w:tabs>
        <w:spacing w:before="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Vice Chairman (2014-2016)</w:t>
      </w:r>
    </w:p>
    <w:p w14:paraId="09E97C60" w14:textId="2DB88569" w:rsidR="00633F89" w:rsidRDefault="00633F89" w:rsidP="00633F89">
      <w:pPr>
        <w:keepNext/>
        <w:keepLines/>
        <w:tabs>
          <w:tab w:val="left" w:pos="2880"/>
        </w:tabs>
        <w:spacing w:before="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Secretary (2012-2014)</w:t>
      </w:r>
    </w:p>
    <w:p w14:paraId="7421CA36" w14:textId="7E4DCF06" w:rsidR="00633F89" w:rsidRPr="00D53D3F" w:rsidRDefault="00633F89" w:rsidP="00633F89">
      <w:pPr>
        <w:keepNext/>
        <w:keepLines/>
        <w:tabs>
          <w:tab w:val="left" w:pos="2880"/>
        </w:tabs>
        <w:spacing w:before="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Golf Tournament Sponsor Chairman (2014)</w:t>
      </w:r>
    </w:p>
    <w:p w14:paraId="62473867" w14:textId="77777777" w:rsidR="004B0222" w:rsidRDefault="004B0222" w:rsidP="00B77CDD">
      <w:pPr>
        <w:keepNext/>
        <w:keepLines/>
        <w:tabs>
          <w:tab w:val="left" w:pos="2880"/>
        </w:tabs>
        <w:spacing w:before="0" w:after="120"/>
        <w:ind w:left="2794"/>
        <w:outlineLvl w:val="2"/>
        <w:rPr>
          <w:rFonts w:eastAsiaTheme="majorEastAsia" w:cstheme="majorBidi"/>
          <w:color w:val="000000" w:themeColor="text1"/>
          <w:szCs w:val="24"/>
        </w:rPr>
      </w:pPr>
    </w:p>
    <w:p w14:paraId="74467B72" w14:textId="6173AD3C" w:rsidR="006D45D7" w:rsidRPr="006C38CA" w:rsidRDefault="006D45D7" w:rsidP="006D45D7">
      <w:pPr>
        <w:pStyle w:val="Heading1"/>
        <w:rPr>
          <w:b/>
          <w:bCs/>
        </w:rPr>
      </w:pPr>
      <w:r>
        <w:rPr>
          <w:b/>
          <w:bCs/>
        </w:rPr>
        <w:t>licensure &amp; certification</w:t>
      </w:r>
    </w:p>
    <w:p w14:paraId="4EFAC464" w14:textId="77777777" w:rsidR="006D45D7" w:rsidRPr="00D10A96" w:rsidRDefault="006D45D7" w:rsidP="006D45D7">
      <w:pPr>
        <w:pStyle w:val="Line"/>
      </w:pPr>
      <w:r w:rsidRPr="00D10A96">
        <mc:AlternateContent>
          <mc:Choice Requires="wps">
            <w:drawing>
              <wp:inline distT="0" distB="0" distL="0" distR="0" wp14:anchorId="054D1376" wp14:editId="78F05541">
                <wp:extent cx="5943600" cy="0"/>
                <wp:effectExtent l="0" t="0" r="0" b="0"/>
                <wp:docPr id="206706692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5B1AA38B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#bfbfbf" strokeweight=".5pt" from="0,0" to="468pt,0" w14:anchorId="7A8FE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>
                <v:stroke joinstyle="miter"/>
                <w10:anchorlock/>
              </v:line>
            </w:pict>
          </mc:Fallback>
        </mc:AlternateContent>
      </w:r>
    </w:p>
    <w:p w14:paraId="52251940" w14:textId="573745B0" w:rsidR="006D45D7" w:rsidRDefault="00F76A6D" w:rsidP="009A38EC">
      <w:pPr>
        <w:keepNext/>
        <w:keepLines/>
        <w:tabs>
          <w:tab w:val="left" w:pos="2880"/>
        </w:tabs>
        <w:spacing w:before="0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 xml:space="preserve">American Board of Emergency Medicine, </w:t>
      </w:r>
      <w:r w:rsidR="00B10408">
        <w:rPr>
          <w:rFonts w:eastAsiaTheme="majorEastAsia" w:cstheme="majorBidi"/>
          <w:color w:val="000000" w:themeColor="text1"/>
          <w:szCs w:val="24"/>
        </w:rPr>
        <w:t>2001, 2011, 2021 (through 2027)</w:t>
      </w:r>
    </w:p>
    <w:p w14:paraId="0F4D596C" w14:textId="5523367A" w:rsidR="00B10408" w:rsidRDefault="00B10408" w:rsidP="009A38EC">
      <w:pPr>
        <w:keepNext/>
        <w:keepLines/>
        <w:tabs>
          <w:tab w:val="left" w:pos="2880"/>
        </w:tabs>
        <w:spacing w:before="0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Arizona Medical Board, MD</w:t>
      </w:r>
      <w:r w:rsidR="009A38EC">
        <w:rPr>
          <w:rFonts w:eastAsiaTheme="majorEastAsia" w:cstheme="majorBidi"/>
          <w:color w:val="000000" w:themeColor="text1"/>
          <w:szCs w:val="24"/>
        </w:rPr>
        <w:t>. #26121</w:t>
      </w:r>
    </w:p>
    <w:p w14:paraId="3A08077E" w14:textId="1CC38E7D" w:rsidR="009A38EC" w:rsidRDefault="009A38EC" w:rsidP="009A38EC">
      <w:pPr>
        <w:keepNext/>
        <w:keepLines/>
        <w:tabs>
          <w:tab w:val="left" w:pos="2880"/>
        </w:tabs>
        <w:spacing w:before="0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Nevade State Medical Board, MD. #19572</w:t>
      </w:r>
    </w:p>
    <w:p w14:paraId="0BEE94DC" w14:textId="4A6CF802" w:rsidR="009A38EC" w:rsidRPr="00D53D3F" w:rsidRDefault="009A38EC" w:rsidP="009A38EC">
      <w:pPr>
        <w:keepNext/>
        <w:keepLines/>
        <w:tabs>
          <w:tab w:val="left" w:pos="2880"/>
        </w:tabs>
        <w:spacing w:before="0"/>
        <w:outlineLvl w:val="2"/>
        <w:rPr>
          <w:rFonts w:eastAsiaTheme="majorEastAsia" w:cstheme="majorBidi"/>
          <w:color w:val="000000" w:themeColor="text1"/>
          <w:szCs w:val="24"/>
        </w:rPr>
      </w:pPr>
      <w:r>
        <w:rPr>
          <w:rFonts w:eastAsiaTheme="majorEastAsia" w:cstheme="majorBidi"/>
          <w:color w:val="000000" w:themeColor="text1"/>
          <w:szCs w:val="24"/>
        </w:rPr>
        <w:t>ATLS Instructor, 2000-2003.  Prior ATLS/ACLS/PALS Certified.</w:t>
      </w:r>
    </w:p>
    <w:p w14:paraId="39172B7A" w14:textId="1DE3AC85" w:rsidR="00315F10" w:rsidRPr="00315F10" w:rsidRDefault="00315F10" w:rsidP="00F02E6B">
      <w:pPr>
        <w:rPr>
          <w:b/>
          <w:bCs/>
        </w:rPr>
      </w:pPr>
      <w:r>
        <w:rPr>
          <w:b/>
          <w:bCs/>
        </w:rPr>
        <w:tab/>
      </w:r>
      <w:r w:rsidR="00B77CDD">
        <w:rPr>
          <w:b/>
          <w:bCs/>
        </w:rPr>
        <w:t xml:space="preserve">       </w:t>
      </w:r>
      <w:r>
        <w:rPr>
          <w:b/>
          <w:bCs/>
        </w:rPr>
        <w:tab/>
        <w:t xml:space="preserve">          </w:t>
      </w:r>
    </w:p>
    <w:sectPr w:rsidR="00315F10" w:rsidRPr="00315F10" w:rsidSect="00EE25F7">
      <w:footerReference w:type="first" r:id="rId10"/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BA929" w14:textId="77777777" w:rsidR="00EE25F7" w:rsidRDefault="00EE25F7">
      <w:r>
        <w:separator/>
      </w:r>
    </w:p>
  </w:endnote>
  <w:endnote w:type="continuationSeparator" w:id="0">
    <w:p w14:paraId="5473559E" w14:textId="77777777" w:rsidR="00EE25F7" w:rsidRDefault="00EE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4DEA" w14:textId="1C3CE2D7" w:rsidR="00D53D3F" w:rsidRDefault="00D53D3F">
    <w:pPr>
      <w:pStyle w:val="Footer"/>
    </w:pPr>
    <w:r>
      <w:t>Paul McHale, MD</w:t>
    </w:r>
    <w:r>
      <w:ptab w:relativeTo="margin" w:alignment="center" w:leader="none"/>
    </w:r>
    <w:r>
      <w:t>January, 2023</w:t>
    </w:r>
    <w:r>
      <w:ptab w:relativeTo="margin" w:alignment="right" w:leader="none"/>
    </w:r>
    <w:r w:rsidR="00A54231"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007C9" w14:textId="77777777" w:rsidR="00EE25F7" w:rsidRDefault="00EE25F7">
      <w:r>
        <w:separator/>
      </w:r>
    </w:p>
  </w:footnote>
  <w:footnote w:type="continuationSeparator" w:id="0">
    <w:p w14:paraId="0800A2DE" w14:textId="77777777" w:rsidR="00EE25F7" w:rsidRDefault="00EE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047733"/>
    <w:multiLevelType w:val="hybridMultilevel"/>
    <w:tmpl w:val="47CA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0F22"/>
    <w:multiLevelType w:val="hybridMultilevel"/>
    <w:tmpl w:val="2966A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1505D8"/>
    <w:multiLevelType w:val="hybridMultilevel"/>
    <w:tmpl w:val="0122E336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7F5E47"/>
    <w:multiLevelType w:val="hybridMultilevel"/>
    <w:tmpl w:val="44DA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67921A32"/>
    <w:multiLevelType w:val="hybridMultilevel"/>
    <w:tmpl w:val="47B4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3"/>
  </w:num>
  <w:num w:numId="12" w16cid:durableId="973682587">
    <w:abstractNumId w:val="14"/>
  </w:num>
  <w:num w:numId="13" w16cid:durableId="290981187">
    <w:abstractNumId w:val="16"/>
  </w:num>
  <w:num w:numId="14" w16cid:durableId="941381733">
    <w:abstractNumId w:val="18"/>
  </w:num>
  <w:num w:numId="15" w16cid:durableId="812672837">
    <w:abstractNumId w:val="10"/>
  </w:num>
  <w:num w:numId="16" w16cid:durableId="1496647255">
    <w:abstractNumId w:val="17"/>
  </w:num>
  <w:num w:numId="17" w16cid:durableId="1269117268">
    <w:abstractNumId w:val="12"/>
  </w:num>
  <w:num w:numId="18" w16cid:durableId="401103824">
    <w:abstractNumId w:val="11"/>
  </w:num>
  <w:num w:numId="19" w16cid:durableId="608782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28"/>
    <w:rsid w:val="00016A20"/>
    <w:rsid w:val="00021847"/>
    <w:rsid w:val="0003406D"/>
    <w:rsid w:val="000425C6"/>
    <w:rsid w:val="00044D31"/>
    <w:rsid w:val="000463B1"/>
    <w:rsid w:val="000668EA"/>
    <w:rsid w:val="00074316"/>
    <w:rsid w:val="00077115"/>
    <w:rsid w:val="000773EA"/>
    <w:rsid w:val="00081CFD"/>
    <w:rsid w:val="000A0967"/>
    <w:rsid w:val="000A1A2C"/>
    <w:rsid w:val="000A78C2"/>
    <w:rsid w:val="000C2088"/>
    <w:rsid w:val="000C5155"/>
    <w:rsid w:val="000D169D"/>
    <w:rsid w:val="000D1B89"/>
    <w:rsid w:val="000D39EF"/>
    <w:rsid w:val="000D3B0A"/>
    <w:rsid w:val="000D48C6"/>
    <w:rsid w:val="000D4EE6"/>
    <w:rsid w:val="000E23B9"/>
    <w:rsid w:val="000E6AA4"/>
    <w:rsid w:val="000F1DC7"/>
    <w:rsid w:val="001013A7"/>
    <w:rsid w:val="00114E69"/>
    <w:rsid w:val="00122AA7"/>
    <w:rsid w:val="00142BED"/>
    <w:rsid w:val="00150B21"/>
    <w:rsid w:val="00151155"/>
    <w:rsid w:val="0016098A"/>
    <w:rsid w:val="001764A6"/>
    <w:rsid w:val="00185B42"/>
    <w:rsid w:val="00192E2F"/>
    <w:rsid w:val="00194CCA"/>
    <w:rsid w:val="00197E80"/>
    <w:rsid w:val="001A1863"/>
    <w:rsid w:val="001A7BA9"/>
    <w:rsid w:val="001C1671"/>
    <w:rsid w:val="001D76E6"/>
    <w:rsid w:val="001F1ADE"/>
    <w:rsid w:val="001F2A92"/>
    <w:rsid w:val="001F4A24"/>
    <w:rsid w:val="001F619A"/>
    <w:rsid w:val="001F75DB"/>
    <w:rsid w:val="0020288A"/>
    <w:rsid w:val="002117CE"/>
    <w:rsid w:val="00217032"/>
    <w:rsid w:val="002256D0"/>
    <w:rsid w:val="00227D4D"/>
    <w:rsid w:val="002474A1"/>
    <w:rsid w:val="00254EBD"/>
    <w:rsid w:val="00266B23"/>
    <w:rsid w:val="00277A50"/>
    <w:rsid w:val="00283C8C"/>
    <w:rsid w:val="0028502B"/>
    <w:rsid w:val="002A0482"/>
    <w:rsid w:val="002E51C3"/>
    <w:rsid w:val="002F47D4"/>
    <w:rsid w:val="002F7392"/>
    <w:rsid w:val="00300A08"/>
    <w:rsid w:val="00305CF0"/>
    <w:rsid w:val="003125BC"/>
    <w:rsid w:val="0031599B"/>
    <w:rsid w:val="00315F10"/>
    <w:rsid w:val="00337C64"/>
    <w:rsid w:val="00355FC2"/>
    <w:rsid w:val="0036516F"/>
    <w:rsid w:val="00381FB1"/>
    <w:rsid w:val="003A3138"/>
    <w:rsid w:val="003D5A64"/>
    <w:rsid w:val="003D617D"/>
    <w:rsid w:val="003E4917"/>
    <w:rsid w:val="003E7996"/>
    <w:rsid w:val="003F3B40"/>
    <w:rsid w:val="003F698D"/>
    <w:rsid w:val="00416446"/>
    <w:rsid w:val="004459B3"/>
    <w:rsid w:val="00447670"/>
    <w:rsid w:val="00447CD5"/>
    <w:rsid w:val="00453BB4"/>
    <w:rsid w:val="00472504"/>
    <w:rsid w:val="00475147"/>
    <w:rsid w:val="00475E08"/>
    <w:rsid w:val="004821E7"/>
    <w:rsid w:val="00490268"/>
    <w:rsid w:val="004A5BBB"/>
    <w:rsid w:val="004A6049"/>
    <w:rsid w:val="004B0222"/>
    <w:rsid w:val="004C3892"/>
    <w:rsid w:val="004D1253"/>
    <w:rsid w:val="004D407C"/>
    <w:rsid w:val="004E0E03"/>
    <w:rsid w:val="004E65F4"/>
    <w:rsid w:val="00500502"/>
    <w:rsid w:val="005119C1"/>
    <w:rsid w:val="00512CAF"/>
    <w:rsid w:val="005133A9"/>
    <w:rsid w:val="00544307"/>
    <w:rsid w:val="005539B6"/>
    <w:rsid w:val="005624E8"/>
    <w:rsid w:val="005648FD"/>
    <w:rsid w:val="00577F75"/>
    <w:rsid w:val="005923F2"/>
    <w:rsid w:val="005929CA"/>
    <w:rsid w:val="005B7925"/>
    <w:rsid w:val="005D3EB4"/>
    <w:rsid w:val="005D4CD2"/>
    <w:rsid w:val="005E03E9"/>
    <w:rsid w:val="005F373F"/>
    <w:rsid w:val="005F3EB7"/>
    <w:rsid w:val="006175D0"/>
    <w:rsid w:val="00620956"/>
    <w:rsid w:val="006235AC"/>
    <w:rsid w:val="00633F89"/>
    <w:rsid w:val="00652280"/>
    <w:rsid w:val="00654282"/>
    <w:rsid w:val="00667A63"/>
    <w:rsid w:val="0067051D"/>
    <w:rsid w:val="0067346B"/>
    <w:rsid w:val="006A6D7E"/>
    <w:rsid w:val="006B33A7"/>
    <w:rsid w:val="006B6225"/>
    <w:rsid w:val="006C38CA"/>
    <w:rsid w:val="006C54A4"/>
    <w:rsid w:val="006C7340"/>
    <w:rsid w:val="006D128A"/>
    <w:rsid w:val="006D3B8E"/>
    <w:rsid w:val="006D45D7"/>
    <w:rsid w:val="006E01A2"/>
    <w:rsid w:val="006E1732"/>
    <w:rsid w:val="006E61DE"/>
    <w:rsid w:val="006F6517"/>
    <w:rsid w:val="006F67BB"/>
    <w:rsid w:val="00700B06"/>
    <w:rsid w:val="0070669C"/>
    <w:rsid w:val="00712145"/>
    <w:rsid w:val="007126A0"/>
    <w:rsid w:val="007143C3"/>
    <w:rsid w:val="00726583"/>
    <w:rsid w:val="0073379B"/>
    <w:rsid w:val="00774A5C"/>
    <w:rsid w:val="007773F9"/>
    <w:rsid w:val="00793C6A"/>
    <w:rsid w:val="007C1CD3"/>
    <w:rsid w:val="007C261F"/>
    <w:rsid w:val="007C51D0"/>
    <w:rsid w:val="007C6817"/>
    <w:rsid w:val="007C6D48"/>
    <w:rsid w:val="007D1908"/>
    <w:rsid w:val="007D73FB"/>
    <w:rsid w:val="007E43AF"/>
    <w:rsid w:val="007F145F"/>
    <w:rsid w:val="007F6325"/>
    <w:rsid w:val="007F6A28"/>
    <w:rsid w:val="00812329"/>
    <w:rsid w:val="0081625B"/>
    <w:rsid w:val="00832970"/>
    <w:rsid w:val="00835A4C"/>
    <w:rsid w:val="00837939"/>
    <w:rsid w:val="00843000"/>
    <w:rsid w:val="0086132C"/>
    <w:rsid w:val="008620D5"/>
    <w:rsid w:val="008631C9"/>
    <w:rsid w:val="0086381A"/>
    <w:rsid w:val="008857B1"/>
    <w:rsid w:val="008929FF"/>
    <w:rsid w:val="008A6249"/>
    <w:rsid w:val="008B2D0D"/>
    <w:rsid w:val="008B7FD9"/>
    <w:rsid w:val="008D14B3"/>
    <w:rsid w:val="008E1F80"/>
    <w:rsid w:val="008E435B"/>
    <w:rsid w:val="0091372E"/>
    <w:rsid w:val="00936886"/>
    <w:rsid w:val="00970961"/>
    <w:rsid w:val="009719F3"/>
    <w:rsid w:val="00971A48"/>
    <w:rsid w:val="00972ECD"/>
    <w:rsid w:val="00974655"/>
    <w:rsid w:val="009776C4"/>
    <w:rsid w:val="00985741"/>
    <w:rsid w:val="009922F0"/>
    <w:rsid w:val="009A109A"/>
    <w:rsid w:val="009A38EC"/>
    <w:rsid w:val="009B0319"/>
    <w:rsid w:val="009C55E7"/>
    <w:rsid w:val="009F3760"/>
    <w:rsid w:val="009F7301"/>
    <w:rsid w:val="00A01FFA"/>
    <w:rsid w:val="00A232CF"/>
    <w:rsid w:val="00A239BF"/>
    <w:rsid w:val="00A46867"/>
    <w:rsid w:val="00A522B5"/>
    <w:rsid w:val="00A537EA"/>
    <w:rsid w:val="00A54231"/>
    <w:rsid w:val="00A7229F"/>
    <w:rsid w:val="00A779E8"/>
    <w:rsid w:val="00A82923"/>
    <w:rsid w:val="00A84A15"/>
    <w:rsid w:val="00A86DC5"/>
    <w:rsid w:val="00AB190E"/>
    <w:rsid w:val="00AB6CCF"/>
    <w:rsid w:val="00AB6F8C"/>
    <w:rsid w:val="00AC6978"/>
    <w:rsid w:val="00AD677B"/>
    <w:rsid w:val="00AE18D5"/>
    <w:rsid w:val="00AE5969"/>
    <w:rsid w:val="00B0548E"/>
    <w:rsid w:val="00B06F91"/>
    <w:rsid w:val="00B10408"/>
    <w:rsid w:val="00B15096"/>
    <w:rsid w:val="00B27781"/>
    <w:rsid w:val="00B33C46"/>
    <w:rsid w:val="00B3639D"/>
    <w:rsid w:val="00B550F6"/>
    <w:rsid w:val="00B61032"/>
    <w:rsid w:val="00B61663"/>
    <w:rsid w:val="00B77CDD"/>
    <w:rsid w:val="00BA0F62"/>
    <w:rsid w:val="00BB0D3D"/>
    <w:rsid w:val="00BB29DB"/>
    <w:rsid w:val="00BC195E"/>
    <w:rsid w:val="00BD5B36"/>
    <w:rsid w:val="00BE1595"/>
    <w:rsid w:val="00BE5218"/>
    <w:rsid w:val="00C056DC"/>
    <w:rsid w:val="00C25521"/>
    <w:rsid w:val="00C26EDD"/>
    <w:rsid w:val="00C42843"/>
    <w:rsid w:val="00C601F3"/>
    <w:rsid w:val="00C64B81"/>
    <w:rsid w:val="00C66919"/>
    <w:rsid w:val="00C67713"/>
    <w:rsid w:val="00C74AEB"/>
    <w:rsid w:val="00C75DC3"/>
    <w:rsid w:val="00C773C5"/>
    <w:rsid w:val="00C86430"/>
    <w:rsid w:val="00C90932"/>
    <w:rsid w:val="00CA27C6"/>
    <w:rsid w:val="00CA53D4"/>
    <w:rsid w:val="00CB7FC2"/>
    <w:rsid w:val="00CD7CDE"/>
    <w:rsid w:val="00D10A96"/>
    <w:rsid w:val="00D136AC"/>
    <w:rsid w:val="00D329C7"/>
    <w:rsid w:val="00D334C6"/>
    <w:rsid w:val="00D469F8"/>
    <w:rsid w:val="00D53D3F"/>
    <w:rsid w:val="00D54540"/>
    <w:rsid w:val="00D67AC5"/>
    <w:rsid w:val="00D7062D"/>
    <w:rsid w:val="00D77989"/>
    <w:rsid w:val="00D816B0"/>
    <w:rsid w:val="00DA5318"/>
    <w:rsid w:val="00DB36A0"/>
    <w:rsid w:val="00DB7951"/>
    <w:rsid w:val="00DC1B52"/>
    <w:rsid w:val="00DE2BD0"/>
    <w:rsid w:val="00DE55F0"/>
    <w:rsid w:val="00DF055B"/>
    <w:rsid w:val="00E10969"/>
    <w:rsid w:val="00E2152F"/>
    <w:rsid w:val="00E36403"/>
    <w:rsid w:val="00E545BA"/>
    <w:rsid w:val="00E577A2"/>
    <w:rsid w:val="00E75667"/>
    <w:rsid w:val="00E90506"/>
    <w:rsid w:val="00E9367B"/>
    <w:rsid w:val="00E940AC"/>
    <w:rsid w:val="00EA1D08"/>
    <w:rsid w:val="00EB514D"/>
    <w:rsid w:val="00EC09B1"/>
    <w:rsid w:val="00ED1D15"/>
    <w:rsid w:val="00EE25F7"/>
    <w:rsid w:val="00EE49E1"/>
    <w:rsid w:val="00EF0CB5"/>
    <w:rsid w:val="00EF5D7C"/>
    <w:rsid w:val="00F02E6B"/>
    <w:rsid w:val="00F0479A"/>
    <w:rsid w:val="00F07766"/>
    <w:rsid w:val="00F37759"/>
    <w:rsid w:val="00F41319"/>
    <w:rsid w:val="00F433EC"/>
    <w:rsid w:val="00F43B1D"/>
    <w:rsid w:val="00F446AD"/>
    <w:rsid w:val="00F52981"/>
    <w:rsid w:val="00F552B7"/>
    <w:rsid w:val="00F554C6"/>
    <w:rsid w:val="00F55E96"/>
    <w:rsid w:val="00F60904"/>
    <w:rsid w:val="00F76A6D"/>
    <w:rsid w:val="00F77D0D"/>
    <w:rsid w:val="00F969AB"/>
    <w:rsid w:val="00FA3B13"/>
    <w:rsid w:val="00FB54AB"/>
    <w:rsid w:val="00FB67F3"/>
    <w:rsid w:val="00FB6C2D"/>
    <w:rsid w:val="00FE765E"/>
    <w:rsid w:val="7625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A185842"/>
  <w15:chartTrackingRefBased/>
  <w15:docId w15:val="{3BEA6BF9-0208-442C-9CA8-0DB302C2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  <w:style w:type="paragraph" w:customStyle="1" w:styleId="Achievement">
    <w:name w:val="Achievement"/>
    <w:basedOn w:val="BodyText"/>
    <w:rsid w:val="00BB29DB"/>
    <w:pPr>
      <w:numPr>
        <w:numId w:val="16"/>
      </w:numPr>
      <w:spacing w:before="0" w:after="6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sume%20(chronologic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1D3AFC8EC2431EBA829AC75275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90BA6-505C-4D5A-BCB3-D92BC1C4FE21}"/>
      </w:docPartPr>
      <w:docPartBody>
        <w:p w:rsidR="009F1C77" w:rsidRDefault="009F1C77">
          <w:pPr>
            <w:pStyle w:val="8E1D3AFC8EC2431EBA829AC752759B96"/>
          </w:pPr>
          <w:r w:rsidRPr="00E90506">
            <w:t>Skills &amp; Abilities</w:t>
          </w:r>
        </w:p>
      </w:docPartBody>
    </w:docPart>
    <w:docPart>
      <w:docPartPr>
        <w:name w:val="29EC040F5DC04B6CBD954C3DD4507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2DC82-9790-46AE-8B86-48D892091812}"/>
      </w:docPartPr>
      <w:docPartBody>
        <w:p w:rsidR="009F1C77" w:rsidRDefault="009F1C77">
          <w:pPr>
            <w:pStyle w:val="29EC040F5DC04B6CBD954C3DD4507272"/>
          </w:pPr>
          <w:r w:rsidRPr="00E905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77"/>
    <w:rsid w:val="000463B1"/>
    <w:rsid w:val="00317C10"/>
    <w:rsid w:val="00585914"/>
    <w:rsid w:val="007D02A6"/>
    <w:rsid w:val="009F1C77"/>
    <w:rsid w:val="00F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1D3AFC8EC2431EBA829AC752759B96">
    <w:name w:val="8E1D3AFC8EC2431EBA829AC752759B96"/>
  </w:style>
  <w:style w:type="paragraph" w:customStyle="1" w:styleId="29EC040F5DC04B6CBD954C3DD4507272">
    <w:name w:val="29EC040F5DC04B6CBD954C3DD4507272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ahoma (Headings CS)"/>
      <w:caps/>
      <w:color w:val="000000" w:themeColor="text1"/>
      <w:spacing w:val="10"/>
      <w:kern w:val="0"/>
      <w:szCs w:val="28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80EB-F1DC-4413-8A56-A7D758E3232D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B133B3F-8DED-4DDB-9CAA-73A039973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E45D4-9855-4807-B9A3-4C3A23A3A5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(chronological)</Template>
  <TotalTime>3</TotalTime>
  <Pages>4</Pages>
  <Words>1168</Words>
  <Characters>6662</Characters>
  <Application>Microsoft Office Word</Application>
  <DocSecurity>0</DocSecurity>
  <Lines>55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McHale</dc:creator>
  <cp:keywords/>
  <dc:description/>
  <cp:lastModifiedBy>Paul McHale</cp:lastModifiedBy>
  <cp:revision>2</cp:revision>
  <dcterms:created xsi:type="dcterms:W3CDTF">2024-09-16T23:12:00Z</dcterms:created>
  <dcterms:modified xsi:type="dcterms:W3CDTF">2024-09-16T23:12:00Z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