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EEBB4" w14:textId="666212C9" w:rsidR="000E59C4" w:rsidRPr="00182E5B" w:rsidRDefault="000E59C4" w:rsidP="000E59C4">
      <w:pPr>
        <w:widowControl w:val="0"/>
        <w:autoSpaceDE w:val="0"/>
        <w:autoSpaceDN w:val="0"/>
        <w:adjustRightInd w:val="0"/>
        <w:ind w:left="-90"/>
        <w:jc w:val="center"/>
        <w:rPr>
          <w:rFonts w:ascii="Arial" w:hAnsi="Arial" w:cs="Arial"/>
          <w:b/>
          <w:sz w:val="32"/>
          <w:szCs w:val="32"/>
        </w:rPr>
      </w:pPr>
      <w:r w:rsidRPr="00182E5B">
        <w:rPr>
          <w:rFonts w:ascii="Arial" w:hAnsi="Arial" w:cs="Arial"/>
          <w:b/>
          <w:sz w:val="32"/>
          <w:szCs w:val="32"/>
        </w:rPr>
        <w:t>Timothy G. Carroll, MD, FAAP</w:t>
      </w:r>
    </w:p>
    <w:p w14:paraId="613FA3B3" w14:textId="6D273EEA" w:rsidR="006E2D69" w:rsidRDefault="00DA565C" w:rsidP="006E2D69">
      <w:pPr>
        <w:widowControl w:val="0"/>
        <w:autoSpaceDE w:val="0"/>
        <w:autoSpaceDN w:val="0"/>
        <w:adjustRightInd w:val="0"/>
        <w:jc w:val="center"/>
        <w:rPr>
          <w:rFonts w:ascii="Arial" w:hAnsi="Arial" w:cs="Arial"/>
          <w:sz w:val="22"/>
          <w:szCs w:val="22"/>
        </w:rPr>
      </w:pPr>
      <w:r>
        <w:rPr>
          <w:rFonts w:ascii="Arial" w:hAnsi="Arial" w:cs="Arial"/>
          <w:sz w:val="22"/>
          <w:szCs w:val="22"/>
        </w:rPr>
        <w:t xml:space="preserve"> </w:t>
      </w:r>
      <w:r w:rsidR="0014273A">
        <w:rPr>
          <w:rFonts w:ascii="Arial" w:hAnsi="Arial" w:cs="Arial"/>
          <w:sz w:val="22"/>
          <w:szCs w:val="22"/>
        </w:rPr>
        <w:t>Chair of Pediatrics</w:t>
      </w:r>
    </w:p>
    <w:p w14:paraId="5FF6EF7F" w14:textId="76DE3297" w:rsidR="0014273A" w:rsidRPr="006E2D69" w:rsidRDefault="0014273A" w:rsidP="006E2D69">
      <w:pPr>
        <w:widowControl w:val="0"/>
        <w:autoSpaceDE w:val="0"/>
        <w:autoSpaceDN w:val="0"/>
        <w:adjustRightInd w:val="0"/>
        <w:jc w:val="center"/>
        <w:rPr>
          <w:rFonts w:ascii="Arial" w:hAnsi="Arial" w:cs="Arial"/>
          <w:sz w:val="22"/>
          <w:szCs w:val="22"/>
        </w:rPr>
      </w:pPr>
      <w:r>
        <w:rPr>
          <w:rFonts w:ascii="Arial" w:hAnsi="Arial" w:cs="Arial"/>
          <w:sz w:val="22"/>
          <w:szCs w:val="22"/>
        </w:rPr>
        <w:t>Medical Director, PICU</w:t>
      </w:r>
    </w:p>
    <w:p w14:paraId="6177E4EA" w14:textId="3BDB6980" w:rsidR="006E2D69" w:rsidRDefault="006E2D69" w:rsidP="006E2D69">
      <w:pPr>
        <w:widowControl w:val="0"/>
        <w:autoSpaceDE w:val="0"/>
        <w:autoSpaceDN w:val="0"/>
        <w:adjustRightInd w:val="0"/>
        <w:jc w:val="center"/>
        <w:rPr>
          <w:rFonts w:ascii="Arial" w:hAnsi="Arial" w:cs="Arial"/>
          <w:sz w:val="22"/>
          <w:szCs w:val="22"/>
        </w:rPr>
      </w:pPr>
      <w:r w:rsidRPr="006E2D69">
        <w:rPr>
          <w:rFonts w:ascii="Arial" w:hAnsi="Arial" w:cs="Arial"/>
          <w:sz w:val="22"/>
          <w:szCs w:val="22"/>
        </w:rPr>
        <w:t>Pediatric Critical Care</w:t>
      </w:r>
      <w:r w:rsidR="00B61E08">
        <w:rPr>
          <w:rFonts w:ascii="Arial" w:hAnsi="Arial" w:cs="Arial"/>
          <w:sz w:val="22"/>
          <w:szCs w:val="22"/>
        </w:rPr>
        <w:t xml:space="preserve">, </w:t>
      </w:r>
      <w:r w:rsidR="00EC329D">
        <w:rPr>
          <w:rFonts w:ascii="Arial" w:hAnsi="Arial" w:cs="Arial"/>
          <w:sz w:val="22"/>
          <w:szCs w:val="22"/>
        </w:rPr>
        <w:t>Hospitalist</w:t>
      </w:r>
      <w:r w:rsidRPr="006E2D69">
        <w:rPr>
          <w:rFonts w:ascii="Arial" w:hAnsi="Arial" w:cs="Arial"/>
          <w:sz w:val="22"/>
          <w:szCs w:val="22"/>
        </w:rPr>
        <w:t xml:space="preserve"> and Sedation</w:t>
      </w:r>
    </w:p>
    <w:p w14:paraId="0BACA722" w14:textId="77777777" w:rsidR="00182E5B" w:rsidRDefault="00182E5B" w:rsidP="00D2706B">
      <w:pPr>
        <w:spacing w:line="200" w:lineRule="exact"/>
      </w:pPr>
    </w:p>
    <w:p w14:paraId="7994690A" w14:textId="537143E7" w:rsidR="00182E5B" w:rsidRPr="003C7AA4" w:rsidRDefault="003C7AA4" w:rsidP="006E2D69">
      <w:pPr>
        <w:spacing w:line="200" w:lineRule="exact"/>
        <w:jc w:val="center"/>
        <w:rPr>
          <w:rFonts w:ascii="Arial" w:hAnsi="Arial" w:cs="Arial"/>
          <w:b/>
          <w:bCs/>
          <w:sz w:val="22"/>
          <w:szCs w:val="22"/>
        </w:rPr>
      </w:pPr>
      <w:r w:rsidRPr="003C7AA4">
        <w:rPr>
          <w:rFonts w:ascii="Arial" w:hAnsi="Arial" w:cs="Arial"/>
          <w:b/>
          <w:bCs/>
          <w:sz w:val="22"/>
          <w:szCs w:val="22"/>
        </w:rPr>
        <w:t>Nemours Children</w:t>
      </w:r>
      <w:r w:rsidR="00EC329D">
        <w:rPr>
          <w:rFonts w:ascii="Arial" w:hAnsi="Arial" w:cs="Arial"/>
          <w:b/>
          <w:bCs/>
          <w:sz w:val="22"/>
          <w:szCs w:val="22"/>
        </w:rPr>
        <w:t>’</w:t>
      </w:r>
      <w:r w:rsidRPr="003C7AA4">
        <w:rPr>
          <w:rFonts w:ascii="Arial" w:hAnsi="Arial" w:cs="Arial"/>
          <w:b/>
          <w:bCs/>
          <w:sz w:val="22"/>
          <w:szCs w:val="22"/>
        </w:rPr>
        <w:t>s Health</w:t>
      </w:r>
      <w:r>
        <w:rPr>
          <w:rFonts w:ascii="Arial" w:hAnsi="Arial" w:cs="Arial"/>
          <w:b/>
          <w:bCs/>
          <w:sz w:val="22"/>
          <w:szCs w:val="22"/>
        </w:rPr>
        <w:t>/</w:t>
      </w:r>
      <w:r w:rsidR="00EC329D">
        <w:rPr>
          <w:rFonts w:ascii="Arial" w:hAnsi="Arial" w:cs="Arial"/>
          <w:b/>
          <w:bCs/>
          <w:sz w:val="22"/>
          <w:szCs w:val="22"/>
        </w:rPr>
        <w:t xml:space="preserve">HCA </w:t>
      </w:r>
      <w:r>
        <w:rPr>
          <w:rFonts w:ascii="Arial" w:hAnsi="Arial" w:cs="Arial"/>
          <w:b/>
          <w:bCs/>
          <w:sz w:val="22"/>
          <w:szCs w:val="22"/>
        </w:rPr>
        <w:t>Florida West Hospital</w:t>
      </w:r>
    </w:p>
    <w:p w14:paraId="4F719D22" w14:textId="6284FEDD" w:rsidR="003C7AA4" w:rsidRPr="003C7AA4" w:rsidRDefault="003C7AA4" w:rsidP="006E2D69">
      <w:pPr>
        <w:spacing w:line="200" w:lineRule="exact"/>
        <w:jc w:val="center"/>
        <w:rPr>
          <w:rFonts w:ascii="Arial" w:hAnsi="Arial" w:cs="Arial"/>
          <w:sz w:val="22"/>
          <w:szCs w:val="22"/>
        </w:rPr>
      </w:pPr>
      <w:r w:rsidRPr="003C7AA4">
        <w:rPr>
          <w:rFonts w:ascii="Arial" w:hAnsi="Arial" w:cs="Arial"/>
          <w:sz w:val="22"/>
          <w:szCs w:val="22"/>
        </w:rPr>
        <w:t>8331 N Davis Hwy</w:t>
      </w:r>
    </w:p>
    <w:p w14:paraId="23325EB8" w14:textId="3070C3EA" w:rsidR="003C7AA4" w:rsidRDefault="003C7AA4" w:rsidP="006E2D69">
      <w:pPr>
        <w:spacing w:line="200" w:lineRule="exact"/>
        <w:jc w:val="center"/>
        <w:rPr>
          <w:rFonts w:ascii="Arial" w:hAnsi="Arial" w:cs="Arial"/>
          <w:sz w:val="22"/>
          <w:szCs w:val="22"/>
        </w:rPr>
      </w:pPr>
      <w:r w:rsidRPr="003C7AA4">
        <w:rPr>
          <w:rFonts w:ascii="Arial" w:hAnsi="Arial" w:cs="Arial"/>
          <w:sz w:val="22"/>
          <w:szCs w:val="22"/>
        </w:rPr>
        <w:t>Pensacola, FL 32514</w:t>
      </w:r>
    </w:p>
    <w:p w14:paraId="7118B1F6" w14:textId="0DFC93E7" w:rsidR="003C7AA4" w:rsidRDefault="003C7AA4" w:rsidP="006E2D69">
      <w:pPr>
        <w:spacing w:line="200" w:lineRule="exact"/>
        <w:jc w:val="center"/>
        <w:rPr>
          <w:rFonts w:ascii="Arial" w:hAnsi="Arial" w:cs="Arial"/>
          <w:sz w:val="22"/>
          <w:szCs w:val="22"/>
        </w:rPr>
      </w:pPr>
      <w:r>
        <w:rPr>
          <w:rFonts w:ascii="Arial" w:hAnsi="Arial" w:cs="Arial"/>
          <w:sz w:val="22"/>
          <w:szCs w:val="22"/>
        </w:rPr>
        <w:t>850-505-4700 (office)</w:t>
      </w:r>
    </w:p>
    <w:p w14:paraId="2DC2B9AB" w14:textId="64920003" w:rsidR="003C7AA4" w:rsidRDefault="003C7AA4" w:rsidP="006E2D69">
      <w:pPr>
        <w:spacing w:line="200" w:lineRule="exact"/>
        <w:jc w:val="center"/>
        <w:rPr>
          <w:rFonts w:ascii="Arial" w:hAnsi="Arial" w:cs="Arial"/>
          <w:sz w:val="22"/>
          <w:szCs w:val="22"/>
        </w:rPr>
      </w:pPr>
      <w:r>
        <w:rPr>
          <w:rFonts w:ascii="Arial" w:hAnsi="Arial" w:cs="Arial"/>
          <w:sz w:val="22"/>
          <w:szCs w:val="22"/>
        </w:rPr>
        <w:t>405-501-3114 (cell)</w:t>
      </w:r>
    </w:p>
    <w:p w14:paraId="5017674E" w14:textId="6721D7B4" w:rsidR="003C7AA4" w:rsidRPr="003C7AA4" w:rsidRDefault="003C7AA4" w:rsidP="006E2D69">
      <w:pPr>
        <w:spacing w:line="200" w:lineRule="exact"/>
        <w:jc w:val="center"/>
        <w:rPr>
          <w:rFonts w:ascii="Arial" w:hAnsi="Arial" w:cs="Arial"/>
          <w:sz w:val="22"/>
          <w:szCs w:val="22"/>
        </w:rPr>
      </w:pPr>
      <w:r>
        <w:rPr>
          <w:rFonts w:ascii="Arial" w:hAnsi="Arial" w:cs="Arial"/>
          <w:sz w:val="22"/>
          <w:szCs w:val="22"/>
        </w:rPr>
        <w:t>Tim.carroll@nemours.org</w:t>
      </w:r>
    </w:p>
    <w:p w14:paraId="3B38B3F0" w14:textId="77777777" w:rsidR="003C7AA4" w:rsidRDefault="003C7AA4" w:rsidP="006E2D69">
      <w:pPr>
        <w:spacing w:line="200" w:lineRule="exact"/>
        <w:jc w:val="center"/>
      </w:pPr>
    </w:p>
    <w:p w14:paraId="4D8E8C7C" w14:textId="00C1D01A" w:rsidR="00182E5B" w:rsidRPr="00182E5B" w:rsidRDefault="00182E5B" w:rsidP="006E2D69">
      <w:pPr>
        <w:spacing w:line="200" w:lineRule="exact"/>
        <w:jc w:val="center"/>
        <w:rPr>
          <w:rFonts w:ascii="Arial" w:hAnsi="Arial"/>
          <w:b/>
          <w:sz w:val="22"/>
          <w:szCs w:val="22"/>
        </w:rPr>
      </w:pPr>
      <w:r w:rsidRPr="00182E5B">
        <w:rPr>
          <w:rFonts w:ascii="Arial" w:hAnsi="Arial"/>
          <w:b/>
          <w:sz w:val="22"/>
          <w:szCs w:val="22"/>
        </w:rPr>
        <w:t>Carroll Medical Consulting</w:t>
      </w:r>
      <w:r w:rsidR="00E453E9">
        <w:rPr>
          <w:rFonts w:ascii="Arial" w:hAnsi="Arial"/>
          <w:b/>
          <w:sz w:val="22"/>
          <w:szCs w:val="22"/>
        </w:rPr>
        <w:t xml:space="preserve"> PLLC</w:t>
      </w:r>
    </w:p>
    <w:p w14:paraId="25066400" w14:textId="67D79954" w:rsidR="00182E5B" w:rsidRDefault="00932B96" w:rsidP="006E2D69">
      <w:pPr>
        <w:spacing w:line="200" w:lineRule="exact"/>
        <w:jc w:val="center"/>
        <w:rPr>
          <w:rFonts w:ascii="Arial" w:hAnsi="Arial"/>
          <w:sz w:val="22"/>
          <w:szCs w:val="22"/>
        </w:rPr>
      </w:pPr>
      <w:r>
        <w:rPr>
          <w:rFonts w:ascii="Arial" w:hAnsi="Arial"/>
          <w:sz w:val="22"/>
          <w:szCs w:val="22"/>
        </w:rPr>
        <w:t>2210 N 61</w:t>
      </w:r>
      <w:r w:rsidRPr="00932B96">
        <w:rPr>
          <w:rFonts w:ascii="Arial" w:hAnsi="Arial"/>
          <w:sz w:val="22"/>
          <w:szCs w:val="22"/>
          <w:vertAlign w:val="superscript"/>
        </w:rPr>
        <w:t>st</w:t>
      </w:r>
      <w:r>
        <w:rPr>
          <w:rFonts w:ascii="Arial" w:hAnsi="Arial"/>
          <w:sz w:val="22"/>
          <w:szCs w:val="22"/>
        </w:rPr>
        <w:t xml:space="preserve"> Ave</w:t>
      </w:r>
    </w:p>
    <w:p w14:paraId="552209ED" w14:textId="11A31ED5" w:rsidR="00932B96" w:rsidRDefault="00932B96" w:rsidP="006E2D69">
      <w:pPr>
        <w:spacing w:line="200" w:lineRule="exact"/>
        <w:jc w:val="center"/>
        <w:rPr>
          <w:rFonts w:ascii="Arial" w:hAnsi="Arial"/>
          <w:sz w:val="22"/>
          <w:szCs w:val="22"/>
        </w:rPr>
      </w:pPr>
      <w:r>
        <w:rPr>
          <w:rFonts w:ascii="Arial" w:hAnsi="Arial"/>
          <w:sz w:val="22"/>
          <w:szCs w:val="22"/>
        </w:rPr>
        <w:t>Pensacola, FL 32506</w:t>
      </w:r>
    </w:p>
    <w:p w14:paraId="39E2865B" w14:textId="12E8177A" w:rsidR="00932B96" w:rsidRPr="00182E5B" w:rsidRDefault="00932B96" w:rsidP="006E2D69">
      <w:pPr>
        <w:spacing w:line="200" w:lineRule="exact"/>
        <w:jc w:val="center"/>
        <w:rPr>
          <w:rFonts w:ascii="Arial" w:hAnsi="Arial"/>
          <w:sz w:val="22"/>
          <w:szCs w:val="22"/>
        </w:rPr>
      </w:pPr>
      <w:r>
        <w:rPr>
          <w:rFonts w:ascii="Arial" w:hAnsi="Arial"/>
          <w:sz w:val="22"/>
          <w:szCs w:val="22"/>
        </w:rPr>
        <w:t>405-501-3114</w:t>
      </w:r>
    </w:p>
    <w:p w14:paraId="0D28356A" w14:textId="2D5D49A2" w:rsidR="00ED70A0" w:rsidRDefault="00000000" w:rsidP="006E2D69">
      <w:pPr>
        <w:spacing w:line="200" w:lineRule="exact"/>
        <w:jc w:val="center"/>
        <w:rPr>
          <w:rFonts w:ascii="Arial" w:hAnsi="Arial" w:cs="Arial"/>
          <w:sz w:val="22"/>
          <w:szCs w:val="22"/>
        </w:rPr>
      </w:pPr>
      <w:hyperlink r:id="rId8" w:history="1">
        <w:r w:rsidR="00ED70A0" w:rsidRPr="00D131F6">
          <w:rPr>
            <w:rStyle w:val="Hyperlink"/>
            <w:rFonts w:ascii="Arial" w:hAnsi="Arial" w:cs="Arial"/>
            <w:sz w:val="22"/>
            <w:szCs w:val="22"/>
          </w:rPr>
          <w:t>tcarrollmd@me.com</w:t>
        </w:r>
      </w:hyperlink>
      <w:r w:rsidR="00182E5B">
        <w:rPr>
          <w:rFonts w:ascii="Arial" w:hAnsi="Arial" w:cs="Arial"/>
          <w:sz w:val="22"/>
          <w:szCs w:val="22"/>
        </w:rPr>
        <w:t xml:space="preserve"> </w:t>
      </w:r>
    </w:p>
    <w:p w14:paraId="62CE01A0" w14:textId="58DEBFB6" w:rsidR="00182E5B" w:rsidRPr="006E2D69" w:rsidRDefault="00182E5B" w:rsidP="00182E5B">
      <w:pPr>
        <w:spacing w:before="120" w:line="200" w:lineRule="exact"/>
        <w:jc w:val="center"/>
        <w:rPr>
          <w:rFonts w:ascii="Arial" w:hAnsi="Arial" w:cs="Arial"/>
          <w:sz w:val="22"/>
          <w:szCs w:val="22"/>
        </w:rPr>
      </w:pPr>
      <w:r w:rsidRPr="00182E5B">
        <w:rPr>
          <w:rFonts w:ascii="Arial" w:hAnsi="Arial" w:cs="Arial"/>
          <w:sz w:val="22"/>
          <w:szCs w:val="22"/>
        </w:rPr>
        <w:t>https://www.linkedin.com/in/timothy-carroll-md-faap-a138b131/</w:t>
      </w:r>
    </w:p>
    <w:p w14:paraId="0A571ACD" w14:textId="77777777" w:rsidR="000E59C4" w:rsidRDefault="000E59C4">
      <w:pPr>
        <w:spacing w:line="200" w:lineRule="exact"/>
      </w:pPr>
    </w:p>
    <w:p w14:paraId="7788A994" w14:textId="77777777" w:rsidR="00D2706B" w:rsidRDefault="00D2706B" w:rsidP="007746C5">
      <w:pPr>
        <w:rPr>
          <w:rFonts w:ascii="Arial" w:eastAsia="Arial" w:hAnsi="Arial" w:cs="Arial"/>
          <w:b/>
          <w:spacing w:val="3"/>
          <w:sz w:val="21"/>
          <w:szCs w:val="21"/>
        </w:rPr>
      </w:pPr>
    </w:p>
    <w:p w14:paraId="038727E8" w14:textId="18CC7A9D" w:rsidR="004E28B9" w:rsidRDefault="008440C6">
      <w:pPr>
        <w:ind w:left="146"/>
        <w:rPr>
          <w:rFonts w:ascii="Arial" w:eastAsia="Arial" w:hAnsi="Arial" w:cs="Arial"/>
          <w:sz w:val="21"/>
          <w:szCs w:val="21"/>
        </w:rPr>
      </w:pPr>
      <w:r>
        <w:rPr>
          <w:noProof/>
        </w:rPr>
        <mc:AlternateContent>
          <mc:Choice Requires="wpg">
            <w:drawing>
              <wp:anchor distT="0" distB="0" distL="114300" distR="114300" simplePos="0" relativeHeight="251651072" behindDoc="1" locked="0" layoutInCell="1" allowOverlap="1" wp14:anchorId="7170F835" wp14:editId="15EF0F01">
                <wp:simplePos x="0" y="0"/>
                <wp:positionH relativeFrom="page">
                  <wp:posOffset>619760</wp:posOffset>
                </wp:positionH>
                <wp:positionV relativeFrom="paragraph">
                  <wp:posOffset>175260</wp:posOffset>
                </wp:positionV>
                <wp:extent cx="6528435" cy="0"/>
                <wp:effectExtent l="0" t="0" r="14605" b="1524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8435" cy="0"/>
                          <a:chOff x="977" y="276"/>
                          <a:chExt cx="10282" cy="0"/>
                        </a:xfrm>
                      </wpg:grpSpPr>
                      <wps:wsp>
                        <wps:cNvPr id="29" name="Freeform 29"/>
                        <wps:cNvSpPr>
                          <a:spLocks/>
                        </wps:cNvSpPr>
                        <wps:spPr bwMode="auto">
                          <a:xfrm>
                            <a:off x="977" y="276"/>
                            <a:ext cx="10282" cy="0"/>
                          </a:xfrm>
                          <a:custGeom>
                            <a:avLst/>
                            <a:gdLst>
                              <a:gd name="T0" fmla="+- 0 977 977"/>
                              <a:gd name="T1" fmla="*/ T0 w 10282"/>
                              <a:gd name="T2" fmla="+- 0 11258 977"/>
                              <a:gd name="T3" fmla="*/ T2 w 10282"/>
                            </a:gdLst>
                            <a:ahLst/>
                            <a:cxnLst>
                              <a:cxn ang="0">
                                <a:pos x="T1" y="0"/>
                              </a:cxn>
                              <a:cxn ang="0">
                                <a:pos x="T3" y="0"/>
                              </a:cxn>
                            </a:cxnLst>
                            <a:rect l="0" t="0" r="r" b="b"/>
                            <a:pathLst>
                              <a:path w="10282">
                                <a:moveTo>
                                  <a:pt x="0" y="0"/>
                                </a:moveTo>
                                <a:lnTo>
                                  <a:pt x="10281" y="0"/>
                                </a:lnTo>
                              </a:path>
                            </a:pathLst>
                          </a:custGeom>
                          <a:noFill/>
                          <a:ln w="1041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E2F1A4" id="Group 28" o:spid="_x0000_s1026" style="position:absolute;margin-left:48.8pt;margin-top:13.8pt;width:514.05pt;height:0;z-index:-251665408;mso-position-horizontal-relative:page" coordorigin="977,276" coordsize="1028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">
                <v:shape id="Freeform 29" o:spid="_x0000_s1027" style="position:absolute;left:977;top:276;width:10282;height:0;visibility:visible;mso-wrap-style:square;v-text-anchor:top" coordsize="102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" path="m,l10281,e" filled="f" strokeweight=".82pt">
                  <v:path arrowok="t" o:connecttype="custom" o:connectlocs="0,0;10281,0" o:connectangles="0,0"/>
                </v:shape>
                <w10:wrap anchorx="page"/>
              </v:group>
            </w:pict>
          </mc:Fallback>
        </mc:AlternateContent>
      </w:r>
      <w:r w:rsidR="00331E95">
        <w:rPr>
          <w:rFonts w:ascii="Arial" w:eastAsia="Arial" w:hAnsi="Arial" w:cs="Arial"/>
          <w:b/>
          <w:spacing w:val="3"/>
          <w:sz w:val="21"/>
          <w:szCs w:val="21"/>
        </w:rPr>
        <w:t>EDUCA</w:t>
      </w:r>
      <w:r w:rsidR="00331E95">
        <w:rPr>
          <w:rFonts w:ascii="Arial" w:eastAsia="Arial" w:hAnsi="Arial" w:cs="Arial"/>
          <w:b/>
          <w:spacing w:val="2"/>
          <w:sz w:val="21"/>
          <w:szCs w:val="21"/>
        </w:rPr>
        <w:t>T</w:t>
      </w:r>
      <w:r w:rsidR="00331E95">
        <w:rPr>
          <w:rFonts w:ascii="Arial" w:eastAsia="Arial" w:hAnsi="Arial" w:cs="Arial"/>
          <w:b/>
          <w:spacing w:val="1"/>
          <w:sz w:val="21"/>
          <w:szCs w:val="21"/>
        </w:rPr>
        <w:t>I</w:t>
      </w:r>
      <w:r w:rsidR="00331E95">
        <w:rPr>
          <w:rFonts w:ascii="Arial" w:eastAsia="Arial" w:hAnsi="Arial" w:cs="Arial"/>
          <w:b/>
          <w:spacing w:val="3"/>
          <w:sz w:val="21"/>
          <w:szCs w:val="21"/>
        </w:rPr>
        <w:t>O</w:t>
      </w:r>
      <w:r w:rsidR="00331E95">
        <w:rPr>
          <w:rFonts w:ascii="Arial" w:eastAsia="Arial" w:hAnsi="Arial" w:cs="Arial"/>
          <w:b/>
          <w:sz w:val="21"/>
          <w:szCs w:val="21"/>
        </w:rPr>
        <w:t>N</w:t>
      </w:r>
      <w:r w:rsidR="00331E95">
        <w:rPr>
          <w:rFonts w:ascii="Arial" w:eastAsia="Arial" w:hAnsi="Arial" w:cs="Arial"/>
          <w:b/>
          <w:spacing w:val="32"/>
          <w:sz w:val="21"/>
          <w:szCs w:val="21"/>
        </w:rPr>
        <w:t xml:space="preserve"> </w:t>
      </w:r>
      <w:r w:rsidR="00331E95">
        <w:rPr>
          <w:rFonts w:ascii="Arial" w:eastAsia="Arial" w:hAnsi="Arial" w:cs="Arial"/>
          <w:b/>
          <w:spacing w:val="3"/>
          <w:sz w:val="21"/>
          <w:szCs w:val="21"/>
        </w:rPr>
        <w:t>AN</w:t>
      </w:r>
      <w:r w:rsidR="00331E95">
        <w:rPr>
          <w:rFonts w:ascii="Arial" w:eastAsia="Arial" w:hAnsi="Arial" w:cs="Arial"/>
          <w:b/>
          <w:sz w:val="21"/>
          <w:szCs w:val="21"/>
        </w:rPr>
        <w:t>D</w:t>
      </w:r>
      <w:r w:rsidR="00331E95">
        <w:rPr>
          <w:rFonts w:ascii="Arial" w:eastAsia="Arial" w:hAnsi="Arial" w:cs="Arial"/>
          <w:b/>
          <w:spacing w:val="15"/>
          <w:sz w:val="21"/>
          <w:szCs w:val="21"/>
        </w:rPr>
        <w:t xml:space="preserve"> </w:t>
      </w:r>
      <w:r w:rsidR="00331E95">
        <w:rPr>
          <w:rFonts w:ascii="Arial" w:eastAsia="Arial" w:hAnsi="Arial" w:cs="Arial"/>
          <w:b/>
          <w:spacing w:val="2"/>
          <w:w w:val="102"/>
          <w:sz w:val="21"/>
          <w:szCs w:val="21"/>
        </w:rPr>
        <w:t>T</w:t>
      </w:r>
      <w:r w:rsidR="00331E95">
        <w:rPr>
          <w:rFonts w:ascii="Arial" w:eastAsia="Arial" w:hAnsi="Arial" w:cs="Arial"/>
          <w:b/>
          <w:spacing w:val="3"/>
          <w:w w:val="102"/>
          <w:sz w:val="21"/>
          <w:szCs w:val="21"/>
        </w:rPr>
        <w:t>RA</w:t>
      </w:r>
      <w:r w:rsidR="00331E95">
        <w:rPr>
          <w:rFonts w:ascii="Arial" w:eastAsia="Arial" w:hAnsi="Arial" w:cs="Arial"/>
          <w:b/>
          <w:spacing w:val="1"/>
          <w:w w:val="103"/>
          <w:sz w:val="21"/>
          <w:szCs w:val="21"/>
        </w:rPr>
        <w:t>I</w:t>
      </w:r>
      <w:r w:rsidR="00331E95">
        <w:rPr>
          <w:rFonts w:ascii="Arial" w:eastAsia="Arial" w:hAnsi="Arial" w:cs="Arial"/>
          <w:b/>
          <w:spacing w:val="3"/>
          <w:w w:val="102"/>
          <w:sz w:val="21"/>
          <w:szCs w:val="21"/>
        </w:rPr>
        <w:t>N</w:t>
      </w:r>
      <w:r w:rsidR="00331E95">
        <w:rPr>
          <w:rFonts w:ascii="Arial" w:eastAsia="Arial" w:hAnsi="Arial" w:cs="Arial"/>
          <w:b/>
          <w:spacing w:val="1"/>
          <w:w w:val="103"/>
          <w:sz w:val="21"/>
          <w:szCs w:val="21"/>
        </w:rPr>
        <w:t>I</w:t>
      </w:r>
      <w:r w:rsidR="00331E95">
        <w:rPr>
          <w:rFonts w:ascii="Arial" w:eastAsia="Arial" w:hAnsi="Arial" w:cs="Arial"/>
          <w:b/>
          <w:spacing w:val="3"/>
          <w:w w:val="102"/>
          <w:sz w:val="21"/>
          <w:szCs w:val="21"/>
        </w:rPr>
        <w:t>N</w:t>
      </w:r>
      <w:r w:rsidR="00331E95">
        <w:rPr>
          <w:rFonts w:ascii="Arial" w:eastAsia="Arial" w:hAnsi="Arial" w:cs="Arial"/>
          <w:b/>
          <w:w w:val="102"/>
          <w:sz w:val="21"/>
          <w:szCs w:val="21"/>
        </w:rPr>
        <w:t>G</w:t>
      </w:r>
    </w:p>
    <w:p w14:paraId="731294F8" w14:textId="77777777" w:rsidR="004E28B9" w:rsidRDefault="004E28B9">
      <w:pPr>
        <w:spacing w:before="6" w:line="160" w:lineRule="exact"/>
        <w:rPr>
          <w:sz w:val="16"/>
          <w:szCs w:val="16"/>
        </w:rPr>
      </w:pPr>
    </w:p>
    <w:p w14:paraId="2DAEBC14" w14:textId="6C039A1E" w:rsidR="00B1174D" w:rsidRDefault="00B1174D" w:rsidP="00B1174D">
      <w:pPr>
        <w:spacing w:line="250" w:lineRule="auto"/>
        <w:ind w:left="3026" w:right="1019" w:hanging="2880"/>
        <w:rPr>
          <w:rFonts w:ascii="Arial" w:eastAsia="Arial" w:hAnsi="Arial" w:cs="Arial"/>
          <w:b/>
          <w:spacing w:val="2"/>
          <w:sz w:val="19"/>
          <w:szCs w:val="19"/>
        </w:rPr>
      </w:pPr>
      <w:r>
        <w:rPr>
          <w:rFonts w:ascii="Arial" w:eastAsia="Arial" w:hAnsi="Arial" w:cs="Arial"/>
          <w:b/>
          <w:spacing w:val="2"/>
          <w:sz w:val="19"/>
          <w:szCs w:val="19"/>
        </w:rPr>
        <w:t>Training:</w:t>
      </w:r>
    </w:p>
    <w:p w14:paraId="23721E5D" w14:textId="378DE51F" w:rsidR="00B1174D" w:rsidRDefault="00DC7313" w:rsidP="00B1174D">
      <w:pPr>
        <w:spacing w:line="250" w:lineRule="auto"/>
        <w:ind w:left="3026" w:right="1019" w:hanging="2880"/>
        <w:rPr>
          <w:rFonts w:ascii="Arial" w:eastAsia="Arial" w:hAnsi="Arial" w:cs="Arial"/>
          <w:spacing w:val="2"/>
          <w:sz w:val="19"/>
          <w:szCs w:val="19"/>
        </w:rPr>
      </w:pPr>
      <w:r>
        <w:rPr>
          <w:rFonts w:ascii="Arial" w:eastAsia="Arial" w:hAnsi="Arial" w:cs="Arial"/>
          <w:spacing w:val="2"/>
          <w:sz w:val="19"/>
          <w:szCs w:val="19"/>
        </w:rPr>
        <w:t>07/</w:t>
      </w:r>
      <w:r w:rsidR="00B1174D">
        <w:rPr>
          <w:rFonts w:ascii="Arial" w:eastAsia="Arial" w:hAnsi="Arial" w:cs="Arial"/>
          <w:spacing w:val="2"/>
          <w:sz w:val="19"/>
          <w:szCs w:val="19"/>
        </w:rPr>
        <w:t>2006-</w:t>
      </w:r>
      <w:r>
        <w:rPr>
          <w:rFonts w:ascii="Arial" w:eastAsia="Arial" w:hAnsi="Arial" w:cs="Arial"/>
          <w:spacing w:val="2"/>
          <w:sz w:val="19"/>
          <w:szCs w:val="19"/>
        </w:rPr>
        <w:t>07/</w:t>
      </w:r>
      <w:r w:rsidR="00B1174D">
        <w:rPr>
          <w:rFonts w:ascii="Arial" w:eastAsia="Arial" w:hAnsi="Arial" w:cs="Arial"/>
          <w:spacing w:val="2"/>
          <w:sz w:val="19"/>
          <w:szCs w:val="19"/>
        </w:rPr>
        <w:t>2009</w:t>
      </w:r>
      <w:r w:rsidR="00B1174D">
        <w:rPr>
          <w:rFonts w:ascii="Arial" w:eastAsia="Arial" w:hAnsi="Arial" w:cs="Arial"/>
          <w:spacing w:val="2"/>
          <w:sz w:val="19"/>
          <w:szCs w:val="19"/>
        </w:rPr>
        <w:tab/>
        <w:t>University of Texas Southwestern Ped</w:t>
      </w:r>
      <w:r w:rsidR="00C36CEA">
        <w:rPr>
          <w:rFonts w:ascii="Arial" w:eastAsia="Arial" w:hAnsi="Arial" w:cs="Arial"/>
          <w:spacing w:val="2"/>
          <w:sz w:val="19"/>
          <w:szCs w:val="19"/>
        </w:rPr>
        <w:t>iatric Critical Care Fellowship</w:t>
      </w:r>
    </w:p>
    <w:p w14:paraId="26075260" w14:textId="049D847A" w:rsidR="00C36CEA" w:rsidRDefault="00C36CEA" w:rsidP="00B1174D">
      <w:pPr>
        <w:spacing w:line="250" w:lineRule="auto"/>
        <w:ind w:left="3026" w:right="1019" w:hanging="2880"/>
        <w:rPr>
          <w:rFonts w:ascii="Arial" w:eastAsia="Arial" w:hAnsi="Arial" w:cs="Arial"/>
          <w:spacing w:val="2"/>
          <w:sz w:val="19"/>
          <w:szCs w:val="19"/>
        </w:rPr>
      </w:pPr>
      <w:r>
        <w:rPr>
          <w:rFonts w:ascii="Arial" w:eastAsia="Arial" w:hAnsi="Arial" w:cs="Arial"/>
          <w:spacing w:val="2"/>
          <w:sz w:val="19"/>
          <w:szCs w:val="19"/>
        </w:rPr>
        <w:tab/>
        <w:t>Children’s Medical Center Dallas; Dallas, Texas</w:t>
      </w:r>
    </w:p>
    <w:p w14:paraId="64870C8E" w14:textId="5E0C34F3" w:rsidR="00B1174D" w:rsidRDefault="00B1174D" w:rsidP="00B1174D">
      <w:pPr>
        <w:spacing w:line="250" w:lineRule="auto"/>
        <w:ind w:left="3026" w:right="1019" w:hanging="2880"/>
        <w:rPr>
          <w:rFonts w:ascii="Arial" w:eastAsia="Arial" w:hAnsi="Arial" w:cs="Arial"/>
          <w:spacing w:val="2"/>
          <w:sz w:val="19"/>
          <w:szCs w:val="19"/>
        </w:rPr>
      </w:pPr>
      <w:r>
        <w:rPr>
          <w:rFonts w:ascii="Arial" w:eastAsia="Arial" w:hAnsi="Arial" w:cs="Arial"/>
          <w:spacing w:val="2"/>
          <w:sz w:val="19"/>
          <w:szCs w:val="19"/>
        </w:rPr>
        <w:tab/>
      </w:r>
      <w:r w:rsidR="00C36CEA">
        <w:rPr>
          <w:rFonts w:ascii="Arial" w:eastAsia="Arial" w:hAnsi="Arial" w:cs="Arial"/>
          <w:spacing w:val="2"/>
          <w:sz w:val="19"/>
          <w:szCs w:val="19"/>
        </w:rPr>
        <w:t>James Thomas, MD; Division Director</w:t>
      </w:r>
    </w:p>
    <w:p w14:paraId="276B1C66" w14:textId="39C6DFCB" w:rsidR="00C36CEA" w:rsidRDefault="00C36CEA" w:rsidP="00B1174D">
      <w:pPr>
        <w:spacing w:line="250" w:lineRule="auto"/>
        <w:ind w:left="3026" w:right="1019" w:hanging="2880"/>
        <w:rPr>
          <w:rFonts w:ascii="Arial" w:eastAsia="Arial" w:hAnsi="Arial" w:cs="Arial"/>
          <w:spacing w:val="2"/>
          <w:sz w:val="19"/>
          <w:szCs w:val="19"/>
        </w:rPr>
      </w:pPr>
      <w:r>
        <w:rPr>
          <w:rFonts w:ascii="Arial" w:eastAsia="Arial" w:hAnsi="Arial" w:cs="Arial"/>
          <w:spacing w:val="2"/>
          <w:sz w:val="19"/>
          <w:szCs w:val="19"/>
        </w:rPr>
        <w:tab/>
        <w:t>Steven Kernie, MD; Fellowship Director</w:t>
      </w:r>
    </w:p>
    <w:p w14:paraId="72EAEE5A" w14:textId="77777777" w:rsidR="00C36CEA" w:rsidRDefault="00C36CEA" w:rsidP="00B1174D">
      <w:pPr>
        <w:spacing w:line="250" w:lineRule="auto"/>
        <w:ind w:left="3026" w:right="1019" w:hanging="2880"/>
        <w:rPr>
          <w:rFonts w:ascii="Arial" w:eastAsia="Arial" w:hAnsi="Arial" w:cs="Arial"/>
          <w:spacing w:val="2"/>
          <w:sz w:val="19"/>
          <w:szCs w:val="19"/>
        </w:rPr>
      </w:pPr>
    </w:p>
    <w:p w14:paraId="1D843435" w14:textId="3EB77DF1" w:rsidR="00C36CEA" w:rsidRDefault="00DC7313" w:rsidP="00B1174D">
      <w:pPr>
        <w:spacing w:line="250" w:lineRule="auto"/>
        <w:ind w:left="3026" w:right="1019" w:hanging="2880"/>
        <w:rPr>
          <w:rFonts w:ascii="Arial" w:eastAsia="Arial" w:hAnsi="Arial" w:cs="Arial"/>
          <w:spacing w:val="2"/>
          <w:sz w:val="19"/>
          <w:szCs w:val="19"/>
        </w:rPr>
      </w:pPr>
      <w:r>
        <w:rPr>
          <w:rFonts w:ascii="Arial" w:eastAsia="Arial" w:hAnsi="Arial" w:cs="Arial"/>
          <w:spacing w:val="2"/>
          <w:sz w:val="19"/>
          <w:szCs w:val="19"/>
        </w:rPr>
        <w:t>07/</w:t>
      </w:r>
      <w:r w:rsidR="00C36CEA">
        <w:rPr>
          <w:rFonts w:ascii="Arial" w:eastAsia="Arial" w:hAnsi="Arial" w:cs="Arial"/>
          <w:spacing w:val="2"/>
          <w:sz w:val="19"/>
          <w:szCs w:val="19"/>
        </w:rPr>
        <w:t>2002-</w:t>
      </w:r>
      <w:r>
        <w:rPr>
          <w:rFonts w:ascii="Arial" w:eastAsia="Arial" w:hAnsi="Arial" w:cs="Arial"/>
          <w:spacing w:val="2"/>
          <w:sz w:val="19"/>
          <w:szCs w:val="19"/>
        </w:rPr>
        <w:t>06/</w:t>
      </w:r>
      <w:r w:rsidR="00C36CEA">
        <w:rPr>
          <w:rFonts w:ascii="Arial" w:eastAsia="Arial" w:hAnsi="Arial" w:cs="Arial"/>
          <w:spacing w:val="2"/>
          <w:sz w:val="19"/>
          <w:szCs w:val="19"/>
        </w:rPr>
        <w:t>2005</w:t>
      </w:r>
      <w:r w:rsidR="00C36CEA">
        <w:rPr>
          <w:rFonts w:ascii="Arial" w:eastAsia="Arial" w:hAnsi="Arial" w:cs="Arial"/>
          <w:spacing w:val="2"/>
          <w:sz w:val="19"/>
          <w:szCs w:val="19"/>
        </w:rPr>
        <w:tab/>
        <w:t>University of Texas Southwestern Pediatric Residency</w:t>
      </w:r>
    </w:p>
    <w:p w14:paraId="03E62517" w14:textId="79B192AE" w:rsidR="00C36CEA" w:rsidRDefault="00C36CEA" w:rsidP="00B1174D">
      <w:pPr>
        <w:spacing w:line="250" w:lineRule="auto"/>
        <w:ind w:left="3026" w:right="1019" w:hanging="2880"/>
        <w:rPr>
          <w:rFonts w:ascii="Arial" w:eastAsia="Arial" w:hAnsi="Arial" w:cs="Arial"/>
          <w:spacing w:val="2"/>
          <w:sz w:val="19"/>
          <w:szCs w:val="19"/>
        </w:rPr>
      </w:pPr>
      <w:r>
        <w:rPr>
          <w:rFonts w:ascii="Arial" w:eastAsia="Arial" w:hAnsi="Arial" w:cs="Arial"/>
          <w:spacing w:val="2"/>
          <w:sz w:val="19"/>
          <w:szCs w:val="19"/>
        </w:rPr>
        <w:tab/>
        <w:t>Children’s Medical Center Dallas; Dallas, Texas</w:t>
      </w:r>
    </w:p>
    <w:p w14:paraId="623B087F" w14:textId="5F264537" w:rsidR="00C36CEA" w:rsidRDefault="00C36CEA" w:rsidP="00B1174D">
      <w:pPr>
        <w:spacing w:line="250" w:lineRule="auto"/>
        <w:ind w:left="3026" w:right="1019" w:hanging="2880"/>
        <w:rPr>
          <w:rFonts w:ascii="Arial" w:eastAsia="Arial" w:hAnsi="Arial" w:cs="Arial"/>
          <w:spacing w:val="2"/>
          <w:sz w:val="19"/>
          <w:szCs w:val="19"/>
        </w:rPr>
      </w:pPr>
      <w:r>
        <w:rPr>
          <w:rFonts w:ascii="Arial" w:eastAsia="Arial" w:hAnsi="Arial" w:cs="Arial"/>
          <w:spacing w:val="2"/>
          <w:sz w:val="19"/>
          <w:szCs w:val="19"/>
        </w:rPr>
        <w:tab/>
        <w:t>George Lister, MD; Chairman</w:t>
      </w:r>
    </w:p>
    <w:p w14:paraId="0DC1CEC6" w14:textId="04E38A77" w:rsidR="00C36CEA" w:rsidRDefault="00C36CEA" w:rsidP="00B1174D">
      <w:pPr>
        <w:spacing w:line="250" w:lineRule="auto"/>
        <w:ind w:left="3026" w:right="1019" w:hanging="2880"/>
        <w:rPr>
          <w:rFonts w:ascii="Arial" w:eastAsia="Arial" w:hAnsi="Arial" w:cs="Arial"/>
          <w:spacing w:val="2"/>
          <w:sz w:val="19"/>
          <w:szCs w:val="19"/>
        </w:rPr>
      </w:pPr>
      <w:r>
        <w:rPr>
          <w:rFonts w:ascii="Arial" w:eastAsia="Arial" w:hAnsi="Arial" w:cs="Arial"/>
          <w:spacing w:val="2"/>
          <w:sz w:val="19"/>
          <w:szCs w:val="19"/>
        </w:rPr>
        <w:tab/>
        <w:t>Patricia Hicks, MD; Residency Director</w:t>
      </w:r>
    </w:p>
    <w:p w14:paraId="051346CB" w14:textId="77777777" w:rsidR="00C36CEA" w:rsidRDefault="00C36CEA" w:rsidP="00C36CEA">
      <w:pPr>
        <w:spacing w:line="250" w:lineRule="auto"/>
        <w:ind w:left="3026" w:right="1019" w:hanging="2880"/>
        <w:rPr>
          <w:rFonts w:ascii="Arial" w:eastAsia="Arial" w:hAnsi="Arial" w:cs="Arial"/>
          <w:b/>
          <w:sz w:val="19"/>
          <w:szCs w:val="19"/>
        </w:rPr>
      </w:pPr>
    </w:p>
    <w:p w14:paraId="2C792DB7" w14:textId="77777777" w:rsidR="00C36CEA" w:rsidRPr="00B1174D" w:rsidRDefault="00C36CEA" w:rsidP="00C36CEA">
      <w:pPr>
        <w:spacing w:line="250" w:lineRule="auto"/>
        <w:ind w:left="3026" w:right="1019" w:hanging="2880"/>
        <w:rPr>
          <w:rFonts w:ascii="Arial" w:eastAsia="Arial" w:hAnsi="Arial" w:cs="Arial"/>
          <w:b/>
          <w:sz w:val="19"/>
          <w:szCs w:val="19"/>
        </w:rPr>
      </w:pPr>
      <w:r w:rsidRPr="00B1174D">
        <w:rPr>
          <w:rFonts w:ascii="Arial" w:eastAsia="Arial" w:hAnsi="Arial" w:cs="Arial"/>
          <w:b/>
          <w:sz w:val="19"/>
          <w:szCs w:val="19"/>
        </w:rPr>
        <w:t>Medical:</w:t>
      </w:r>
    </w:p>
    <w:p w14:paraId="3FDB822C" w14:textId="371E109D" w:rsidR="00C36CEA" w:rsidRDefault="00DC7313" w:rsidP="00C36CEA">
      <w:pPr>
        <w:spacing w:before="6" w:line="220" w:lineRule="exact"/>
        <w:ind w:left="3024" w:right="1022" w:hanging="2880"/>
        <w:rPr>
          <w:rFonts w:ascii="Arial" w:eastAsia="Arial" w:hAnsi="Arial" w:cs="Arial"/>
          <w:sz w:val="19"/>
          <w:szCs w:val="19"/>
        </w:rPr>
      </w:pPr>
      <w:r>
        <w:rPr>
          <w:rFonts w:ascii="Arial" w:eastAsia="Arial" w:hAnsi="Arial" w:cs="Arial"/>
          <w:sz w:val="19"/>
          <w:szCs w:val="19"/>
        </w:rPr>
        <w:t>08/</w:t>
      </w:r>
      <w:r w:rsidR="00C36CEA">
        <w:rPr>
          <w:rFonts w:ascii="Arial" w:eastAsia="Arial" w:hAnsi="Arial" w:cs="Arial"/>
          <w:sz w:val="19"/>
          <w:szCs w:val="19"/>
        </w:rPr>
        <w:t>1998-</w:t>
      </w:r>
      <w:r>
        <w:rPr>
          <w:rFonts w:ascii="Arial" w:eastAsia="Arial" w:hAnsi="Arial" w:cs="Arial"/>
          <w:sz w:val="19"/>
          <w:szCs w:val="19"/>
        </w:rPr>
        <w:t>05/</w:t>
      </w:r>
      <w:r w:rsidR="00C36CEA">
        <w:rPr>
          <w:rFonts w:ascii="Arial" w:eastAsia="Arial" w:hAnsi="Arial" w:cs="Arial"/>
          <w:sz w:val="19"/>
          <w:szCs w:val="19"/>
        </w:rPr>
        <w:t>2002</w:t>
      </w:r>
      <w:r w:rsidR="00C36CEA">
        <w:rPr>
          <w:rFonts w:ascii="Arial" w:eastAsia="Arial" w:hAnsi="Arial" w:cs="Arial"/>
          <w:sz w:val="19"/>
          <w:szCs w:val="19"/>
        </w:rPr>
        <w:tab/>
        <w:t>University of Kansas School of Medicine; Kansas City, Kansas</w:t>
      </w:r>
    </w:p>
    <w:p w14:paraId="631DB0C4" w14:textId="77777777" w:rsidR="00C36CEA" w:rsidRPr="00B1174D" w:rsidRDefault="00C36CEA" w:rsidP="00C36CEA">
      <w:pPr>
        <w:spacing w:line="250" w:lineRule="auto"/>
        <w:ind w:left="3026" w:right="1019" w:hanging="2880"/>
        <w:rPr>
          <w:rFonts w:ascii="Arial" w:eastAsia="Arial" w:hAnsi="Arial" w:cs="Arial"/>
          <w:sz w:val="19"/>
          <w:szCs w:val="19"/>
        </w:rPr>
      </w:pPr>
      <w:r>
        <w:rPr>
          <w:rFonts w:ascii="Arial" w:eastAsia="Arial" w:hAnsi="Arial" w:cs="Arial"/>
          <w:sz w:val="19"/>
          <w:szCs w:val="19"/>
        </w:rPr>
        <w:tab/>
        <w:t>Medical Doctor</w:t>
      </w:r>
    </w:p>
    <w:p w14:paraId="13151FFF" w14:textId="77777777" w:rsidR="00C36CEA" w:rsidRPr="00B1174D" w:rsidRDefault="00C36CEA" w:rsidP="00B1174D">
      <w:pPr>
        <w:spacing w:line="250" w:lineRule="auto"/>
        <w:ind w:left="3026" w:right="1019" w:hanging="2880"/>
        <w:rPr>
          <w:rFonts w:ascii="Arial" w:eastAsia="Arial" w:hAnsi="Arial" w:cs="Arial"/>
          <w:spacing w:val="2"/>
          <w:sz w:val="19"/>
          <w:szCs w:val="19"/>
        </w:rPr>
      </w:pPr>
    </w:p>
    <w:p w14:paraId="39BFC335" w14:textId="613C63E9" w:rsidR="00B1174D" w:rsidRDefault="000E59C4" w:rsidP="00B1174D">
      <w:pPr>
        <w:spacing w:line="250" w:lineRule="auto"/>
        <w:ind w:left="3026" w:right="1019" w:hanging="2880"/>
        <w:rPr>
          <w:rFonts w:ascii="Arial" w:eastAsia="Arial" w:hAnsi="Arial" w:cs="Arial"/>
          <w:b/>
          <w:spacing w:val="2"/>
          <w:sz w:val="19"/>
          <w:szCs w:val="19"/>
        </w:rPr>
      </w:pPr>
      <w:r w:rsidRPr="000E59C4">
        <w:rPr>
          <w:rFonts w:ascii="Arial" w:eastAsia="Arial" w:hAnsi="Arial" w:cs="Arial"/>
          <w:b/>
          <w:spacing w:val="2"/>
          <w:sz w:val="19"/>
          <w:szCs w:val="19"/>
        </w:rPr>
        <w:t>Premedical:</w:t>
      </w:r>
    </w:p>
    <w:p w14:paraId="5A924DCE" w14:textId="272E2377" w:rsidR="00B1174D" w:rsidRDefault="00DC7313" w:rsidP="00B1174D">
      <w:pPr>
        <w:spacing w:before="6" w:line="220" w:lineRule="exact"/>
        <w:ind w:left="3024" w:right="1022" w:hanging="2880"/>
        <w:rPr>
          <w:rFonts w:ascii="Arial" w:eastAsia="Arial" w:hAnsi="Arial" w:cs="Arial"/>
          <w:spacing w:val="2"/>
          <w:sz w:val="19"/>
          <w:szCs w:val="19"/>
        </w:rPr>
      </w:pPr>
      <w:r>
        <w:rPr>
          <w:rFonts w:ascii="Arial" w:eastAsia="Arial" w:hAnsi="Arial" w:cs="Arial"/>
          <w:spacing w:val="2"/>
          <w:sz w:val="19"/>
          <w:szCs w:val="19"/>
        </w:rPr>
        <w:t>08/</w:t>
      </w:r>
      <w:r w:rsidR="00B1174D">
        <w:rPr>
          <w:rFonts w:ascii="Arial" w:eastAsia="Arial" w:hAnsi="Arial" w:cs="Arial"/>
          <w:spacing w:val="2"/>
          <w:sz w:val="19"/>
          <w:szCs w:val="19"/>
        </w:rPr>
        <w:t>199</w:t>
      </w:r>
      <w:r>
        <w:rPr>
          <w:rFonts w:ascii="Arial" w:eastAsia="Arial" w:hAnsi="Arial" w:cs="Arial"/>
          <w:spacing w:val="2"/>
          <w:sz w:val="19"/>
          <w:szCs w:val="19"/>
        </w:rPr>
        <w:t>4</w:t>
      </w:r>
      <w:r w:rsidR="00B1174D">
        <w:rPr>
          <w:rFonts w:ascii="Arial" w:eastAsia="Arial" w:hAnsi="Arial" w:cs="Arial"/>
          <w:spacing w:val="2"/>
          <w:sz w:val="19"/>
          <w:szCs w:val="19"/>
        </w:rPr>
        <w:t>-</w:t>
      </w:r>
      <w:r>
        <w:rPr>
          <w:rFonts w:ascii="Arial" w:eastAsia="Arial" w:hAnsi="Arial" w:cs="Arial"/>
          <w:spacing w:val="2"/>
          <w:sz w:val="19"/>
          <w:szCs w:val="19"/>
        </w:rPr>
        <w:t>05/</w:t>
      </w:r>
      <w:r w:rsidR="00B1174D">
        <w:rPr>
          <w:rFonts w:ascii="Arial" w:eastAsia="Arial" w:hAnsi="Arial" w:cs="Arial"/>
          <w:spacing w:val="2"/>
          <w:sz w:val="19"/>
          <w:szCs w:val="19"/>
        </w:rPr>
        <w:t>1998</w:t>
      </w:r>
      <w:r w:rsidR="00B1174D">
        <w:rPr>
          <w:rFonts w:ascii="Arial" w:eastAsia="Arial" w:hAnsi="Arial" w:cs="Arial"/>
          <w:spacing w:val="2"/>
          <w:sz w:val="19"/>
          <w:szCs w:val="19"/>
        </w:rPr>
        <w:tab/>
        <w:t>Fort Hays State University; Hays, Kansas</w:t>
      </w:r>
    </w:p>
    <w:p w14:paraId="78636603" w14:textId="0ED58DD0" w:rsidR="00B1174D" w:rsidRDefault="00B1174D" w:rsidP="00B1174D">
      <w:pPr>
        <w:spacing w:line="250" w:lineRule="auto"/>
        <w:ind w:left="3026" w:right="1019" w:hanging="2880"/>
        <w:rPr>
          <w:rFonts w:ascii="Arial" w:eastAsia="Arial" w:hAnsi="Arial" w:cs="Arial"/>
          <w:spacing w:val="2"/>
          <w:sz w:val="19"/>
          <w:szCs w:val="19"/>
        </w:rPr>
      </w:pPr>
      <w:r>
        <w:rPr>
          <w:rFonts w:ascii="Arial" w:eastAsia="Arial" w:hAnsi="Arial" w:cs="Arial"/>
          <w:spacing w:val="2"/>
          <w:sz w:val="19"/>
          <w:szCs w:val="19"/>
        </w:rPr>
        <w:tab/>
        <w:t>Magna Cum Laude; Bachelor of Science – General Science</w:t>
      </w:r>
    </w:p>
    <w:p w14:paraId="6879B800" w14:textId="77777777" w:rsidR="004E28B9" w:rsidRDefault="004E28B9">
      <w:pPr>
        <w:spacing w:line="200" w:lineRule="exact"/>
      </w:pPr>
    </w:p>
    <w:p w14:paraId="0700CE0B" w14:textId="77777777" w:rsidR="004E28B9" w:rsidRDefault="008440C6" w:rsidP="00524F71">
      <w:pPr>
        <w:rPr>
          <w:rFonts w:ascii="Arial" w:eastAsia="Arial" w:hAnsi="Arial" w:cs="Arial"/>
          <w:sz w:val="21"/>
          <w:szCs w:val="21"/>
        </w:rPr>
      </w:pPr>
      <w:r>
        <w:rPr>
          <w:noProof/>
        </w:rPr>
        <mc:AlternateContent>
          <mc:Choice Requires="wpg">
            <w:drawing>
              <wp:anchor distT="0" distB="0" distL="114300" distR="114300" simplePos="0" relativeHeight="251652096" behindDoc="1" locked="0" layoutInCell="1" allowOverlap="1" wp14:anchorId="0F1F55AF" wp14:editId="4026D684">
                <wp:simplePos x="0" y="0"/>
                <wp:positionH relativeFrom="page">
                  <wp:posOffset>619760</wp:posOffset>
                </wp:positionH>
                <wp:positionV relativeFrom="paragraph">
                  <wp:posOffset>175260</wp:posOffset>
                </wp:positionV>
                <wp:extent cx="6528435" cy="0"/>
                <wp:effectExtent l="0" t="0" r="14605" b="1524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8435" cy="0"/>
                          <a:chOff x="977" y="276"/>
                          <a:chExt cx="10282" cy="0"/>
                        </a:xfrm>
                      </wpg:grpSpPr>
                      <wps:wsp>
                        <wps:cNvPr id="27" name="Freeform 27"/>
                        <wps:cNvSpPr>
                          <a:spLocks/>
                        </wps:cNvSpPr>
                        <wps:spPr bwMode="auto">
                          <a:xfrm>
                            <a:off x="977" y="276"/>
                            <a:ext cx="10282" cy="0"/>
                          </a:xfrm>
                          <a:custGeom>
                            <a:avLst/>
                            <a:gdLst>
                              <a:gd name="T0" fmla="+- 0 977 977"/>
                              <a:gd name="T1" fmla="*/ T0 w 10282"/>
                              <a:gd name="T2" fmla="+- 0 11258 977"/>
                              <a:gd name="T3" fmla="*/ T2 w 10282"/>
                            </a:gdLst>
                            <a:ahLst/>
                            <a:cxnLst>
                              <a:cxn ang="0">
                                <a:pos x="T1" y="0"/>
                              </a:cxn>
                              <a:cxn ang="0">
                                <a:pos x="T3" y="0"/>
                              </a:cxn>
                            </a:cxnLst>
                            <a:rect l="0" t="0" r="r" b="b"/>
                            <a:pathLst>
                              <a:path w="10282">
                                <a:moveTo>
                                  <a:pt x="0" y="0"/>
                                </a:moveTo>
                                <a:lnTo>
                                  <a:pt x="10281" y="0"/>
                                </a:lnTo>
                              </a:path>
                            </a:pathLst>
                          </a:custGeom>
                          <a:noFill/>
                          <a:ln w="1041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1760C9" id="Group 26" o:spid="_x0000_s1026" style="position:absolute;margin-left:48.8pt;margin-top:13.8pt;width:514.05pt;height:0;z-index:-251664384;mso-position-horizontal-relative:page" coordorigin="977,276" coordsize="1028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">
                <v:shape id="Freeform 27" o:spid="_x0000_s1027" style="position:absolute;left:977;top:276;width:10282;height:0;visibility:visible;mso-wrap-style:square;v-text-anchor:top" coordsize="102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" path="m,l10281,e" filled="f" strokeweight=".82pt">
                  <v:path arrowok="t" o:connecttype="custom" o:connectlocs="0,0;10281,0" o:connectangles="0,0"/>
                </v:shape>
                <w10:wrap anchorx="page"/>
              </v:group>
            </w:pict>
          </mc:Fallback>
        </mc:AlternateContent>
      </w:r>
      <w:r w:rsidR="00331E95">
        <w:rPr>
          <w:rFonts w:ascii="Arial" w:eastAsia="Arial" w:hAnsi="Arial" w:cs="Arial"/>
          <w:b/>
          <w:spacing w:val="3"/>
          <w:sz w:val="21"/>
          <w:szCs w:val="21"/>
        </w:rPr>
        <w:t>PRO</w:t>
      </w:r>
      <w:r w:rsidR="00331E95">
        <w:rPr>
          <w:rFonts w:ascii="Arial" w:eastAsia="Arial" w:hAnsi="Arial" w:cs="Arial"/>
          <w:b/>
          <w:spacing w:val="2"/>
          <w:sz w:val="21"/>
          <w:szCs w:val="21"/>
        </w:rPr>
        <w:t>F</w:t>
      </w:r>
      <w:r w:rsidR="00331E95">
        <w:rPr>
          <w:rFonts w:ascii="Arial" w:eastAsia="Arial" w:hAnsi="Arial" w:cs="Arial"/>
          <w:b/>
          <w:spacing w:val="3"/>
          <w:sz w:val="21"/>
          <w:szCs w:val="21"/>
        </w:rPr>
        <w:t>ESS</w:t>
      </w:r>
      <w:r w:rsidR="00331E95">
        <w:rPr>
          <w:rFonts w:ascii="Arial" w:eastAsia="Arial" w:hAnsi="Arial" w:cs="Arial"/>
          <w:b/>
          <w:spacing w:val="1"/>
          <w:sz w:val="21"/>
          <w:szCs w:val="21"/>
        </w:rPr>
        <w:t>I</w:t>
      </w:r>
      <w:r w:rsidR="00331E95">
        <w:rPr>
          <w:rFonts w:ascii="Arial" w:eastAsia="Arial" w:hAnsi="Arial" w:cs="Arial"/>
          <w:b/>
          <w:spacing w:val="3"/>
          <w:sz w:val="21"/>
          <w:szCs w:val="21"/>
        </w:rPr>
        <w:t>ONA</w:t>
      </w:r>
      <w:r w:rsidR="00331E95">
        <w:rPr>
          <w:rFonts w:ascii="Arial" w:eastAsia="Arial" w:hAnsi="Arial" w:cs="Arial"/>
          <w:b/>
          <w:sz w:val="21"/>
          <w:szCs w:val="21"/>
        </w:rPr>
        <w:t>L</w:t>
      </w:r>
      <w:r w:rsidR="00331E95">
        <w:rPr>
          <w:rFonts w:ascii="Arial" w:eastAsia="Arial" w:hAnsi="Arial" w:cs="Arial"/>
          <w:b/>
          <w:spacing w:val="43"/>
          <w:sz w:val="21"/>
          <w:szCs w:val="21"/>
        </w:rPr>
        <w:t xml:space="preserve"> </w:t>
      </w:r>
      <w:r w:rsidR="00331E95">
        <w:rPr>
          <w:rFonts w:ascii="Arial" w:eastAsia="Arial" w:hAnsi="Arial" w:cs="Arial"/>
          <w:b/>
          <w:spacing w:val="3"/>
          <w:w w:val="102"/>
          <w:sz w:val="21"/>
          <w:szCs w:val="21"/>
        </w:rPr>
        <w:t>EXPER</w:t>
      </w:r>
      <w:r w:rsidR="00331E95">
        <w:rPr>
          <w:rFonts w:ascii="Arial" w:eastAsia="Arial" w:hAnsi="Arial" w:cs="Arial"/>
          <w:b/>
          <w:spacing w:val="1"/>
          <w:w w:val="103"/>
          <w:sz w:val="21"/>
          <w:szCs w:val="21"/>
        </w:rPr>
        <w:t>I</w:t>
      </w:r>
      <w:r w:rsidR="00331E95">
        <w:rPr>
          <w:rFonts w:ascii="Arial" w:eastAsia="Arial" w:hAnsi="Arial" w:cs="Arial"/>
          <w:b/>
          <w:spacing w:val="3"/>
          <w:w w:val="102"/>
          <w:sz w:val="21"/>
          <w:szCs w:val="21"/>
        </w:rPr>
        <w:t>ENC</w:t>
      </w:r>
      <w:r w:rsidR="00331E95">
        <w:rPr>
          <w:rFonts w:ascii="Arial" w:eastAsia="Arial" w:hAnsi="Arial" w:cs="Arial"/>
          <w:b/>
          <w:w w:val="103"/>
          <w:sz w:val="21"/>
          <w:szCs w:val="21"/>
        </w:rPr>
        <w:t>E</w:t>
      </w:r>
    </w:p>
    <w:p w14:paraId="60BFFFFE" w14:textId="77777777" w:rsidR="00AD1C12" w:rsidRDefault="00AD1C12" w:rsidP="007746C5">
      <w:pPr>
        <w:ind w:right="1022"/>
        <w:rPr>
          <w:rFonts w:ascii="Arial" w:eastAsia="Arial" w:hAnsi="Arial" w:cs="Arial"/>
          <w:sz w:val="19"/>
          <w:szCs w:val="19"/>
        </w:rPr>
      </w:pPr>
    </w:p>
    <w:p w14:paraId="2FED73BB" w14:textId="21F7CE20" w:rsidR="007746C5" w:rsidRPr="007746C5" w:rsidRDefault="007746C5" w:rsidP="00B252AC">
      <w:pPr>
        <w:ind w:left="3024" w:right="1022" w:hanging="2880"/>
        <w:rPr>
          <w:rFonts w:ascii="Arial" w:eastAsia="Arial" w:hAnsi="Arial" w:cs="Arial"/>
          <w:b/>
          <w:bCs/>
          <w:sz w:val="19"/>
          <w:szCs w:val="19"/>
          <w:u w:val="single"/>
        </w:rPr>
      </w:pPr>
      <w:r w:rsidRPr="007746C5">
        <w:rPr>
          <w:rFonts w:ascii="Arial" w:eastAsia="Arial" w:hAnsi="Arial" w:cs="Arial"/>
          <w:b/>
          <w:bCs/>
          <w:sz w:val="19"/>
          <w:szCs w:val="19"/>
          <w:u w:val="single"/>
        </w:rPr>
        <w:t>Critical Care</w:t>
      </w:r>
    </w:p>
    <w:p w14:paraId="13DC23A3" w14:textId="77777777" w:rsidR="007746C5" w:rsidRDefault="007746C5" w:rsidP="00B252AC">
      <w:pPr>
        <w:ind w:left="3024" w:right="1022" w:hanging="2880"/>
        <w:rPr>
          <w:rFonts w:ascii="Arial" w:eastAsia="Arial" w:hAnsi="Arial" w:cs="Arial"/>
          <w:sz w:val="19"/>
          <w:szCs w:val="19"/>
        </w:rPr>
      </w:pPr>
    </w:p>
    <w:p w14:paraId="39A904C1" w14:textId="3AB5CDB7" w:rsidR="006A4177" w:rsidRDefault="00967892" w:rsidP="0099492F">
      <w:pPr>
        <w:ind w:left="3024" w:right="1022" w:hanging="2880"/>
        <w:rPr>
          <w:rFonts w:ascii="Arial" w:eastAsia="Arial" w:hAnsi="Arial" w:cs="Arial"/>
          <w:sz w:val="19"/>
          <w:szCs w:val="19"/>
        </w:rPr>
      </w:pPr>
      <w:r>
        <w:rPr>
          <w:rFonts w:ascii="Arial" w:eastAsia="Arial" w:hAnsi="Arial" w:cs="Arial"/>
          <w:sz w:val="19"/>
          <w:szCs w:val="19"/>
        </w:rPr>
        <w:t>10/</w:t>
      </w:r>
      <w:r w:rsidR="006A4177">
        <w:rPr>
          <w:rFonts w:ascii="Arial" w:eastAsia="Arial" w:hAnsi="Arial" w:cs="Arial"/>
          <w:sz w:val="19"/>
          <w:szCs w:val="19"/>
        </w:rPr>
        <w:t>2023-Present</w:t>
      </w:r>
      <w:r w:rsidR="006A4177">
        <w:rPr>
          <w:rFonts w:ascii="Arial" w:eastAsia="Arial" w:hAnsi="Arial" w:cs="Arial"/>
          <w:sz w:val="19"/>
          <w:szCs w:val="19"/>
        </w:rPr>
        <w:tab/>
      </w:r>
      <w:r w:rsidR="0021284B">
        <w:rPr>
          <w:rFonts w:ascii="Arial" w:eastAsia="Arial" w:hAnsi="Arial" w:cs="Arial"/>
          <w:sz w:val="19"/>
          <w:szCs w:val="19"/>
        </w:rPr>
        <w:t>Chairperson, Department</w:t>
      </w:r>
      <w:r w:rsidR="006A4177">
        <w:rPr>
          <w:rFonts w:ascii="Arial" w:eastAsia="Arial" w:hAnsi="Arial" w:cs="Arial"/>
          <w:sz w:val="19"/>
          <w:szCs w:val="19"/>
        </w:rPr>
        <w:t xml:space="preserve"> of Pediatrics</w:t>
      </w:r>
    </w:p>
    <w:p w14:paraId="1EAC408D" w14:textId="7B2A7EE3" w:rsidR="006A4177" w:rsidRDefault="006A4177" w:rsidP="006A4177">
      <w:pPr>
        <w:ind w:left="3024" w:right="1022"/>
        <w:rPr>
          <w:rFonts w:ascii="Arial" w:eastAsia="Arial" w:hAnsi="Arial" w:cs="Arial"/>
          <w:sz w:val="19"/>
          <w:szCs w:val="19"/>
        </w:rPr>
      </w:pPr>
      <w:r>
        <w:rPr>
          <w:rFonts w:ascii="Arial" w:eastAsia="Arial" w:hAnsi="Arial" w:cs="Arial"/>
          <w:sz w:val="19"/>
          <w:szCs w:val="19"/>
        </w:rPr>
        <w:t>HCA Florida West Florida Hospital.  Pensacola, FL</w:t>
      </w:r>
    </w:p>
    <w:p w14:paraId="7D8FFB60" w14:textId="77777777" w:rsidR="006A4177" w:rsidRDefault="006A4177" w:rsidP="0099492F">
      <w:pPr>
        <w:ind w:left="3024" w:right="1022" w:hanging="2880"/>
        <w:rPr>
          <w:rFonts w:ascii="Arial" w:eastAsia="Arial" w:hAnsi="Arial" w:cs="Arial"/>
          <w:sz w:val="19"/>
          <w:szCs w:val="19"/>
        </w:rPr>
      </w:pPr>
    </w:p>
    <w:p w14:paraId="46D2C954" w14:textId="7CD6CC7F" w:rsidR="00984C55" w:rsidRDefault="00DC7313" w:rsidP="0099492F">
      <w:pPr>
        <w:ind w:left="3024" w:right="1022" w:hanging="2880"/>
        <w:rPr>
          <w:rFonts w:ascii="Arial" w:eastAsia="Arial" w:hAnsi="Arial" w:cs="Arial"/>
          <w:sz w:val="19"/>
          <w:szCs w:val="19"/>
        </w:rPr>
      </w:pPr>
      <w:r>
        <w:rPr>
          <w:rFonts w:ascii="Arial" w:eastAsia="Arial" w:hAnsi="Arial" w:cs="Arial"/>
          <w:sz w:val="19"/>
          <w:szCs w:val="19"/>
        </w:rPr>
        <w:t>10/</w:t>
      </w:r>
      <w:r w:rsidR="00C07E39">
        <w:rPr>
          <w:rFonts w:ascii="Arial" w:eastAsia="Arial" w:hAnsi="Arial" w:cs="Arial"/>
          <w:sz w:val="19"/>
          <w:szCs w:val="19"/>
        </w:rPr>
        <w:t>2022-Present</w:t>
      </w:r>
      <w:r w:rsidR="00C07E39">
        <w:rPr>
          <w:rFonts w:ascii="Arial" w:eastAsia="Arial" w:hAnsi="Arial" w:cs="Arial"/>
          <w:sz w:val="19"/>
          <w:szCs w:val="19"/>
        </w:rPr>
        <w:tab/>
      </w:r>
      <w:r w:rsidR="00984C55">
        <w:rPr>
          <w:rFonts w:ascii="Arial" w:eastAsia="Arial" w:hAnsi="Arial" w:cs="Arial"/>
          <w:sz w:val="19"/>
          <w:szCs w:val="19"/>
        </w:rPr>
        <w:t>Medical Director, Pediatric Critical Care and Sedation</w:t>
      </w:r>
    </w:p>
    <w:p w14:paraId="137C50BD" w14:textId="47C40A7A" w:rsidR="0099492F" w:rsidRDefault="00C07E39" w:rsidP="00984C55">
      <w:pPr>
        <w:ind w:left="3024" w:right="1022"/>
        <w:rPr>
          <w:rFonts w:ascii="Arial" w:eastAsia="Arial" w:hAnsi="Arial" w:cs="Arial"/>
          <w:sz w:val="19"/>
          <w:szCs w:val="19"/>
        </w:rPr>
      </w:pPr>
      <w:r>
        <w:rPr>
          <w:rFonts w:ascii="Arial" w:eastAsia="Arial" w:hAnsi="Arial" w:cs="Arial"/>
          <w:sz w:val="19"/>
          <w:szCs w:val="19"/>
        </w:rPr>
        <w:t>Nemours Children</w:t>
      </w:r>
      <w:r w:rsidR="00F72980">
        <w:rPr>
          <w:rFonts w:ascii="Arial" w:eastAsia="Arial" w:hAnsi="Arial" w:cs="Arial"/>
          <w:sz w:val="19"/>
          <w:szCs w:val="19"/>
        </w:rPr>
        <w:t>’</w:t>
      </w:r>
      <w:r>
        <w:rPr>
          <w:rFonts w:ascii="Arial" w:eastAsia="Arial" w:hAnsi="Arial" w:cs="Arial"/>
          <w:sz w:val="19"/>
          <w:szCs w:val="19"/>
        </w:rPr>
        <w:t xml:space="preserve">s </w:t>
      </w:r>
      <w:r w:rsidR="00E33525">
        <w:rPr>
          <w:rFonts w:ascii="Arial" w:eastAsia="Arial" w:hAnsi="Arial" w:cs="Arial"/>
          <w:sz w:val="19"/>
          <w:szCs w:val="19"/>
        </w:rPr>
        <w:t xml:space="preserve">Health </w:t>
      </w:r>
      <w:r>
        <w:rPr>
          <w:rFonts w:ascii="Arial" w:eastAsia="Arial" w:hAnsi="Arial" w:cs="Arial"/>
          <w:sz w:val="19"/>
          <w:szCs w:val="19"/>
        </w:rPr>
        <w:t xml:space="preserve">at </w:t>
      </w:r>
      <w:r w:rsidR="0099492F">
        <w:rPr>
          <w:rFonts w:ascii="Arial" w:eastAsia="Arial" w:hAnsi="Arial" w:cs="Arial"/>
          <w:sz w:val="19"/>
          <w:szCs w:val="19"/>
        </w:rPr>
        <w:t xml:space="preserve">HCA </w:t>
      </w:r>
      <w:r>
        <w:rPr>
          <w:rFonts w:ascii="Arial" w:eastAsia="Arial" w:hAnsi="Arial" w:cs="Arial"/>
          <w:sz w:val="19"/>
          <w:szCs w:val="19"/>
        </w:rPr>
        <w:t xml:space="preserve">West Florida </w:t>
      </w:r>
      <w:r w:rsidR="00817FC7">
        <w:rPr>
          <w:rFonts w:ascii="Arial" w:eastAsia="Arial" w:hAnsi="Arial" w:cs="Arial"/>
          <w:sz w:val="19"/>
          <w:szCs w:val="19"/>
        </w:rPr>
        <w:t>Hospital.</w:t>
      </w:r>
      <w:r>
        <w:rPr>
          <w:rFonts w:ascii="Arial" w:eastAsia="Arial" w:hAnsi="Arial" w:cs="Arial"/>
          <w:sz w:val="19"/>
          <w:szCs w:val="19"/>
        </w:rPr>
        <w:t xml:space="preserve"> </w:t>
      </w:r>
    </w:p>
    <w:p w14:paraId="64EAE3C8" w14:textId="5528A630" w:rsidR="00524F71" w:rsidRDefault="00C07E39" w:rsidP="0099492F">
      <w:pPr>
        <w:ind w:left="3024" w:right="1022"/>
        <w:rPr>
          <w:rFonts w:ascii="Arial" w:eastAsia="Arial" w:hAnsi="Arial" w:cs="Arial"/>
          <w:sz w:val="19"/>
          <w:szCs w:val="19"/>
        </w:rPr>
      </w:pPr>
      <w:r>
        <w:rPr>
          <w:rFonts w:ascii="Arial" w:eastAsia="Arial" w:hAnsi="Arial" w:cs="Arial"/>
          <w:sz w:val="19"/>
          <w:szCs w:val="19"/>
        </w:rPr>
        <w:t>Pensacola,</w:t>
      </w:r>
      <w:r w:rsidR="0099492F">
        <w:rPr>
          <w:rFonts w:ascii="Arial" w:eastAsia="Arial" w:hAnsi="Arial" w:cs="Arial"/>
          <w:sz w:val="19"/>
          <w:szCs w:val="19"/>
        </w:rPr>
        <w:t xml:space="preserve"> </w:t>
      </w:r>
      <w:r>
        <w:rPr>
          <w:rFonts w:ascii="Arial" w:eastAsia="Arial" w:hAnsi="Arial" w:cs="Arial"/>
          <w:sz w:val="19"/>
          <w:szCs w:val="19"/>
        </w:rPr>
        <w:t>Florida</w:t>
      </w:r>
    </w:p>
    <w:p w14:paraId="7D59D41F" w14:textId="7A2BA36D" w:rsidR="00C07E39" w:rsidRDefault="00C07E39" w:rsidP="007746C5">
      <w:pPr>
        <w:ind w:left="3024" w:right="1022" w:hanging="2880"/>
        <w:rPr>
          <w:rFonts w:ascii="Arial" w:eastAsia="Arial" w:hAnsi="Arial" w:cs="Arial"/>
          <w:sz w:val="19"/>
          <w:szCs w:val="19"/>
        </w:rPr>
      </w:pPr>
      <w:r>
        <w:rPr>
          <w:rFonts w:ascii="Arial" w:eastAsia="Arial" w:hAnsi="Arial" w:cs="Arial"/>
          <w:sz w:val="19"/>
          <w:szCs w:val="19"/>
        </w:rPr>
        <w:tab/>
      </w:r>
    </w:p>
    <w:p w14:paraId="14C5D5B5" w14:textId="503AB2DC" w:rsidR="0099492F" w:rsidRDefault="00B20C7F" w:rsidP="007746C5">
      <w:pPr>
        <w:ind w:left="3024" w:right="1022" w:hanging="2880"/>
        <w:rPr>
          <w:rFonts w:ascii="Arial" w:eastAsia="Arial" w:hAnsi="Arial" w:cs="Arial"/>
          <w:sz w:val="19"/>
          <w:szCs w:val="19"/>
        </w:rPr>
      </w:pPr>
      <w:r>
        <w:rPr>
          <w:rFonts w:ascii="Arial" w:eastAsia="Arial" w:hAnsi="Arial" w:cs="Arial"/>
          <w:sz w:val="19"/>
          <w:szCs w:val="19"/>
        </w:rPr>
        <w:t>10/</w:t>
      </w:r>
      <w:r w:rsidR="007746C5">
        <w:rPr>
          <w:rFonts w:ascii="Arial" w:eastAsia="Arial" w:hAnsi="Arial" w:cs="Arial"/>
          <w:sz w:val="19"/>
          <w:szCs w:val="19"/>
        </w:rPr>
        <w:t>2015-</w:t>
      </w:r>
      <w:r>
        <w:rPr>
          <w:rFonts w:ascii="Arial" w:eastAsia="Arial" w:hAnsi="Arial" w:cs="Arial"/>
          <w:sz w:val="19"/>
          <w:szCs w:val="19"/>
        </w:rPr>
        <w:t>05/</w:t>
      </w:r>
      <w:r w:rsidR="00021376">
        <w:rPr>
          <w:rFonts w:ascii="Arial" w:eastAsia="Arial" w:hAnsi="Arial" w:cs="Arial"/>
          <w:sz w:val="19"/>
          <w:szCs w:val="19"/>
        </w:rPr>
        <w:t>2023</w:t>
      </w:r>
      <w:r w:rsidR="007746C5">
        <w:rPr>
          <w:rFonts w:ascii="Arial" w:eastAsia="Arial" w:hAnsi="Arial" w:cs="Arial"/>
          <w:sz w:val="19"/>
          <w:szCs w:val="19"/>
        </w:rPr>
        <w:tab/>
      </w:r>
      <w:r w:rsidR="0099492F">
        <w:rPr>
          <w:rFonts w:ascii="Arial" w:eastAsia="Arial" w:hAnsi="Arial" w:cs="Arial"/>
          <w:sz w:val="19"/>
          <w:szCs w:val="19"/>
        </w:rPr>
        <w:t>Pediatric Cardiac Intensivists of North Texas,</w:t>
      </w:r>
    </w:p>
    <w:p w14:paraId="53C81940" w14:textId="12E27597" w:rsidR="007746C5" w:rsidRDefault="007746C5" w:rsidP="0099492F">
      <w:pPr>
        <w:ind w:left="3024" w:right="1022"/>
        <w:rPr>
          <w:rFonts w:ascii="Arial" w:eastAsia="Arial" w:hAnsi="Arial" w:cs="Arial"/>
          <w:sz w:val="19"/>
          <w:szCs w:val="19"/>
        </w:rPr>
      </w:pPr>
      <w:r>
        <w:rPr>
          <w:rFonts w:ascii="Arial" w:eastAsia="Arial" w:hAnsi="Arial" w:cs="Arial"/>
          <w:sz w:val="19"/>
          <w:szCs w:val="19"/>
        </w:rPr>
        <w:t>Medical City Children’s Hospital, Dallas, Texas</w:t>
      </w:r>
    </w:p>
    <w:p w14:paraId="3E7D9EF7" w14:textId="21E13012" w:rsidR="007746C5" w:rsidRDefault="007746C5" w:rsidP="007746C5">
      <w:pPr>
        <w:ind w:left="3024" w:right="1022" w:hanging="2880"/>
        <w:rPr>
          <w:rFonts w:ascii="Arial" w:eastAsia="Arial" w:hAnsi="Arial" w:cs="Arial"/>
          <w:sz w:val="19"/>
          <w:szCs w:val="19"/>
        </w:rPr>
      </w:pPr>
      <w:r>
        <w:rPr>
          <w:rFonts w:ascii="Arial" w:eastAsia="Arial" w:hAnsi="Arial" w:cs="Arial"/>
          <w:sz w:val="19"/>
          <w:szCs w:val="19"/>
        </w:rPr>
        <w:tab/>
        <w:t xml:space="preserve">Pediatric Cardiac Critical Care </w:t>
      </w:r>
    </w:p>
    <w:p w14:paraId="56FDE932" w14:textId="77777777" w:rsidR="007746C5" w:rsidRDefault="007746C5" w:rsidP="007746C5">
      <w:pPr>
        <w:ind w:left="3024" w:right="1022" w:hanging="2880"/>
        <w:rPr>
          <w:rFonts w:ascii="Arial" w:eastAsia="Arial" w:hAnsi="Arial" w:cs="Arial"/>
          <w:sz w:val="19"/>
          <w:szCs w:val="19"/>
        </w:rPr>
      </w:pPr>
    </w:p>
    <w:p w14:paraId="5E3EBAC4" w14:textId="3DEBC46B" w:rsidR="007746C5" w:rsidRDefault="00967892" w:rsidP="007746C5">
      <w:pPr>
        <w:ind w:left="3024" w:right="1022" w:hanging="2880"/>
        <w:rPr>
          <w:rFonts w:ascii="Arial" w:eastAsia="Arial" w:hAnsi="Arial" w:cs="Arial"/>
          <w:sz w:val="19"/>
          <w:szCs w:val="19"/>
        </w:rPr>
      </w:pPr>
      <w:r>
        <w:rPr>
          <w:rFonts w:ascii="Arial" w:eastAsia="Arial" w:hAnsi="Arial" w:cs="Arial"/>
          <w:sz w:val="19"/>
          <w:szCs w:val="19"/>
        </w:rPr>
        <w:t>09/</w:t>
      </w:r>
      <w:r w:rsidR="007746C5">
        <w:rPr>
          <w:rFonts w:ascii="Arial" w:eastAsia="Arial" w:hAnsi="Arial" w:cs="Arial"/>
          <w:sz w:val="19"/>
          <w:szCs w:val="19"/>
        </w:rPr>
        <w:t>2016-</w:t>
      </w:r>
      <w:r>
        <w:rPr>
          <w:rFonts w:ascii="Arial" w:eastAsia="Arial" w:hAnsi="Arial" w:cs="Arial"/>
          <w:sz w:val="19"/>
          <w:szCs w:val="19"/>
        </w:rPr>
        <w:t>05/</w:t>
      </w:r>
      <w:r w:rsidR="007746C5">
        <w:rPr>
          <w:rFonts w:ascii="Arial" w:eastAsia="Arial" w:hAnsi="Arial" w:cs="Arial"/>
          <w:sz w:val="19"/>
          <w:szCs w:val="19"/>
        </w:rPr>
        <w:t>2022</w:t>
      </w:r>
      <w:r w:rsidR="007746C5">
        <w:rPr>
          <w:rFonts w:ascii="Arial" w:eastAsia="Arial" w:hAnsi="Arial" w:cs="Arial"/>
          <w:sz w:val="19"/>
          <w:szCs w:val="19"/>
        </w:rPr>
        <w:tab/>
        <w:t>Saint Francis Children’s Hospital/Warren Clinic; Tulsa, Oklahoma Pediatric Critical Care</w:t>
      </w:r>
      <w:r w:rsidR="00B61E08">
        <w:rPr>
          <w:rFonts w:ascii="Arial" w:eastAsia="Arial" w:hAnsi="Arial" w:cs="Arial"/>
          <w:sz w:val="19"/>
          <w:szCs w:val="19"/>
        </w:rPr>
        <w:t xml:space="preserve">, Hospital </w:t>
      </w:r>
      <w:r w:rsidR="00F316A9">
        <w:rPr>
          <w:rFonts w:ascii="Arial" w:eastAsia="Arial" w:hAnsi="Arial" w:cs="Arial"/>
          <w:sz w:val="19"/>
          <w:szCs w:val="19"/>
        </w:rPr>
        <w:t>Medicine,</w:t>
      </w:r>
      <w:r w:rsidR="007746C5">
        <w:rPr>
          <w:rFonts w:ascii="Arial" w:eastAsia="Arial" w:hAnsi="Arial" w:cs="Arial"/>
          <w:sz w:val="19"/>
          <w:szCs w:val="19"/>
        </w:rPr>
        <w:t xml:space="preserve"> and Sedation. Attending Physician</w:t>
      </w:r>
    </w:p>
    <w:p w14:paraId="79503DDF" w14:textId="77777777" w:rsidR="007746C5" w:rsidRDefault="007746C5" w:rsidP="007746C5">
      <w:pPr>
        <w:ind w:left="3024" w:right="1022" w:hanging="2880"/>
        <w:rPr>
          <w:rFonts w:ascii="Arial" w:eastAsia="Arial" w:hAnsi="Arial" w:cs="Arial"/>
          <w:sz w:val="19"/>
          <w:szCs w:val="19"/>
        </w:rPr>
      </w:pPr>
    </w:p>
    <w:p w14:paraId="1017CA0E" w14:textId="77777777" w:rsidR="006A4177" w:rsidRDefault="006A4177" w:rsidP="006A4177">
      <w:pPr>
        <w:rPr>
          <w:rFonts w:ascii="Arial" w:eastAsia="Arial" w:hAnsi="Arial" w:cs="Arial"/>
          <w:b/>
          <w:spacing w:val="3"/>
          <w:sz w:val="21"/>
          <w:szCs w:val="21"/>
        </w:rPr>
      </w:pPr>
    </w:p>
    <w:p w14:paraId="0C0CEB4E" w14:textId="77777777" w:rsidR="006A4177" w:rsidRDefault="006A4177" w:rsidP="006A4177">
      <w:pPr>
        <w:rPr>
          <w:rFonts w:ascii="Arial" w:eastAsia="Arial" w:hAnsi="Arial" w:cs="Arial"/>
          <w:b/>
          <w:spacing w:val="3"/>
          <w:sz w:val="21"/>
          <w:szCs w:val="21"/>
        </w:rPr>
      </w:pPr>
    </w:p>
    <w:p w14:paraId="6720EE70" w14:textId="77777777" w:rsidR="006A4177" w:rsidRDefault="006A4177" w:rsidP="006A4177">
      <w:pPr>
        <w:rPr>
          <w:rFonts w:ascii="Arial" w:eastAsia="Arial" w:hAnsi="Arial" w:cs="Arial"/>
          <w:b/>
          <w:spacing w:val="3"/>
          <w:sz w:val="21"/>
          <w:szCs w:val="21"/>
        </w:rPr>
      </w:pPr>
    </w:p>
    <w:p w14:paraId="69E5634B" w14:textId="756832C0" w:rsidR="006A4177" w:rsidRDefault="006A4177" w:rsidP="006A4177">
      <w:pPr>
        <w:rPr>
          <w:rFonts w:ascii="Arial" w:eastAsia="Arial" w:hAnsi="Arial" w:cs="Arial"/>
          <w:sz w:val="21"/>
          <w:szCs w:val="21"/>
        </w:rPr>
      </w:pPr>
      <w:r>
        <w:rPr>
          <w:noProof/>
        </w:rPr>
        <mc:AlternateContent>
          <mc:Choice Requires="wpg">
            <w:drawing>
              <wp:anchor distT="0" distB="0" distL="114300" distR="114300" simplePos="0" relativeHeight="252230656" behindDoc="1" locked="0" layoutInCell="1" allowOverlap="1" wp14:anchorId="64F5D66F" wp14:editId="46305570">
                <wp:simplePos x="0" y="0"/>
                <wp:positionH relativeFrom="page">
                  <wp:posOffset>619760</wp:posOffset>
                </wp:positionH>
                <wp:positionV relativeFrom="paragraph">
                  <wp:posOffset>175260</wp:posOffset>
                </wp:positionV>
                <wp:extent cx="6528435" cy="0"/>
                <wp:effectExtent l="0" t="0" r="14605" b="1524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8435" cy="0"/>
                          <a:chOff x="977" y="276"/>
                          <a:chExt cx="10282" cy="0"/>
                        </a:xfrm>
                      </wpg:grpSpPr>
                      <wps:wsp>
                        <wps:cNvPr id="6" name="Freeform 6"/>
                        <wps:cNvSpPr>
                          <a:spLocks/>
                        </wps:cNvSpPr>
                        <wps:spPr bwMode="auto">
                          <a:xfrm>
                            <a:off x="977" y="276"/>
                            <a:ext cx="10282" cy="0"/>
                          </a:xfrm>
                          <a:custGeom>
                            <a:avLst/>
                            <a:gdLst>
                              <a:gd name="T0" fmla="+- 0 977 977"/>
                              <a:gd name="T1" fmla="*/ T0 w 10282"/>
                              <a:gd name="T2" fmla="+- 0 11258 977"/>
                              <a:gd name="T3" fmla="*/ T2 w 10282"/>
                            </a:gdLst>
                            <a:ahLst/>
                            <a:cxnLst>
                              <a:cxn ang="0">
                                <a:pos x="T1" y="0"/>
                              </a:cxn>
                              <a:cxn ang="0">
                                <a:pos x="T3" y="0"/>
                              </a:cxn>
                            </a:cxnLst>
                            <a:rect l="0" t="0" r="r" b="b"/>
                            <a:pathLst>
                              <a:path w="10282">
                                <a:moveTo>
                                  <a:pt x="0" y="0"/>
                                </a:moveTo>
                                <a:lnTo>
                                  <a:pt x="10281" y="0"/>
                                </a:lnTo>
                              </a:path>
                            </a:pathLst>
                          </a:custGeom>
                          <a:noFill/>
                          <a:ln w="1041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910F96" id="Group 5" o:spid="_x0000_s1026" style="position:absolute;margin-left:48.8pt;margin-top:13.8pt;width:514.05pt;height:0;z-index:-251085824;mso-position-horizontal-relative:page" coordorigin="977,276" coordsize="1028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">
                <v:shape id="Freeform 6" o:spid="_x0000_s1027" style="position:absolute;left:977;top:276;width:10282;height:0;visibility:visible;mso-wrap-style:square;v-text-anchor:top" coordsize="102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" path="m,l10281,e" filled="f" strokeweight=".82pt">
                  <v:path arrowok="t" o:connecttype="custom" o:connectlocs="0,0;10281,0" o:connectangles="0,0"/>
                </v:shape>
                <w10:wrap anchorx="page"/>
              </v:group>
            </w:pict>
          </mc:Fallback>
        </mc:AlternateContent>
      </w:r>
      <w:r>
        <w:rPr>
          <w:rFonts w:ascii="Arial" w:eastAsia="Arial" w:hAnsi="Arial" w:cs="Arial"/>
          <w:b/>
          <w:spacing w:val="3"/>
          <w:sz w:val="21"/>
          <w:szCs w:val="21"/>
        </w:rPr>
        <w:t>PRO</w:t>
      </w:r>
      <w:r>
        <w:rPr>
          <w:rFonts w:ascii="Arial" w:eastAsia="Arial" w:hAnsi="Arial" w:cs="Arial"/>
          <w:b/>
          <w:spacing w:val="2"/>
          <w:sz w:val="21"/>
          <w:szCs w:val="21"/>
        </w:rPr>
        <w:t>F</w:t>
      </w:r>
      <w:r>
        <w:rPr>
          <w:rFonts w:ascii="Arial" w:eastAsia="Arial" w:hAnsi="Arial" w:cs="Arial"/>
          <w:b/>
          <w:spacing w:val="3"/>
          <w:sz w:val="21"/>
          <w:szCs w:val="21"/>
        </w:rPr>
        <w:t>ESS</w:t>
      </w:r>
      <w:r>
        <w:rPr>
          <w:rFonts w:ascii="Arial" w:eastAsia="Arial" w:hAnsi="Arial" w:cs="Arial"/>
          <w:b/>
          <w:spacing w:val="1"/>
          <w:sz w:val="21"/>
          <w:szCs w:val="21"/>
        </w:rPr>
        <w:t>I</w:t>
      </w:r>
      <w:r>
        <w:rPr>
          <w:rFonts w:ascii="Arial" w:eastAsia="Arial" w:hAnsi="Arial" w:cs="Arial"/>
          <w:b/>
          <w:spacing w:val="3"/>
          <w:sz w:val="21"/>
          <w:szCs w:val="21"/>
        </w:rPr>
        <w:t>ONA</w:t>
      </w:r>
      <w:r>
        <w:rPr>
          <w:rFonts w:ascii="Arial" w:eastAsia="Arial" w:hAnsi="Arial" w:cs="Arial"/>
          <w:b/>
          <w:sz w:val="21"/>
          <w:szCs w:val="21"/>
        </w:rPr>
        <w:t>L</w:t>
      </w:r>
      <w:r>
        <w:rPr>
          <w:rFonts w:ascii="Arial" w:eastAsia="Arial" w:hAnsi="Arial" w:cs="Arial"/>
          <w:b/>
          <w:spacing w:val="43"/>
          <w:sz w:val="21"/>
          <w:szCs w:val="21"/>
        </w:rPr>
        <w:t xml:space="preserve"> </w:t>
      </w:r>
      <w:r>
        <w:rPr>
          <w:rFonts w:ascii="Arial" w:eastAsia="Arial" w:hAnsi="Arial" w:cs="Arial"/>
          <w:b/>
          <w:spacing w:val="3"/>
          <w:w w:val="102"/>
          <w:sz w:val="21"/>
          <w:szCs w:val="21"/>
        </w:rPr>
        <w:t>EXPER</w:t>
      </w:r>
      <w:r>
        <w:rPr>
          <w:rFonts w:ascii="Arial" w:eastAsia="Arial" w:hAnsi="Arial" w:cs="Arial"/>
          <w:b/>
          <w:spacing w:val="1"/>
          <w:w w:val="103"/>
          <w:sz w:val="21"/>
          <w:szCs w:val="21"/>
        </w:rPr>
        <w:t>I</w:t>
      </w:r>
      <w:r>
        <w:rPr>
          <w:rFonts w:ascii="Arial" w:eastAsia="Arial" w:hAnsi="Arial" w:cs="Arial"/>
          <w:b/>
          <w:spacing w:val="3"/>
          <w:w w:val="102"/>
          <w:sz w:val="21"/>
          <w:szCs w:val="21"/>
        </w:rPr>
        <w:t>ENC</w:t>
      </w:r>
      <w:r>
        <w:rPr>
          <w:rFonts w:ascii="Arial" w:eastAsia="Arial" w:hAnsi="Arial" w:cs="Arial"/>
          <w:b/>
          <w:w w:val="103"/>
          <w:sz w:val="21"/>
          <w:szCs w:val="21"/>
        </w:rPr>
        <w:t>E (</w:t>
      </w:r>
      <w:proofErr w:type="spellStart"/>
      <w:r>
        <w:rPr>
          <w:rFonts w:ascii="Arial" w:eastAsia="Arial" w:hAnsi="Arial" w:cs="Arial"/>
          <w:b/>
          <w:w w:val="103"/>
          <w:sz w:val="21"/>
          <w:szCs w:val="21"/>
        </w:rPr>
        <w:t>Cont</w:t>
      </w:r>
      <w:proofErr w:type="spellEnd"/>
      <w:r>
        <w:rPr>
          <w:rFonts w:ascii="Arial" w:eastAsia="Arial" w:hAnsi="Arial" w:cs="Arial"/>
          <w:b/>
          <w:w w:val="103"/>
          <w:sz w:val="21"/>
          <w:szCs w:val="21"/>
        </w:rPr>
        <w:t>)</w:t>
      </w:r>
    </w:p>
    <w:p w14:paraId="201F1F05" w14:textId="77777777" w:rsidR="006A4177" w:rsidRPr="007746C5" w:rsidRDefault="006A4177" w:rsidP="006A4177">
      <w:pPr>
        <w:ind w:left="3024" w:right="1022" w:hanging="2880"/>
        <w:rPr>
          <w:rFonts w:ascii="Arial" w:eastAsia="Arial" w:hAnsi="Arial" w:cs="Arial"/>
          <w:b/>
          <w:bCs/>
          <w:sz w:val="19"/>
          <w:szCs w:val="19"/>
          <w:u w:val="single"/>
        </w:rPr>
      </w:pPr>
      <w:r w:rsidRPr="007746C5">
        <w:rPr>
          <w:rFonts w:ascii="Arial" w:eastAsia="Arial" w:hAnsi="Arial" w:cs="Arial"/>
          <w:b/>
          <w:bCs/>
          <w:sz w:val="19"/>
          <w:szCs w:val="19"/>
          <w:u w:val="single"/>
        </w:rPr>
        <w:t>Critical Care</w:t>
      </w:r>
    </w:p>
    <w:p w14:paraId="52BAF8BE" w14:textId="77777777" w:rsidR="006A4177" w:rsidRDefault="006A4177" w:rsidP="007746C5">
      <w:pPr>
        <w:ind w:left="3024" w:right="1022" w:hanging="2880"/>
        <w:rPr>
          <w:rFonts w:ascii="Arial" w:eastAsia="Arial" w:hAnsi="Arial" w:cs="Arial"/>
          <w:sz w:val="19"/>
          <w:szCs w:val="19"/>
        </w:rPr>
      </w:pPr>
    </w:p>
    <w:p w14:paraId="3ED432A6" w14:textId="5083D889" w:rsidR="007746C5" w:rsidRDefault="00B20C7F" w:rsidP="007746C5">
      <w:pPr>
        <w:ind w:left="3024" w:right="1022" w:hanging="2880"/>
        <w:rPr>
          <w:rFonts w:ascii="Arial" w:eastAsia="Arial" w:hAnsi="Arial" w:cs="Arial"/>
          <w:sz w:val="19"/>
          <w:szCs w:val="19"/>
        </w:rPr>
      </w:pPr>
      <w:r>
        <w:rPr>
          <w:rFonts w:ascii="Arial" w:eastAsia="Arial" w:hAnsi="Arial" w:cs="Arial"/>
          <w:sz w:val="19"/>
          <w:szCs w:val="19"/>
        </w:rPr>
        <w:t>06/</w:t>
      </w:r>
      <w:r w:rsidR="007746C5">
        <w:rPr>
          <w:rFonts w:ascii="Arial" w:eastAsia="Arial" w:hAnsi="Arial" w:cs="Arial"/>
          <w:sz w:val="19"/>
          <w:szCs w:val="19"/>
        </w:rPr>
        <w:t>2011-</w:t>
      </w:r>
      <w:r>
        <w:rPr>
          <w:rFonts w:ascii="Arial" w:eastAsia="Arial" w:hAnsi="Arial" w:cs="Arial"/>
          <w:sz w:val="19"/>
          <w:szCs w:val="19"/>
        </w:rPr>
        <w:t>08/</w:t>
      </w:r>
      <w:r w:rsidR="007746C5">
        <w:rPr>
          <w:rFonts w:ascii="Arial" w:eastAsia="Arial" w:hAnsi="Arial" w:cs="Arial"/>
          <w:sz w:val="19"/>
          <w:szCs w:val="19"/>
        </w:rPr>
        <w:t>2016</w:t>
      </w:r>
      <w:r w:rsidR="007746C5">
        <w:rPr>
          <w:rFonts w:ascii="Arial" w:eastAsia="Arial" w:hAnsi="Arial" w:cs="Arial"/>
          <w:sz w:val="19"/>
          <w:szCs w:val="19"/>
        </w:rPr>
        <w:tab/>
        <w:t>University of Oklahoma College of Medicine/Children’s Hospital at OU Medical Center; Oklahoma City, Oklahoma</w:t>
      </w:r>
    </w:p>
    <w:p w14:paraId="6DA7EE8E" w14:textId="77777777" w:rsidR="007746C5" w:rsidRDefault="007746C5" w:rsidP="007746C5">
      <w:pPr>
        <w:ind w:left="3024" w:right="1022" w:hanging="2880"/>
        <w:rPr>
          <w:rFonts w:ascii="Arial" w:eastAsia="Arial" w:hAnsi="Arial" w:cs="Arial"/>
          <w:sz w:val="19"/>
          <w:szCs w:val="19"/>
        </w:rPr>
      </w:pPr>
      <w:r>
        <w:rPr>
          <w:rFonts w:ascii="Arial" w:eastAsia="Arial" w:hAnsi="Arial" w:cs="Arial"/>
          <w:sz w:val="19"/>
          <w:szCs w:val="19"/>
        </w:rPr>
        <w:tab/>
        <w:t>Section of Pediatric Critical Care; Department of Pediatrics</w:t>
      </w:r>
    </w:p>
    <w:p w14:paraId="5E77BF23" w14:textId="1EF558C4" w:rsidR="007746C5" w:rsidRDefault="007746C5" w:rsidP="007746C5">
      <w:pPr>
        <w:ind w:left="3024" w:right="1022" w:hanging="2880"/>
        <w:rPr>
          <w:rFonts w:ascii="Arial" w:eastAsia="Arial" w:hAnsi="Arial" w:cs="Arial"/>
          <w:sz w:val="19"/>
          <w:szCs w:val="19"/>
        </w:rPr>
      </w:pPr>
      <w:r>
        <w:rPr>
          <w:rFonts w:ascii="Arial" w:eastAsia="Arial" w:hAnsi="Arial" w:cs="Arial"/>
          <w:sz w:val="19"/>
          <w:szCs w:val="19"/>
        </w:rPr>
        <w:tab/>
        <w:t>Assistant Professor, Pediatric Critical Care, Cardiac Critical Care and Sedation Physician</w:t>
      </w:r>
    </w:p>
    <w:p w14:paraId="03766279" w14:textId="77777777" w:rsidR="003C7AA4" w:rsidRDefault="003C7AA4" w:rsidP="007746C5">
      <w:pPr>
        <w:ind w:left="3024" w:right="1022" w:hanging="2880"/>
        <w:rPr>
          <w:rFonts w:ascii="Arial" w:eastAsia="Arial" w:hAnsi="Arial" w:cs="Arial"/>
          <w:sz w:val="19"/>
          <w:szCs w:val="19"/>
        </w:rPr>
      </w:pPr>
    </w:p>
    <w:p w14:paraId="7077DC57" w14:textId="54FF8079" w:rsidR="007746C5" w:rsidRDefault="00B20C7F" w:rsidP="007746C5">
      <w:pPr>
        <w:ind w:left="3024" w:right="1022" w:hanging="2880"/>
        <w:rPr>
          <w:rFonts w:ascii="Arial" w:eastAsia="Arial" w:hAnsi="Arial" w:cs="Arial"/>
          <w:sz w:val="19"/>
          <w:szCs w:val="19"/>
        </w:rPr>
      </w:pPr>
      <w:r>
        <w:rPr>
          <w:rFonts w:ascii="Arial" w:eastAsia="Arial" w:hAnsi="Arial" w:cs="Arial"/>
          <w:sz w:val="19"/>
          <w:szCs w:val="19"/>
        </w:rPr>
        <w:t>08/</w:t>
      </w:r>
      <w:r w:rsidR="007746C5">
        <w:rPr>
          <w:rFonts w:ascii="Arial" w:eastAsia="Arial" w:hAnsi="Arial" w:cs="Arial"/>
          <w:sz w:val="19"/>
          <w:szCs w:val="19"/>
        </w:rPr>
        <w:t>2009-</w:t>
      </w:r>
      <w:r>
        <w:rPr>
          <w:rFonts w:ascii="Arial" w:eastAsia="Arial" w:hAnsi="Arial" w:cs="Arial"/>
          <w:sz w:val="19"/>
          <w:szCs w:val="19"/>
        </w:rPr>
        <w:t>04/</w:t>
      </w:r>
      <w:r w:rsidR="007746C5">
        <w:rPr>
          <w:rFonts w:ascii="Arial" w:eastAsia="Arial" w:hAnsi="Arial" w:cs="Arial"/>
          <w:sz w:val="19"/>
          <w:szCs w:val="19"/>
        </w:rPr>
        <w:t>2011</w:t>
      </w:r>
      <w:r w:rsidR="007746C5">
        <w:rPr>
          <w:rFonts w:ascii="Arial" w:eastAsia="Arial" w:hAnsi="Arial" w:cs="Arial"/>
          <w:sz w:val="19"/>
          <w:szCs w:val="19"/>
        </w:rPr>
        <w:tab/>
      </w:r>
      <w:proofErr w:type="spellStart"/>
      <w:r w:rsidR="007746C5">
        <w:rPr>
          <w:rFonts w:ascii="Arial" w:eastAsia="Arial" w:hAnsi="Arial" w:cs="Arial"/>
          <w:sz w:val="19"/>
          <w:szCs w:val="19"/>
        </w:rPr>
        <w:t>Pediatrix</w:t>
      </w:r>
      <w:proofErr w:type="spellEnd"/>
      <w:r w:rsidR="007746C5">
        <w:rPr>
          <w:rFonts w:ascii="Arial" w:eastAsia="Arial" w:hAnsi="Arial" w:cs="Arial"/>
          <w:sz w:val="19"/>
          <w:szCs w:val="19"/>
        </w:rPr>
        <w:t xml:space="preserve"> Medical Group</w:t>
      </w:r>
      <w:r w:rsidR="0099492F">
        <w:rPr>
          <w:rFonts w:ascii="Arial" w:eastAsia="Arial" w:hAnsi="Arial" w:cs="Arial"/>
          <w:sz w:val="19"/>
          <w:szCs w:val="19"/>
        </w:rPr>
        <w:t>/</w:t>
      </w:r>
      <w:r w:rsidR="007746C5">
        <w:rPr>
          <w:rFonts w:ascii="Arial" w:eastAsia="Arial" w:hAnsi="Arial" w:cs="Arial"/>
          <w:sz w:val="19"/>
          <w:szCs w:val="19"/>
        </w:rPr>
        <w:t xml:space="preserve">Sunrise Children’s Hospital; Las Vegas, </w:t>
      </w:r>
      <w:r w:rsidR="0099492F">
        <w:rPr>
          <w:rFonts w:ascii="Arial" w:eastAsia="Arial" w:hAnsi="Arial" w:cs="Arial"/>
          <w:sz w:val="19"/>
          <w:szCs w:val="19"/>
        </w:rPr>
        <w:t>NV</w:t>
      </w:r>
    </w:p>
    <w:p w14:paraId="414CE420" w14:textId="77777777" w:rsidR="007746C5" w:rsidRDefault="007746C5" w:rsidP="007746C5">
      <w:pPr>
        <w:ind w:left="3024" w:right="1022" w:hanging="2880"/>
        <w:rPr>
          <w:rFonts w:ascii="Arial" w:eastAsia="Arial" w:hAnsi="Arial" w:cs="Arial"/>
          <w:sz w:val="19"/>
          <w:szCs w:val="19"/>
        </w:rPr>
      </w:pPr>
      <w:r>
        <w:rPr>
          <w:rFonts w:ascii="Arial" w:eastAsia="Arial" w:hAnsi="Arial" w:cs="Arial"/>
          <w:sz w:val="19"/>
          <w:szCs w:val="19"/>
        </w:rPr>
        <w:tab/>
        <w:t>Pediatric Critical Care, Cardiac Critical Care and Sedation Attending Physician</w:t>
      </w:r>
    </w:p>
    <w:p w14:paraId="4C3C8EB0" w14:textId="77777777" w:rsidR="007746C5" w:rsidRDefault="007746C5" w:rsidP="007746C5">
      <w:pPr>
        <w:ind w:right="1022"/>
        <w:rPr>
          <w:rFonts w:ascii="Arial" w:eastAsia="Arial" w:hAnsi="Arial" w:cs="Arial"/>
          <w:sz w:val="19"/>
          <w:szCs w:val="19"/>
        </w:rPr>
      </w:pPr>
    </w:p>
    <w:p w14:paraId="4A3AD83E" w14:textId="3AA4B381" w:rsidR="007746C5" w:rsidRDefault="00B20C7F" w:rsidP="007746C5">
      <w:pPr>
        <w:ind w:left="3024" w:right="1022" w:hanging="2880"/>
        <w:rPr>
          <w:rFonts w:ascii="Arial" w:eastAsia="Arial" w:hAnsi="Arial" w:cs="Arial"/>
          <w:sz w:val="19"/>
          <w:szCs w:val="19"/>
        </w:rPr>
      </w:pPr>
      <w:r>
        <w:rPr>
          <w:rFonts w:ascii="Arial" w:eastAsia="Arial" w:hAnsi="Arial" w:cs="Arial"/>
          <w:sz w:val="19"/>
          <w:szCs w:val="19"/>
        </w:rPr>
        <w:t>07/</w:t>
      </w:r>
      <w:r w:rsidR="007746C5">
        <w:rPr>
          <w:rFonts w:ascii="Arial" w:eastAsia="Arial" w:hAnsi="Arial" w:cs="Arial"/>
          <w:sz w:val="19"/>
          <w:szCs w:val="19"/>
        </w:rPr>
        <w:t>2005-</w:t>
      </w:r>
      <w:r>
        <w:rPr>
          <w:rFonts w:ascii="Arial" w:eastAsia="Arial" w:hAnsi="Arial" w:cs="Arial"/>
          <w:sz w:val="19"/>
          <w:szCs w:val="19"/>
        </w:rPr>
        <w:t>07/</w:t>
      </w:r>
      <w:r w:rsidR="007746C5">
        <w:rPr>
          <w:rFonts w:ascii="Arial" w:eastAsia="Arial" w:hAnsi="Arial" w:cs="Arial"/>
          <w:sz w:val="19"/>
          <w:szCs w:val="19"/>
        </w:rPr>
        <w:t>2009</w:t>
      </w:r>
      <w:r w:rsidR="007746C5">
        <w:rPr>
          <w:rFonts w:ascii="Arial" w:eastAsia="Arial" w:hAnsi="Arial" w:cs="Arial"/>
          <w:sz w:val="19"/>
          <w:szCs w:val="19"/>
        </w:rPr>
        <w:tab/>
        <w:t>Children’s Medical Center Dallas; Dallas, Texas</w:t>
      </w:r>
    </w:p>
    <w:p w14:paraId="4E86A85A" w14:textId="77777777" w:rsidR="007746C5" w:rsidRDefault="007746C5" w:rsidP="007746C5">
      <w:pPr>
        <w:ind w:left="3024" w:right="1022" w:hanging="2880"/>
        <w:rPr>
          <w:rFonts w:ascii="Arial" w:eastAsia="Arial" w:hAnsi="Arial" w:cs="Arial"/>
          <w:sz w:val="19"/>
          <w:szCs w:val="19"/>
        </w:rPr>
      </w:pPr>
      <w:r>
        <w:rPr>
          <w:rFonts w:ascii="Arial" w:eastAsia="Arial" w:hAnsi="Arial" w:cs="Arial"/>
          <w:sz w:val="19"/>
          <w:szCs w:val="19"/>
        </w:rPr>
        <w:tab/>
        <w:t>Pediatric Emergency Medicine Attending Physician</w:t>
      </w:r>
    </w:p>
    <w:p w14:paraId="3986043D" w14:textId="77777777" w:rsidR="007746C5" w:rsidRDefault="007746C5" w:rsidP="003C7AA4">
      <w:pPr>
        <w:ind w:right="1022"/>
        <w:rPr>
          <w:rFonts w:ascii="Arial" w:eastAsia="Arial" w:hAnsi="Arial" w:cs="Arial"/>
          <w:sz w:val="19"/>
          <w:szCs w:val="19"/>
        </w:rPr>
      </w:pPr>
    </w:p>
    <w:p w14:paraId="75B25C4A" w14:textId="3F1591C5" w:rsidR="007746C5" w:rsidRPr="007746C5" w:rsidRDefault="007746C5" w:rsidP="00B252AC">
      <w:pPr>
        <w:ind w:left="3024" w:right="1022" w:hanging="2880"/>
        <w:rPr>
          <w:rFonts w:ascii="Arial" w:eastAsia="Arial" w:hAnsi="Arial" w:cs="Arial"/>
          <w:b/>
          <w:bCs/>
          <w:sz w:val="19"/>
          <w:szCs w:val="19"/>
          <w:u w:val="single"/>
        </w:rPr>
      </w:pPr>
      <w:r w:rsidRPr="007746C5">
        <w:rPr>
          <w:rFonts w:ascii="Arial" w:eastAsia="Arial" w:hAnsi="Arial" w:cs="Arial"/>
          <w:b/>
          <w:bCs/>
          <w:sz w:val="19"/>
          <w:szCs w:val="19"/>
          <w:u w:val="single"/>
        </w:rPr>
        <w:t>Academic Appointments</w:t>
      </w:r>
    </w:p>
    <w:p w14:paraId="52AEDC3A" w14:textId="77777777" w:rsidR="007746C5" w:rsidRDefault="007746C5" w:rsidP="00B252AC">
      <w:pPr>
        <w:ind w:left="3024" w:right="1022" w:hanging="2880"/>
        <w:rPr>
          <w:rFonts w:ascii="Arial" w:eastAsia="Arial" w:hAnsi="Arial" w:cs="Arial"/>
          <w:sz w:val="19"/>
          <w:szCs w:val="19"/>
        </w:rPr>
      </w:pPr>
    </w:p>
    <w:p w14:paraId="244CB3BD" w14:textId="611EDE36" w:rsidR="00CB6591" w:rsidRDefault="00CB6591" w:rsidP="007746C5">
      <w:pPr>
        <w:ind w:left="3024" w:right="1022" w:hanging="2880"/>
        <w:rPr>
          <w:rFonts w:ascii="Arial" w:eastAsia="Arial" w:hAnsi="Arial" w:cs="Arial"/>
          <w:sz w:val="19"/>
          <w:szCs w:val="19"/>
        </w:rPr>
      </w:pPr>
      <w:r>
        <w:rPr>
          <w:rFonts w:ascii="Arial" w:eastAsia="Arial" w:hAnsi="Arial" w:cs="Arial"/>
          <w:sz w:val="19"/>
          <w:szCs w:val="19"/>
        </w:rPr>
        <w:t>2023-Present</w:t>
      </w:r>
      <w:r>
        <w:rPr>
          <w:rFonts w:ascii="Arial" w:eastAsia="Arial" w:hAnsi="Arial" w:cs="Arial"/>
          <w:sz w:val="19"/>
          <w:szCs w:val="19"/>
        </w:rPr>
        <w:tab/>
        <w:t xml:space="preserve">Florida State University </w:t>
      </w:r>
      <w:r w:rsidR="007256D6">
        <w:rPr>
          <w:rFonts w:ascii="Arial" w:eastAsia="Arial" w:hAnsi="Arial" w:cs="Arial"/>
          <w:sz w:val="19"/>
          <w:szCs w:val="19"/>
        </w:rPr>
        <w:t>College</w:t>
      </w:r>
      <w:r>
        <w:rPr>
          <w:rFonts w:ascii="Arial" w:eastAsia="Arial" w:hAnsi="Arial" w:cs="Arial"/>
          <w:sz w:val="19"/>
          <w:szCs w:val="19"/>
        </w:rPr>
        <w:t xml:space="preserve"> of Medicine</w:t>
      </w:r>
      <w:r w:rsidR="007256D6">
        <w:rPr>
          <w:rFonts w:ascii="Arial" w:eastAsia="Arial" w:hAnsi="Arial" w:cs="Arial"/>
          <w:sz w:val="19"/>
          <w:szCs w:val="19"/>
        </w:rPr>
        <w:t>, Pensacola, FL</w:t>
      </w:r>
    </w:p>
    <w:p w14:paraId="2AF606D1" w14:textId="5DCF003A" w:rsidR="007256D6" w:rsidRDefault="007256D6" w:rsidP="007746C5">
      <w:pPr>
        <w:ind w:left="3024" w:right="1022" w:hanging="2880"/>
        <w:rPr>
          <w:rFonts w:ascii="Arial" w:eastAsia="Arial" w:hAnsi="Arial" w:cs="Arial"/>
          <w:sz w:val="19"/>
          <w:szCs w:val="19"/>
        </w:rPr>
      </w:pPr>
      <w:r>
        <w:rPr>
          <w:rFonts w:ascii="Arial" w:eastAsia="Arial" w:hAnsi="Arial" w:cs="Arial"/>
          <w:sz w:val="19"/>
          <w:szCs w:val="19"/>
        </w:rPr>
        <w:tab/>
        <w:t>Clinical Assistant Professor of Pediatrics</w:t>
      </w:r>
    </w:p>
    <w:p w14:paraId="22AEF429" w14:textId="77777777" w:rsidR="007256D6" w:rsidRDefault="007256D6" w:rsidP="007746C5">
      <w:pPr>
        <w:ind w:left="3024" w:right="1022" w:hanging="2880"/>
        <w:rPr>
          <w:rFonts w:ascii="Arial" w:eastAsia="Arial" w:hAnsi="Arial" w:cs="Arial"/>
          <w:sz w:val="19"/>
          <w:szCs w:val="19"/>
        </w:rPr>
      </w:pPr>
    </w:p>
    <w:p w14:paraId="39B07C5D" w14:textId="2B3EF5BE" w:rsidR="004C00F7" w:rsidRDefault="004C00F7" w:rsidP="007746C5">
      <w:pPr>
        <w:ind w:left="3024" w:right="1022" w:hanging="2880"/>
        <w:rPr>
          <w:rFonts w:ascii="Arial" w:eastAsia="Arial" w:hAnsi="Arial" w:cs="Arial"/>
          <w:sz w:val="19"/>
          <w:szCs w:val="19"/>
        </w:rPr>
      </w:pPr>
      <w:r>
        <w:rPr>
          <w:rFonts w:ascii="Arial" w:eastAsia="Arial" w:hAnsi="Arial" w:cs="Arial"/>
          <w:sz w:val="19"/>
          <w:szCs w:val="19"/>
        </w:rPr>
        <w:t>2023-Present</w:t>
      </w:r>
      <w:r>
        <w:rPr>
          <w:rFonts w:ascii="Arial" w:eastAsia="Arial" w:hAnsi="Arial" w:cs="Arial"/>
          <w:sz w:val="19"/>
          <w:szCs w:val="19"/>
        </w:rPr>
        <w:tab/>
        <w:t>Alabama College of Osteopathic Medicine, Dothan, Alabam</w:t>
      </w:r>
      <w:r w:rsidR="0028639C">
        <w:rPr>
          <w:rFonts w:ascii="Arial" w:eastAsia="Arial" w:hAnsi="Arial" w:cs="Arial"/>
          <w:sz w:val="19"/>
          <w:szCs w:val="19"/>
        </w:rPr>
        <w:t xml:space="preserve">a   </w:t>
      </w:r>
      <w:r>
        <w:rPr>
          <w:rFonts w:ascii="Arial" w:eastAsia="Arial" w:hAnsi="Arial" w:cs="Arial"/>
          <w:sz w:val="19"/>
          <w:szCs w:val="19"/>
        </w:rPr>
        <w:t xml:space="preserve"> </w:t>
      </w:r>
      <w:r w:rsidR="0028639C">
        <w:rPr>
          <w:rFonts w:ascii="Arial" w:eastAsia="Arial" w:hAnsi="Arial" w:cs="Arial"/>
          <w:sz w:val="19"/>
          <w:szCs w:val="19"/>
        </w:rPr>
        <w:t xml:space="preserve">      </w:t>
      </w:r>
      <w:r>
        <w:rPr>
          <w:rFonts w:ascii="Arial" w:eastAsia="Arial" w:hAnsi="Arial" w:cs="Arial"/>
          <w:sz w:val="19"/>
          <w:szCs w:val="19"/>
        </w:rPr>
        <w:t>Clinical Assistant Professor of Pediatrics</w:t>
      </w:r>
    </w:p>
    <w:p w14:paraId="06C24499" w14:textId="77777777" w:rsidR="004C00F7" w:rsidRDefault="004C00F7" w:rsidP="007746C5">
      <w:pPr>
        <w:ind w:left="3024" w:right="1022" w:hanging="2880"/>
        <w:rPr>
          <w:rFonts w:ascii="Arial" w:eastAsia="Arial" w:hAnsi="Arial" w:cs="Arial"/>
          <w:sz w:val="19"/>
          <w:szCs w:val="19"/>
        </w:rPr>
      </w:pPr>
    </w:p>
    <w:p w14:paraId="6DE7B4AD" w14:textId="4A9A3FC8" w:rsidR="007746C5" w:rsidRDefault="00B20C7F" w:rsidP="007746C5">
      <w:pPr>
        <w:ind w:left="3024" w:right="1022" w:hanging="2880"/>
        <w:rPr>
          <w:rFonts w:ascii="Arial" w:eastAsia="Arial" w:hAnsi="Arial" w:cs="Arial"/>
          <w:sz w:val="19"/>
          <w:szCs w:val="19"/>
        </w:rPr>
      </w:pPr>
      <w:r>
        <w:rPr>
          <w:rFonts w:ascii="Arial" w:eastAsia="Arial" w:hAnsi="Arial" w:cs="Arial"/>
          <w:sz w:val="19"/>
          <w:szCs w:val="19"/>
        </w:rPr>
        <w:t>08/</w:t>
      </w:r>
      <w:r w:rsidR="007746C5">
        <w:rPr>
          <w:rFonts w:ascii="Arial" w:eastAsia="Arial" w:hAnsi="Arial" w:cs="Arial"/>
          <w:sz w:val="19"/>
          <w:szCs w:val="19"/>
        </w:rPr>
        <w:t>2017-</w:t>
      </w:r>
      <w:r>
        <w:rPr>
          <w:rFonts w:ascii="Arial" w:eastAsia="Arial" w:hAnsi="Arial" w:cs="Arial"/>
          <w:sz w:val="19"/>
          <w:szCs w:val="19"/>
        </w:rPr>
        <w:t>06</w:t>
      </w:r>
      <w:r w:rsidR="0028639C">
        <w:rPr>
          <w:rFonts w:ascii="Arial" w:eastAsia="Arial" w:hAnsi="Arial" w:cs="Arial"/>
          <w:sz w:val="19"/>
          <w:szCs w:val="19"/>
        </w:rPr>
        <w:t>/</w:t>
      </w:r>
      <w:r w:rsidR="00F316A9">
        <w:rPr>
          <w:rFonts w:ascii="Arial" w:eastAsia="Arial" w:hAnsi="Arial" w:cs="Arial"/>
          <w:sz w:val="19"/>
          <w:szCs w:val="19"/>
        </w:rPr>
        <w:t>2022</w:t>
      </w:r>
      <w:r w:rsidR="007746C5">
        <w:rPr>
          <w:rFonts w:ascii="Arial" w:eastAsia="Arial" w:hAnsi="Arial" w:cs="Arial"/>
          <w:sz w:val="19"/>
          <w:szCs w:val="19"/>
        </w:rPr>
        <w:tab/>
        <w:t xml:space="preserve">University of Oklahoma School of Community Medicine, </w:t>
      </w:r>
    </w:p>
    <w:p w14:paraId="6D0B31BA" w14:textId="77777777" w:rsidR="007746C5" w:rsidRDefault="007746C5" w:rsidP="007746C5">
      <w:pPr>
        <w:ind w:left="3024" w:right="1022" w:hanging="2880"/>
        <w:rPr>
          <w:rFonts w:ascii="Arial" w:eastAsia="Arial" w:hAnsi="Arial" w:cs="Arial"/>
          <w:sz w:val="19"/>
          <w:szCs w:val="19"/>
        </w:rPr>
      </w:pPr>
      <w:r>
        <w:rPr>
          <w:rFonts w:ascii="Arial" w:eastAsia="Arial" w:hAnsi="Arial" w:cs="Arial"/>
          <w:sz w:val="19"/>
          <w:szCs w:val="19"/>
        </w:rPr>
        <w:tab/>
        <w:t>Department of Pediatrics; Tulsa, Oklahoma</w:t>
      </w:r>
    </w:p>
    <w:p w14:paraId="617FA787" w14:textId="77777777" w:rsidR="007746C5" w:rsidRDefault="007746C5" w:rsidP="007746C5">
      <w:pPr>
        <w:ind w:left="3024" w:right="1022" w:hanging="2880"/>
        <w:rPr>
          <w:rFonts w:ascii="Arial" w:eastAsia="Arial" w:hAnsi="Arial" w:cs="Arial"/>
          <w:sz w:val="19"/>
          <w:szCs w:val="19"/>
        </w:rPr>
      </w:pPr>
      <w:r>
        <w:rPr>
          <w:rFonts w:ascii="Arial" w:eastAsia="Arial" w:hAnsi="Arial" w:cs="Arial"/>
          <w:sz w:val="19"/>
          <w:szCs w:val="19"/>
        </w:rPr>
        <w:tab/>
        <w:t>Clinical Assistant Professor of Pediatrics</w:t>
      </w:r>
    </w:p>
    <w:p w14:paraId="794AC2BA" w14:textId="77777777" w:rsidR="007746C5" w:rsidRDefault="007746C5" w:rsidP="007746C5">
      <w:pPr>
        <w:ind w:left="3024" w:right="1022" w:hanging="2880"/>
        <w:rPr>
          <w:rFonts w:ascii="Arial" w:eastAsia="Arial" w:hAnsi="Arial" w:cs="Arial"/>
          <w:sz w:val="19"/>
          <w:szCs w:val="19"/>
        </w:rPr>
      </w:pPr>
    </w:p>
    <w:p w14:paraId="441D4DDC" w14:textId="56B0101E" w:rsidR="007746C5" w:rsidRDefault="00B20C7F" w:rsidP="007746C5">
      <w:pPr>
        <w:ind w:left="3024" w:right="1022" w:hanging="2880"/>
        <w:rPr>
          <w:rFonts w:ascii="Arial" w:eastAsia="Arial" w:hAnsi="Arial" w:cs="Arial"/>
          <w:sz w:val="19"/>
          <w:szCs w:val="19"/>
        </w:rPr>
      </w:pPr>
      <w:r>
        <w:rPr>
          <w:rFonts w:ascii="Arial" w:eastAsia="Arial" w:hAnsi="Arial" w:cs="Arial"/>
          <w:sz w:val="19"/>
          <w:szCs w:val="19"/>
        </w:rPr>
        <w:t>08/</w:t>
      </w:r>
      <w:r w:rsidR="007746C5">
        <w:rPr>
          <w:rFonts w:ascii="Arial" w:eastAsia="Arial" w:hAnsi="Arial" w:cs="Arial"/>
          <w:sz w:val="19"/>
          <w:szCs w:val="19"/>
        </w:rPr>
        <w:t>2016-</w:t>
      </w:r>
      <w:r>
        <w:rPr>
          <w:rFonts w:ascii="Arial" w:eastAsia="Arial" w:hAnsi="Arial" w:cs="Arial"/>
          <w:sz w:val="19"/>
          <w:szCs w:val="19"/>
        </w:rPr>
        <w:t>06/</w:t>
      </w:r>
      <w:r w:rsidR="00F316A9">
        <w:rPr>
          <w:rFonts w:ascii="Arial" w:eastAsia="Arial" w:hAnsi="Arial" w:cs="Arial"/>
          <w:sz w:val="19"/>
          <w:szCs w:val="19"/>
        </w:rPr>
        <w:t>2022</w:t>
      </w:r>
      <w:r w:rsidR="007746C5">
        <w:rPr>
          <w:rFonts w:ascii="Arial" w:eastAsia="Arial" w:hAnsi="Arial" w:cs="Arial"/>
          <w:sz w:val="19"/>
          <w:szCs w:val="19"/>
        </w:rPr>
        <w:tab/>
        <w:t>Oklahoma State University Center for Health Sciences, College of Osteopathic Medicine; Department of Pediatrics; Tulsa, Oklahoma</w:t>
      </w:r>
    </w:p>
    <w:p w14:paraId="3340C72A" w14:textId="77777777" w:rsidR="007746C5" w:rsidRDefault="007746C5" w:rsidP="007746C5">
      <w:pPr>
        <w:ind w:left="3024" w:right="1022" w:hanging="2880"/>
        <w:rPr>
          <w:rFonts w:ascii="Arial" w:eastAsia="Arial" w:hAnsi="Arial" w:cs="Arial"/>
          <w:sz w:val="19"/>
          <w:szCs w:val="19"/>
        </w:rPr>
      </w:pPr>
      <w:r>
        <w:rPr>
          <w:rFonts w:ascii="Arial" w:eastAsia="Arial" w:hAnsi="Arial" w:cs="Arial"/>
          <w:sz w:val="19"/>
          <w:szCs w:val="19"/>
        </w:rPr>
        <w:tab/>
        <w:t xml:space="preserve">Adjunct Clinical Assistant Professor of Pediatrics </w:t>
      </w:r>
    </w:p>
    <w:p w14:paraId="54B63A4E" w14:textId="77777777" w:rsidR="007746C5" w:rsidRDefault="007746C5" w:rsidP="00B252AC">
      <w:pPr>
        <w:ind w:left="3024" w:right="1022" w:hanging="2880"/>
        <w:rPr>
          <w:rFonts w:ascii="Arial" w:eastAsia="Arial" w:hAnsi="Arial" w:cs="Arial"/>
          <w:sz w:val="19"/>
          <w:szCs w:val="19"/>
        </w:rPr>
      </w:pPr>
    </w:p>
    <w:p w14:paraId="2E3C5BFC" w14:textId="03BD49BD" w:rsidR="007746C5" w:rsidRDefault="00B20C7F" w:rsidP="007746C5">
      <w:pPr>
        <w:ind w:left="3024" w:right="1022" w:hanging="2880"/>
        <w:rPr>
          <w:rFonts w:ascii="Arial" w:eastAsia="Arial" w:hAnsi="Arial" w:cs="Arial"/>
          <w:sz w:val="19"/>
          <w:szCs w:val="19"/>
        </w:rPr>
      </w:pPr>
      <w:r>
        <w:rPr>
          <w:rFonts w:ascii="Arial" w:eastAsia="Arial" w:hAnsi="Arial" w:cs="Arial"/>
          <w:sz w:val="19"/>
          <w:szCs w:val="19"/>
        </w:rPr>
        <w:t>08/</w:t>
      </w:r>
      <w:r w:rsidR="007746C5">
        <w:rPr>
          <w:rFonts w:ascii="Arial" w:eastAsia="Arial" w:hAnsi="Arial" w:cs="Arial"/>
          <w:sz w:val="19"/>
          <w:szCs w:val="19"/>
        </w:rPr>
        <w:t>20</w:t>
      </w:r>
      <w:r w:rsidR="00F72980">
        <w:rPr>
          <w:rFonts w:ascii="Arial" w:eastAsia="Arial" w:hAnsi="Arial" w:cs="Arial"/>
          <w:sz w:val="19"/>
          <w:szCs w:val="19"/>
        </w:rPr>
        <w:t>18</w:t>
      </w:r>
      <w:r w:rsidR="007746C5">
        <w:rPr>
          <w:rFonts w:ascii="Arial" w:eastAsia="Arial" w:hAnsi="Arial" w:cs="Arial"/>
          <w:sz w:val="19"/>
          <w:szCs w:val="19"/>
        </w:rPr>
        <w:t>-</w:t>
      </w:r>
      <w:r>
        <w:rPr>
          <w:rFonts w:ascii="Arial" w:eastAsia="Arial" w:hAnsi="Arial" w:cs="Arial"/>
          <w:sz w:val="19"/>
          <w:szCs w:val="19"/>
        </w:rPr>
        <w:t>06/</w:t>
      </w:r>
      <w:r w:rsidR="007746C5">
        <w:rPr>
          <w:rFonts w:ascii="Arial" w:eastAsia="Arial" w:hAnsi="Arial" w:cs="Arial"/>
          <w:sz w:val="19"/>
          <w:szCs w:val="19"/>
        </w:rPr>
        <w:t>2021</w:t>
      </w:r>
      <w:r w:rsidR="007746C5">
        <w:rPr>
          <w:rFonts w:ascii="Arial" w:eastAsia="Arial" w:hAnsi="Arial" w:cs="Arial"/>
          <w:sz w:val="19"/>
          <w:szCs w:val="19"/>
        </w:rPr>
        <w:tab/>
        <w:t>University of Oklahoma Health Science Center Graduate College, Oklahoma City, Oklahoma</w:t>
      </w:r>
    </w:p>
    <w:p w14:paraId="1D112A6C" w14:textId="36952157" w:rsidR="00F72980" w:rsidRDefault="007746C5" w:rsidP="00F72980">
      <w:pPr>
        <w:ind w:left="3024" w:right="1022" w:hanging="2880"/>
        <w:rPr>
          <w:rFonts w:ascii="Arial" w:eastAsia="Arial" w:hAnsi="Arial" w:cs="Arial"/>
          <w:sz w:val="19"/>
          <w:szCs w:val="19"/>
        </w:rPr>
      </w:pPr>
      <w:r>
        <w:rPr>
          <w:rFonts w:ascii="Arial" w:eastAsia="Arial" w:hAnsi="Arial" w:cs="Arial"/>
          <w:sz w:val="19"/>
          <w:szCs w:val="19"/>
        </w:rPr>
        <w:tab/>
        <w:t>Clinical and Translational Sciences</w:t>
      </w:r>
    </w:p>
    <w:p w14:paraId="3F179DE4" w14:textId="261FB712" w:rsidR="007746C5" w:rsidRDefault="007746C5" w:rsidP="007746C5">
      <w:pPr>
        <w:ind w:left="3024" w:right="1022" w:hanging="2880"/>
        <w:rPr>
          <w:rFonts w:ascii="Arial" w:eastAsia="Arial" w:hAnsi="Arial" w:cs="Arial"/>
          <w:sz w:val="19"/>
          <w:szCs w:val="19"/>
        </w:rPr>
      </w:pPr>
      <w:r>
        <w:rPr>
          <w:rFonts w:ascii="Arial" w:eastAsia="Arial" w:hAnsi="Arial" w:cs="Arial"/>
          <w:sz w:val="19"/>
          <w:szCs w:val="19"/>
        </w:rPr>
        <w:tab/>
        <w:t>Assistant Professor</w:t>
      </w:r>
    </w:p>
    <w:p w14:paraId="29BEF4CC" w14:textId="77777777" w:rsidR="00F72980" w:rsidRDefault="00F72980" w:rsidP="007746C5">
      <w:pPr>
        <w:ind w:left="3024" w:right="1022" w:hanging="2880"/>
        <w:rPr>
          <w:rFonts w:ascii="Arial" w:eastAsia="Arial" w:hAnsi="Arial" w:cs="Arial"/>
          <w:sz w:val="19"/>
          <w:szCs w:val="19"/>
        </w:rPr>
      </w:pPr>
    </w:p>
    <w:p w14:paraId="0956A5AF" w14:textId="5658C63E" w:rsidR="00F72980" w:rsidRDefault="00170985" w:rsidP="00F72980">
      <w:pPr>
        <w:ind w:left="3024" w:right="1022" w:hanging="2880"/>
        <w:rPr>
          <w:rFonts w:ascii="Arial" w:eastAsia="Arial" w:hAnsi="Arial" w:cs="Arial"/>
          <w:sz w:val="19"/>
          <w:szCs w:val="19"/>
        </w:rPr>
      </w:pPr>
      <w:r>
        <w:rPr>
          <w:rFonts w:ascii="Arial" w:eastAsia="Arial" w:hAnsi="Arial" w:cs="Arial"/>
          <w:sz w:val="19"/>
          <w:szCs w:val="19"/>
        </w:rPr>
        <w:t>06/</w:t>
      </w:r>
      <w:r w:rsidR="00F72980">
        <w:rPr>
          <w:rFonts w:ascii="Arial" w:eastAsia="Arial" w:hAnsi="Arial" w:cs="Arial"/>
          <w:sz w:val="19"/>
          <w:szCs w:val="19"/>
        </w:rPr>
        <w:t>2011-</w:t>
      </w:r>
      <w:r>
        <w:rPr>
          <w:rFonts w:ascii="Arial" w:eastAsia="Arial" w:hAnsi="Arial" w:cs="Arial"/>
          <w:sz w:val="19"/>
          <w:szCs w:val="19"/>
        </w:rPr>
        <w:t>08/</w:t>
      </w:r>
      <w:r w:rsidR="00F72980">
        <w:rPr>
          <w:rFonts w:ascii="Arial" w:eastAsia="Arial" w:hAnsi="Arial" w:cs="Arial"/>
          <w:sz w:val="19"/>
          <w:szCs w:val="19"/>
        </w:rPr>
        <w:t>2016</w:t>
      </w:r>
      <w:r w:rsidR="00F72980">
        <w:rPr>
          <w:rFonts w:ascii="Arial" w:eastAsia="Arial" w:hAnsi="Arial" w:cs="Arial"/>
          <w:sz w:val="19"/>
          <w:szCs w:val="19"/>
        </w:rPr>
        <w:tab/>
        <w:t>University of Oklahoma College of Medicine/Children’s Hospital at OU Medical Center; Oklahoma City, Oklahoma</w:t>
      </w:r>
    </w:p>
    <w:p w14:paraId="5C1ED6B5" w14:textId="3C33326F" w:rsidR="00F72980" w:rsidRDefault="00F72980" w:rsidP="00F72980">
      <w:pPr>
        <w:ind w:left="3024" w:right="1022" w:hanging="2880"/>
        <w:rPr>
          <w:rFonts w:ascii="Arial" w:eastAsia="Arial" w:hAnsi="Arial" w:cs="Arial"/>
          <w:sz w:val="19"/>
          <w:szCs w:val="19"/>
        </w:rPr>
      </w:pPr>
      <w:r>
        <w:rPr>
          <w:rFonts w:ascii="Arial" w:eastAsia="Arial" w:hAnsi="Arial" w:cs="Arial"/>
          <w:sz w:val="19"/>
          <w:szCs w:val="19"/>
        </w:rPr>
        <w:tab/>
        <w:t xml:space="preserve">Assistant Professor, Section of Pediatric Critical Care; Department of Pediatrics </w:t>
      </w:r>
    </w:p>
    <w:p w14:paraId="5C7220B1" w14:textId="77777777" w:rsidR="00F72980" w:rsidRDefault="00F72980" w:rsidP="007746C5">
      <w:pPr>
        <w:ind w:left="3024" w:right="1022" w:hanging="2880"/>
        <w:rPr>
          <w:rFonts w:ascii="Arial" w:eastAsia="Arial" w:hAnsi="Arial" w:cs="Arial"/>
          <w:sz w:val="19"/>
          <w:szCs w:val="19"/>
        </w:rPr>
      </w:pPr>
    </w:p>
    <w:p w14:paraId="764DFB74" w14:textId="63364AF7" w:rsidR="007746C5" w:rsidRDefault="00241BB9" w:rsidP="007746C5">
      <w:pPr>
        <w:ind w:left="3024" w:right="1022" w:hanging="2880"/>
        <w:rPr>
          <w:rFonts w:ascii="Arial" w:eastAsia="Arial" w:hAnsi="Arial" w:cs="Arial"/>
          <w:sz w:val="19"/>
          <w:szCs w:val="19"/>
        </w:rPr>
      </w:pPr>
      <w:r>
        <w:rPr>
          <w:rFonts w:ascii="Arial" w:eastAsia="Arial" w:hAnsi="Arial" w:cs="Arial"/>
          <w:sz w:val="19"/>
          <w:szCs w:val="19"/>
        </w:rPr>
        <w:t>07/</w:t>
      </w:r>
      <w:r w:rsidR="007746C5">
        <w:rPr>
          <w:rFonts w:ascii="Arial" w:eastAsia="Arial" w:hAnsi="Arial" w:cs="Arial"/>
          <w:sz w:val="19"/>
          <w:szCs w:val="19"/>
        </w:rPr>
        <w:t>2009-</w:t>
      </w:r>
      <w:r>
        <w:rPr>
          <w:rFonts w:ascii="Arial" w:eastAsia="Arial" w:hAnsi="Arial" w:cs="Arial"/>
          <w:sz w:val="19"/>
          <w:szCs w:val="19"/>
        </w:rPr>
        <w:t>05/</w:t>
      </w:r>
      <w:r w:rsidR="007746C5">
        <w:rPr>
          <w:rFonts w:ascii="Arial" w:eastAsia="Arial" w:hAnsi="Arial" w:cs="Arial"/>
          <w:sz w:val="19"/>
          <w:szCs w:val="19"/>
        </w:rPr>
        <w:t>2011</w:t>
      </w:r>
      <w:r w:rsidR="007746C5">
        <w:rPr>
          <w:rFonts w:ascii="Arial" w:eastAsia="Arial" w:hAnsi="Arial" w:cs="Arial"/>
          <w:sz w:val="19"/>
          <w:szCs w:val="19"/>
        </w:rPr>
        <w:tab/>
        <w:t>University of Nevada, Reno; Las Vegas, Nevada</w:t>
      </w:r>
    </w:p>
    <w:p w14:paraId="28B48CB3" w14:textId="77777777" w:rsidR="007746C5" w:rsidRDefault="007746C5" w:rsidP="007746C5">
      <w:pPr>
        <w:ind w:left="3024" w:right="1022" w:hanging="2880"/>
        <w:rPr>
          <w:rFonts w:ascii="Arial" w:eastAsia="Arial" w:hAnsi="Arial" w:cs="Arial"/>
          <w:sz w:val="19"/>
          <w:szCs w:val="19"/>
        </w:rPr>
      </w:pPr>
      <w:r>
        <w:rPr>
          <w:rFonts w:ascii="Arial" w:eastAsia="Arial" w:hAnsi="Arial" w:cs="Arial"/>
          <w:sz w:val="19"/>
          <w:szCs w:val="19"/>
        </w:rPr>
        <w:tab/>
        <w:t>Clinical Adjunct Assistant Professor</w:t>
      </w:r>
    </w:p>
    <w:p w14:paraId="70631A35" w14:textId="24F1645B" w:rsidR="007746C5" w:rsidRDefault="007746C5" w:rsidP="00B252AC">
      <w:pPr>
        <w:ind w:left="3024" w:right="1022" w:hanging="2880"/>
        <w:rPr>
          <w:rFonts w:ascii="Arial" w:eastAsia="Arial" w:hAnsi="Arial" w:cs="Arial"/>
          <w:sz w:val="19"/>
          <w:szCs w:val="19"/>
        </w:rPr>
      </w:pPr>
    </w:p>
    <w:p w14:paraId="528D8779" w14:textId="11C2A0A8" w:rsidR="007746C5" w:rsidRDefault="00B20C7F" w:rsidP="007746C5">
      <w:pPr>
        <w:ind w:left="3024" w:right="1022" w:hanging="2880"/>
        <w:rPr>
          <w:rFonts w:ascii="Arial" w:eastAsia="Arial" w:hAnsi="Arial" w:cs="Arial"/>
          <w:sz w:val="19"/>
          <w:szCs w:val="19"/>
        </w:rPr>
      </w:pPr>
      <w:r>
        <w:rPr>
          <w:rFonts w:ascii="Arial" w:eastAsia="Arial" w:hAnsi="Arial" w:cs="Arial"/>
          <w:sz w:val="19"/>
          <w:szCs w:val="19"/>
        </w:rPr>
        <w:t>07/</w:t>
      </w:r>
      <w:r w:rsidR="007746C5">
        <w:rPr>
          <w:rFonts w:ascii="Arial" w:eastAsia="Arial" w:hAnsi="Arial" w:cs="Arial"/>
          <w:sz w:val="19"/>
          <w:szCs w:val="19"/>
        </w:rPr>
        <w:t>2006-</w:t>
      </w:r>
      <w:r>
        <w:rPr>
          <w:rFonts w:ascii="Arial" w:eastAsia="Arial" w:hAnsi="Arial" w:cs="Arial"/>
          <w:sz w:val="19"/>
          <w:szCs w:val="19"/>
        </w:rPr>
        <w:t>07/</w:t>
      </w:r>
      <w:r w:rsidR="007746C5">
        <w:rPr>
          <w:rFonts w:ascii="Arial" w:eastAsia="Arial" w:hAnsi="Arial" w:cs="Arial"/>
          <w:sz w:val="19"/>
          <w:szCs w:val="19"/>
        </w:rPr>
        <w:t>200</w:t>
      </w:r>
      <w:r>
        <w:rPr>
          <w:rFonts w:ascii="Arial" w:eastAsia="Arial" w:hAnsi="Arial" w:cs="Arial"/>
          <w:sz w:val="19"/>
          <w:szCs w:val="19"/>
        </w:rPr>
        <w:t>9</w:t>
      </w:r>
      <w:r w:rsidR="007746C5">
        <w:rPr>
          <w:rFonts w:ascii="Arial" w:eastAsia="Arial" w:hAnsi="Arial" w:cs="Arial"/>
          <w:sz w:val="19"/>
          <w:szCs w:val="19"/>
        </w:rPr>
        <w:tab/>
        <w:t>University of Texas Southwestern; Dallas, Texas</w:t>
      </w:r>
    </w:p>
    <w:p w14:paraId="1A930680" w14:textId="77777777" w:rsidR="007746C5" w:rsidRDefault="007746C5" w:rsidP="007746C5">
      <w:pPr>
        <w:ind w:left="3024" w:right="1022" w:hanging="2880"/>
        <w:rPr>
          <w:rFonts w:ascii="Arial" w:eastAsia="Arial" w:hAnsi="Arial" w:cs="Arial"/>
          <w:sz w:val="19"/>
          <w:szCs w:val="19"/>
        </w:rPr>
      </w:pPr>
      <w:r>
        <w:rPr>
          <w:rFonts w:ascii="Arial" w:eastAsia="Arial" w:hAnsi="Arial" w:cs="Arial"/>
          <w:sz w:val="19"/>
          <w:szCs w:val="19"/>
        </w:rPr>
        <w:tab/>
        <w:t>Clinical Instructor, Department of Pediatrics</w:t>
      </w:r>
    </w:p>
    <w:p w14:paraId="7B4CF630" w14:textId="77777777" w:rsidR="007746C5" w:rsidRDefault="007746C5" w:rsidP="00B252AC">
      <w:pPr>
        <w:ind w:left="3024" w:right="1022" w:hanging="2880"/>
        <w:rPr>
          <w:rFonts w:ascii="Arial" w:eastAsia="Arial" w:hAnsi="Arial" w:cs="Arial"/>
          <w:sz w:val="19"/>
          <w:szCs w:val="19"/>
        </w:rPr>
      </w:pPr>
    </w:p>
    <w:p w14:paraId="5BA3CFB3" w14:textId="240EF394" w:rsidR="007746C5" w:rsidRPr="007746C5" w:rsidRDefault="007746C5" w:rsidP="00B252AC">
      <w:pPr>
        <w:ind w:left="3024" w:right="1022" w:hanging="2880"/>
        <w:rPr>
          <w:rFonts w:ascii="Arial" w:eastAsia="Arial" w:hAnsi="Arial" w:cs="Arial"/>
          <w:b/>
          <w:bCs/>
          <w:sz w:val="19"/>
          <w:szCs w:val="19"/>
          <w:u w:val="single"/>
        </w:rPr>
      </w:pPr>
      <w:r w:rsidRPr="007746C5">
        <w:rPr>
          <w:rFonts w:ascii="Arial" w:eastAsia="Arial" w:hAnsi="Arial" w:cs="Arial"/>
          <w:b/>
          <w:bCs/>
          <w:sz w:val="19"/>
          <w:szCs w:val="19"/>
          <w:u w:val="single"/>
        </w:rPr>
        <w:t>Locum Tenens</w:t>
      </w:r>
      <w:r w:rsidR="00F72980">
        <w:rPr>
          <w:rFonts w:ascii="Arial" w:eastAsia="Arial" w:hAnsi="Arial" w:cs="Arial"/>
          <w:b/>
          <w:bCs/>
          <w:sz w:val="19"/>
          <w:szCs w:val="19"/>
          <w:u w:val="single"/>
        </w:rPr>
        <w:t>/Non-Clinical</w:t>
      </w:r>
    </w:p>
    <w:p w14:paraId="474B61E7" w14:textId="77777777" w:rsidR="007746C5" w:rsidRDefault="007746C5" w:rsidP="007746C5">
      <w:pPr>
        <w:ind w:right="1022"/>
        <w:rPr>
          <w:rFonts w:ascii="Arial" w:eastAsia="Arial" w:hAnsi="Arial" w:cs="Arial"/>
          <w:sz w:val="19"/>
          <w:szCs w:val="19"/>
        </w:rPr>
      </w:pPr>
    </w:p>
    <w:p w14:paraId="6F9A1E13" w14:textId="30D82602" w:rsidR="005D0193" w:rsidRDefault="00B20C7F" w:rsidP="00B252AC">
      <w:pPr>
        <w:ind w:left="3024" w:right="1022" w:hanging="2880"/>
        <w:rPr>
          <w:rFonts w:ascii="Arial" w:eastAsia="Arial" w:hAnsi="Arial" w:cs="Arial"/>
          <w:sz w:val="19"/>
          <w:szCs w:val="19"/>
        </w:rPr>
      </w:pPr>
      <w:r>
        <w:rPr>
          <w:rFonts w:ascii="Arial" w:eastAsia="Arial" w:hAnsi="Arial" w:cs="Arial"/>
          <w:sz w:val="19"/>
          <w:szCs w:val="19"/>
        </w:rPr>
        <w:t>10/</w:t>
      </w:r>
      <w:r w:rsidR="005D0193">
        <w:rPr>
          <w:rFonts w:ascii="Arial" w:eastAsia="Arial" w:hAnsi="Arial" w:cs="Arial"/>
          <w:sz w:val="19"/>
          <w:szCs w:val="19"/>
        </w:rPr>
        <w:t>2018-Present</w:t>
      </w:r>
      <w:r w:rsidR="005D0193">
        <w:rPr>
          <w:rFonts w:ascii="Arial" w:eastAsia="Arial" w:hAnsi="Arial" w:cs="Arial"/>
          <w:sz w:val="19"/>
          <w:szCs w:val="19"/>
        </w:rPr>
        <w:tab/>
        <w:t xml:space="preserve">Carroll Medical Consulting, </w:t>
      </w:r>
      <w:r w:rsidR="00E453E9">
        <w:rPr>
          <w:rFonts w:ascii="Arial" w:eastAsia="Arial" w:hAnsi="Arial" w:cs="Arial"/>
          <w:sz w:val="19"/>
          <w:szCs w:val="19"/>
        </w:rPr>
        <w:t>P</w:t>
      </w:r>
      <w:r w:rsidR="005D0193">
        <w:rPr>
          <w:rFonts w:ascii="Arial" w:eastAsia="Arial" w:hAnsi="Arial" w:cs="Arial"/>
          <w:sz w:val="19"/>
          <w:szCs w:val="19"/>
        </w:rPr>
        <w:t>LLC</w:t>
      </w:r>
      <w:r w:rsidR="00FA57EC">
        <w:rPr>
          <w:rFonts w:ascii="Arial" w:eastAsia="Arial" w:hAnsi="Arial" w:cs="Arial"/>
          <w:sz w:val="19"/>
          <w:szCs w:val="19"/>
        </w:rPr>
        <w:t>, owner</w:t>
      </w:r>
    </w:p>
    <w:p w14:paraId="13BBD5D5" w14:textId="6979DE60" w:rsidR="005D0193" w:rsidRDefault="005D0193" w:rsidP="00B252AC">
      <w:pPr>
        <w:ind w:left="3024" w:right="1022" w:hanging="2880"/>
        <w:rPr>
          <w:rFonts w:ascii="Arial" w:eastAsia="Arial" w:hAnsi="Arial" w:cs="Arial"/>
          <w:sz w:val="19"/>
          <w:szCs w:val="19"/>
        </w:rPr>
      </w:pPr>
      <w:r>
        <w:rPr>
          <w:rFonts w:ascii="Arial" w:eastAsia="Arial" w:hAnsi="Arial" w:cs="Arial"/>
          <w:sz w:val="19"/>
          <w:szCs w:val="19"/>
        </w:rPr>
        <w:tab/>
        <w:t>Pediatric Critical Care</w:t>
      </w:r>
      <w:r w:rsidR="00B61E08">
        <w:rPr>
          <w:rFonts w:ascii="Arial" w:eastAsia="Arial" w:hAnsi="Arial" w:cs="Arial"/>
          <w:sz w:val="19"/>
          <w:szCs w:val="19"/>
        </w:rPr>
        <w:t>/Hospitalist</w:t>
      </w:r>
      <w:r>
        <w:rPr>
          <w:rFonts w:ascii="Arial" w:eastAsia="Arial" w:hAnsi="Arial" w:cs="Arial"/>
          <w:sz w:val="19"/>
          <w:szCs w:val="19"/>
        </w:rPr>
        <w:t xml:space="preserve"> Locum Tenens and Expert </w:t>
      </w:r>
      <w:r w:rsidR="00BA50E8">
        <w:rPr>
          <w:rFonts w:ascii="Arial" w:eastAsia="Arial" w:hAnsi="Arial" w:cs="Arial"/>
          <w:sz w:val="19"/>
          <w:szCs w:val="19"/>
        </w:rPr>
        <w:t xml:space="preserve">Legal </w:t>
      </w:r>
      <w:r>
        <w:rPr>
          <w:rFonts w:ascii="Arial" w:eastAsia="Arial" w:hAnsi="Arial" w:cs="Arial"/>
          <w:sz w:val="19"/>
          <w:szCs w:val="19"/>
        </w:rPr>
        <w:t>Opinions</w:t>
      </w:r>
    </w:p>
    <w:p w14:paraId="4A8B2AC9" w14:textId="77777777" w:rsidR="00D2706B" w:rsidRDefault="00D2706B" w:rsidP="00182E5B">
      <w:pPr>
        <w:ind w:left="146"/>
        <w:rPr>
          <w:rFonts w:ascii="Arial" w:eastAsia="Arial" w:hAnsi="Arial" w:cs="Arial"/>
          <w:b/>
          <w:spacing w:val="3"/>
          <w:sz w:val="21"/>
          <w:szCs w:val="21"/>
        </w:rPr>
      </w:pPr>
    </w:p>
    <w:p w14:paraId="0FC0A04D" w14:textId="137F4F81" w:rsidR="00B252AC" w:rsidRDefault="00B20C7F" w:rsidP="00B252AC">
      <w:pPr>
        <w:ind w:left="3024" w:right="1022" w:hanging="2880"/>
        <w:rPr>
          <w:rFonts w:ascii="Arial" w:eastAsia="Arial" w:hAnsi="Arial" w:cs="Arial"/>
          <w:sz w:val="19"/>
          <w:szCs w:val="19"/>
        </w:rPr>
      </w:pPr>
      <w:r>
        <w:rPr>
          <w:rFonts w:ascii="Arial" w:eastAsia="Arial" w:hAnsi="Arial" w:cs="Arial"/>
          <w:sz w:val="19"/>
          <w:szCs w:val="19"/>
        </w:rPr>
        <w:t>08/</w:t>
      </w:r>
      <w:r w:rsidR="00B252AC">
        <w:rPr>
          <w:rFonts w:ascii="Arial" w:eastAsia="Arial" w:hAnsi="Arial" w:cs="Arial"/>
          <w:sz w:val="19"/>
          <w:szCs w:val="19"/>
        </w:rPr>
        <w:t>2015-</w:t>
      </w:r>
      <w:r w:rsidR="003B33B9">
        <w:rPr>
          <w:rFonts w:ascii="Arial" w:eastAsia="Arial" w:hAnsi="Arial" w:cs="Arial"/>
          <w:sz w:val="19"/>
          <w:szCs w:val="19"/>
        </w:rPr>
        <w:t>Present</w:t>
      </w:r>
      <w:r w:rsidR="00B252AC">
        <w:rPr>
          <w:rFonts w:ascii="Arial" w:eastAsia="Arial" w:hAnsi="Arial" w:cs="Arial"/>
          <w:sz w:val="19"/>
          <w:szCs w:val="19"/>
        </w:rPr>
        <w:tab/>
        <w:t>Nexus Medical Consulting</w:t>
      </w:r>
    </w:p>
    <w:p w14:paraId="6BD25AC0" w14:textId="030FD577" w:rsidR="00B252AC" w:rsidRDefault="00B252AC" w:rsidP="00B252AC">
      <w:pPr>
        <w:ind w:left="3024" w:right="1022" w:hanging="2880"/>
        <w:rPr>
          <w:rFonts w:ascii="Arial" w:eastAsia="Arial" w:hAnsi="Arial" w:cs="Arial"/>
          <w:sz w:val="19"/>
          <w:szCs w:val="19"/>
        </w:rPr>
      </w:pPr>
      <w:r>
        <w:rPr>
          <w:rFonts w:ascii="Arial" w:eastAsia="Arial" w:hAnsi="Arial" w:cs="Arial"/>
          <w:sz w:val="19"/>
          <w:szCs w:val="19"/>
        </w:rPr>
        <w:tab/>
        <w:t>Medical Utilization Reviewer</w:t>
      </w:r>
    </w:p>
    <w:p w14:paraId="117CF1CD" w14:textId="01550877" w:rsidR="000710C7" w:rsidRDefault="000710C7" w:rsidP="00B252AC">
      <w:pPr>
        <w:ind w:left="3024" w:right="1022" w:hanging="2880"/>
        <w:rPr>
          <w:rFonts w:ascii="Arial" w:eastAsia="Arial" w:hAnsi="Arial" w:cs="Arial"/>
          <w:sz w:val="19"/>
          <w:szCs w:val="19"/>
        </w:rPr>
      </w:pPr>
    </w:p>
    <w:p w14:paraId="42D112AD" w14:textId="52F35FF2" w:rsidR="0028639C" w:rsidRDefault="0028639C" w:rsidP="0028639C">
      <w:pPr>
        <w:ind w:right="1022"/>
        <w:rPr>
          <w:rFonts w:ascii="Arial" w:eastAsia="Arial" w:hAnsi="Arial" w:cs="Arial"/>
          <w:sz w:val="19"/>
          <w:szCs w:val="19"/>
        </w:rPr>
      </w:pPr>
      <w:r>
        <w:rPr>
          <w:rFonts w:ascii="Arial" w:eastAsia="Arial" w:hAnsi="Arial" w:cs="Arial"/>
          <w:sz w:val="19"/>
          <w:szCs w:val="19"/>
        </w:rPr>
        <w:t xml:space="preserve">   </w:t>
      </w:r>
      <w:r>
        <w:rPr>
          <w:rFonts w:ascii="Arial" w:eastAsia="Arial" w:hAnsi="Arial" w:cs="Arial"/>
          <w:sz w:val="19"/>
          <w:szCs w:val="19"/>
        </w:rPr>
        <w:t>03/2017-</w:t>
      </w:r>
      <w:r>
        <w:rPr>
          <w:rFonts w:ascii="Arial" w:eastAsia="Arial" w:hAnsi="Arial" w:cs="Arial"/>
          <w:sz w:val="19"/>
          <w:szCs w:val="19"/>
        </w:rPr>
        <w:t xml:space="preserve">Present </w:t>
      </w:r>
      <w:r>
        <w:rPr>
          <w:rFonts w:ascii="Arial" w:eastAsia="Arial" w:hAnsi="Arial" w:cs="Arial"/>
          <w:sz w:val="19"/>
          <w:szCs w:val="19"/>
        </w:rPr>
        <w:tab/>
      </w:r>
      <w:r>
        <w:rPr>
          <w:rFonts w:ascii="Arial" w:eastAsia="Arial" w:hAnsi="Arial" w:cs="Arial"/>
          <w:sz w:val="19"/>
          <w:szCs w:val="19"/>
        </w:rPr>
        <w:tab/>
        <w:t xml:space="preserve">  </w:t>
      </w:r>
      <w:r>
        <w:rPr>
          <w:rFonts w:ascii="Arial" w:eastAsia="Arial" w:hAnsi="Arial" w:cs="Arial"/>
          <w:sz w:val="19"/>
          <w:szCs w:val="19"/>
        </w:rPr>
        <w:t xml:space="preserve"> </w:t>
      </w:r>
      <w:r>
        <w:rPr>
          <w:rFonts w:ascii="Arial" w:eastAsia="Arial" w:hAnsi="Arial" w:cs="Arial"/>
          <w:sz w:val="19"/>
          <w:szCs w:val="19"/>
        </w:rPr>
        <w:t>Integris Baptist Hospital; Oklahoma City, Oklahoma</w:t>
      </w:r>
    </w:p>
    <w:p w14:paraId="69C65C26" w14:textId="77777777" w:rsidR="0028639C" w:rsidRDefault="0028639C" w:rsidP="0028639C">
      <w:pPr>
        <w:ind w:left="3024" w:right="1022" w:hanging="2880"/>
        <w:rPr>
          <w:rFonts w:ascii="Arial" w:eastAsia="Arial" w:hAnsi="Arial" w:cs="Arial"/>
          <w:sz w:val="19"/>
          <w:szCs w:val="19"/>
        </w:rPr>
      </w:pPr>
      <w:r>
        <w:rPr>
          <w:rFonts w:ascii="Arial" w:eastAsia="Arial" w:hAnsi="Arial" w:cs="Arial"/>
          <w:sz w:val="19"/>
          <w:szCs w:val="19"/>
        </w:rPr>
        <w:tab/>
        <w:t>Pediatric Critical Care and Sedation</w:t>
      </w:r>
    </w:p>
    <w:p w14:paraId="1680B869" w14:textId="77777777" w:rsidR="0028639C" w:rsidRDefault="0028639C" w:rsidP="0028639C">
      <w:pPr>
        <w:ind w:left="3024" w:right="1022" w:hanging="2880"/>
        <w:rPr>
          <w:rFonts w:ascii="Arial" w:eastAsia="Arial" w:hAnsi="Arial" w:cs="Arial"/>
          <w:sz w:val="19"/>
          <w:szCs w:val="19"/>
        </w:rPr>
      </w:pPr>
    </w:p>
    <w:p w14:paraId="3632702F" w14:textId="041A5492" w:rsidR="000710C7" w:rsidRDefault="00B20C7F" w:rsidP="00B252AC">
      <w:pPr>
        <w:ind w:left="3024" w:right="1022" w:hanging="2880"/>
        <w:rPr>
          <w:rFonts w:ascii="Arial" w:eastAsia="Arial" w:hAnsi="Arial" w:cs="Arial"/>
          <w:sz w:val="19"/>
          <w:szCs w:val="19"/>
        </w:rPr>
      </w:pPr>
      <w:r>
        <w:rPr>
          <w:rFonts w:ascii="Arial" w:eastAsia="Arial" w:hAnsi="Arial" w:cs="Arial"/>
          <w:sz w:val="19"/>
          <w:szCs w:val="19"/>
        </w:rPr>
        <w:t>06/</w:t>
      </w:r>
      <w:r w:rsidR="000710C7">
        <w:rPr>
          <w:rFonts w:ascii="Arial" w:eastAsia="Arial" w:hAnsi="Arial" w:cs="Arial"/>
          <w:sz w:val="19"/>
          <w:szCs w:val="19"/>
        </w:rPr>
        <w:t>2022</w:t>
      </w:r>
      <w:r w:rsidR="00817FC7">
        <w:rPr>
          <w:rFonts w:ascii="Arial" w:eastAsia="Arial" w:hAnsi="Arial" w:cs="Arial"/>
          <w:sz w:val="19"/>
          <w:szCs w:val="19"/>
        </w:rPr>
        <w:t>-</w:t>
      </w:r>
      <w:r>
        <w:rPr>
          <w:rFonts w:ascii="Arial" w:eastAsia="Arial" w:hAnsi="Arial" w:cs="Arial"/>
          <w:sz w:val="19"/>
          <w:szCs w:val="19"/>
        </w:rPr>
        <w:t>06/</w:t>
      </w:r>
      <w:r w:rsidR="00021376">
        <w:rPr>
          <w:rFonts w:ascii="Arial" w:eastAsia="Arial" w:hAnsi="Arial" w:cs="Arial"/>
          <w:sz w:val="19"/>
          <w:szCs w:val="19"/>
        </w:rPr>
        <w:t>2023</w:t>
      </w:r>
      <w:r w:rsidR="000710C7">
        <w:rPr>
          <w:rFonts w:ascii="Arial" w:eastAsia="Arial" w:hAnsi="Arial" w:cs="Arial"/>
          <w:sz w:val="19"/>
          <w:szCs w:val="19"/>
        </w:rPr>
        <w:tab/>
        <w:t>Baptist St. Anthony’s Hospital, Amarillo, TX</w:t>
      </w:r>
    </w:p>
    <w:p w14:paraId="2D67ED49" w14:textId="5B1B6AE1" w:rsidR="000710C7" w:rsidRDefault="000710C7" w:rsidP="00B252AC">
      <w:pPr>
        <w:ind w:left="3024" w:right="1022" w:hanging="2880"/>
        <w:rPr>
          <w:rFonts w:ascii="Arial" w:eastAsia="Arial" w:hAnsi="Arial" w:cs="Arial"/>
          <w:sz w:val="19"/>
          <w:szCs w:val="19"/>
        </w:rPr>
      </w:pPr>
      <w:r>
        <w:rPr>
          <w:rFonts w:ascii="Arial" w:eastAsia="Arial" w:hAnsi="Arial" w:cs="Arial"/>
          <w:sz w:val="19"/>
          <w:szCs w:val="19"/>
        </w:rPr>
        <w:tab/>
        <w:t>Pediatric Critical Care</w:t>
      </w:r>
      <w:r w:rsidR="00B61E08">
        <w:rPr>
          <w:rFonts w:ascii="Arial" w:eastAsia="Arial" w:hAnsi="Arial" w:cs="Arial"/>
          <w:sz w:val="19"/>
          <w:szCs w:val="19"/>
        </w:rPr>
        <w:t xml:space="preserve">, </w:t>
      </w:r>
      <w:r w:rsidR="00524F71">
        <w:rPr>
          <w:rFonts w:ascii="Arial" w:eastAsia="Arial" w:hAnsi="Arial" w:cs="Arial"/>
          <w:sz w:val="19"/>
          <w:szCs w:val="19"/>
        </w:rPr>
        <w:t>Pediatric Hospitalist</w:t>
      </w:r>
      <w:r w:rsidR="00F72980">
        <w:rPr>
          <w:rFonts w:ascii="Arial" w:eastAsia="Arial" w:hAnsi="Arial" w:cs="Arial"/>
          <w:sz w:val="19"/>
          <w:szCs w:val="19"/>
        </w:rPr>
        <w:t>,</w:t>
      </w:r>
      <w:r w:rsidR="00B61E08">
        <w:rPr>
          <w:rFonts w:ascii="Arial" w:eastAsia="Arial" w:hAnsi="Arial" w:cs="Arial"/>
          <w:sz w:val="19"/>
          <w:szCs w:val="19"/>
        </w:rPr>
        <w:t xml:space="preserve"> and Sedation</w:t>
      </w:r>
    </w:p>
    <w:p w14:paraId="14E9E343" w14:textId="6BC02BD2" w:rsidR="000710C7" w:rsidRDefault="000710C7" w:rsidP="00B252AC">
      <w:pPr>
        <w:ind w:left="3024" w:right="1022" w:hanging="2880"/>
        <w:rPr>
          <w:rFonts w:ascii="Arial" w:eastAsia="Arial" w:hAnsi="Arial" w:cs="Arial"/>
          <w:sz w:val="19"/>
          <w:szCs w:val="19"/>
        </w:rPr>
      </w:pPr>
    </w:p>
    <w:p w14:paraId="2BBB23D1" w14:textId="77777777" w:rsidR="0028639C" w:rsidRPr="007746C5" w:rsidRDefault="0028639C" w:rsidP="0028639C">
      <w:pPr>
        <w:ind w:left="3024" w:right="1022" w:hanging="2880"/>
        <w:rPr>
          <w:rFonts w:ascii="Arial" w:eastAsia="Arial" w:hAnsi="Arial" w:cs="Arial"/>
          <w:b/>
          <w:bCs/>
          <w:sz w:val="19"/>
          <w:szCs w:val="19"/>
          <w:u w:val="single"/>
        </w:rPr>
      </w:pPr>
      <w:r w:rsidRPr="007746C5">
        <w:rPr>
          <w:rFonts w:ascii="Arial" w:eastAsia="Arial" w:hAnsi="Arial" w:cs="Arial"/>
          <w:b/>
          <w:bCs/>
          <w:sz w:val="19"/>
          <w:szCs w:val="19"/>
          <w:u w:val="single"/>
        </w:rPr>
        <w:t>Locum Tenens</w:t>
      </w:r>
      <w:r>
        <w:rPr>
          <w:rFonts w:ascii="Arial" w:eastAsia="Arial" w:hAnsi="Arial" w:cs="Arial"/>
          <w:b/>
          <w:bCs/>
          <w:sz w:val="19"/>
          <w:szCs w:val="19"/>
          <w:u w:val="single"/>
        </w:rPr>
        <w:t>/Non-Clinical (</w:t>
      </w:r>
      <w:proofErr w:type="spellStart"/>
      <w:r>
        <w:rPr>
          <w:rFonts w:ascii="Arial" w:eastAsia="Arial" w:hAnsi="Arial" w:cs="Arial"/>
          <w:b/>
          <w:bCs/>
          <w:sz w:val="19"/>
          <w:szCs w:val="19"/>
          <w:u w:val="single"/>
        </w:rPr>
        <w:t>cont</w:t>
      </w:r>
      <w:proofErr w:type="spellEnd"/>
      <w:r>
        <w:rPr>
          <w:rFonts w:ascii="Arial" w:eastAsia="Arial" w:hAnsi="Arial" w:cs="Arial"/>
          <w:b/>
          <w:bCs/>
          <w:sz w:val="19"/>
          <w:szCs w:val="19"/>
          <w:u w:val="single"/>
        </w:rPr>
        <w:t>)</w:t>
      </w:r>
    </w:p>
    <w:p w14:paraId="34064555" w14:textId="77777777" w:rsidR="0028639C" w:rsidRDefault="0028639C" w:rsidP="0028639C">
      <w:pPr>
        <w:ind w:right="1022"/>
        <w:rPr>
          <w:rFonts w:ascii="Arial" w:eastAsia="Arial" w:hAnsi="Arial" w:cs="Arial"/>
          <w:sz w:val="19"/>
          <w:szCs w:val="19"/>
        </w:rPr>
      </w:pPr>
      <w:r>
        <w:rPr>
          <w:rFonts w:ascii="Arial" w:eastAsia="Arial" w:hAnsi="Arial" w:cs="Arial"/>
          <w:sz w:val="19"/>
          <w:szCs w:val="19"/>
        </w:rPr>
        <w:t xml:space="preserve">  </w:t>
      </w:r>
    </w:p>
    <w:p w14:paraId="465E171E" w14:textId="33C05916" w:rsidR="000710C7" w:rsidRDefault="0028639C" w:rsidP="0028639C">
      <w:pPr>
        <w:ind w:right="1022"/>
        <w:rPr>
          <w:rFonts w:ascii="Arial" w:eastAsia="Arial" w:hAnsi="Arial" w:cs="Arial"/>
          <w:sz w:val="19"/>
          <w:szCs w:val="19"/>
        </w:rPr>
      </w:pPr>
      <w:r>
        <w:rPr>
          <w:rFonts w:ascii="Arial" w:eastAsia="Arial" w:hAnsi="Arial" w:cs="Arial"/>
          <w:sz w:val="19"/>
          <w:szCs w:val="19"/>
        </w:rPr>
        <w:t xml:space="preserve">  </w:t>
      </w:r>
      <w:r w:rsidR="00B20C7F">
        <w:rPr>
          <w:rFonts w:ascii="Arial" w:eastAsia="Arial" w:hAnsi="Arial" w:cs="Arial"/>
          <w:sz w:val="19"/>
          <w:szCs w:val="19"/>
        </w:rPr>
        <w:t>06/</w:t>
      </w:r>
      <w:r w:rsidR="000710C7">
        <w:rPr>
          <w:rFonts w:ascii="Arial" w:eastAsia="Arial" w:hAnsi="Arial" w:cs="Arial"/>
          <w:sz w:val="19"/>
          <w:szCs w:val="19"/>
        </w:rPr>
        <w:t>2022</w:t>
      </w:r>
      <w:r w:rsidR="00817FC7">
        <w:rPr>
          <w:rFonts w:ascii="Arial" w:eastAsia="Arial" w:hAnsi="Arial" w:cs="Arial"/>
          <w:sz w:val="19"/>
          <w:szCs w:val="19"/>
        </w:rPr>
        <w:t>-</w:t>
      </w:r>
      <w:r w:rsidR="00B20C7F">
        <w:rPr>
          <w:rFonts w:ascii="Arial" w:eastAsia="Arial" w:hAnsi="Arial" w:cs="Arial"/>
          <w:sz w:val="19"/>
          <w:szCs w:val="19"/>
        </w:rPr>
        <w:t>06/</w:t>
      </w:r>
      <w:r w:rsidR="00021376">
        <w:rPr>
          <w:rFonts w:ascii="Arial" w:eastAsia="Arial" w:hAnsi="Arial" w:cs="Arial"/>
          <w:sz w:val="19"/>
          <w:szCs w:val="19"/>
        </w:rPr>
        <w:t>2023</w:t>
      </w:r>
      <w:r w:rsidR="000710C7">
        <w:rPr>
          <w:rFonts w:ascii="Arial" w:eastAsia="Arial" w:hAnsi="Arial" w:cs="Arial"/>
          <w:sz w:val="19"/>
          <w:szCs w:val="19"/>
        </w:rPr>
        <w:tab/>
      </w:r>
      <w:r>
        <w:rPr>
          <w:rFonts w:ascii="Arial" w:eastAsia="Arial" w:hAnsi="Arial" w:cs="Arial"/>
          <w:sz w:val="19"/>
          <w:szCs w:val="19"/>
        </w:rPr>
        <w:tab/>
        <w:t xml:space="preserve">   </w:t>
      </w:r>
      <w:r w:rsidR="000710C7">
        <w:rPr>
          <w:rFonts w:ascii="Arial" w:eastAsia="Arial" w:hAnsi="Arial" w:cs="Arial"/>
          <w:sz w:val="19"/>
          <w:szCs w:val="19"/>
        </w:rPr>
        <w:t>St. Vincent’s Hospital, Billings, MT</w:t>
      </w:r>
    </w:p>
    <w:p w14:paraId="0CADEBCE" w14:textId="3F6095C0" w:rsidR="000710C7" w:rsidRDefault="000710C7" w:rsidP="00B252AC">
      <w:pPr>
        <w:ind w:left="3024" w:right="1022" w:hanging="2880"/>
        <w:rPr>
          <w:rFonts w:ascii="Arial" w:eastAsia="Arial" w:hAnsi="Arial" w:cs="Arial"/>
          <w:sz w:val="19"/>
          <w:szCs w:val="19"/>
        </w:rPr>
      </w:pPr>
      <w:r>
        <w:rPr>
          <w:rFonts w:ascii="Arial" w:eastAsia="Arial" w:hAnsi="Arial" w:cs="Arial"/>
          <w:sz w:val="19"/>
          <w:szCs w:val="19"/>
        </w:rPr>
        <w:tab/>
        <w:t>Pediatric Critical Care</w:t>
      </w:r>
      <w:r w:rsidR="00524F71">
        <w:rPr>
          <w:rFonts w:ascii="Arial" w:eastAsia="Arial" w:hAnsi="Arial" w:cs="Arial"/>
          <w:sz w:val="19"/>
          <w:szCs w:val="19"/>
        </w:rPr>
        <w:t xml:space="preserve">, </w:t>
      </w:r>
      <w:r>
        <w:rPr>
          <w:rFonts w:ascii="Arial" w:eastAsia="Arial" w:hAnsi="Arial" w:cs="Arial"/>
          <w:sz w:val="19"/>
          <w:szCs w:val="19"/>
        </w:rPr>
        <w:t>Pediatric Hospitalist</w:t>
      </w:r>
      <w:r w:rsidR="00524F71">
        <w:rPr>
          <w:rFonts w:ascii="Arial" w:eastAsia="Arial" w:hAnsi="Arial" w:cs="Arial"/>
          <w:sz w:val="19"/>
          <w:szCs w:val="19"/>
        </w:rPr>
        <w:t>, and Sedation</w:t>
      </w:r>
    </w:p>
    <w:p w14:paraId="130D4D0B" w14:textId="77777777" w:rsidR="00D2706B" w:rsidRDefault="00D2706B" w:rsidP="000710C7">
      <w:pPr>
        <w:rPr>
          <w:rFonts w:ascii="Arial" w:eastAsia="Arial" w:hAnsi="Arial" w:cs="Arial"/>
          <w:b/>
          <w:spacing w:val="3"/>
          <w:sz w:val="21"/>
          <w:szCs w:val="21"/>
        </w:rPr>
      </w:pPr>
    </w:p>
    <w:p w14:paraId="24C1530E" w14:textId="68075B9D" w:rsidR="008E1BE2" w:rsidRDefault="007746C5" w:rsidP="007746C5">
      <w:pPr>
        <w:ind w:right="1022"/>
        <w:rPr>
          <w:rFonts w:ascii="Arial" w:eastAsia="Arial" w:hAnsi="Arial" w:cs="Arial"/>
          <w:sz w:val="19"/>
          <w:szCs w:val="19"/>
        </w:rPr>
      </w:pPr>
      <w:r>
        <w:rPr>
          <w:rFonts w:ascii="Arial" w:eastAsia="Arial" w:hAnsi="Arial" w:cs="Arial"/>
          <w:sz w:val="19"/>
          <w:szCs w:val="19"/>
        </w:rPr>
        <w:t xml:space="preserve"> </w:t>
      </w:r>
      <w:r w:rsidR="00B20C7F">
        <w:rPr>
          <w:rFonts w:ascii="Arial" w:eastAsia="Arial" w:hAnsi="Arial" w:cs="Arial"/>
          <w:sz w:val="19"/>
          <w:szCs w:val="19"/>
        </w:rPr>
        <w:t xml:space="preserve"> 08/</w:t>
      </w:r>
      <w:r w:rsidR="008E1BE2">
        <w:rPr>
          <w:rFonts w:ascii="Arial" w:eastAsia="Arial" w:hAnsi="Arial" w:cs="Arial"/>
          <w:sz w:val="19"/>
          <w:szCs w:val="19"/>
        </w:rPr>
        <w:t>2020</w:t>
      </w:r>
      <w:r w:rsidR="008E1BE2">
        <w:rPr>
          <w:rFonts w:ascii="Arial" w:eastAsia="Arial" w:hAnsi="Arial" w:cs="Arial"/>
          <w:sz w:val="19"/>
          <w:szCs w:val="19"/>
        </w:rPr>
        <w:tab/>
      </w:r>
      <w:r w:rsidR="00B20C7F">
        <w:rPr>
          <w:rFonts w:ascii="Arial" w:eastAsia="Arial" w:hAnsi="Arial" w:cs="Arial"/>
          <w:sz w:val="19"/>
          <w:szCs w:val="19"/>
        </w:rPr>
        <w:tab/>
      </w:r>
      <w:r w:rsidR="00B20C7F">
        <w:rPr>
          <w:rFonts w:ascii="Arial" w:eastAsia="Arial" w:hAnsi="Arial" w:cs="Arial"/>
          <w:sz w:val="19"/>
          <w:szCs w:val="19"/>
        </w:rPr>
        <w:tab/>
        <w:t xml:space="preserve"> </w:t>
      </w:r>
      <w:r w:rsidR="00367CC9">
        <w:rPr>
          <w:rFonts w:ascii="Arial" w:eastAsia="Arial" w:hAnsi="Arial" w:cs="Arial"/>
          <w:sz w:val="19"/>
          <w:szCs w:val="19"/>
        </w:rPr>
        <w:t xml:space="preserve"> </w:t>
      </w:r>
      <w:r w:rsidR="00F72980">
        <w:rPr>
          <w:rFonts w:ascii="Arial" w:eastAsia="Arial" w:hAnsi="Arial" w:cs="Arial"/>
          <w:sz w:val="19"/>
          <w:szCs w:val="19"/>
        </w:rPr>
        <w:t>McAlester</w:t>
      </w:r>
      <w:r w:rsidR="008E1BE2">
        <w:rPr>
          <w:rFonts w:ascii="Arial" w:eastAsia="Arial" w:hAnsi="Arial" w:cs="Arial"/>
          <w:sz w:val="19"/>
          <w:szCs w:val="19"/>
        </w:rPr>
        <w:t xml:space="preserve"> Regional Medical Center; McAlester, Oklahoma</w:t>
      </w:r>
    </w:p>
    <w:p w14:paraId="12E56DC8" w14:textId="46DDB762" w:rsidR="00B07E2D" w:rsidRDefault="008E1BE2" w:rsidP="0028639C">
      <w:pPr>
        <w:ind w:left="3024" w:right="1022" w:hanging="2880"/>
        <w:rPr>
          <w:rFonts w:ascii="Arial" w:eastAsia="Arial" w:hAnsi="Arial" w:cs="Arial"/>
          <w:sz w:val="19"/>
          <w:szCs w:val="19"/>
        </w:rPr>
      </w:pPr>
      <w:r>
        <w:rPr>
          <w:rFonts w:ascii="Arial" w:eastAsia="Arial" w:hAnsi="Arial" w:cs="Arial"/>
          <w:sz w:val="19"/>
          <w:szCs w:val="19"/>
        </w:rPr>
        <w:tab/>
        <w:t xml:space="preserve">General Pediatric Hospitalist </w:t>
      </w:r>
    </w:p>
    <w:p w14:paraId="52253142" w14:textId="77777777" w:rsidR="0021284B" w:rsidRDefault="0021284B" w:rsidP="00421C6F">
      <w:pPr>
        <w:ind w:left="3024" w:right="1022" w:hanging="2880"/>
        <w:rPr>
          <w:rFonts w:ascii="Arial" w:eastAsia="Arial" w:hAnsi="Arial" w:cs="Arial"/>
          <w:sz w:val="19"/>
          <w:szCs w:val="19"/>
        </w:rPr>
      </w:pPr>
    </w:p>
    <w:p w14:paraId="3C2B1AA3" w14:textId="39882980" w:rsidR="00421C6F" w:rsidRDefault="00B20C7F" w:rsidP="00421C6F">
      <w:pPr>
        <w:ind w:left="3024" w:right="1022" w:hanging="2880"/>
        <w:rPr>
          <w:rFonts w:ascii="Arial" w:eastAsia="Arial" w:hAnsi="Arial" w:cs="Arial"/>
          <w:sz w:val="19"/>
          <w:szCs w:val="19"/>
        </w:rPr>
      </w:pPr>
      <w:r>
        <w:rPr>
          <w:rFonts w:ascii="Arial" w:eastAsia="Arial" w:hAnsi="Arial" w:cs="Arial"/>
          <w:sz w:val="19"/>
          <w:szCs w:val="19"/>
        </w:rPr>
        <w:t>04/</w:t>
      </w:r>
      <w:r w:rsidR="00421C6F">
        <w:rPr>
          <w:rFonts w:ascii="Arial" w:eastAsia="Arial" w:hAnsi="Arial" w:cs="Arial"/>
          <w:sz w:val="19"/>
          <w:szCs w:val="19"/>
        </w:rPr>
        <w:t>2011</w:t>
      </w:r>
      <w:r>
        <w:rPr>
          <w:rFonts w:ascii="Arial" w:eastAsia="Arial" w:hAnsi="Arial" w:cs="Arial"/>
          <w:sz w:val="19"/>
          <w:szCs w:val="19"/>
        </w:rPr>
        <w:t>-07/2011</w:t>
      </w:r>
      <w:r w:rsidR="00421C6F">
        <w:rPr>
          <w:rFonts w:ascii="Arial" w:eastAsia="Arial" w:hAnsi="Arial" w:cs="Arial"/>
          <w:sz w:val="19"/>
          <w:szCs w:val="19"/>
        </w:rPr>
        <w:tab/>
        <w:t>Banner Thunderbird Medical Center; Glendale, Arizona</w:t>
      </w:r>
    </w:p>
    <w:p w14:paraId="5913D17C" w14:textId="3612CFEA" w:rsidR="00421C6F" w:rsidRDefault="00421C6F" w:rsidP="00B61E08">
      <w:pPr>
        <w:ind w:left="3024" w:right="1022" w:hanging="2880"/>
        <w:rPr>
          <w:rFonts w:ascii="Arial" w:eastAsia="Arial" w:hAnsi="Arial" w:cs="Arial"/>
          <w:sz w:val="19"/>
          <w:szCs w:val="19"/>
        </w:rPr>
      </w:pPr>
      <w:r>
        <w:rPr>
          <w:rFonts w:ascii="Arial" w:eastAsia="Arial" w:hAnsi="Arial" w:cs="Arial"/>
          <w:sz w:val="19"/>
          <w:szCs w:val="19"/>
        </w:rPr>
        <w:tab/>
        <w:t>Pediatric Critical Care and Sedation</w:t>
      </w:r>
      <w:r w:rsidR="006A5A0F">
        <w:rPr>
          <w:rFonts w:ascii="Arial" w:eastAsia="Arial" w:hAnsi="Arial" w:cs="Arial"/>
          <w:sz w:val="19"/>
          <w:szCs w:val="19"/>
        </w:rPr>
        <w:t xml:space="preserve"> </w:t>
      </w:r>
      <w:r w:rsidR="00CD76CB">
        <w:rPr>
          <w:rFonts w:ascii="Arial" w:eastAsia="Arial" w:hAnsi="Arial" w:cs="Arial"/>
          <w:sz w:val="19"/>
          <w:szCs w:val="19"/>
        </w:rPr>
        <w:t xml:space="preserve"> </w:t>
      </w:r>
    </w:p>
    <w:p w14:paraId="24DA5727" w14:textId="77777777" w:rsidR="000710C7" w:rsidRDefault="000710C7" w:rsidP="00421C6F">
      <w:pPr>
        <w:ind w:left="3024" w:right="1022" w:hanging="2880"/>
        <w:rPr>
          <w:rFonts w:ascii="Arial" w:eastAsia="Arial" w:hAnsi="Arial" w:cs="Arial"/>
          <w:sz w:val="19"/>
          <w:szCs w:val="19"/>
        </w:rPr>
      </w:pPr>
    </w:p>
    <w:p w14:paraId="781BCC58" w14:textId="7493E00D" w:rsidR="000710C7" w:rsidRDefault="00B20C7F" w:rsidP="000710C7">
      <w:pPr>
        <w:ind w:left="3024" w:right="1022" w:hanging="2880"/>
        <w:rPr>
          <w:rFonts w:ascii="Arial" w:eastAsia="Arial" w:hAnsi="Arial" w:cs="Arial"/>
          <w:sz w:val="19"/>
          <w:szCs w:val="19"/>
        </w:rPr>
      </w:pPr>
      <w:r>
        <w:rPr>
          <w:rFonts w:ascii="Arial" w:eastAsia="Arial" w:hAnsi="Arial" w:cs="Arial"/>
          <w:sz w:val="19"/>
          <w:szCs w:val="19"/>
        </w:rPr>
        <w:t>08/</w:t>
      </w:r>
      <w:r w:rsidR="000710C7">
        <w:rPr>
          <w:rFonts w:ascii="Arial" w:eastAsia="Arial" w:hAnsi="Arial" w:cs="Arial"/>
          <w:sz w:val="19"/>
          <w:szCs w:val="19"/>
        </w:rPr>
        <w:t>2008-</w:t>
      </w:r>
      <w:r>
        <w:rPr>
          <w:rFonts w:ascii="Arial" w:eastAsia="Arial" w:hAnsi="Arial" w:cs="Arial"/>
          <w:sz w:val="19"/>
          <w:szCs w:val="19"/>
        </w:rPr>
        <w:t>06/</w:t>
      </w:r>
      <w:r w:rsidR="000710C7">
        <w:rPr>
          <w:rFonts w:ascii="Arial" w:eastAsia="Arial" w:hAnsi="Arial" w:cs="Arial"/>
          <w:sz w:val="19"/>
          <w:szCs w:val="19"/>
        </w:rPr>
        <w:t>2009</w:t>
      </w:r>
      <w:r w:rsidR="000710C7">
        <w:rPr>
          <w:rFonts w:ascii="Arial" w:eastAsia="Arial" w:hAnsi="Arial" w:cs="Arial"/>
          <w:sz w:val="19"/>
          <w:szCs w:val="19"/>
        </w:rPr>
        <w:tab/>
        <w:t>Presbyterian Hospital of Plano; Plano, Texas</w:t>
      </w:r>
    </w:p>
    <w:p w14:paraId="5D7B504A" w14:textId="4410393B" w:rsidR="000710C7" w:rsidRDefault="000710C7" w:rsidP="000710C7">
      <w:pPr>
        <w:ind w:left="3024" w:right="1022" w:hanging="2880"/>
        <w:rPr>
          <w:rFonts w:ascii="Arial" w:eastAsia="Arial" w:hAnsi="Arial" w:cs="Arial"/>
          <w:sz w:val="19"/>
          <w:szCs w:val="19"/>
        </w:rPr>
      </w:pPr>
      <w:r>
        <w:rPr>
          <w:rFonts w:ascii="Arial" w:eastAsia="Arial" w:hAnsi="Arial" w:cs="Arial"/>
          <w:sz w:val="19"/>
          <w:szCs w:val="19"/>
        </w:rPr>
        <w:tab/>
        <w:t xml:space="preserve">Pediatric Hospitalist </w:t>
      </w:r>
    </w:p>
    <w:p w14:paraId="0EC50E03" w14:textId="77777777" w:rsidR="001A7441" w:rsidRDefault="001A7441" w:rsidP="00C84CB8">
      <w:pPr>
        <w:ind w:right="1022"/>
        <w:rPr>
          <w:rFonts w:ascii="Arial" w:eastAsia="Arial" w:hAnsi="Arial" w:cs="Arial"/>
          <w:sz w:val="19"/>
          <w:szCs w:val="19"/>
        </w:rPr>
      </w:pPr>
    </w:p>
    <w:p w14:paraId="5C9E7F81" w14:textId="77777777" w:rsidR="00C84CB8" w:rsidRDefault="00C84CB8" w:rsidP="007746C5">
      <w:pPr>
        <w:rPr>
          <w:rFonts w:ascii="Arial" w:eastAsia="Arial" w:hAnsi="Arial" w:cs="Arial"/>
          <w:b/>
          <w:spacing w:val="3"/>
          <w:sz w:val="21"/>
          <w:szCs w:val="21"/>
        </w:rPr>
      </w:pPr>
    </w:p>
    <w:p w14:paraId="730CC0C4" w14:textId="1EFD936B" w:rsidR="00604592" w:rsidRDefault="00604592" w:rsidP="007746C5">
      <w:pPr>
        <w:rPr>
          <w:rFonts w:ascii="Arial" w:eastAsia="Arial" w:hAnsi="Arial" w:cs="Arial"/>
          <w:sz w:val="21"/>
          <w:szCs w:val="21"/>
        </w:rPr>
      </w:pPr>
      <w:r>
        <w:rPr>
          <w:noProof/>
        </w:rPr>
        <mc:AlternateContent>
          <mc:Choice Requires="wpg">
            <w:drawing>
              <wp:anchor distT="0" distB="0" distL="114300" distR="114300" simplePos="0" relativeHeight="251659264" behindDoc="1" locked="0" layoutInCell="1" allowOverlap="1" wp14:anchorId="045688BD" wp14:editId="06C85C9B">
                <wp:simplePos x="0" y="0"/>
                <wp:positionH relativeFrom="page">
                  <wp:posOffset>619760</wp:posOffset>
                </wp:positionH>
                <wp:positionV relativeFrom="paragraph">
                  <wp:posOffset>175260</wp:posOffset>
                </wp:positionV>
                <wp:extent cx="6528435" cy="0"/>
                <wp:effectExtent l="0" t="0" r="14605" b="1524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8435" cy="0"/>
                          <a:chOff x="977" y="276"/>
                          <a:chExt cx="10282" cy="0"/>
                        </a:xfrm>
                      </wpg:grpSpPr>
                      <wps:wsp>
                        <wps:cNvPr id="31" name="Freeform 31"/>
                        <wps:cNvSpPr>
                          <a:spLocks/>
                        </wps:cNvSpPr>
                        <wps:spPr bwMode="auto">
                          <a:xfrm>
                            <a:off x="977" y="276"/>
                            <a:ext cx="10282" cy="0"/>
                          </a:xfrm>
                          <a:custGeom>
                            <a:avLst/>
                            <a:gdLst>
                              <a:gd name="T0" fmla="+- 0 977 977"/>
                              <a:gd name="T1" fmla="*/ T0 w 10282"/>
                              <a:gd name="T2" fmla="+- 0 11258 977"/>
                              <a:gd name="T3" fmla="*/ T2 w 10282"/>
                            </a:gdLst>
                            <a:ahLst/>
                            <a:cxnLst>
                              <a:cxn ang="0">
                                <a:pos x="T1" y="0"/>
                              </a:cxn>
                              <a:cxn ang="0">
                                <a:pos x="T3" y="0"/>
                              </a:cxn>
                            </a:cxnLst>
                            <a:rect l="0" t="0" r="r" b="b"/>
                            <a:pathLst>
                              <a:path w="10282">
                                <a:moveTo>
                                  <a:pt x="0" y="0"/>
                                </a:moveTo>
                                <a:lnTo>
                                  <a:pt x="10281" y="0"/>
                                </a:lnTo>
                              </a:path>
                            </a:pathLst>
                          </a:custGeom>
                          <a:noFill/>
                          <a:ln w="1041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404F90" id="Group 30" o:spid="_x0000_s1026" style="position:absolute;margin-left:48.8pt;margin-top:13.8pt;width:514.05pt;height:0;z-index:-251657216;mso-position-horizontal-relative:page" coordorigin="977,276" coordsize="1028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">
                <v:shape id="Freeform 31" o:spid="_x0000_s1027" style="position:absolute;left:977;top:276;width:10282;height:0;visibility:visible;mso-wrap-style:square;v-text-anchor:top" coordsize="102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" path="m,l10281,e" filled="f" strokeweight=".82pt">
                  <v:path arrowok="t" o:connecttype="custom" o:connectlocs="0,0;10281,0" o:connectangles="0,0"/>
                </v:shape>
                <w10:wrap anchorx="page"/>
              </v:group>
            </w:pict>
          </mc:Fallback>
        </mc:AlternateContent>
      </w:r>
      <w:r>
        <w:rPr>
          <w:rFonts w:ascii="Arial" w:eastAsia="Arial" w:hAnsi="Arial" w:cs="Arial"/>
          <w:b/>
          <w:spacing w:val="3"/>
          <w:sz w:val="21"/>
          <w:szCs w:val="21"/>
        </w:rPr>
        <w:t>LICENSURE AND CERTIFICATION</w:t>
      </w:r>
    </w:p>
    <w:p w14:paraId="4B4C2374" w14:textId="77777777" w:rsidR="00604592" w:rsidRDefault="00604592" w:rsidP="00604592">
      <w:pPr>
        <w:spacing w:before="6" w:line="160" w:lineRule="exact"/>
        <w:rPr>
          <w:sz w:val="16"/>
          <w:szCs w:val="16"/>
        </w:rPr>
      </w:pPr>
    </w:p>
    <w:p w14:paraId="1F733348" w14:textId="3D384B4A" w:rsidR="00604592" w:rsidRPr="005C168C" w:rsidRDefault="00604592" w:rsidP="00604592">
      <w:pPr>
        <w:ind w:left="3024" w:right="1022" w:hanging="2880"/>
        <w:rPr>
          <w:rFonts w:ascii="Arial" w:eastAsia="Arial" w:hAnsi="Arial" w:cs="Arial"/>
          <w:b/>
          <w:sz w:val="19"/>
          <w:szCs w:val="19"/>
        </w:rPr>
      </w:pPr>
      <w:r w:rsidRPr="005C168C">
        <w:rPr>
          <w:rFonts w:ascii="Arial" w:eastAsia="Arial" w:hAnsi="Arial" w:cs="Arial"/>
          <w:b/>
          <w:sz w:val="19"/>
          <w:szCs w:val="19"/>
        </w:rPr>
        <w:t>State Licenses:</w:t>
      </w:r>
    </w:p>
    <w:p w14:paraId="11FEA74D" w14:textId="6CEF7BAB" w:rsidR="00A63062" w:rsidRDefault="00A63062" w:rsidP="00604592">
      <w:pPr>
        <w:ind w:left="3024" w:right="1022" w:hanging="2880"/>
        <w:rPr>
          <w:rFonts w:ascii="Arial" w:eastAsia="Arial" w:hAnsi="Arial" w:cs="Arial"/>
          <w:sz w:val="19"/>
          <w:szCs w:val="19"/>
        </w:rPr>
      </w:pPr>
      <w:r>
        <w:rPr>
          <w:rFonts w:ascii="Arial" w:eastAsia="Arial" w:hAnsi="Arial" w:cs="Arial"/>
          <w:sz w:val="19"/>
          <w:szCs w:val="19"/>
        </w:rPr>
        <w:t>2022-Present</w:t>
      </w:r>
      <w:r>
        <w:rPr>
          <w:rFonts w:ascii="Arial" w:eastAsia="Arial" w:hAnsi="Arial" w:cs="Arial"/>
          <w:sz w:val="19"/>
          <w:szCs w:val="19"/>
        </w:rPr>
        <w:tab/>
        <w:t>Florida State Medical License</w:t>
      </w:r>
      <w:r w:rsidR="0009709D">
        <w:rPr>
          <w:rFonts w:ascii="Arial" w:eastAsia="Arial" w:hAnsi="Arial" w:cs="Arial"/>
          <w:sz w:val="19"/>
          <w:szCs w:val="19"/>
        </w:rPr>
        <w:t xml:space="preserve"> ME158862, Exp 1/31/2025</w:t>
      </w:r>
    </w:p>
    <w:p w14:paraId="253CFEFE" w14:textId="77777777" w:rsidR="0025110C" w:rsidRDefault="0025110C" w:rsidP="0028639C">
      <w:pPr>
        <w:ind w:right="1022"/>
        <w:rPr>
          <w:rFonts w:ascii="Arial" w:eastAsia="Arial" w:hAnsi="Arial" w:cs="Arial"/>
          <w:sz w:val="19"/>
          <w:szCs w:val="19"/>
        </w:rPr>
      </w:pPr>
    </w:p>
    <w:p w14:paraId="25DD05CE" w14:textId="3314D171" w:rsidR="00604592" w:rsidRDefault="00604592" w:rsidP="00604592">
      <w:pPr>
        <w:ind w:left="3024" w:right="1022" w:hanging="2880"/>
        <w:rPr>
          <w:rFonts w:ascii="Arial" w:eastAsia="Arial" w:hAnsi="Arial" w:cs="Arial"/>
          <w:sz w:val="19"/>
          <w:szCs w:val="19"/>
        </w:rPr>
      </w:pPr>
      <w:r>
        <w:rPr>
          <w:rFonts w:ascii="Arial" w:eastAsia="Arial" w:hAnsi="Arial" w:cs="Arial"/>
          <w:sz w:val="19"/>
          <w:szCs w:val="19"/>
        </w:rPr>
        <w:t>2011-</w:t>
      </w:r>
      <w:r w:rsidR="00021376">
        <w:rPr>
          <w:rFonts w:ascii="Arial" w:eastAsia="Arial" w:hAnsi="Arial" w:cs="Arial"/>
          <w:sz w:val="19"/>
          <w:szCs w:val="19"/>
        </w:rPr>
        <w:t>Present</w:t>
      </w:r>
      <w:r>
        <w:rPr>
          <w:rFonts w:ascii="Arial" w:eastAsia="Arial" w:hAnsi="Arial" w:cs="Arial"/>
          <w:sz w:val="19"/>
          <w:szCs w:val="19"/>
        </w:rPr>
        <w:tab/>
        <w:t>Oklahoma Medical License #28346</w:t>
      </w:r>
      <w:r w:rsidR="00DD11F2">
        <w:rPr>
          <w:rFonts w:ascii="Arial" w:eastAsia="Arial" w:hAnsi="Arial" w:cs="Arial"/>
          <w:sz w:val="19"/>
          <w:szCs w:val="19"/>
        </w:rPr>
        <w:t>, Exp 4/1/2</w:t>
      </w:r>
      <w:r w:rsidR="00F52FAC">
        <w:rPr>
          <w:rFonts w:ascii="Arial" w:eastAsia="Arial" w:hAnsi="Arial" w:cs="Arial"/>
          <w:sz w:val="19"/>
          <w:szCs w:val="19"/>
        </w:rPr>
        <w:t>5</w:t>
      </w:r>
    </w:p>
    <w:p w14:paraId="64E1B1D7" w14:textId="77777777" w:rsidR="005C168C" w:rsidRDefault="005C168C" w:rsidP="00604592">
      <w:pPr>
        <w:ind w:left="3024" w:right="1022" w:hanging="2880"/>
        <w:rPr>
          <w:rFonts w:ascii="Arial" w:eastAsia="Arial" w:hAnsi="Arial" w:cs="Arial"/>
          <w:sz w:val="19"/>
          <w:szCs w:val="19"/>
        </w:rPr>
      </w:pPr>
    </w:p>
    <w:p w14:paraId="03612074" w14:textId="628154B9" w:rsidR="008F2C39" w:rsidRDefault="008F2C39" w:rsidP="008F2C39">
      <w:pPr>
        <w:ind w:left="3024" w:right="1022" w:hanging="2880"/>
        <w:rPr>
          <w:rFonts w:ascii="Arial" w:eastAsia="Arial" w:hAnsi="Arial" w:cs="Arial"/>
          <w:sz w:val="19"/>
          <w:szCs w:val="19"/>
        </w:rPr>
      </w:pPr>
      <w:r>
        <w:rPr>
          <w:rFonts w:ascii="Arial" w:eastAsia="Arial" w:hAnsi="Arial" w:cs="Arial"/>
          <w:sz w:val="19"/>
          <w:szCs w:val="19"/>
        </w:rPr>
        <w:t>2003-</w:t>
      </w:r>
      <w:r w:rsidR="00274339">
        <w:rPr>
          <w:rFonts w:ascii="Arial" w:eastAsia="Arial" w:hAnsi="Arial" w:cs="Arial"/>
          <w:sz w:val="19"/>
          <w:szCs w:val="19"/>
        </w:rPr>
        <w:t>Present</w:t>
      </w:r>
      <w:r>
        <w:rPr>
          <w:rFonts w:ascii="Arial" w:eastAsia="Arial" w:hAnsi="Arial" w:cs="Arial"/>
          <w:sz w:val="19"/>
          <w:szCs w:val="19"/>
        </w:rPr>
        <w:tab/>
        <w:t xml:space="preserve">Texas Medical License #L7324 </w:t>
      </w:r>
      <w:r w:rsidR="00125CDA">
        <w:rPr>
          <w:rFonts w:ascii="Arial" w:eastAsia="Arial" w:hAnsi="Arial" w:cs="Arial"/>
          <w:sz w:val="19"/>
          <w:szCs w:val="19"/>
        </w:rPr>
        <w:t>Exp 11/30/2</w:t>
      </w:r>
      <w:r w:rsidR="00524F71">
        <w:rPr>
          <w:rFonts w:ascii="Arial" w:eastAsia="Arial" w:hAnsi="Arial" w:cs="Arial"/>
          <w:sz w:val="19"/>
          <w:szCs w:val="19"/>
        </w:rPr>
        <w:t>4</w:t>
      </w:r>
    </w:p>
    <w:p w14:paraId="7EF91342" w14:textId="77777777" w:rsidR="0028639C" w:rsidRDefault="0028639C" w:rsidP="0028639C">
      <w:pPr>
        <w:ind w:left="3024" w:right="1022" w:hanging="2880"/>
        <w:rPr>
          <w:rFonts w:ascii="Arial" w:eastAsia="Arial" w:hAnsi="Arial" w:cs="Arial"/>
          <w:sz w:val="19"/>
          <w:szCs w:val="19"/>
        </w:rPr>
      </w:pPr>
    </w:p>
    <w:p w14:paraId="589ED8BC" w14:textId="1CD3A8A2" w:rsidR="0028639C" w:rsidRDefault="0028639C" w:rsidP="0028639C">
      <w:pPr>
        <w:ind w:left="3024" w:right="1022" w:hanging="2880"/>
        <w:rPr>
          <w:rFonts w:ascii="Arial" w:eastAsia="Arial" w:hAnsi="Arial" w:cs="Arial"/>
          <w:sz w:val="19"/>
          <w:szCs w:val="19"/>
        </w:rPr>
      </w:pPr>
      <w:r>
        <w:rPr>
          <w:rFonts w:ascii="Arial" w:eastAsia="Arial" w:hAnsi="Arial" w:cs="Arial"/>
          <w:sz w:val="19"/>
          <w:szCs w:val="19"/>
        </w:rPr>
        <w:t>2022-2024</w:t>
      </w:r>
      <w:r>
        <w:rPr>
          <w:rFonts w:ascii="Arial" w:eastAsia="Arial" w:hAnsi="Arial" w:cs="Arial"/>
          <w:sz w:val="19"/>
          <w:szCs w:val="19"/>
        </w:rPr>
        <w:tab/>
        <w:t>Montana Medical License MED-PHYS-COM-LIC 113086 Exp 03/31/24</w:t>
      </w:r>
    </w:p>
    <w:p w14:paraId="3F3F886A" w14:textId="77777777" w:rsidR="008F2C39" w:rsidRDefault="008F2C39" w:rsidP="00604592">
      <w:pPr>
        <w:ind w:left="3024" w:right="1022" w:hanging="2880"/>
        <w:rPr>
          <w:rFonts w:ascii="Arial" w:eastAsia="Arial" w:hAnsi="Arial" w:cs="Arial"/>
          <w:sz w:val="19"/>
          <w:szCs w:val="19"/>
        </w:rPr>
      </w:pPr>
    </w:p>
    <w:p w14:paraId="0591B0AA" w14:textId="56BE0F48" w:rsidR="00604592" w:rsidRDefault="00604592" w:rsidP="00604592">
      <w:pPr>
        <w:ind w:left="3024" w:right="1022" w:hanging="2880"/>
        <w:rPr>
          <w:rFonts w:ascii="Arial" w:eastAsia="Arial" w:hAnsi="Arial" w:cs="Arial"/>
          <w:sz w:val="19"/>
          <w:szCs w:val="19"/>
        </w:rPr>
      </w:pPr>
      <w:r>
        <w:rPr>
          <w:rFonts w:ascii="Arial" w:eastAsia="Arial" w:hAnsi="Arial" w:cs="Arial"/>
          <w:sz w:val="19"/>
          <w:szCs w:val="19"/>
        </w:rPr>
        <w:t>2010-2012</w:t>
      </w:r>
      <w:r>
        <w:rPr>
          <w:rFonts w:ascii="Arial" w:eastAsia="Arial" w:hAnsi="Arial" w:cs="Arial"/>
          <w:sz w:val="19"/>
          <w:szCs w:val="19"/>
        </w:rPr>
        <w:tab/>
        <w:t>Arizona Medical License #43859 (inactive)</w:t>
      </w:r>
    </w:p>
    <w:p w14:paraId="4170701A" w14:textId="77777777" w:rsidR="005C168C" w:rsidRDefault="005C168C" w:rsidP="00604592">
      <w:pPr>
        <w:ind w:left="3024" w:right="1022" w:hanging="2880"/>
        <w:rPr>
          <w:rFonts w:ascii="Arial" w:eastAsia="Arial" w:hAnsi="Arial" w:cs="Arial"/>
          <w:sz w:val="19"/>
          <w:szCs w:val="19"/>
        </w:rPr>
      </w:pPr>
    </w:p>
    <w:p w14:paraId="6228EAA1" w14:textId="0369F3A3" w:rsidR="00604592" w:rsidRDefault="005C168C" w:rsidP="00604592">
      <w:pPr>
        <w:ind w:left="3024" w:right="1022" w:hanging="2880"/>
        <w:rPr>
          <w:rFonts w:ascii="Arial" w:eastAsia="Arial" w:hAnsi="Arial" w:cs="Arial"/>
          <w:sz w:val="19"/>
          <w:szCs w:val="19"/>
        </w:rPr>
      </w:pPr>
      <w:r>
        <w:rPr>
          <w:rFonts w:ascii="Arial" w:eastAsia="Arial" w:hAnsi="Arial" w:cs="Arial"/>
          <w:sz w:val="19"/>
          <w:szCs w:val="19"/>
        </w:rPr>
        <w:t>2009-2011</w:t>
      </w:r>
      <w:r>
        <w:rPr>
          <w:rFonts w:ascii="Arial" w:eastAsia="Arial" w:hAnsi="Arial" w:cs="Arial"/>
          <w:sz w:val="19"/>
          <w:szCs w:val="19"/>
        </w:rPr>
        <w:tab/>
        <w:t>Nevada Medical License #13172 (inactive)</w:t>
      </w:r>
    </w:p>
    <w:p w14:paraId="51446EBA" w14:textId="77777777" w:rsidR="00AC016E" w:rsidRDefault="00AC016E" w:rsidP="008F2C39">
      <w:pPr>
        <w:ind w:right="1022"/>
        <w:rPr>
          <w:rFonts w:ascii="Arial" w:eastAsia="Arial" w:hAnsi="Arial" w:cs="Arial"/>
          <w:sz w:val="19"/>
          <w:szCs w:val="19"/>
        </w:rPr>
      </w:pPr>
    </w:p>
    <w:p w14:paraId="218317E4" w14:textId="46E2A438" w:rsidR="00604592" w:rsidRPr="005C168C" w:rsidRDefault="00604592" w:rsidP="00604592">
      <w:pPr>
        <w:ind w:left="3024" w:right="1022" w:hanging="2880"/>
        <w:rPr>
          <w:rFonts w:ascii="Arial" w:eastAsia="Arial" w:hAnsi="Arial" w:cs="Arial"/>
          <w:b/>
          <w:sz w:val="19"/>
          <w:szCs w:val="19"/>
        </w:rPr>
      </w:pPr>
      <w:r w:rsidRPr="005C168C">
        <w:rPr>
          <w:rFonts w:ascii="Arial" w:eastAsia="Arial" w:hAnsi="Arial" w:cs="Arial"/>
          <w:b/>
          <w:sz w:val="19"/>
          <w:szCs w:val="19"/>
        </w:rPr>
        <w:t>Board Certifications:</w:t>
      </w:r>
    </w:p>
    <w:p w14:paraId="2A4A6D79" w14:textId="18C5AAFF" w:rsidR="00604592" w:rsidRDefault="005C168C" w:rsidP="005C168C">
      <w:pPr>
        <w:ind w:left="3024" w:right="1022" w:hanging="2880"/>
        <w:rPr>
          <w:rFonts w:ascii="Arial" w:eastAsia="Arial" w:hAnsi="Arial" w:cs="Arial"/>
          <w:sz w:val="19"/>
          <w:szCs w:val="19"/>
        </w:rPr>
      </w:pPr>
      <w:r>
        <w:rPr>
          <w:rFonts w:ascii="Arial" w:eastAsia="Arial" w:hAnsi="Arial" w:cs="Arial"/>
          <w:sz w:val="19"/>
          <w:szCs w:val="19"/>
        </w:rPr>
        <w:t>2010-Present</w:t>
      </w:r>
      <w:r w:rsidR="00604592">
        <w:rPr>
          <w:rFonts w:ascii="Arial" w:eastAsia="Arial" w:hAnsi="Arial" w:cs="Arial"/>
          <w:sz w:val="19"/>
          <w:szCs w:val="19"/>
        </w:rPr>
        <w:tab/>
      </w:r>
      <w:r w:rsidR="00053A09">
        <w:rPr>
          <w:rFonts w:ascii="Arial" w:eastAsia="Arial" w:hAnsi="Arial" w:cs="Arial"/>
          <w:sz w:val="19"/>
          <w:szCs w:val="19"/>
        </w:rPr>
        <w:t>Pediatric Critical Care</w:t>
      </w:r>
      <w:r>
        <w:rPr>
          <w:rFonts w:ascii="Arial" w:eastAsia="Arial" w:hAnsi="Arial" w:cs="Arial"/>
          <w:sz w:val="19"/>
          <w:szCs w:val="19"/>
        </w:rPr>
        <w:t>; American Board of Pediatrics</w:t>
      </w:r>
    </w:p>
    <w:p w14:paraId="3865D7C5" w14:textId="77777777" w:rsidR="005C168C" w:rsidRDefault="005C168C" w:rsidP="00604592">
      <w:pPr>
        <w:ind w:left="3024" w:right="1022" w:hanging="2880"/>
        <w:rPr>
          <w:rFonts w:ascii="Arial" w:eastAsia="Arial" w:hAnsi="Arial" w:cs="Arial"/>
          <w:sz w:val="19"/>
          <w:szCs w:val="19"/>
        </w:rPr>
      </w:pPr>
    </w:p>
    <w:p w14:paraId="36136C9F" w14:textId="621E5D89" w:rsidR="005C168C" w:rsidRDefault="005C168C" w:rsidP="00604592">
      <w:pPr>
        <w:ind w:left="3024" w:right="1022" w:hanging="2880"/>
        <w:rPr>
          <w:rFonts w:ascii="Arial" w:eastAsia="Arial" w:hAnsi="Arial" w:cs="Arial"/>
          <w:sz w:val="19"/>
          <w:szCs w:val="19"/>
        </w:rPr>
      </w:pPr>
      <w:r>
        <w:rPr>
          <w:rFonts w:ascii="Arial" w:eastAsia="Arial" w:hAnsi="Arial" w:cs="Arial"/>
          <w:sz w:val="19"/>
          <w:szCs w:val="19"/>
        </w:rPr>
        <w:t>2005-</w:t>
      </w:r>
      <w:r w:rsidR="00BB0C58">
        <w:rPr>
          <w:rFonts w:ascii="Arial" w:eastAsia="Arial" w:hAnsi="Arial" w:cs="Arial"/>
          <w:sz w:val="19"/>
          <w:szCs w:val="19"/>
        </w:rPr>
        <w:t>Present</w:t>
      </w:r>
      <w:r>
        <w:rPr>
          <w:rFonts w:ascii="Arial" w:eastAsia="Arial" w:hAnsi="Arial" w:cs="Arial"/>
          <w:sz w:val="19"/>
          <w:szCs w:val="19"/>
        </w:rPr>
        <w:tab/>
      </w:r>
      <w:r w:rsidR="00053A09">
        <w:rPr>
          <w:rFonts w:ascii="Arial" w:eastAsia="Arial" w:hAnsi="Arial" w:cs="Arial"/>
          <w:sz w:val="19"/>
          <w:szCs w:val="19"/>
        </w:rPr>
        <w:t>General Pediatrics</w:t>
      </w:r>
      <w:r>
        <w:rPr>
          <w:rFonts w:ascii="Arial" w:eastAsia="Arial" w:hAnsi="Arial" w:cs="Arial"/>
          <w:sz w:val="19"/>
          <w:szCs w:val="19"/>
        </w:rPr>
        <w:t>; American Board of Pediatrics</w:t>
      </w:r>
      <w:r w:rsidR="0025110C">
        <w:rPr>
          <w:rFonts w:ascii="Arial" w:eastAsia="Arial" w:hAnsi="Arial" w:cs="Arial"/>
          <w:sz w:val="19"/>
          <w:szCs w:val="19"/>
        </w:rPr>
        <w:t xml:space="preserve"> </w:t>
      </w:r>
    </w:p>
    <w:p w14:paraId="53899B2C" w14:textId="77777777" w:rsidR="002E0E2A" w:rsidRDefault="002E0E2A" w:rsidP="00604592">
      <w:pPr>
        <w:ind w:left="3024" w:right="1022" w:hanging="2880"/>
        <w:rPr>
          <w:rFonts w:ascii="Arial" w:eastAsia="Arial" w:hAnsi="Arial" w:cs="Arial"/>
          <w:sz w:val="19"/>
          <w:szCs w:val="19"/>
        </w:rPr>
      </w:pPr>
    </w:p>
    <w:p w14:paraId="496D0C7D" w14:textId="1CE4DC5F" w:rsidR="009739D3" w:rsidRPr="00F93CC9" w:rsidRDefault="002E0E2A" w:rsidP="00F93CC9">
      <w:pPr>
        <w:ind w:left="3024" w:right="1022" w:hanging="2880"/>
        <w:rPr>
          <w:rFonts w:ascii="Arial" w:eastAsia="Arial" w:hAnsi="Arial" w:cs="Arial"/>
          <w:sz w:val="19"/>
          <w:szCs w:val="19"/>
        </w:rPr>
      </w:pPr>
      <w:r>
        <w:rPr>
          <w:rFonts w:ascii="Arial" w:eastAsia="Arial" w:hAnsi="Arial" w:cs="Arial"/>
          <w:sz w:val="19"/>
          <w:szCs w:val="19"/>
        </w:rPr>
        <w:t>NPI: 1598852428</w:t>
      </w:r>
    </w:p>
    <w:p w14:paraId="2F385DAE" w14:textId="77777777" w:rsidR="00D2706B" w:rsidRDefault="00D2706B" w:rsidP="00021376">
      <w:pPr>
        <w:rPr>
          <w:rFonts w:ascii="Arial" w:eastAsia="Arial" w:hAnsi="Arial" w:cs="Arial"/>
          <w:b/>
          <w:spacing w:val="3"/>
          <w:sz w:val="21"/>
          <w:szCs w:val="21"/>
        </w:rPr>
      </w:pPr>
    </w:p>
    <w:p w14:paraId="399B761E" w14:textId="4D757C8F" w:rsidR="005C168C" w:rsidRDefault="005C168C" w:rsidP="005C168C">
      <w:pPr>
        <w:ind w:left="146"/>
        <w:rPr>
          <w:rFonts w:ascii="Arial" w:eastAsia="Arial" w:hAnsi="Arial" w:cs="Arial"/>
          <w:sz w:val="21"/>
          <w:szCs w:val="21"/>
        </w:rPr>
      </w:pPr>
      <w:r>
        <w:rPr>
          <w:noProof/>
        </w:rPr>
        <mc:AlternateContent>
          <mc:Choice Requires="wpg">
            <w:drawing>
              <wp:anchor distT="0" distB="0" distL="114300" distR="114300" simplePos="0" relativeHeight="251661312" behindDoc="1" locked="0" layoutInCell="1" allowOverlap="1" wp14:anchorId="079A08C0" wp14:editId="3B4E5DA1">
                <wp:simplePos x="0" y="0"/>
                <wp:positionH relativeFrom="page">
                  <wp:posOffset>619760</wp:posOffset>
                </wp:positionH>
                <wp:positionV relativeFrom="paragraph">
                  <wp:posOffset>175260</wp:posOffset>
                </wp:positionV>
                <wp:extent cx="6528435" cy="0"/>
                <wp:effectExtent l="0" t="0" r="14605" b="1524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8435" cy="0"/>
                          <a:chOff x="977" y="276"/>
                          <a:chExt cx="10282" cy="0"/>
                        </a:xfrm>
                      </wpg:grpSpPr>
                      <wps:wsp>
                        <wps:cNvPr id="33" name="Freeform 33"/>
                        <wps:cNvSpPr>
                          <a:spLocks/>
                        </wps:cNvSpPr>
                        <wps:spPr bwMode="auto">
                          <a:xfrm>
                            <a:off x="977" y="276"/>
                            <a:ext cx="10282" cy="0"/>
                          </a:xfrm>
                          <a:custGeom>
                            <a:avLst/>
                            <a:gdLst>
                              <a:gd name="T0" fmla="+- 0 977 977"/>
                              <a:gd name="T1" fmla="*/ T0 w 10282"/>
                              <a:gd name="T2" fmla="+- 0 11258 977"/>
                              <a:gd name="T3" fmla="*/ T2 w 10282"/>
                            </a:gdLst>
                            <a:ahLst/>
                            <a:cxnLst>
                              <a:cxn ang="0">
                                <a:pos x="T1" y="0"/>
                              </a:cxn>
                              <a:cxn ang="0">
                                <a:pos x="T3" y="0"/>
                              </a:cxn>
                            </a:cxnLst>
                            <a:rect l="0" t="0" r="r" b="b"/>
                            <a:pathLst>
                              <a:path w="10282">
                                <a:moveTo>
                                  <a:pt x="0" y="0"/>
                                </a:moveTo>
                                <a:lnTo>
                                  <a:pt x="10281" y="0"/>
                                </a:lnTo>
                              </a:path>
                            </a:pathLst>
                          </a:custGeom>
                          <a:noFill/>
                          <a:ln w="1041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C96BD5" id="Group 32" o:spid="_x0000_s1026" style="position:absolute;margin-left:48.8pt;margin-top:13.8pt;width:514.05pt;height:0;z-index:-251655168;mso-position-horizontal-relative:page" coordorigin="977,276" coordsize="1028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">
                <v:shape id="Freeform 33" o:spid="_x0000_s1027" style="position:absolute;left:977;top:276;width:10282;height:0;visibility:visible;mso-wrap-style:square;v-text-anchor:top" coordsize="102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" path="m,l10281,e" filled="f" strokeweight=".82pt">
                  <v:path arrowok="t" o:connecttype="custom" o:connectlocs="0,0;10281,0" o:connectangles="0,0"/>
                </v:shape>
                <w10:wrap anchorx="page"/>
              </v:group>
            </w:pict>
          </mc:Fallback>
        </mc:AlternateContent>
      </w:r>
      <w:r>
        <w:rPr>
          <w:rFonts w:ascii="Arial" w:eastAsia="Arial" w:hAnsi="Arial" w:cs="Arial"/>
          <w:b/>
          <w:spacing w:val="3"/>
          <w:sz w:val="21"/>
          <w:szCs w:val="21"/>
        </w:rPr>
        <w:t>SCHOLARSHIP</w:t>
      </w:r>
      <w:r w:rsidR="00A41BB2">
        <w:rPr>
          <w:rFonts w:ascii="Arial" w:eastAsia="Arial" w:hAnsi="Arial" w:cs="Arial"/>
          <w:b/>
          <w:spacing w:val="3"/>
          <w:sz w:val="21"/>
          <w:szCs w:val="21"/>
        </w:rPr>
        <w:t xml:space="preserve"> </w:t>
      </w:r>
    </w:p>
    <w:p w14:paraId="48995011" w14:textId="536F02E2" w:rsidR="00FF3029" w:rsidRPr="00835151" w:rsidRDefault="00C04DD1" w:rsidP="00FF3029">
      <w:pPr>
        <w:ind w:left="3024" w:right="1022" w:hanging="2880"/>
        <w:rPr>
          <w:rFonts w:ascii="Arial" w:eastAsia="Arial" w:hAnsi="Arial" w:cs="Arial"/>
          <w:b/>
          <w:sz w:val="19"/>
          <w:szCs w:val="19"/>
        </w:rPr>
      </w:pPr>
      <w:r>
        <w:rPr>
          <w:rFonts w:ascii="Arial" w:eastAsia="Arial" w:hAnsi="Arial" w:cs="Arial"/>
          <w:b/>
          <w:sz w:val="19"/>
          <w:szCs w:val="19"/>
        </w:rPr>
        <w:t>Funded</w:t>
      </w:r>
      <w:r w:rsidRPr="005C168C">
        <w:rPr>
          <w:rFonts w:ascii="Arial" w:eastAsia="Arial" w:hAnsi="Arial" w:cs="Arial"/>
          <w:b/>
          <w:sz w:val="19"/>
          <w:szCs w:val="19"/>
        </w:rPr>
        <w:t>:</w:t>
      </w:r>
    </w:p>
    <w:p w14:paraId="72FA1470" w14:textId="77777777" w:rsidR="00C04DD1" w:rsidRDefault="00C04DD1" w:rsidP="00C04DD1">
      <w:pPr>
        <w:ind w:left="3024" w:right="1022" w:hanging="2880"/>
        <w:rPr>
          <w:rFonts w:ascii="Arial" w:eastAsia="Arial" w:hAnsi="Arial" w:cs="Arial"/>
          <w:b/>
          <w:i/>
          <w:sz w:val="19"/>
          <w:szCs w:val="19"/>
        </w:rPr>
      </w:pPr>
      <w:r>
        <w:rPr>
          <w:rFonts w:ascii="Arial" w:eastAsia="Arial" w:hAnsi="Arial" w:cs="Arial"/>
          <w:sz w:val="19"/>
          <w:szCs w:val="19"/>
        </w:rPr>
        <w:t>2012-2015</w:t>
      </w:r>
      <w:r>
        <w:rPr>
          <w:rFonts w:ascii="Arial" w:eastAsia="Arial" w:hAnsi="Arial" w:cs="Arial"/>
          <w:sz w:val="19"/>
          <w:szCs w:val="19"/>
        </w:rPr>
        <w:tab/>
      </w:r>
      <w:r>
        <w:rPr>
          <w:rFonts w:ascii="Arial" w:eastAsia="Arial" w:hAnsi="Arial" w:cs="Arial"/>
          <w:b/>
          <w:i/>
          <w:sz w:val="19"/>
          <w:szCs w:val="19"/>
        </w:rPr>
        <w:t>The Use of Procalcitonin in Predicting Bacterial Co-infection in Children with Respiratory Failure from Viral Bronchiolitis</w:t>
      </w:r>
    </w:p>
    <w:p w14:paraId="7EEEFF19" w14:textId="4C8DE64B" w:rsidR="00C04DD1" w:rsidRDefault="00C04DD1" w:rsidP="00C04DD1">
      <w:pPr>
        <w:ind w:left="3024" w:right="1022" w:hanging="2880"/>
        <w:rPr>
          <w:rFonts w:ascii="Arial" w:eastAsia="Arial" w:hAnsi="Arial" w:cs="Arial"/>
          <w:sz w:val="19"/>
          <w:szCs w:val="19"/>
        </w:rPr>
      </w:pPr>
      <w:r>
        <w:rPr>
          <w:rFonts w:ascii="Arial" w:eastAsia="Arial" w:hAnsi="Arial" w:cs="Arial"/>
          <w:sz w:val="19"/>
          <w:szCs w:val="19"/>
        </w:rPr>
        <w:tab/>
        <w:t>Primary Investigator (10%)</w:t>
      </w:r>
    </w:p>
    <w:p w14:paraId="31BD705F" w14:textId="4F19DA7D" w:rsidR="00C04DD1" w:rsidRDefault="00C04DD1" w:rsidP="00C04DD1">
      <w:pPr>
        <w:ind w:left="3024" w:right="1022" w:hanging="2880"/>
        <w:rPr>
          <w:rFonts w:ascii="Arial" w:eastAsia="Arial" w:hAnsi="Arial" w:cs="Arial"/>
          <w:sz w:val="19"/>
          <w:szCs w:val="19"/>
        </w:rPr>
      </w:pPr>
      <w:r>
        <w:rPr>
          <w:rFonts w:ascii="Arial" w:eastAsia="Arial" w:hAnsi="Arial" w:cs="Arial"/>
          <w:sz w:val="19"/>
          <w:szCs w:val="19"/>
        </w:rPr>
        <w:tab/>
        <w:t>Testing provided without charge by Biomerieux. (</w:t>
      </w:r>
      <w:r w:rsidR="00834241">
        <w:rPr>
          <w:rFonts w:ascii="Arial" w:eastAsia="Arial" w:hAnsi="Arial" w:cs="Arial"/>
          <w:sz w:val="19"/>
          <w:szCs w:val="19"/>
        </w:rPr>
        <w:t xml:space="preserve">Direct </w:t>
      </w:r>
      <w:r>
        <w:rPr>
          <w:rFonts w:ascii="Arial" w:eastAsia="Arial" w:hAnsi="Arial" w:cs="Arial"/>
          <w:sz w:val="19"/>
          <w:szCs w:val="19"/>
        </w:rPr>
        <w:t>Cost: $</w:t>
      </w:r>
      <w:r w:rsidR="00834241">
        <w:rPr>
          <w:rFonts w:ascii="Arial" w:eastAsia="Arial" w:hAnsi="Arial" w:cs="Arial"/>
          <w:sz w:val="19"/>
          <w:szCs w:val="19"/>
        </w:rPr>
        <w:t>2300</w:t>
      </w:r>
      <w:r>
        <w:rPr>
          <w:rFonts w:ascii="Arial" w:eastAsia="Arial" w:hAnsi="Arial" w:cs="Arial"/>
          <w:sz w:val="19"/>
          <w:szCs w:val="19"/>
        </w:rPr>
        <w:t>)</w:t>
      </w:r>
    </w:p>
    <w:p w14:paraId="516F4CBB" w14:textId="2F4B17F4" w:rsidR="00C04DD1" w:rsidRDefault="00C04DD1" w:rsidP="00C04DD1">
      <w:pPr>
        <w:ind w:left="3024" w:right="1022" w:hanging="2880"/>
        <w:rPr>
          <w:rFonts w:ascii="Arial" w:eastAsia="Arial" w:hAnsi="Arial" w:cs="Arial"/>
          <w:sz w:val="19"/>
          <w:szCs w:val="19"/>
        </w:rPr>
      </w:pPr>
      <w:r>
        <w:rPr>
          <w:rFonts w:ascii="Arial" w:eastAsia="Arial" w:hAnsi="Arial" w:cs="Arial"/>
          <w:sz w:val="19"/>
          <w:szCs w:val="19"/>
        </w:rPr>
        <w:tab/>
      </w:r>
      <w:r w:rsidR="008F2C39">
        <w:rPr>
          <w:rFonts w:ascii="Arial" w:eastAsia="Arial" w:hAnsi="Arial" w:cs="Arial"/>
          <w:sz w:val="19"/>
          <w:szCs w:val="19"/>
        </w:rPr>
        <w:t xml:space="preserve">Mentored </w:t>
      </w:r>
      <w:r>
        <w:rPr>
          <w:rFonts w:ascii="Arial" w:eastAsia="Arial" w:hAnsi="Arial" w:cs="Arial"/>
          <w:sz w:val="19"/>
          <w:szCs w:val="19"/>
        </w:rPr>
        <w:t>Ryan Erickson MD</w:t>
      </w:r>
      <w:r w:rsidR="006A5A0F">
        <w:rPr>
          <w:rFonts w:ascii="Arial" w:eastAsia="Arial" w:hAnsi="Arial" w:cs="Arial"/>
          <w:sz w:val="19"/>
          <w:szCs w:val="19"/>
        </w:rPr>
        <w:t>,</w:t>
      </w:r>
      <w:r>
        <w:rPr>
          <w:rFonts w:ascii="Arial" w:eastAsia="Arial" w:hAnsi="Arial" w:cs="Arial"/>
          <w:sz w:val="19"/>
          <w:szCs w:val="19"/>
        </w:rPr>
        <w:t xml:space="preserve"> Pediatric Em</w:t>
      </w:r>
      <w:r w:rsidR="008F2C39">
        <w:rPr>
          <w:rFonts w:ascii="Arial" w:eastAsia="Arial" w:hAnsi="Arial" w:cs="Arial"/>
          <w:sz w:val="19"/>
          <w:szCs w:val="19"/>
        </w:rPr>
        <w:t>ergency Medicine fellow</w:t>
      </w:r>
    </w:p>
    <w:p w14:paraId="158764F3" w14:textId="77777777" w:rsidR="00C04DD1" w:rsidRDefault="00C04DD1" w:rsidP="00C04DD1">
      <w:pPr>
        <w:ind w:right="1022"/>
        <w:rPr>
          <w:rFonts w:ascii="Arial" w:eastAsia="Arial" w:hAnsi="Arial" w:cs="Arial"/>
          <w:sz w:val="19"/>
          <w:szCs w:val="19"/>
        </w:rPr>
      </w:pPr>
    </w:p>
    <w:p w14:paraId="0638683E" w14:textId="77777777" w:rsidR="00C04DD1" w:rsidRDefault="00C04DD1" w:rsidP="00C04DD1">
      <w:pPr>
        <w:ind w:left="3024" w:right="1022" w:hanging="2880"/>
        <w:rPr>
          <w:rFonts w:ascii="Arial" w:eastAsia="Arial" w:hAnsi="Arial" w:cs="Arial"/>
          <w:b/>
          <w:i/>
          <w:sz w:val="19"/>
          <w:szCs w:val="19"/>
        </w:rPr>
      </w:pPr>
      <w:r>
        <w:rPr>
          <w:rFonts w:ascii="Arial" w:eastAsia="Arial" w:hAnsi="Arial" w:cs="Arial"/>
          <w:sz w:val="19"/>
          <w:szCs w:val="19"/>
        </w:rPr>
        <w:t>2008-2010</w:t>
      </w:r>
      <w:r>
        <w:rPr>
          <w:rFonts w:ascii="Arial" w:eastAsia="Arial" w:hAnsi="Arial" w:cs="Arial"/>
          <w:sz w:val="19"/>
          <w:szCs w:val="19"/>
        </w:rPr>
        <w:tab/>
      </w:r>
      <w:r>
        <w:rPr>
          <w:rFonts w:ascii="Arial" w:eastAsia="Arial" w:hAnsi="Arial" w:cs="Arial"/>
          <w:b/>
          <w:i/>
          <w:sz w:val="19"/>
          <w:szCs w:val="19"/>
        </w:rPr>
        <w:t>Vasopressin Rescue for In-Hospital Pediatric Cardiopulmonary Arrest Refractory to Initial Epinephrine Dosing: A Pilot Trial</w:t>
      </w:r>
    </w:p>
    <w:p w14:paraId="3D03BB36" w14:textId="6926D451" w:rsidR="00C04DD1" w:rsidRDefault="00C04DD1" w:rsidP="00C04DD1">
      <w:pPr>
        <w:ind w:left="3024" w:right="1022" w:hanging="2880"/>
        <w:rPr>
          <w:rFonts w:ascii="Arial" w:eastAsia="Arial" w:hAnsi="Arial" w:cs="Arial"/>
          <w:sz w:val="19"/>
          <w:szCs w:val="19"/>
        </w:rPr>
      </w:pPr>
      <w:r>
        <w:rPr>
          <w:rFonts w:ascii="Arial" w:eastAsia="Arial" w:hAnsi="Arial" w:cs="Arial"/>
          <w:sz w:val="19"/>
          <w:szCs w:val="19"/>
        </w:rPr>
        <w:tab/>
        <w:t>Primary Investigator (40%)</w:t>
      </w:r>
    </w:p>
    <w:p w14:paraId="5331D24B" w14:textId="77777777" w:rsidR="00C04DD1" w:rsidRDefault="00C04DD1" w:rsidP="00C04DD1">
      <w:pPr>
        <w:ind w:left="3024" w:right="1022" w:hanging="2880"/>
        <w:rPr>
          <w:rFonts w:ascii="Arial" w:eastAsia="Arial" w:hAnsi="Arial" w:cs="Arial"/>
          <w:sz w:val="19"/>
          <w:szCs w:val="19"/>
        </w:rPr>
      </w:pPr>
      <w:r>
        <w:rPr>
          <w:rFonts w:ascii="Arial" w:eastAsia="Arial" w:hAnsi="Arial" w:cs="Arial"/>
          <w:sz w:val="19"/>
          <w:szCs w:val="19"/>
        </w:rPr>
        <w:tab/>
        <w:t>Supported by AMA Foundation Seed Grant (Budget/Direct Cost: $1500)</w:t>
      </w:r>
    </w:p>
    <w:p w14:paraId="4BFD2372" w14:textId="77777777" w:rsidR="00621583" w:rsidRDefault="00621583" w:rsidP="009F4734">
      <w:pPr>
        <w:ind w:left="3024" w:right="1022" w:hanging="2880"/>
        <w:rPr>
          <w:rFonts w:ascii="Arial" w:eastAsia="Arial" w:hAnsi="Arial" w:cs="Arial"/>
          <w:b/>
          <w:sz w:val="19"/>
          <w:szCs w:val="19"/>
        </w:rPr>
      </w:pPr>
    </w:p>
    <w:p w14:paraId="069B0BCE" w14:textId="77777777" w:rsidR="00E70471" w:rsidRDefault="00E70471" w:rsidP="00E70471">
      <w:pPr>
        <w:ind w:left="3024" w:right="1022" w:hanging="2880"/>
        <w:rPr>
          <w:rFonts w:ascii="Arial" w:eastAsia="Arial" w:hAnsi="Arial" w:cs="Arial"/>
          <w:spacing w:val="2"/>
          <w:sz w:val="19"/>
          <w:szCs w:val="19"/>
        </w:rPr>
      </w:pPr>
      <w:r>
        <w:rPr>
          <w:rFonts w:ascii="Arial" w:eastAsia="Arial" w:hAnsi="Arial" w:cs="Arial"/>
          <w:b/>
          <w:sz w:val="19"/>
          <w:szCs w:val="19"/>
        </w:rPr>
        <w:t>Completed</w:t>
      </w:r>
      <w:r>
        <w:rPr>
          <w:rFonts w:ascii="Arial" w:eastAsia="Arial" w:hAnsi="Arial" w:cs="Arial"/>
          <w:spacing w:val="2"/>
          <w:sz w:val="19"/>
          <w:szCs w:val="19"/>
        </w:rPr>
        <w:t>:</w:t>
      </w:r>
    </w:p>
    <w:p w14:paraId="2491CADF" w14:textId="42556F01" w:rsidR="00C050A7" w:rsidRDefault="00C050A7" w:rsidP="00621583">
      <w:pPr>
        <w:ind w:left="3024" w:right="1022" w:hanging="2880"/>
        <w:rPr>
          <w:rFonts w:ascii="Arial" w:eastAsia="Arial" w:hAnsi="Arial" w:cs="Arial"/>
          <w:sz w:val="19"/>
          <w:szCs w:val="19"/>
        </w:rPr>
      </w:pPr>
      <w:r w:rsidRPr="00C050A7">
        <w:rPr>
          <w:rFonts w:ascii="Arial" w:eastAsia="Arial" w:hAnsi="Arial" w:cs="Arial"/>
          <w:sz w:val="19"/>
          <w:szCs w:val="19"/>
        </w:rPr>
        <w:t>2018-</w:t>
      </w:r>
      <w:r w:rsidR="00E70471">
        <w:rPr>
          <w:rFonts w:ascii="Arial" w:eastAsia="Arial" w:hAnsi="Arial" w:cs="Arial"/>
          <w:sz w:val="19"/>
          <w:szCs w:val="19"/>
        </w:rPr>
        <w:t>2021</w:t>
      </w:r>
      <w:r>
        <w:rPr>
          <w:rFonts w:ascii="Arial" w:eastAsia="Arial" w:hAnsi="Arial" w:cs="Arial"/>
          <w:sz w:val="19"/>
          <w:szCs w:val="19"/>
        </w:rPr>
        <w:tab/>
      </w:r>
      <w:r w:rsidRPr="00C050A7">
        <w:rPr>
          <w:rFonts w:ascii="Arial" w:eastAsia="Arial" w:hAnsi="Arial" w:cs="Arial"/>
          <w:b/>
          <w:sz w:val="19"/>
          <w:szCs w:val="19"/>
        </w:rPr>
        <w:t>Needs Assessment for Pediatric Palliative Care in a Community Pediatric Hospital</w:t>
      </w:r>
    </w:p>
    <w:p w14:paraId="0BAA23C2" w14:textId="24308288" w:rsidR="00C050A7" w:rsidRPr="007256D6" w:rsidRDefault="00C050A7" w:rsidP="007256D6">
      <w:pPr>
        <w:ind w:left="3024" w:right="1022" w:hanging="2880"/>
        <w:rPr>
          <w:rFonts w:ascii="Arial" w:eastAsia="Arial" w:hAnsi="Arial" w:cs="Arial"/>
          <w:sz w:val="19"/>
          <w:szCs w:val="19"/>
        </w:rPr>
      </w:pPr>
      <w:r>
        <w:rPr>
          <w:rFonts w:ascii="Arial" w:eastAsia="Arial" w:hAnsi="Arial" w:cs="Arial"/>
          <w:sz w:val="19"/>
          <w:szCs w:val="19"/>
        </w:rPr>
        <w:tab/>
      </w:r>
    </w:p>
    <w:p w14:paraId="3B84863F" w14:textId="4148426E" w:rsidR="009A78D3" w:rsidRDefault="009A78D3" w:rsidP="009A78D3">
      <w:pPr>
        <w:ind w:left="3024" w:right="1022" w:hanging="2880"/>
        <w:rPr>
          <w:rFonts w:ascii="Arial" w:eastAsia="Arial" w:hAnsi="Arial" w:cs="Arial"/>
          <w:sz w:val="19"/>
          <w:szCs w:val="19"/>
        </w:rPr>
      </w:pPr>
      <w:r>
        <w:rPr>
          <w:rFonts w:ascii="Arial" w:eastAsia="Arial" w:hAnsi="Arial" w:cs="Arial"/>
          <w:sz w:val="19"/>
          <w:szCs w:val="19"/>
        </w:rPr>
        <w:t>2015-</w:t>
      </w:r>
      <w:r w:rsidR="00E73836">
        <w:rPr>
          <w:rFonts w:ascii="Arial" w:eastAsia="Arial" w:hAnsi="Arial" w:cs="Arial"/>
          <w:sz w:val="19"/>
          <w:szCs w:val="19"/>
        </w:rPr>
        <w:t>2016</w:t>
      </w:r>
      <w:r>
        <w:rPr>
          <w:rFonts w:ascii="Arial" w:eastAsia="Arial" w:hAnsi="Arial" w:cs="Arial"/>
          <w:sz w:val="19"/>
          <w:szCs w:val="19"/>
        </w:rPr>
        <w:tab/>
      </w:r>
      <w:r>
        <w:rPr>
          <w:rFonts w:ascii="Arial" w:eastAsia="Arial" w:hAnsi="Arial" w:cs="Arial"/>
          <w:b/>
          <w:i/>
          <w:sz w:val="19"/>
          <w:szCs w:val="19"/>
        </w:rPr>
        <w:t>Evaluation of a Palliative Care Education Curriculum for General Pediatric Residents</w:t>
      </w:r>
    </w:p>
    <w:p w14:paraId="661F0516" w14:textId="77777777" w:rsidR="009A78D3" w:rsidRDefault="009A78D3" w:rsidP="009A78D3">
      <w:pPr>
        <w:ind w:left="3024" w:right="1022" w:hanging="2880"/>
        <w:rPr>
          <w:rFonts w:ascii="Arial" w:eastAsia="Arial" w:hAnsi="Arial" w:cs="Arial"/>
          <w:sz w:val="19"/>
          <w:szCs w:val="19"/>
        </w:rPr>
      </w:pPr>
      <w:r>
        <w:rPr>
          <w:rFonts w:ascii="Arial" w:eastAsia="Arial" w:hAnsi="Arial" w:cs="Arial"/>
          <w:sz w:val="19"/>
          <w:szCs w:val="19"/>
        </w:rPr>
        <w:tab/>
        <w:t>Co-investigator (5%)</w:t>
      </w:r>
    </w:p>
    <w:p w14:paraId="59CBA840" w14:textId="2B5E63C1" w:rsidR="008173C8" w:rsidRDefault="009A78D3" w:rsidP="00E73836">
      <w:pPr>
        <w:ind w:left="3024" w:right="1022" w:hanging="2880"/>
        <w:rPr>
          <w:rFonts w:ascii="Arial" w:eastAsia="Arial" w:hAnsi="Arial" w:cs="Arial"/>
          <w:sz w:val="19"/>
          <w:szCs w:val="19"/>
        </w:rPr>
      </w:pPr>
      <w:r>
        <w:rPr>
          <w:rFonts w:ascii="Arial" w:eastAsia="Arial" w:hAnsi="Arial" w:cs="Arial"/>
          <w:sz w:val="19"/>
          <w:szCs w:val="19"/>
        </w:rPr>
        <w:tab/>
      </w:r>
    </w:p>
    <w:p w14:paraId="4E79C9CE" w14:textId="77777777" w:rsidR="00621583" w:rsidRDefault="00621583" w:rsidP="00621583">
      <w:pPr>
        <w:ind w:left="3024" w:right="1022" w:hanging="2880"/>
        <w:rPr>
          <w:rFonts w:ascii="Arial" w:eastAsia="Arial" w:hAnsi="Arial" w:cs="Arial"/>
          <w:b/>
          <w:i/>
          <w:spacing w:val="2"/>
          <w:sz w:val="19"/>
          <w:szCs w:val="19"/>
        </w:rPr>
      </w:pPr>
      <w:r>
        <w:rPr>
          <w:rFonts w:ascii="Arial" w:eastAsia="Arial" w:hAnsi="Arial" w:cs="Arial"/>
          <w:spacing w:val="2"/>
          <w:sz w:val="19"/>
          <w:szCs w:val="19"/>
        </w:rPr>
        <w:t>2014-2016</w:t>
      </w:r>
      <w:r>
        <w:rPr>
          <w:rFonts w:ascii="Arial" w:eastAsia="Arial" w:hAnsi="Arial" w:cs="Arial"/>
          <w:spacing w:val="2"/>
          <w:sz w:val="19"/>
          <w:szCs w:val="19"/>
        </w:rPr>
        <w:tab/>
      </w:r>
      <w:r>
        <w:rPr>
          <w:rFonts w:ascii="Arial" w:eastAsia="Arial" w:hAnsi="Arial" w:cs="Arial"/>
          <w:b/>
          <w:i/>
          <w:spacing w:val="2"/>
          <w:sz w:val="19"/>
          <w:szCs w:val="19"/>
        </w:rPr>
        <w:t>Provider Attitudes Toward Tracheostomy Usage in Prolonged Endotracheal Intubation in the Pediatric Intensive Care Unit</w:t>
      </w:r>
    </w:p>
    <w:p w14:paraId="313FCDB6" w14:textId="77777777" w:rsidR="00621583" w:rsidRDefault="00621583" w:rsidP="00621583">
      <w:pPr>
        <w:ind w:left="3024" w:right="1022" w:hanging="2880"/>
        <w:rPr>
          <w:rFonts w:ascii="Arial" w:eastAsia="Arial" w:hAnsi="Arial" w:cs="Arial"/>
          <w:spacing w:val="2"/>
          <w:sz w:val="19"/>
          <w:szCs w:val="19"/>
        </w:rPr>
      </w:pPr>
      <w:r>
        <w:rPr>
          <w:rFonts w:ascii="Arial" w:eastAsia="Arial" w:hAnsi="Arial" w:cs="Arial"/>
          <w:b/>
          <w:i/>
          <w:spacing w:val="2"/>
          <w:sz w:val="19"/>
          <w:szCs w:val="19"/>
        </w:rPr>
        <w:tab/>
      </w:r>
      <w:r>
        <w:rPr>
          <w:rFonts w:ascii="Arial" w:eastAsia="Arial" w:hAnsi="Arial" w:cs="Arial"/>
          <w:spacing w:val="2"/>
          <w:sz w:val="19"/>
          <w:szCs w:val="19"/>
        </w:rPr>
        <w:t>Primary Investigator (5%)</w:t>
      </w:r>
    </w:p>
    <w:p w14:paraId="1C318C9D" w14:textId="77777777" w:rsidR="007256D6" w:rsidRDefault="007256D6" w:rsidP="0021284B">
      <w:pPr>
        <w:rPr>
          <w:rFonts w:ascii="Arial" w:eastAsia="Arial" w:hAnsi="Arial" w:cs="Arial"/>
          <w:sz w:val="19"/>
          <w:szCs w:val="19"/>
        </w:rPr>
      </w:pPr>
    </w:p>
    <w:p w14:paraId="719CC999" w14:textId="740C6FFF" w:rsidR="0021284B" w:rsidRDefault="0021284B" w:rsidP="0021284B">
      <w:pPr>
        <w:rPr>
          <w:rFonts w:ascii="Arial" w:eastAsia="Arial" w:hAnsi="Arial" w:cs="Arial"/>
          <w:sz w:val="21"/>
          <w:szCs w:val="21"/>
        </w:rPr>
      </w:pPr>
      <w:r>
        <w:rPr>
          <w:noProof/>
        </w:rPr>
        <w:lastRenderedPageBreak/>
        <mc:AlternateContent>
          <mc:Choice Requires="wpg">
            <w:drawing>
              <wp:anchor distT="0" distB="0" distL="114300" distR="114300" simplePos="0" relativeHeight="252232704" behindDoc="1" locked="0" layoutInCell="1" allowOverlap="1" wp14:anchorId="26EEF4BC" wp14:editId="382F9768">
                <wp:simplePos x="0" y="0"/>
                <wp:positionH relativeFrom="page">
                  <wp:posOffset>619760</wp:posOffset>
                </wp:positionH>
                <wp:positionV relativeFrom="paragraph">
                  <wp:posOffset>175260</wp:posOffset>
                </wp:positionV>
                <wp:extent cx="6528435" cy="0"/>
                <wp:effectExtent l="0" t="0" r="14605" b="1524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8435" cy="0"/>
                          <a:chOff x="977" y="276"/>
                          <a:chExt cx="10282" cy="0"/>
                        </a:xfrm>
                      </wpg:grpSpPr>
                      <wps:wsp>
                        <wps:cNvPr id="20" name="Freeform 20"/>
                        <wps:cNvSpPr>
                          <a:spLocks/>
                        </wps:cNvSpPr>
                        <wps:spPr bwMode="auto">
                          <a:xfrm>
                            <a:off x="977" y="276"/>
                            <a:ext cx="10282" cy="0"/>
                          </a:xfrm>
                          <a:custGeom>
                            <a:avLst/>
                            <a:gdLst>
                              <a:gd name="T0" fmla="+- 0 977 977"/>
                              <a:gd name="T1" fmla="*/ T0 w 10282"/>
                              <a:gd name="T2" fmla="+- 0 11258 977"/>
                              <a:gd name="T3" fmla="*/ T2 w 10282"/>
                            </a:gdLst>
                            <a:ahLst/>
                            <a:cxnLst>
                              <a:cxn ang="0">
                                <a:pos x="T1" y="0"/>
                              </a:cxn>
                              <a:cxn ang="0">
                                <a:pos x="T3" y="0"/>
                              </a:cxn>
                            </a:cxnLst>
                            <a:rect l="0" t="0" r="r" b="b"/>
                            <a:pathLst>
                              <a:path w="10282">
                                <a:moveTo>
                                  <a:pt x="0" y="0"/>
                                </a:moveTo>
                                <a:lnTo>
                                  <a:pt x="10281" y="0"/>
                                </a:lnTo>
                              </a:path>
                            </a:pathLst>
                          </a:custGeom>
                          <a:noFill/>
                          <a:ln w="1041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17E604" id="Group 19" o:spid="_x0000_s1026" style="position:absolute;margin-left:48.8pt;margin-top:13.8pt;width:514.05pt;height:0;z-index:-251083776;mso-position-horizontal-relative:page" coordorigin="977,276" coordsize="1028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">
                <v:shape id="Freeform 20" o:spid="_x0000_s1027" style="position:absolute;left:977;top:276;width:10282;height:0;visibility:visible;mso-wrap-style:square;v-text-anchor:top" coordsize="102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" path="m,l10281,e" filled="f" strokeweight=".82pt">
                  <v:path arrowok="t" o:connecttype="custom" o:connectlocs="0,0;10281,0" o:connectangles="0,0"/>
                </v:shape>
                <w10:wrap anchorx="page"/>
              </v:group>
            </w:pict>
          </mc:Fallback>
        </mc:AlternateContent>
      </w:r>
      <w:r>
        <w:rPr>
          <w:rFonts w:ascii="Arial" w:eastAsia="Arial" w:hAnsi="Arial" w:cs="Arial"/>
          <w:b/>
          <w:spacing w:val="3"/>
          <w:sz w:val="21"/>
          <w:szCs w:val="21"/>
        </w:rPr>
        <w:t>SCHOLARSHIP (continued)</w:t>
      </w:r>
    </w:p>
    <w:p w14:paraId="183CDAA6" w14:textId="77777777" w:rsidR="0021284B" w:rsidRDefault="0021284B" w:rsidP="008921A8">
      <w:pPr>
        <w:ind w:left="3024" w:right="1022" w:hanging="2880"/>
        <w:rPr>
          <w:rFonts w:ascii="Arial" w:eastAsia="Arial" w:hAnsi="Arial" w:cs="Arial"/>
          <w:sz w:val="19"/>
          <w:szCs w:val="19"/>
        </w:rPr>
      </w:pPr>
    </w:p>
    <w:p w14:paraId="64123489" w14:textId="38E73083" w:rsidR="008921A8" w:rsidRDefault="008921A8" w:rsidP="008921A8">
      <w:pPr>
        <w:ind w:left="3024" w:right="1022" w:hanging="2880"/>
        <w:rPr>
          <w:rFonts w:ascii="Arial" w:eastAsia="Arial" w:hAnsi="Arial" w:cs="Arial"/>
          <w:b/>
          <w:i/>
          <w:spacing w:val="2"/>
          <w:sz w:val="19"/>
          <w:szCs w:val="19"/>
        </w:rPr>
      </w:pPr>
      <w:r>
        <w:rPr>
          <w:rFonts w:ascii="Arial" w:eastAsia="Arial" w:hAnsi="Arial" w:cs="Arial"/>
          <w:sz w:val="19"/>
          <w:szCs w:val="19"/>
        </w:rPr>
        <w:t>2014-2016</w:t>
      </w:r>
      <w:r>
        <w:rPr>
          <w:rFonts w:ascii="Arial" w:eastAsia="Arial" w:hAnsi="Arial" w:cs="Arial"/>
          <w:sz w:val="19"/>
          <w:szCs w:val="19"/>
        </w:rPr>
        <w:tab/>
      </w:r>
      <w:r w:rsidRPr="008A3F28">
        <w:rPr>
          <w:rFonts w:ascii="Arial" w:eastAsia="Arial" w:hAnsi="Arial" w:cs="Arial"/>
          <w:b/>
          <w:i/>
          <w:spacing w:val="2"/>
          <w:sz w:val="19"/>
          <w:szCs w:val="19"/>
        </w:rPr>
        <w:t>Review of the Incidence of Central Line Infections and Thromboses in the Pediatric Hematology/Oncology Population</w:t>
      </w:r>
    </w:p>
    <w:p w14:paraId="297649CE" w14:textId="77777777" w:rsidR="008921A8" w:rsidRDefault="008921A8" w:rsidP="008921A8">
      <w:pPr>
        <w:ind w:left="3024" w:right="1022" w:hanging="2880"/>
        <w:rPr>
          <w:rFonts w:ascii="Arial" w:eastAsia="Arial" w:hAnsi="Arial" w:cs="Arial"/>
          <w:spacing w:val="2"/>
          <w:sz w:val="19"/>
          <w:szCs w:val="19"/>
        </w:rPr>
      </w:pPr>
      <w:r>
        <w:rPr>
          <w:rFonts w:ascii="Arial" w:eastAsia="Arial" w:hAnsi="Arial" w:cs="Arial"/>
          <w:b/>
          <w:i/>
          <w:spacing w:val="2"/>
          <w:sz w:val="19"/>
          <w:szCs w:val="19"/>
        </w:rPr>
        <w:tab/>
      </w:r>
      <w:r>
        <w:rPr>
          <w:rFonts w:ascii="Arial" w:eastAsia="Arial" w:hAnsi="Arial" w:cs="Arial"/>
          <w:spacing w:val="2"/>
          <w:sz w:val="19"/>
          <w:szCs w:val="19"/>
        </w:rPr>
        <w:t>Co-investigator (5%)</w:t>
      </w:r>
    </w:p>
    <w:p w14:paraId="1EA576E8" w14:textId="5B3F615E" w:rsidR="009F4734" w:rsidRDefault="009F4734" w:rsidP="002C1300">
      <w:pPr>
        <w:ind w:left="3024" w:right="1022" w:hanging="2880"/>
        <w:rPr>
          <w:rFonts w:ascii="Arial" w:eastAsia="Arial" w:hAnsi="Arial" w:cs="Arial"/>
          <w:sz w:val="19"/>
          <w:szCs w:val="19"/>
        </w:rPr>
      </w:pPr>
    </w:p>
    <w:p w14:paraId="750280BB" w14:textId="5C2732C1" w:rsidR="008173C8" w:rsidRPr="008173C8" w:rsidRDefault="008173C8" w:rsidP="005C168C">
      <w:pPr>
        <w:ind w:left="3024" w:right="1022" w:hanging="2880"/>
        <w:rPr>
          <w:rFonts w:ascii="Arial" w:eastAsia="Arial" w:hAnsi="Arial" w:cs="Arial"/>
          <w:b/>
          <w:spacing w:val="2"/>
          <w:sz w:val="19"/>
          <w:szCs w:val="19"/>
        </w:rPr>
      </w:pPr>
      <w:r>
        <w:rPr>
          <w:rFonts w:ascii="Arial" w:eastAsia="Arial" w:hAnsi="Arial" w:cs="Arial"/>
          <w:spacing w:val="2"/>
          <w:sz w:val="19"/>
          <w:szCs w:val="19"/>
        </w:rPr>
        <w:t>2014-</w:t>
      </w:r>
      <w:proofErr w:type="gramStart"/>
      <w:r w:rsidR="000558E2">
        <w:rPr>
          <w:rFonts w:ascii="Arial" w:eastAsia="Arial" w:hAnsi="Arial" w:cs="Arial"/>
          <w:spacing w:val="2"/>
          <w:sz w:val="19"/>
          <w:szCs w:val="19"/>
        </w:rPr>
        <w:t>2015</w:t>
      </w:r>
      <w:r>
        <w:rPr>
          <w:rFonts w:ascii="Arial" w:eastAsia="Arial" w:hAnsi="Arial" w:cs="Arial"/>
          <w:spacing w:val="2"/>
          <w:sz w:val="19"/>
          <w:szCs w:val="19"/>
        </w:rPr>
        <w:t xml:space="preserve">  </w:t>
      </w:r>
      <w:r>
        <w:rPr>
          <w:rFonts w:ascii="Arial" w:eastAsia="Arial" w:hAnsi="Arial" w:cs="Arial"/>
          <w:spacing w:val="2"/>
          <w:sz w:val="19"/>
          <w:szCs w:val="19"/>
        </w:rPr>
        <w:tab/>
      </w:r>
      <w:proofErr w:type="gramEnd"/>
      <w:r w:rsidRPr="006A5A0F">
        <w:rPr>
          <w:rFonts w:ascii="Arial" w:eastAsia="Arial" w:hAnsi="Arial" w:cs="Arial"/>
          <w:b/>
          <w:i/>
          <w:spacing w:val="2"/>
          <w:sz w:val="19"/>
          <w:szCs w:val="19"/>
        </w:rPr>
        <w:t>A Case of Methemoglobinemia in a Pediatric Oncology Patient Receiving Bactrim Prophylaxis</w:t>
      </w:r>
    </w:p>
    <w:p w14:paraId="4AD228DA" w14:textId="528322F6" w:rsidR="00274339" w:rsidRDefault="008173C8" w:rsidP="00E844A8">
      <w:pPr>
        <w:ind w:left="2880" w:right="1022" w:hanging="2880"/>
        <w:rPr>
          <w:rFonts w:ascii="Arial" w:eastAsia="Arial" w:hAnsi="Arial" w:cs="Arial"/>
          <w:spacing w:val="2"/>
          <w:sz w:val="19"/>
          <w:szCs w:val="19"/>
        </w:rPr>
      </w:pPr>
      <w:r>
        <w:rPr>
          <w:rFonts w:ascii="Arial" w:eastAsia="Arial" w:hAnsi="Arial" w:cs="Arial"/>
          <w:spacing w:val="2"/>
          <w:sz w:val="19"/>
          <w:szCs w:val="19"/>
        </w:rPr>
        <w:t xml:space="preserve">                                              </w:t>
      </w:r>
      <w:r w:rsidR="00C04DD1">
        <w:rPr>
          <w:rFonts w:ascii="Arial" w:eastAsia="Arial" w:hAnsi="Arial" w:cs="Arial"/>
          <w:spacing w:val="2"/>
          <w:sz w:val="19"/>
          <w:szCs w:val="19"/>
        </w:rPr>
        <w:t xml:space="preserve">      </w:t>
      </w:r>
      <w:r w:rsidR="00021376">
        <w:rPr>
          <w:rFonts w:ascii="Arial" w:eastAsia="Arial" w:hAnsi="Arial" w:cs="Arial"/>
          <w:spacing w:val="2"/>
          <w:sz w:val="19"/>
          <w:szCs w:val="19"/>
        </w:rPr>
        <w:t xml:space="preserve">   </w:t>
      </w:r>
      <w:r w:rsidR="00C04DD1">
        <w:rPr>
          <w:rFonts w:ascii="Arial" w:eastAsia="Arial" w:hAnsi="Arial" w:cs="Arial"/>
          <w:spacing w:val="2"/>
          <w:sz w:val="19"/>
          <w:szCs w:val="19"/>
        </w:rPr>
        <w:t>Primary Investigator (5</w:t>
      </w:r>
      <w:r w:rsidR="008F2C39">
        <w:rPr>
          <w:rFonts w:ascii="Arial" w:eastAsia="Arial" w:hAnsi="Arial" w:cs="Arial"/>
          <w:spacing w:val="2"/>
          <w:sz w:val="19"/>
          <w:szCs w:val="19"/>
        </w:rPr>
        <w:t>%)</w:t>
      </w:r>
    </w:p>
    <w:p w14:paraId="7E55C60A" w14:textId="77777777" w:rsidR="009F4734" w:rsidRPr="006A5A0F" w:rsidRDefault="009F4734" w:rsidP="006A5A0F">
      <w:pPr>
        <w:ind w:left="3024" w:right="1022" w:hanging="2880"/>
        <w:rPr>
          <w:rFonts w:ascii="Arial" w:eastAsia="Arial" w:hAnsi="Arial" w:cs="Arial"/>
          <w:spacing w:val="2"/>
          <w:sz w:val="19"/>
          <w:szCs w:val="19"/>
        </w:rPr>
      </w:pPr>
    </w:p>
    <w:p w14:paraId="64E744B4" w14:textId="76A2E80C" w:rsidR="008173C8" w:rsidRPr="008173C8" w:rsidRDefault="008173C8" w:rsidP="005C168C">
      <w:pPr>
        <w:ind w:left="3024" w:right="1022" w:hanging="2880"/>
        <w:rPr>
          <w:rFonts w:ascii="Arial" w:eastAsia="Arial" w:hAnsi="Arial" w:cs="Arial"/>
          <w:b/>
          <w:spacing w:val="2"/>
          <w:sz w:val="19"/>
          <w:szCs w:val="19"/>
        </w:rPr>
      </w:pPr>
      <w:r>
        <w:rPr>
          <w:rFonts w:ascii="Arial" w:eastAsia="Arial" w:hAnsi="Arial" w:cs="Arial"/>
          <w:spacing w:val="2"/>
          <w:sz w:val="19"/>
          <w:szCs w:val="19"/>
        </w:rPr>
        <w:t>2014-</w:t>
      </w:r>
      <w:r w:rsidR="000558E2">
        <w:rPr>
          <w:rFonts w:ascii="Arial" w:eastAsia="Arial" w:hAnsi="Arial" w:cs="Arial"/>
          <w:spacing w:val="2"/>
          <w:sz w:val="19"/>
          <w:szCs w:val="19"/>
        </w:rPr>
        <w:t>2015</w:t>
      </w:r>
      <w:r>
        <w:rPr>
          <w:rFonts w:ascii="Arial" w:eastAsia="Arial" w:hAnsi="Arial" w:cs="Arial"/>
          <w:spacing w:val="2"/>
          <w:sz w:val="19"/>
          <w:szCs w:val="19"/>
        </w:rPr>
        <w:tab/>
      </w:r>
      <w:r w:rsidRPr="008173C8">
        <w:rPr>
          <w:rFonts w:ascii="Arial" w:eastAsia="Arial" w:hAnsi="Arial" w:cs="Arial"/>
          <w:b/>
          <w:spacing w:val="2"/>
          <w:sz w:val="19"/>
          <w:szCs w:val="19"/>
        </w:rPr>
        <w:t xml:space="preserve">Salmonella Typhi </w:t>
      </w:r>
      <w:r w:rsidRPr="008F2C39">
        <w:rPr>
          <w:rFonts w:ascii="Arial" w:eastAsia="Arial" w:hAnsi="Arial" w:cs="Arial"/>
          <w:b/>
          <w:i/>
          <w:spacing w:val="2"/>
          <w:sz w:val="19"/>
          <w:szCs w:val="19"/>
        </w:rPr>
        <w:t>Bacter</w:t>
      </w:r>
      <w:r w:rsidR="008F2C39" w:rsidRPr="008F2C39">
        <w:rPr>
          <w:rFonts w:ascii="Arial" w:eastAsia="Arial" w:hAnsi="Arial" w:cs="Arial"/>
          <w:b/>
          <w:i/>
          <w:spacing w:val="2"/>
          <w:sz w:val="19"/>
          <w:szCs w:val="19"/>
        </w:rPr>
        <w:t>emia A</w:t>
      </w:r>
      <w:r w:rsidRPr="008F2C39">
        <w:rPr>
          <w:rFonts w:ascii="Arial" w:eastAsia="Arial" w:hAnsi="Arial" w:cs="Arial"/>
          <w:b/>
          <w:i/>
          <w:spacing w:val="2"/>
          <w:sz w:val="19"/>
          <w:szCs w:val="19"/>
        </w:rPr>
        <w:t>ssociated to Septic Shock and Acute Respiratory Distress Syndrome in a Teenage Patient</w:t>
      </w:r>
    </w:p>
    <w:p w14:paraId="6D3A05A5" w14:textId="1E799726" w:rsidR="008173C8" w:rsidRPr="008A3F28" w:rsidRDefault="00C04DD1" w:rsidP="005C168C">
      <w:pPr>
        <w:ind w:left="3024" w:right="1022" w:hanging="2880"/>
        <w:rPr>
          <w:rFonts w:ascii="Arial" w:eastAsia="Arial" w:hAnsi="Arial" w:cs="Arial"/>
          <w:sz w:val="19"/>
          <w:szCs w:val="19"/>
        </w:rPr>
      </w:pPr>
      <w:r>
        <w:rPr>
          <w:rFonts w:ascii="Arial" w:eastAsia="Arial" w:hAnsi="Arial" w:cs="Arial"/>
          <w:spacing w:val="2"/>
          <w:sz w:val="19"/>
          <w:szCs w:val="19"/>
        </w:rPr>
        <w:tab/>
        <w:t>Co-investigator (5</w:t>
      </w:r>
      <w:r w:rsidR="008173C8">
        <w:rPr>
          <w:rFonts w:ascii="Arial" w:eastAsia="Arial" w:hAnsi="Arial" w:cs="Arial"/>
          <w:spacing w:val="2"/>
          <w:sz w:val="19"/>
          <w:szCs w:val="19"/>
        </w:rPr>
        <w:t xml:space="preserve">%)                               </w:t>
      </w:r>
    </w:p>
    <w:p w14:paraId="07DC2345" w14:textId="77777777" w:rsidR="00C84CB8" w:rsidRDefault="00C84CB8" w:rsidP="0021284B">
      <w:pPr>
        <w:ind w:right="1022"/>
        <w:rPr>
          <w:rFonts w:ascii="Arial" w:eastAsia="Arial" w:hAnsi="Arial" w:cs="Arial"/>
          <w:sz w:val="19"/>
          <w:szCs w:val="19"/>
        </w:rPr>
      </w:pPr>
    </w:p>
    <w:p w14:paraId="33EECFFE" w14:textId="77777777" w:rsidR="00C84CB8" w:rsidRDefault="00C84CB8" w:rsidP="005C168C">
      <w:pPr>
        <w:ind w:left="3024" w:right="1022" w:hanging="2880"/>
        <w:rPr>
          <w:rFonts w:ascii="Arial" w:eastAsia="Arial" w:hAnsi="Arial" w:cs="Arial"/>
          <w:sz w:val="19"/>
          <w:szCs w:val="19"/>
        </w:rPr>
      </w:pPr>
    </w:p>
    <w:p w14:paraId="707BEB5C" w14:textId="7C7F1FAB" w:rsidR="005C168C" w:rsidRDefault="005C168C" w:rsidP="005C168C">
      <w:pPr>
        <w:ind w:left="3024" w:right="1022" w:hanging="2880"/>
        <w:rPr>
          <w:rFonts w:ascii="Arial" w:eastAsia="Arial" w:hAnsi="Arial" w:cs="Arial"/>
          <w:b/>
          <w:i/>
          <w:sz w:val="19"/>
          <w:szCs w:val="19"/>
        </w:rPr>
      </w:pPr>
      <w:r>
        <w:rPr>
          <w:rFonts w:ascii="Arial" w:eastAsia="Arial" w:hAnsi="Arial" w:cs="Arial"/>
          <w:sz w:val="19"/>
          <w:szCs w:val="19"/>
        </w:rPr>
        <w:t>2013-</w:t>
      </w:r>
      <w:r w:rsidR="000558E2">
        <w:rPr>
          <w:rFonts w:ascii="Arial" w:eastAsia="Arial" w:hAnsi="Arial" w:cs="Arial"/>
          <w:sz w:val="19"/>
          <w:szCs w:val="19"/>
        </w:rPr>
        <w:t>2015</w:t>
      </w:r>
      <w:r>
        <w:rPr>
          <w:rFonts w:ascii="Arial" w:eastAsia="Arial" w:hAnsi="Arial" w:cs="Arial"/>
          <w:sz w:val="19"/>
          <w:szCs w:val="19"/>
        </w:rPr>
        <w:tab/>
      </w:r>
      <w:r>
        <w:rPr>
          <w:rFonts w:ascii="Arial" w:eastAsia="Arial" w:hAnsi="Arial" w:cs="Arial"/>
          <w:b/>
          <w:i/>
          <w:sz w:val="19"/>
          <w:szCs w:val="19"/>
        </w:rPr>
        <w:t xml:space="preserve">The Use of Procalcitonin in Predicting Bacteremia in Febrile Sickle Cell </w:t>
      </w:r>
      <w:r w:rsidR="008C5318">
        <w:rPr>
          <w:rFonts w:ascii="Arial" w:eastAsia="Arial" w:hAnsi="Arial" w:cs="Arial"/>
          <w:b/>
          <w:i/>
          <w:sz w:val="19"/>
          <w:szCs w:val="19"/>
        </w:rPr>
        <w:t>Patients</w:t>
      </w:r>
    </w:p>
    <w:p w14:paraId="169C44C9" w14:textId="0624426D" w:rsidR="008C5318" w:rsidRDefault="008C5318" w:rsidP="005C168C">
      <w:pPr>
        <w:ind w:left="3024" w:right="1022" w:hanging="2880"/>
        <w:rPr>
          <w:rFonts w:ascii="Arial" w:eastAsia="Arial" w:hAnsi="Arial" w:cs="Arial"/>
          <w:sz w:val="19"/>
          <w:szCs w:val="19"/>
        </w:rPr>
      </w:pPr>
      <w:r>
        <w:rPr>
          <w:rFonts w:ascii="Arial" w:eastAsia="Arial" w:hAnsi="Arial" w:cs="Arial"/>
          <w:sz w:val="19"/>
          <w:szCs w:val="19"/>
        </w:rPr>
        <w:tab/>
      </w:r>
      <w:r w:rsidR="00C04DD1">
        <w:rPr>
          <w:rFonts w:ascii="Arial" w:eastAsia="Arial" w:hAnsi="Arial" w:cs="Arial"/>
          <w:sz w:val="19"/>
          <w:szCs w:val="19"/>
        </w:rPr>
        <w:t>Co-investigator (</w:t>
      </w:r>
      <w:r>
        <w:rPr>
          <w:rFonts w:ascii="Arial" w:eastAsia="Arial" w:hAnsi="Arial" w:cs="Arial"/>
          <w:sz w:val="19"/>
          <w:szCs w:val="19"/>
        </w:rPr>
        <w:t>5%)</w:t>
      </w:r>
    </w:p>
    <w:p w14:paraId="3208AF20" w14:textId="77777777" w:rsidR="00AC160E" w:rsidRDefault="00AC160E" w:rsidP="005C168C">
      <w:pPr>
        <w:ind w:left="3024" w:right="1022" w:hanging="2880"/>
        <w:rPr>
          <w:rFonts w:ascii="Arial" w:eastAsia="Arial" w:hAnsi="Arial" w:cs="Arial"/>
          <w:sz w:val="19"/>
          <w:szCs w:val="19"/>
        </w:rPr>
      </w:pPr>
    </w:p>
    <w:p w14:paraId="1233382B" w14:textId="1D5DEBDB" w:rsidR="00AC160E" w:rsidRDefault="00AC160E" w:rsidP="005C168C">
      <w:pPr>
        <w:ind w:left="3024" w:right="1022" w:hanging="2880"/>
        <w:rPr>
          <w:rFonts w:ascii="Arial" w:eastAsia="Arial" w:hAnsi="Arial" w:cs="Arial"/>
          <w:b/>
          <w:w w:val="103"/>
          <w:sz w:val="19"/>
          <w:szCs w:val="19"/>
        </w:rPr>
      </w:pPr>
      <w:r>
        <w:rPr>
          <w:rFonts w:ascii="Arial" w:eastAsia="Arial" w:hAnsi="Arial" w:cs="Arial"/>
          <w:sz w:val="19"/>
          <w:szCs w:val="19"/>
        </w:rPr>
        <w:t>2013-2016</w:t>
      </w:r>
      <w:r>
        <w:rPr>
          <w:rFonts w:ascii="Arial" w:eastAsia="Arial" w:hAnsi="Arial" w:cs="Arial"/>
          <w:sz w:val="19"/>
          <w:szCs w:val="19"/>
        </w:rPr>
        <w:tab/>
      </w:r>
      <w:r w:rsidRPr="00AC160E">
        <w:rPr>
          <w:rFonts w:ascii="Arial" w:eastAsia="Arial" w:hAnsi="Arial" w:cs="Arial"/>
          <w:b/>
          <w:i/>
          <w:w w:val="103"/>
          <w:sz w:val="19"/>
          <w:szCs w:val="19"/>
        </w:rPr>
        <w:t>Needs Assessment for Pediatric Palliative Care at a Tertiary Children’s Hospital</w:t>
      </w:r>
      <w:r w:rsidRPr="00AC160E">
        <w:rPr>
          <w:rFonts w:ascii="Arial" w:eastAsia="Arial" w:hAnsi="Arial" w:cs="Arial"/>
          <w:b/>
          <w:w w:val="103"/>
          <w:sz w:val="19"/>
          <w:szCs w:val="19"/>
        </w:rPr>
        <w:t>.</w:t>
      </w:r>
    </w:p>
    <w:p w14:paraId="372DFD49" w14:textId="7A5AB35B" w:rsidR="00AC160E" w:rsidRDefault="00AC160E" w:rsidP="005C168C">
      <w:pPr>
        <w:ind w:left="3024" w:right="1022" w:hanging="2880"/>
        <w:rPr>
          <w:rFonts w:ascii="Arial" w:eastAsia="Arial" w:hAnsi="Arial" w:cs="Arial"/>
          <w:sz w:val="19"/>
          <w:szCs w:val="19"/>
        </w:rPr>
      </w:pPr>
      <w:r>
        <w:rPr>
          <w:rFonts w:ascii="Arial" w:eastAsia="Arial" w:hAnsi="Arial" w:cs="Arial"/>
          <w:sz w:val="19"/>
          <w:szCs w:val="19"/>
        </w:rPr>
        <w:tab/>
        <w:t>Primary Investigator (5%)</w:t>
      </w:r>
    </w:p>
    <w:p w14:paraId="01B117EE" w14:textId="77777777" w:rsidR="00AC016E" w:rsidRDefault="00AC016E" w:rsidP="00AC016E">
      <w:pPr>
        <w:ind w:right="1022"/>
        <w:rPr>
          <w:rFonts w:ascii="Arial" w:eastAsia="Arial" w:hAnsi="Arial" w:cs="Arial"/>
          <w:sz w:val="19"/>
          <w:szCs w:val="19"/>
        </w:rPr>
      </w:pPr>
    </w:p>
    <w:p w14:paraId="1C2754AA" w14:textId="3A6D7405" w:rsidR="008C5318" w:rsidRDefault="008A3F28" w:rsidP="005C168C">
      <w:pPr>
        <w:ind w:left="3024" w:right="1022" w:hanging="2880"/>
        <w:rPr>
          <w:rFonts w:ascii="Arial" w:eastAsia="Arial" w:hAnsi="Arial" w:cs="Arial"/>
          <w:b/>
          <w:i/>
          <w:sz w:val="19"/>
          <w:szCs w:val="19"/>
        </w:rPr>
      </w:pPr>
      <w:r>
        <w:rPr>
          <w:rFonts w:ascii="Arial" w:eastAsia="Arial" w:hAnsi="Arial" w:cs="Arial"/>
          <w:sz w:val="19"/>
          <w:szCs w:val="19"/>
        </w:rPr>
        <w:t>2008-2010</w:t>
      </w:r>
      <w:r w:rsidR="008C5318">
        <w:rPr>
          <w:rFonts w:ascii="Arial" w:eastAsia="Arial" w:hAnsi="Arial" w:cs="Arial"/>
          <w:sz w:val="19"/>
          <w:szCs w:val="19"/>
        </w:rPr>
        <w:tab/>
      </w:r>
      <w:r w:rsidR="008C5318">
        <w:rPr>
          <w:rFonts w:ascii="Arial" w:eastAsia="Arial" w:hAnsi="Arial" w:cs="Arial"/>
          <w:b/>
          <w:i/>
          <w:sz w:val="19"/>
          <w:szCs w:val="19"/>
        </w:rPr>
        <w:t>Effectiveness of Community Consultation and Public Disclosure for an In-Hospital Pediatric Clinical Trial with an Exception from Informed Consent</w:t>
      </w:r>
    </w:p>
    <w:p w14:paraId="3BA53E98" w14:textId="297F08AF" w:rsidR="008C5318" w:rsidRDefault="008C5318" w:rsidP="005C168C">
      <w:pPr>
        <w:ind w:left="3024" w:right="1022" w:hanging="2880"/>
        <w:rPr>
          <w:rFonts w:ascii="Arial" w:eastAsia="Arial" w:hAnsi="Arial" w:cs="Arial"/>
          <w:sz w:val="19"/>
          <w:szCs w:val="19"/>
        </w:rPr>
      </w:pPr>
      <w:r>
        <w:rPr>
          <w:rFonts w:ascii="Arial" w:eastAsia="Arial" w:hAnsi="Arial" w:cs="Arial"/>
          <w:sz w:val="19"/>
          <w:szCs w:val="19"/>
        </w:rPr>
        <w:tab/>
        <w:t>Co-primary Investigator (50%)</w:t>
      </w:r>
    </w:p>
    <w:p w14:paraId="1FB49536" w14:textId="77777777" w:rsidR="0025110C" w:rsidRDefault="0025110C" w:rsidP="00C84CB8">
      <w:pPr>
        <w:ind w:right="1022"/>
        <w:rPr>
          <w:rFonts w:ascii="Arial" w:eastAsia="Arial" w:hAnsi="Arial" w:cs="Arial"/>
          <w:sz w:val="19"/>
          <w:szCs w:val="19"/>
        </w:rPr>
      </w:pPr>
    </w:p>
    <w:p w14:paraId="097CE0F8" w14:textId="658AFA63" w:rsidR="008C5318" w:rsidRDefault="008C5318" w:rsidP="005C168C">
      <w:pPr>
        <w:ind w:left="3024" w:right="1022" w:hanging="2880"/>
        <w:rPr>
          <w:rFonts w:ascii="Arial" w:eastAsia="Arial" w:hAnsi="Arial" w:cs="Arial"/>
          <w:b/>
          <w:i/>
          <w:sz w:val="19"/>
          <w:szCs w:val="19"/>
        </w:rPr>
      </w:pPr>
      <w:r>
        <w:rPr>
          <w:rFonts w:ascii="Arial" w:eastAsia="Arial" w:hAnsi="Arial" w:cs="Arial"/>
          <w:sz w:val="19"/>
          <w:szCs w:val="19"/>
        </w:rPr>
        <w:t>2003-2005</w:t>
      </w:r>
      <w:r>
        <w:rPr>
          <w:rFonts w:ascii="Arial" w:eastAsia="Arial" w:hAnsi="Arial" w:cs="Arial"/>
          <w:sz w:val="19"/>
          <w:szCs w:val="19"/>
        </w:rPr>
        <w:tab/>
      </w:r>
      <w:r>
        <w:rPr>
          <w:rFonts w:ascii="Arial" w:eastAsia="Arial" w:hAnsi="Arial" w:cs="Arial"/>
          <w:b/>
          <w:i/>
          <w:sz w:val="19"/>
          <w:szCs w:val="19"/>
        </w:rPr>
        <w:t>Clinical and Laboratory Presentation of Neonatal Herpes Simplex Virus: Retrospective Analysis and Literature Review</w:t>
      </w:r>
    </w:p>
    <w:p w14:paraId="4E2C5D18" w14:textId="23B23261" w:rsidR="008C5318" w:rsidRDefault="008C5318" w:rsidP="005C168C">
      <w:pPr>
        <w:ind w:left="3024" w:right="1022" w:hanging="2880"/>
        <w:rPr>
          <w:rFonts w:ascii="Arial" w:eastAsia="Arial" w:hAnsi="Arial" w:cs="Arial"/>
          <w:sz w:val="19"/>
          <w:szCs w:val="19"/>
        </w:rPr>
      </w:pPr>
      <w:r>
        <w:rPr>
          <w:rFonts w:ascii="Arial" w:eastAsia="Arial" w:hAnsi="Arial" w:cs="Arial"/>
          <w:sz w:val="19"/>
          <w:szCs w:val="19"/>
        </w:rPr>
        <w:tab/>
        <w:t>Co-Primary Investigator</w:t>
      </w:r>
      <w:r w:rsidR="00413B21">
        <w:rPr>
          <w:rFonts w:ascii="Arial" w:eastAsia="Arial" w:hAnsi="Arial" w:cs="Arial"/>
          <w:sz w:val="19"/>
          <w:szCs w:val="19"/>
        </w:rPr>
        <w:t xml:space="preserve"> (20%)</w:t>
      </w:r>
    </w:p>
    <w:p w14:paraId="65BC4C29" w14:textId="77777777" w:rsidR="008C5318" w:rsidRDefault="008C5318" w:rsidP="005C168C">
      <w:pPr>
        <w:ind w:left="3024" w:right="1022" w:hanging="2880"/>
        <w:rPr>
          <w:rFonts w:ascii="Arial" w:eastAsia="Arial" w:hAnsi="Arial" w:cs="Arial"/>
          <w:sz w:val="19"/>
          <w:szCs w:val="19"/>
        </w:rPr>
      </w:pPr>
    </w:p>
    <w:p w14:paraId="6129113E" w14:textId="7FDE69DB" w:rsidR="008C5318" w:rsidRDefault="008C5318" w:rsidP="005C168C">
      <w:pPr>
        <w:ind w:left="3024" w:right="1022" w:hanging="2880"/>
        <w:rPr>
          <w:rFonts w:ascii="Arial" w:eastAsia="Arial" w:hAnsi="Arial" w:cs="Arial"/>
          <w:b/>
          <w:i/>
          <w:sz w:val="19"/>
          <w:szCs w:val="19"/>
        </w:rPr>
      </w:pPr>
      <w:r>
        <w:rPr>
          <w:rFonts w:ascii="Arial" w:eastAsia="Arial" w:hAnsi="Arial" w:cs="Arial"/>
          <w:sz w:val="19"/>
          <w:szCs w:val="19"/>
        </w:rPr>
        <w:t>2003-2005</w:t>
      </w:r>
      <w:r>
        <w:rPr>
          <w:rFonts w:ascii="Arial" w:eastAsia="Arial" w:hAnsi="Arial" w:cs="Arial"/>
          <w:sz w:val="19"/>
          <w:szCs w:val="19"/>
        </w:rPr>
        <w:tab/>
      </w:r>
      <w:r>
        <w:rPr>
          <w:rFonts w:ascii="Arial" w:eastAsia="Arial" w:hAnsi="Arial" w:cs="Arial"/>
          <w:b/>
          <w:i/>
          <w:sz w:val="19"/>
          <w:szCs w:val="19"/>
        </w:rPr>
        <w:t xml:space="preserve">Retrospective Analysis of Adrenal Insufficiency in Refractory Hypotensive </w:t>
      </w:r>
      <w:r w:rsidR="00AD53AE">
        <w:rPr>
          <w:rFonts w:ascii="Arial" w:eastAsia="Arial" w:hAnsi="Arial" w:cs="Arial"/>
          <w:b/>
          <w:i/>
          <w:sz w:val="19"/>
          <w:szCs w:val="19"/>
        </w:rPr>
        <w:t>Pediatric Patients in the Intensive Care Setting</w:t>
      </w:r>
    </w:p>
    <w:p w14:paraId="129000BB" w14:textId="6EC2FDB6" w:rsidR="00AD53AE" w:rsidRDefault="00AD53AE" w:rsidP="00044073">
      <w:pPr>
        <w:ind w:left="3024" w:right="1022" w:hanging="2880"/>
        <w:rPr>
          <w:rFonts w:ascii="Arial" w:eastAsia="Arial" w:hAnsi="Arial" w:cs="Arial"/>
          <w:sz w:val="19"/>
          <w:szCs w:val="19"/>
        </w:rPr>
      </w:pPr>
      <w:r>
        <w:rPr>
          <w:rFonts w:ascii="Arial" w:eastAsia="Arial" w:hAnsi="Arial" w:cs="Arial"/>
          <w:sz w:val="19"/>
          <w:szCs w:val="19"/>
        </w:rPr>
        <w:tab/>
        <w:t>Co-Primary Investigator</w:t>
      </w:r>
      <w:r w:rsidR="00C04DD1">
        <w:rPr>
          <w:rFonts w:ascii="Arial" w:eastAsia="Arial" w:hAnsi="Arial" w:cs="Arial"/>
          <w:sz w:val="19"/>
          <w:szCs w:val="19"/>
        </w:rPr>
        <w:t xml:space="preserve"> (10%)</w:t>
      </w:r>
    </w:p>
    <w:p w14:paraId="0BAAC679" w14:textId="77777777" w:rsidR="00600DF7" w:rsidRDefault="00600DF7" w:rsidP="0025110C">
      <w:pPr>
        <w:ind w:right="1022"/>
        <w:rPr>
          <w:rFonts w:ascii="Arial" w:eastAsia="Arial" w:hAnsi="Arial" w:cs="Arial"/>
          <w:sz w:val="19"/>
          <w:szCs w:val="19"/>
        </w:rPr>
      </w:pPr>
    </w:p>
    <w:p w14:paraId="671D466F" w14:textId="1E855E17" w:rsidR="00AD53AE" w:rsidRDefault="00AD53AE" w:rsidP="005C168C">
      <w:pPr>
        <w:ind w:left="3024" w:right="1022" w:hanging="2880"/>
        <w:rPr>
          <w:rFonts w:ascii="Arial" w:eastAsia="Arial" w:hAnsi="Arial" w:cs="Arial"/>
          <w:b/>
          <w:i/>
          <w:sz w:val="19"/>
          <w:szCs w:val="19"/>
        </w:rPr>
      </w:pPr>
      <w:r>
        <w:rPr>
          <w:rFonts w:ascii="Arial" w:eastAsia="Arial" w:hAnsi="Arial" w:cs="Arial"/>
          <w:sz w:val="19"/>
          <w:szCs w:val="19"/>
        </w:rPr>
        <w:t>2003-2004</w:t>
      </w:r>
      <w:r>
        <w:rPr>
          <w:rFonts w:ascii="Arial" w:eastAsia="Arial" w:hAnsi="Arial" w:cs="Arial"/>
          <w:sz w:val="19"/>
          <w:szCs w:val="19"/>
        </w:rPr>
        <w:tab/>
      </w:r>
      <w:r>
        <w:rPr>
          <w:rFonts w:ascii="Arial" w:eastAsia="Arial" w:hAnsi="Arial" w:cs="Arial"/>
          <w:b/>
          <w:i/>
          <w:sz w:val="19"/>
          <w:szCs w:val="19"/>
        </w:rPr>
        <w:t>Case Report: Acute Hepatitis, Nephritis and Pancreatitis in a Pediatric Patient Associated with Oxacillin Therapy</w:t>
      </w:r>
    </w:p>
    <w:p w14:paraId="27951CFA" w14:textId="5992C601" w:rsidR="00AD53AE" w:rsidRDefault="00C04DD1" w:rsidP="005C168C">
      <w:pPr>
        <w:ind w:left="3024" w:right="1022" w:hanging="2880"/>
        <w:rPr>
          <w:rFonts w:ascii="Arial" w:eastAsia="Arial" w:hAnsi="Arial" w:cs="Arial"/>
          <w:sz w:val="19"/>
          <w:szCs w:val="19"/>
        </w:rPr>
      </w:pPr>
      <w:r>
        <w:rPr>
          <w:rFonts w:ascii="Arial" w:eastAsia="Arial" w:hAnsi="Arial" w:cs="Arial"/>
          <w:sz w:val="19"/>
          <w:szCs w:val="19"/>
        </w:rPr>
        <w:tab/>
        <w:t>Primary Investigator (10</w:t>
      </w:r>
      <w:r w:rsidR="00AD53AE">
        <w:rPr>
          <w:rFonts w:ascii="Arial" w:eastAsia="Arial" w:hAnsi="Arial" w:cs="Arial"/>
          <w:sz w:val="19"/>
          <w:szCs w:val="19"/>
        </w:rPr>
        <w:t>%)</w:t>
      </w:r>
    </w:p>
    <w:p w14:paraId="688A6F2C" w14:textId="77777777" w:rsidR="00AD53AE" w:rsidRDefault="00AD53AE" w:rsidP="005C168C">
      <w:pPr>
        <w:ind w:left="3024" w:right="1022" w:hanging="2880"/>
        <w:rPr>
          <w:rFonts w:ascii="Arial" w:eastAsia="Arial" w:hAnsi="Arial" w:cs="Arial"/>
          <w:sz w:val="19"/>
          <w:szCs w:val="19"/>
        </w:rPr>
      </w:pPr>
    </w:p>
    <w:p w14:paraId="71C2B4FD" w14:textId="5783ACE2" w:rsidR="00AD53AE" w:rsidRDefault="00AD53AE" w:rsidP="005C168C">
      <w:pPr>
        <w:ind w:left="3024" w:right="1022" w:hanging="2880"/>
        <w:rPr>
          <w:rFonts w:ascii="Arial" w:eastAsia="Arial" w:hAnsi="Arial" w:cs="Arial"/>
          <w:b/>
          <w:i/>
          <w:sz w:val="19"/>
          <w:szCs w:val="19"/>
        </w:rPr>
      </w:pPr>
      <w:r>
        <w:rPr>
          <w:rFonts w:ascii="Arial" w:eastAsia="Arial" w:hAnsi="Arial" w:cs="Arial"/>
          <w:sz w:val="19"/>
          <w:szCs w:val="19"/>
        </w:rPr>
        <w:t>2000-2003</w:t>
      </w:r>
      <w:r>
        <w:rPr>
          <w:rFonts w:ascii="Arial" w:eastAsia="Arial" w:hAnsi="Arial" w:cs="Arial"/>
          <w:sz w:val="19"/>
          <w:szCs w:val="19"/>
        </w:rPr>
        <w:tab/>
      </w:r>
      <w:r>
        <w:rPr>
          <w:rFonts w:ascii="Arial" w:eastAsia="Arial" w:hAnsi="Arial" w:cs="Arial"/>
          <w:b/>
          <w:i/>
          <w:sz w:val="19"/>
          <w:szCs w:val="19"/>
        </w:rPr>
        <w:t>Epidural Analgesia and Severe Perineal Laceration in the Community Based Obstetrical Practice</w:t>
      </w:r>
    </w:p>
    <w:p w14:paraId="4044ED0E" w14:textId="42D63892" w:rsidR="00C532DD" w:rsidRPr="00621583" w:rsidRDefault="00274339" w:rsidP="00621583">
      <w:pPr>
        <w:ind w:left="3024" w:right="1022" w:hanging="2880"/>
        <w:rPr>
          <w:rFonts w:ascii="Arial" w:eastAsia="Arial" w:hAnsi="Arial" w:cs="Arial"/>
          <w:sz w:val="19"/>
          <w:szCs w:val="19"/>
        </w:rPr>
      </w:pPr>
      <w:r>
        <w:rPr>
          <w:rFonts w:ascii="Arial" w:eastAsia="Arial" w:hAnsi="Arial" w:cs="Arial"/>
          <w:sz w:val="19"/>
          <w:szCs w:val="19"/>
        </w:rPr>
        <w:tab/>
        <w:t>Primary Investigator (5</w:t>
      </w:r>
      <w:r w:rsidR="00AD53AE">
        <w:rPr>
          <w:rFonts w:ascii="Arial" w:eastAsia="Arial" w:hAnsi="Arial" w:cs="Arial"/>
          <w:sz w:val="19"/>
          <w:szCs w:val="19"/>
        </w:rPr>
        <w:t>0%)</w:t>
      </w:r>
    </w:p>
    <w:p w14:paraId="3C25A52E" w14:textId="77777777" w:rsidR="00C532DD" w:rsidRDefault="00C532DD" w:rsidP="00834241">
      <w:pPr>
        <w:ind w:left="106"/>
        <w:rPr>
          <w:rFonts w:ascii="Arial" w:eastAsia="Arial" w:hAnsi="Arial" w:cs="Arial"/>
          <w:b/>
          <w:spacing w:val="2"/>
          <w:sz w:val="19"/>
          <w:szCs w:val="19"/>
        </w:rPr>
      </w:pPr>
    </w:p>
    <w:p w14:paraId="1ED28040" w14:textId="77777777" w:rsidR="00834241" w:rsidRDefault="00834241" w:rsidP="00834241">
      <w:pPr>
        <w:ind w:left="106"/>
        <w:rPr>
          <w:rFonts w:ascii="Arial" w:eastAsia="Arial" w:hAnsi="Arial" w:cs="Arial"/>
          <w:b/>
          <w:spacing w:val="2"/>
          <w:sz w:val="19"/>
          <w:szCs w:val="19"/>
        </w:rPr>
      </w:pPr>
      <w:r>
        <w:rPr>
          <w:rFonts w:ascii="Arial" w:eastAsia="Arial" w:hAnsi="Arial" w:cs="Arial"/>
          <w:b/>
          <w:spacing w:val="2"/>
          <w:sz w:val="19"/>
          <w:szCs w:val="19"/>
        </w:rPr>
        <w:t>Curriculum Development</w:t>
      </w:r>
    </w:p>
    <w:p w14:paraId="55F17A21" w14:textId="77777777" w:rsidR="00C532DD" w:rsidRDefault="00C532DD" w:rsidP="00834241">
      <w:pPr>
        <w:ind w:left="106"/>
        <w:rPr>
          <w:rFonts w:ascii="Arial" w:eastAsia="Arial" w:hAnsi="Arial" w:cs="Arial"/>
          <w:sz w:val="19"/>
          <w:szCs w:val="19"/>
        </w:rPr>
      </w:pPr>
    </w:p>
    <w:p w14:paraId="780FBADE" w14:textId="15E791AC" w:rsidR="0025110C" w:rsidRDefault="0025110C" w:rsidP="00834241">
      <w:pPr>
        <w:pStyle w:val="ListParagraph"/>
        <w:numPr>
          <w:ilvl w:val="0"/>
          <w:numId w:val="10"/>
        </w:numPr>
        <w:spacing w:before="12" w:line="253" w:lineRule="auto"/>
        <w:ind w:right="458"/>
        <w:rPr>
          <w:rFonts w:ascii="Arial" w:eastAsia="Arial" w:hAnsi="Arial" w:cs="Arial"/>
          <w:b/>
          <w:spacing w:val="2"/>
          <w:sz w:val="19"/>
          <w:szCs w:val="19"/>
        </w:rPr>
      </w:pPr>
      <w:r>
        <w:rPr>
          <w:rFonts w:ascii="Arial" w:eastAsia="Arial" w:hAnsi="Arial" w:cs="Arial"/>
          <w:b/>
          <w:spacing w:val="2"/>
          <w:sz w:val="19"/>
          <w:szCs w:val="19"/>
        </w:rPr>
        <w:t>Pediatric Critical Care Resident Education</w:t>
      </w:r>
    </w:p>
    <w:p w14:paraId="6FCC3C76" w14:textId="6B0B21CE" w:rsidR="0025110C" w:rsidRDefault="0025110C" w:rsidP="0025110C">
      <w:pPr>
        <w:pStyle w:val="ListParagraph"/>
        <w:spacing w:before="12" w:line="253" w:lineRule="auto"/>
        <w:ind w:left="826" w:right="458"/>
        <w:rPr>
          <w:rFonts w:ascii="Arial" w:eastAsia="Arial" w:hAnsi="Arial" w:cs="Arial"/>
          <w:bCs/>
          <w:spacing w:val="2"/>
          <w:sz w:val="19"/>
          <w:szCs w:val="19"/>
        </w:rPr>
      </w:pPr>
      <w:r w:rsidRPr="0025110C">
        <w:rPr>
          <w:rFonts w:ascii="Arial" w:eastAsia="Arial" w:hAnsi="Arial" w:cs="Arial"/>
          <w:bCs/>
          <w:spacing w:val="2"/>
          <w:sz w:val="19"/>
          <w:szCs w:val="19"/>
        </w:rPr>
        <w:t>University of Oklahoma Pediatric Residency and Oklahoma State University Pediatric Residency at Saint Francis Children’s Hospital, Tulsa, OK</w:t>
      </w:r>
    </w:p>
    <w:p w14:paraId="251CBF6B" w14:textId="77777777" w:rsidR="0025110C" w:rsidRPr="0025110C" w:rsidRDefault="0025110C" w:rsidP="0025110C">
      <w:pPr>
        <w:pStyle w:val="ListParagraph"/>
        <w:spacing w:before="12" w:line="253" w:lineRule="auto"/>
        <w:ind w:left="826" w:right="458"/>
        <w:rPr>
          <w:rFonts w:ascii="Arial" w:eastAsia="Arial" w:hAnsi="Arial" w:cs="Arial"/>
          <w:bCs/>
          <w:spacing w:val="2"/>
          <w:sz w:val="19"/>
          <w:szCs w:val="19"/>
        </w:rPr>
      </w:pPr>
    </w:p>
    <w:p w14:paraId="0C8EE867" w14:textId="457A18A1" w:rsidR="00834241" w:rsidRDefault="00834241" w:rsidP="00834241">
      <w:pPr>
        <w:pStyle w:val="ListParagraph"/>
        <w:numPr>
          <w:ilvl w:val="0"/>
          <w:numId w:val="10"/>
        </w:numPr>
        <w:spacing w:before="12" w:line="253" w:lineRule="auto"/>
        <w:ind w:right="458"/>
        <w:rPr>
          <w:rFonts w:ascii="Arial" w:eastAsia="Arial" w:hAnsi="Arial" w:cs="Arial"/>
          <w:b/>
          <w:spacing w:val="2"/>
          <w:sz w:val="19"/>
          <w:szCs w:val="19"/>
        </w:rPr>
      </w:pPr>
      <w:r w:rsidRPr="00C11F00">
        <w:rPr>
          <w:rFonts w:ascii="Arial" w:eastAsia="Arial" w:hAnsi="Arial" w:cs="Arial"/>
          <w:b/>
          <w:spacing w:val="2"/>
          <w:sz w:val="19"/>
          <w:szCs w:val="19"/>
        </w:rPr>
        <w:t>Pediatric Palliative Care</w:t>
      </w:r>
    </w:p>
    <w:p w14:paraId="61766007" w14:textId="77777777" w:rsidR="00834241" w:rsidRDefault="00834241" w:rsidP="00834241">
      <w:pPr>
        <w:pStyle w:val="ListParagraph"/>
        <w:spacing w:before="12" w:line="253" w:lineRule="auto"/>
        <w:ind w:left="826" w:right="458"/>
        <w:rPr>
          <w:rFonts w:ascii="Arial" w:eastAsia="Arial" w:hAnsi="Arial" w:cs="Arial"/>
          <w:spacing w:val="2"/>
          <w:sz w:val="19"/>
          <w:szCs w:val="19"/>
        </w:rPr>
      </w:pPr>
      <w:r w:rsidRPr="00C11F00">
        <w:rPr>
          <w:rFonts w:ascii="Arial" w:eastAsia="Arial" w:hAnsi="Arial" w:cs="Arial"/>
          <w:spacing w:val="2"/>
          <w:sz w:val="19"/>
          <w:szCs w:val="19"/>
        </w:rPr>
        <w:t>University of Oklahoma Pediatric Residency Program</w:t>
      </w:r>
    </w:p>
    <w:p w14:paraId="5D09BA26" w14:textId="01B087CC" w:rsidR="00834241" w:rsidRPr="00834241" w:rsidRDefault="00834241" w:rsidP="00834241">
      <w:pPr>
        <w:pStyle w:val="ListParagraph"/>
        <w:spacing w:before="12" w:line="253" w:lineRule="auto"/>
        <w:ind w:left="826" w:right="458"/>
        <w:rPr>
          <w:rFonts w:ascii="Arial" w:eastAsia="Arial" w:hAnsi="Arial" w:cs="Arial"/>
          <w:spacing w:val="2"/>
          <w:sz w:val="19"/>
          <w:szCs w:val="19"/>
        </w:rPr>
      </w:pPr>
      <w:r>
        <w:rPr>
          <w:rFonts w:ascii="Arial" w:eastAsia="Arial" w:hAnsi="Arial" w:cs="Arial"/>
          <w:spacing w:val="2"/>
          <w:sz w:val="19"/>
          <w:szCs w:val="19"/>
        </w:rPr>
        <w:t xml:space="preserve">Ongoing curriculum developed from national guidelines that will be actively evaluated by </w:t>
      </w:r>
      <w:r w:rsidR="003B0152">
        <w:rPr>
          <w:rFonts w:ascii="Arial" w:eastAsia="Arial" w:hAnsi="Arial" w:cs="Arial"/>
          <w:spacing w:val="2"/>
          <w:sz w:val="19"/>
          <w:szCs w:val="19"/>
        </w:rPr>
        <w:t>above-mentioned</w:t>
      </w:r>
      <w:r w:rsidR="00674E76">
        <w:rPr>
          <w:rFonts w:ascii="Arial" w:eastAsia="Arial" w:hAnsi="Arial" w:cs="Arial"/>
          <w:spacing w:val="2"/>
          <w:sz w:val="19"/>
          <w:szCs w:val="19"/>
        </w:rPr>
        <w:t xml:space="preserve"> </w:t>
      </w:r>
      <w:r>
        <w:rPr>
          <w:rFonts w:ascii="Arial" w:eastAsia="Arial" w:hAnsi="Arial" w:cs="Arial"/>
          <w:spacing w:val="2"/>
          <w:sz w:val="19"/>
          <w:szCs w:val="19"/>
        </w:rPr>
        <w:t xml:space="preserve">scholarly work: </w:t>
      </w:r>
      <w:r w:rsidRPr="00834241">
        <w:rPr>
          <w:rFonts w:ascii="Arial" w:eastAsia="Arial" w:hAnsi="Arial" w:cs="Arial"/>
          <w:i/>
          <w:sz w:val="19"/>
          <w:szCs w:val="19"/>
        </w:rPr>
        <w:t>Evaluation of a Palliative Care Education Curriculum for General Pediatric Residents</w:t>
      </w:r>
    </w:p>
    <w:p w14:paraId="154ED79E" w14:textId="77777777" w:rsidR="00834241" w:rsidRPr="00C11F00" w:rsidRDefault="00834241" w:rsidP="00834241">
      <w:pPr>
        <w:pStyle w:val="ListParagraph"/>
        <w:spacing w:before="12" w:line="253" w:lineRule="auto"/>
        <w:ind w:left="826" w:right="458"/>
        <w:rPr>
          <w:rFonts w:ascii="Arial" w:eastAsia="Arial" w:hAnsi="Arial" w:cs="Arial"/>
          <w:spacing w:val="2"/>
          <w:sz w:val="19"/>
          <w:szCs w:val="19"/>
        </w:rPr>
      </w:pPr>
    </w:p>
    <w:p w14:paraId="0CB29188" w14:textId="77777777" w:rsidR="00834241" w:rsidRDefault="00834241" w:rsidP="00CF2FB4">
      <w:pPr>
        <w:pStyle w:val="ListParagraph"/>
        <w:numPr>
          <w:ilvl w:val="0"/>
          <w:numId w:val="10"/>
        </w:numPr>
        <w:spacing w:before="12" w:line="253" w:lineRule="auto"/>
        <w:ind w:right="458"/>
        <w:rPr>
          <w:rFonts w:ascii="Arial" w:eastAsia="Arial" w:hAnsi="Arial" w:cs="Arial"/>
          <w:b/>
          <w:sz w:val="19"/>
          <w:szCs w:val="19"/>
        </w:rPr>
      </w:pPr>
      <w:r w:rsidRPr="00C11F00">
        <w:rPr>
          <w:rFonts w:ascii="Arial" w:eastAsia="Arial" w:hAnsi="Arial" w:cs="Arial"/>
          <w:b/>
          <w:sz w:val="19"/>
          <w:szCs w:val="19"/>
        </w:rPr>
        <w:t>Pediatric Critical Care Simulation</w:t>
      </w:r>
    </w:p>
    <w:p w14:paraId="56CAB220" w14:textId="288C8EC8" w:rsidR="00365979" w:rsidRDefault="00834241" w:rsidP="00834241">
      <w:pPr>
        <w:pStyle w:val="ListParagraph"/>
        <w:spacing w:before="12" w:line="253" w:lineRule="auto"/>
        <w:ind w:left="826" w:right="458"/>
        <w:rPr>
          <w:rFonts w:ascii="Arial" w:eastAsia="Arial" w:hAnsi="Arial" w:cs="Arial"/>
          <w:spacing w:val="2"/>
          <w:sz w:val="19"/>
          <w:szCs w:val="19"/>
        </w:rPr>
      </w:pPr>
      <w:r w:rsidRPr="00C11F00">
        <w:rPr>
          <w:rFonts w:ascii="Arial" w:eastAsia="Arial" w:hAnsi="Arial" w:cs="Arial"/>
          <w:spacing w:val="2"/>
          <w:sz w:val="19"/>
          <w:szCs w:val="19"/>
        </w:rPr>
        <w:t>University of Oklahoma Pediatric Residency Program</w:t>
      </w:r>
    </w:p>
    <w:p w14:paraId="2BE7186F" w14:textId="200BD888" w:rsidR="00C532DD" w:rsidRDefault="00C532DD" w:rsidP="00834241">
      <w:pPr>
        <w:pStyle w:val="ListParagraph"/>
        <w:spacing w:before="12" w:line="253" w:lineRule="auto"/>
        <w:ind w:left="826" w:right="458"/>
        <w:rPr>
          <w:rFonts w:ascii="Arial" w:eastAsia="Arial" w:hAnsi="Arial" w:cs="Arial"/>
          <w:spacing w:val="2"/>
          <w:sz w:val="19"/>
          <w:szCs w:val="19"/>
        </w:rPr>
      </w:pPr>
    </w:p>
    <w:p w14:paraId="017E8E03" w14:textId="6F1AA9D5" w:rsidR="00E844A8" w:rsidRDefault="00E844A8" w:rsidP="00834241">
      <w:pPr>
        <w:pStyle w:val="ListParagraph"/>
        <w:spacing w:before="12" w:line="253" w:lineRule="auto"/>
        <w:ind w:left="826" w:right="458"/>
        <w:rPr>
          <w:rFonts w:ascii="Arial" w:eastAsia="Arial" w:hAnsi="Arial" w:cs="Arial"/>
          <w:spacing w:val="2"/>
          <w:sz w:val="19"/>
          <w:szCs w:val="19"/>
        </w:rPr>
      </w:pPr>
    </w:p>
    <w:p w14:paraId="6CF238AE" w14:textId="23754A99" w:rsidR="00E844A8" w:rsidRDefault="00E844A8" w:rsidP="00834241">
      <w:pPr>
        <w:pStyle w:val="ListParagraph"/>
        <w:spacing w:before="12" w:line="253" w:lineRule="auto"/>
        <w:ind w:left="826" w:right="458"/>
        <w:rPr>
          <w:rFonts w:ascii="Arial" w:eastAsia="Arial" w:hAnsi="Arial" w:cs="Arial"/>
          <w:spacing w:val="2"/>
          <w:sz w:val="19"/>
          <w:szCs w:val="19"/>
        </w:rPr>
      </w:pPr>
    </w:p>
    <w:p w14:paraId="0613CFA4" w14:textId="77777777" w:rsidR="007256D6" w:rsidRDefault="007256D6" w:rsidP="00E844A8">
      <w:pPr>
        <w:ind w:left="106"/>
        <w:rPr>
          <w:rFonts w:ascii="Arial" w:eastAsia="Arial" w:hAnsi="Arial" w:cs="Arial"/>
          <w:b/>
          <w:spacing w:val="2"/>
          <w:sz w:val="19"/>
          <w:szCs w:val="19"/>
        </w:rPr>
      </w:pPr>
    </w:p>
    <w:p w14:paraId="56DA78E0" w14:textId="77777777" w:rsidR="007256D6" w:rsidRDefault="007256D6" w:rsidP="00E844A8">
      <w:pPr>
        <w:ind w:left="106"/>
        <w:rPr>
          <w:rFonts w:ascii="Arial" w:eastAsia="Arial" w:hAnsi="Arial" w:cs="Arial"/>
          <w:b/>
          <w:spacing w:val="2"/>
          <w:sz w:val="19"/>
          <w:szCs w:val="19"/>
        </w:rPr>
      </w:pPr>
    </w:p>
    <w:p w14:paraId="66F2D8DC" w14:textId="41117C4D" w:rsidR="00E844A8" w:rsidRDefault="00E844A8" w:rsidP="00E844A8">
      <w:pPr>
        <w:ind w:left="106"/>
        <w:rPr>
          <w:rFonts w:ascii="Arial" w:eastAsia="Arial" w:hAnsi="Arial" w:cs="Arial"/>
          <w:b/>
          <w:spacing w:val="2"/>
          <w:sz w:val="19"/>
          <w:szCs w:val="19"/>
        </w:rPr>
      </w:pPr>
      <w:r>
        <w:rPr>
          <w:rFonts w:ascii="Arial" w:eastAsia="Arial" w:hAnsi="Arial" w:cs="Arial"/>
          <w:b/>
          <w:spacing w:val="2"/>
          <w:sz w:val="19"/>
          <w:szCs w:val="19"/>
        </w:rPr>
        <w:lastRenderedPageBreak/>
        <w:t>Curriculum Development (</w:t>
      </w:r>
      <w:proofErr w:type="spellStart"/>
      <w:r>
        <w:rPr>
          <w:rFonts w:ascii="Arial" w:eastAsia="Arial" w:hAnsi="Arial" w:cs="Arial"/>
          <w:b/>
          <w:spacing w:val="2"/>
          <w:sz w:val="19"/>
          <w:szCs w:val="19"/>
        </w:rPr>
        <w:t>cont</w:t>
      </w:r>
      <w:proofErr w:type="spellEnd"/>
      <w:r>
        <w:rPr>
          <w:rFonts w:ascii="Arial" w:eastAsia="Arial" w:hAnsi="Arial" w:cs="Arial"/>
          <w:b/>
          <w:spacing w:val="2"/>
          <w:sz w:val="19"/>
          <w:szCs w:val="19"/>
        </w:rPr>
        <w:t>)</w:t>
      </w:r>
    </w:p>
    <w:p w14:paraId="65BB8BE6" w14:textId="77777777" w:rsidR="00E844A8" w:rsidRDefault="00E844A8" w:rsidP="00834241">
      <w:pPr>
        <w:pStyle w:val="ListParagraph"/>
        <w:spacing w:before="12" w:line="253" w:lineRule="auto"/>
        <w:ind w:left="826" w:right="458"/>
        <w:rPr>
          <w:rFonts w:ascii="Arial" w:eastAsia="Arial" w:hAnsi="Arial" w:cs="Arial"/>
          <w:spacing w:val="2"/>
          <w:sz w:val="19"/>
          <w:szCs w:val="19"/>
        </w:rPr>
      </w:pPr>
    </w:p>
    <w:p w14:paraId="218870F1" w14:textId="77777777" w:rsidR="00B61E08" w:rsidRDefault="00365979" w:rsidP="00365979">
      <w:pPr>
        <w:pStyle w:val="ListParagraph"/>
        <w:numPr>
          <w:ilvl w:val="0"/>
          <w:numId w:val="10"/>
        </w:numPr>
        <w:spacing w:before="12" w:line="253" w:lineRule="auto"/>
        <w:ind w:right="458"/>
        <w:rPr>
          <w:rFonts w:ascii="Arial" w:eastAsia="Arial" w:hAnsi="Arial" w:cs="Arial"/>
          <w:b/>
          <w:spacing w:val="2"/>
          <w:sz w:val="19"/>
          <w:szCs w:val="19"/>
        </w:rPr>
      </w:pPr>
      <w:r w:rsidRPr="00365979">
        <w:rPr>
          <w:rFonts w:ascii="Arial" w:eastAsia="Arial" w:hAnsi="Arial" w:cs="Arial"/>
          <w:b/>
          <w:spacing w:val="2"/>
          <w:sz w:val="19"/>
          <w:szCs w:val="19"/>
        </w:rPr>
        <w:t>Code Blue Simulation Training</w:t>
      </w:r>
      <w:r>
        <w:rPr>
          <w:rFonts w:ascii="Arial" w:eastAsia="Arial" w:hAnsi="Arial" w:cs="Arial"/>
          <w:b/>
          <w:spacing w:val="2"/>
          <w:sz w:val="19"/>
          <w:szCs w:val="19"/>
        </w:rPr>
        <w:t xml:space="preserve">                                                                                              </w:t>
      </w:r>
    </w:p>
    <w:p w14:paraId="3F4ACB27" w14:textId="6DF66B8A" w:rsidR="00365979" w:rsidRPr="00365979" w:rsidRDefault="00365979" w:rsidP="00B61E08">
      <w:pPr>
        <w:pStyle w:val="ListParagraph"/>
        <w:spacing w:before="12" w:line="253" w:lineRule="auto"/>
        <w:ind w:left="826" w:right="458"/>
        <w:rPr>
          <w:rFonts w:ascii="Arial" w:eastAsia="Arial" w:hAnsi="Arial" w:cs="Arial"/>
          <w:b/>
          <w:spacing w:val="2"/>
          <w:sz w:val="19"/>
          <w:szCs w:val="19"/>
        </w:rPr>
      </w:pPr>
      <w:r w:rsidRPr="00365979">
        <w:rPr>
          <w:rFonts w:ascii="Arial" w:eastAsia="Arial" w:hAnsi="Arial" w:cs="Arial"/>
          <w:spacing w:val="2"/>
          <w:sz w:val="19"/>
          <w:szCs w:val="19"/>
        </w:rPr>
        <w:t xml:space="preserve">Emergency Response Team-The </w:t>
      </w:r>
      <w:r w:rsidR="00D52809" w:rsidRPr="00365979">
        <w:rPr>
          <w:rFonts w:ascii="Arial" w:eastAsia="Arial" w:hAnsi="Arial" w:cs="Arial"/>
          <w:spacing w:val="2"/>
          <w:sz w:val="19"/>
          <w:szCs w:val="19"/>
        </w:rPr>
        <w:t>Children’s</w:t>
      </w:r>
      <w:r w:rsidRPr="00365979">
        <w:rPr>
          <w:rFonts w:ascii="Arial" w:eastAsia="Arial" w:hAnsi="Arial" w:cs="Arial"/>
          <w:spacing w:val="2"/>
          <w:sz w:val="19"/>
          <w:szCs w:val="19"/>
        </w:rPr>
        <w:t xml:space="preserve"> </w:t>
      </w:r>
      <w:r w:rsidR="00D52809" w:rsidRPr="00365979">
        <w:rPr>
          <w:rFonts w:ascii="Arial" w:eastAsia="Arial" w:hAnsi="Arial" w:cs="Arial"/>
          <w:spacing w:val="2"/>
          <w:sz w:val="19"/>
          <w:szCs w:val="19"/>
        </w:rPr>
        <w:t>Hospital</w:t>
      </w:r>
      <w:r w:rsidRPr="00365979">
        <w:rPr>
          <w:rFonts w:ascii="Arial" w:eastAsia="Arial" w:hAnsi="Arial" w:cs="Arial"/>
          <w:spacing w:val="2"/>
          <w:sz w:val="19"/>
          <w:szCs w:val="19"/>
        </w:rPr>
        <w:t xml:space="preserve"> at OU Medical Center</w:t>
      </w:r>
    </w:p>
    <w:p w14:paraId="1EFACDDC" w14:textId="6D278669" w:rsidR="00AD53AE" w:rsidRPr="00273B38" w:rsidRDefault="00273B38" w:rsidP="00273B38">
      <w:pPr>
        <w:tabs>
          <w:tab w:val="left" w:pos="1108"/>
        </w:tabs>
        <w:ind w:right="1022"/>
        <w:rPr>
          <w:rFonts w:ascii="Arial" w:eastAsia="Arial" w:hAnsi="Arial" w:cs="Arial"/>
        </w:rPr>
      </w:pPr>
      <w:r>
        <w:rPr>
          <w:rFonts w:ascii="Arial" w:eastAsia="Arial" w:hAnsi="Arial" w:cs="Arial"/>
          <w:sz w:val="19"/>
          <w:szCs w:val="19"/>
        </w:rPr>
        <w:tab/>
      </w:r>
    </w:p>
    <w:p w14:paraId="2E6C21F6" w14:textId="6AA70BD2" w:rsidR="00AD53AE" w:rsidRDefault="00AD53AE" w:rsidP="0021284B">
      <w:pPr>
        <w:rPr>
          <w:rFonts w:ascii="Arial" w:eastAsia="Arial" w:hAnsi="Arial" w:cs="Arial"/>
          <w:sz w:val="21"/>
          <w:szCs w:val="21"/>
        </w:rPr>
      </w:pPr>
      <w:r>
        <w:rPr>
          <w:noProof/>
        </w:rPr>
        <mc:AlternateContent>
          <mc:Choice Requires="wpg">
            <w:drawing>
              <wp:anchor distT="0" distB="0" distL="114300" distR="114300" simplePos="0" relativeHeight="251663360" behindDoc="1" locked="0" layoutInCell="1" allowOverlap="1" wp14:anchorId="37B824E4" wp14:editId="7A50492E">
                <wp:simplePos x="0" y="0"/>
                <wp:positionH relativeFrom="page">
                  <wp:posOffset>619760</wp:posOffset>
                </wp:positionH>
                <wp:positionV relativeFrom="paragraph">
                  <wp:posOffset>175260</wp:posOffset>
                </wp:positionV>
                <wp:extent cx="6528435" cy="0"/>
                <wp:effectExtent l="0" t="0" r="14605" b="15240"/>
                <wp:wrapNone/>
                <wp:docPr id="3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8435" cy="0"/>
                          <a:chOff x="977" y="276"/>
                          <a:chExt cx="10282" cy="0"/>
                        </a:xfrm>
                      </wpg:grpSpPr>
                      <wps:wsp>
                        <wps:cNvPr id="35" name="Freeform 31"/>
                        <wps:cNvSpPr>
                          <a:spLocks/>
                        </wps:cNvSpPr>
                        <wps:spPr bwMode="auto">
                          <a:xfrm>
                            <a:off x="977" y="276"/>
                            <a:ext cx="10282" cy="0"/>
                          </a:xfrm>
                          <a:custGeom>
                            <a:avLst/>
                            <a:gdLst>
                              <a:gd name="T0" fmla="+- 0 977 977"/>
                              <a:gd name="T1" fmla="*/ T0 w 10282"/>
                              <a:gd name="T2" fmla="+- 0 11258 977"/>
                              <a:gd name="T3" fmla="*/ T2 w 10282"/>
                            </a:gdLst>
                            <a:ahLst/>
                            <a:cxnLst>
                              <a:cxn ang="0">
                                <a:pos x="T1" y="0"/>
                              </a:cxn>
                              <a:cxn ang="0">
                                <a:pos x="T3" y="0"/>
                              </a:cxn>
                            </a:cxnLst>
                            <a:rect l="0" t="0" r="r" b="b"/>
                            <a:pathLst>
                              <a:path w="10282">
                                <a:moveTo>
                                  <a:pt x="0" y="0"/>
                                </a:moveTo>
                                <a:lnTo>
                                  <a:pt x="10281" y="0"/>
                                </a:lnTo>
                              </a:path>
                            </a:pathLst>
                          </a:custGeom>
                          <a:noFill/>
                          <a:ln w="1041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E4D293" id="Group 30" o:spid="_x0000_s1026" style="position:absolute;margin-left:48.8pt;margin-top:13.8pt;width:514.05pt;height:0;z-index:-251653120;mso-position-horizontal-relative:page" coordorigin="977,276" coordsize="1028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">
                <v:shape id="Freeform 31" o:spid="_x0000_s1027" style="position:absolute;left:977;top:276;width:10282;height:0;visibility:visible;mso-wrap-style:square;v-text-anchor:top" coordsize="102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" path="m,l10281,e" filled="f" strokeweight=".82pt">
                  <v:path arrowok="t" o:connecttype="custom" o:connectlocs="0,0;10281,0" o:connectangles="0,0"/>
                </v:shape>
                <w10:wrap anchorx="page"/>
              </v:group>
            </w:pict>
          </mc:Fallback>
        </mc:AlternateContent>
      </w:r>
      <w:proofErr w:type="gramStart"/>
      <w:r>
        <w:rPr>
          <w:rFonts w:ascii="Arial" w:eastAsia="Arial" w:hAnsi="Arial" w:cs="Arial"/>
          <w:b/>
          <w:spacing w:val="3"/>
          <w:sz w:val="21"/>
          <w:szCs w:val="21"/>
        </w:rPr>
        <w:t>PUBLICATIONS</w:t>
      </w:r>
      <w:r w:rsidR="009554ED">
        <w:rPr>
          <w:rFonts w:ascii="Arial" w:eastAsia="Arial" w:hAnsi="Arial" w:cs="Arial"/>
          <w:b/>
          <w:spacing w:val="3"/>
          <w:sz w:val="21"/>
          <w:szCs w:val="21"/>
        </w:rPr>
        <w:t xml:space="preserve">  </w:t>
      </w:r>
      <w:r w:rsidR="009554ED">
        <w:rPr>
          <w:rFonts w:ascii="Arial" w:eastAsia="Arial" w:hAnsi="Arial" w:cs="Arial"/>
          <w:b/>
          <w:w w:val="103"/>
          <w:sz w:val="21"/>
          <w:szCs w:val="21"/>
        </w:rPr>
        <w:t>*</w:t>
      </w:r>
      <w:proofErr w:type="gramEnd"/>
      <w:r w:rsidR="009554ED">
        <w:rPr>
          <w:rFonts w:ascii="Arial" w:eastAsia="Arial" w:hAnsi="Arial" w:cs="Arial"/>
          <w:b/>
          <w:w w:val="103"/>
          <w:sz w:val="21"/>
          <w:szCs w:val="21"/>
        </w:rPr>
        <w:t>indicates mentored trainee</w:t>
      </w:r>
    </w:p>
    <w:p w14:paraId="15CB81B2" w14:textId="77777777" w:rsidR="002C1300" w:rsidRDefault="002C1300" w:rsidP="002C1300">
      <w:pPr>
        <w:ind w:left="3024" w:right="1022" w:hanging="2880"/>
        <w:rPr>
          <w:sz w:val="22"/>
          <w:szCs w:val="22"/>
        </w:rPr>
      </w:pPr>
    </w:p>
    <w:p w14:paraId="61726A7F" w14:textId="7E10E6BA" w:rsidR="00AD53AE" w:rsidRDefault="00AD53AE" w:rsidP="002C1300">
      <w:pPr>
        <w:ind w:left="3024" w:right="1022" w:hanging="2880"/>
        <w:rPr>
          <w:rFonts w:ascii="Arial" w:eastAsia="Arial" w:hAnsi="Arial" w:cs="Arial"/>
          <w:b/>
          <w:spacing w:val="2"/>
          <w:w w:val="103"/>
          <w:sz w:val="19"/>
          <w:szCs w:val="19"/>
        </w:rPr>
      </w:pPr>
      <w:r>
        <w:rPr>
          <w:rFonts w:ascii="Arial" w:eastAsia="Arial" w:hAnsi="Arial" w:cs="Arial"/>
          <w:b/>
          <w:spacing w:val="2"/>
          <w:sz w:val="19"/>
          <w:szCs w:val="19"/>
        </w:rPr>
        <w:t>Pee</w:t>
      </w:r>
      <w:r>
        <w:rPr>
          <w:rFonts w:ascii="Arial" w:eastAsia="Arial" w:hAnsi="Arial" w:cs="Arial"/>
          <w:b/>
          <w:spacing w:val="1"/>
          <w:sz w:val="19"/>
          <w:szCs w:val="19"/>
        </w:rPr>
        <w:t>r-</w:t>
      </w:r>
      <w:r>
        <w:rPr>
          <w:rFonts w:ascii="Arial" w:eastAsia="Arial" w:hAnsi="Arial" w:cs="Arial"/>
          <w:b/>
          <w:spacing w:val="2"/>
          <w:sz w:val="19"/>
          <w:szCs w:val="19"/>
        </w:rPr>
        <w:t>Rev</w:t>
      </w:r>
      <w:r>
        <w:rPr>
          <w:rFonts w:ascii="Arial" w:eastAsia="Arial" w:hAnsi="Arial" w:cs="Arial"/>
          <w:b/>
          <w:spacing w:val="1"/>
          <w:sz w:val="19"/>
          <w:szCs w:val="19"/>
        </w:rPr>
        <w:t>i</w:t>
      </w:r>
      <w:r>
        <w:rPr>
          <w:rFonts w:ascii="Arial" w:eastAsia="Arial" w:hAnsi="Arial" w:cs="Arial"/>
          <w:b/>
          <w:spacing w:val="2"/>
          <w:sz w:val="19"/>
          <w:szCs w:val="19"/>
        </w:rPr>
        <w:t>e</w:t>
      </w:r>
      <w:r>
        <w:rPr>
          <w:rFonts w:ascii="Arial" w:eastAsia="Arial" w:hAnsi="Arial" w:cs="Arial"/>
          <w:b/>
          <w:spacing w:val="3"/>
          <w:sz w:val="19"/>
          <w:szCs w:val="19"/>
        </w:rPr>
        <w:t>w</w:t>
      </w:r>
      <w:r>
        <w:rPr>
          <w:rFonts w:ascii="Arial" w:eastAsia="Arial" w:hAnsi="Arial" w:cs="Arial"/>
          <w:b/>
          <w:spacing w:val="2"/>
          <w:sz w:val="19"/>
          <w:szCs w:val="19"/>
        </w:rPr>
        <w:t>e</w:t>
      </w:r>
      <w:r>
        <w:rPr>
          <w:rFonts w:ascii="Arial" w:eastAsia="Arial" w:hAnsi="Arial" w:cs="Arial"/>
          <w:b/>
          <w:sz w:val="19"/>
          <w:szCs w:val="19"/>
        </w:rPr>
        <w:t>d</w:t>
      </w:r>
      <w:r>
        <w:rPr>
          <w:rFonts w:ascii="Arial" w:eastAsia="Arial" w:hAnsi="Arial" w:cs="Arial"/>
          <w:b/>
          <w:spacing w:val="46"/>
          <w:sz w:val="19"/>
          <w:szCs w:val="19"/>
        </w:rPr>
        <w:t xml:space="preserve"> </w:t>
      </w:r>
      <w:r>
        <w:rPr>
          <w:rFonts w:ascii="Arial" w:eastAsia="Arial" w:hAnsi="Arial" w:cs="Arial"/>
          <w:b/>
          <w:spacing w:val="2"/>
          <w:sz w:val="19"/>
          <w:szCs w:val="19"/>
        </w:rPr>
        <w:t>Pub</w:t>
      </w:r>
      <w:r>
        <w:rPr>
          <w:rFonts w:ascii="Arial" w:eastAsia="Arial" w:hAnsi="Arial" w:cs="Arial"/>
          <w:b/>
          <w:spacing w:val="1"/>
          <w:sz w:val="19"/>
          <w:szCs w:val="19"/>
        </w:rPr>
        <w:t>li</w:t>
      </w:r>
      <w:r>
        <w:rPr>
          <w:rFonts w:ascii="Arial" w:eastAsia="Arial" w:hAnsi="Arial" w:cs="Arial"/>
          <w:b/>
          <w:spacing w:val="2"/>
          <w:sz w:val="19"/>
          <w:szCs w:val="19"/>
        </w:rPr>
        <w:t>ca</w:t>
      </w:r>
      <w:r>
        <w:rPr>
          <w:rFonts w:ascii="Arial" w:eastAsia="Arial" w:hAnsi="Arial" w:cs="Arial"/>
          <w:b/>
          <w:spacing w:val="1"/>
          <w:sz w:val="19"/>
          <w:szCs w:val="19"/>
        </w:rPr>
        <w:t>ti</w:t>
      </w:r>
      <w:r>
        <w:rPr>
          <w:rFonts w:ascii="Arial" w:eastAsia="Arial" w:hAnsi="Arial" w:cs="Arial"/>
          <w:b/>
          <w:spacing w:val="2"/>
          <w:sz w:val="19"/>
          <w:szCs w:val="19"/>
        </w:rPr>
        <w:t>on</w:t>
      </w:r>
      <w:r>
        <w:rPr>
          <w:rFonts w:ascii="Arial" w:eastAsia="Arial" w:hAnsi="Arial" w:cs="Arial"/>
          <w:b/>
          <w:sz w:val="19"/>
          <w:szCs w:val="19"/>
        </w:rPr>
        <w:t>s</w:t>
      </w:r>
      <w:r>
        <w:rPr>
          <w:rFonts w:ascii="Arial" w:eastAsia="Arial" w:hAnsi="Arial" w:cs="Arial"/>
          <w:b/>
          <w:spacing w:val="39"/>
          <w:sz w:val="19"/>
          <w:szCs w:val="19"/>
        </w:rPr>
        <w:t xml:space="preserve"> </w:t>
      </w:r>
      <w:r>
        <w:rPr>
          <w:rFonts w:ascii="Arial" w:eastAsia="Arial" w:hAnsi="Arial" w:cs="Arial"/>
          <w:b/>
          <w:spacing w:val="1"/>
          <w:sz w:val="19"/>
          <w:szCs w:val="19"/>
        </w:rPr>
        <w:t>(</w:t>
      </w:r>
      <w:r>
        <w:rPr>
          <w:rFonts w:ascii="Arial" w:eastAsia="Arial" w:hAnsi="Arial" w:cs="Arial"/>
          <w:b/>
          <w:spacing w:val="3"/>
          <w:sz w:val="19"/>
          <w:szCs w:val="19"/>
        </w:rPr>
        <w:t>A</w:t>
      </w:r>
      <w:r>
        <w:rPr>
          <w:rFonts w:ascii="Arial" w:eastAsia="Arial" w:hAnsi="Arial" w:cs="Arial"/>
          <w:b/>
          <w:spacing w:val="2"/>
          <w:sz w:val="19"/>
          <w:szCs w:val="19"/>
        </w:rPr>
        <w:t>ccep</w:t>
      </w:r>
      <w:r>
        <w:rPr>
          <w:rFonts w:ascii="Arial" w:eastAsia="Arial" w:hAnsi="Arial" w:cs="Arial"/>
          <w:b/>
          <w:spacing w:val="1"/>
          <w:sz w:val="19"/>
          <w:szCs w:val="19"/>
        </w:rPr>
        <w:t>t</w:t>
      </w:r>
      <w:r>
        <w:rPr>
          <w:rFonts w:ascii="Arial" w:eastAsia="Arial" w:hAnsi="Arial" w:cs="Arial"/>
          <w:b/>
          <w:spacing w:val="2"/>
          <w:sz w:val="19"/>
          <w:szCs w:val="19"/>
        </w:rPr>
        <w:t>ed</w:t>
      </w:r>
      <w:r>
        <w:rPr>
          <w:rFonts w:ascii="Arial" w:eastAsia="Arial" w:hAnsi="Arial" w:cs="Arial"/>
          <w:b/>
          <w:sz w:val="19"/>
          <w:szCs w:val="19"/>
        </w:rPr>
        <w:t>,</w:t>
      </w:r>
      <w:r>
        <w:rPr>
          <w:rFonts w:ascii="Arial" w:eastAsia="Arial" w:hAnsi="Arial" w:cs="Arial"/>
          <w:b/>
          <w:spacing w:val="33"/>
          <w:sz w:val="19"/>
          <w:szCs w:val="19"/>
        </w:rPr>
        <w:t xml:space="preserve"> </w:t>
      </w:r>
      <w:r>
        <w:rPr>
          <w:rFonts w:ascii="Arial" w:eastAsia="Arial" w:hAnsi="Arial" w:cs="Arial"/>
          <w:b/>
          <w:spacing w:val="1"/>
          <w:sz w:val="19"/>
          <w:szCs w:val="19"/>
        </w:rPr>
        <w:t>i</w:t>
      </w:r>
      <w:r>
        <w:rPr>
          <w:rFonts w:ascii="Arial" w:eastAsia="Arial" w:hAnsi="Arial" w:cs="Arial"/>
          <w:b/>
          <w:spacing w:val="2"/>
          <w:sz w:val="19"/>
          <w:szCs w:val="19"/>
        </w:rPr>
        <w:t>n</w:t>
      </w:r>
      <w:r>
        <w:rPr>
          <w:rFonts w:ascii="Arial" w:eastAsia="Arial" w:hAnsi="Arial" w:cs="Arial"/>
          <w:b/>
          <w:spacing w:val="1"/>
          <w:sz w:val="19"/>
          <w:szCs w:val="19"/>
        </w:rPr>
        <w:t>-</w:t>
      </w:r>
      <w:r>
        <w:rPr>
          <w:rFonts w:ascii="Arial" w:eastAsia="Arial" w:hAnsi="Arial" w:cs="Arial"/>
          <w:b/>
          <w:spacing w:val="2"/>
          <w:sz w:val="19"/>
          <w:szCs w:val="19"/>
        </w:rPr>
        <w:t>p</w:t>
      </w:r>
      <w:r>
        <w:rPr>
          <w:rFonts w:ascii="Arial" w:eastAsia="Arial" w:hAnsi="Arial" w:cs="Arial"/>
          <w:b/>
          <w:spacing w:val="1"/>
          <w:sz w:val="19"/>
          <w:szCs w:val="19"/>
        </w:rPr>
        <w:t>r</w:t>
      </w:r>
      <w:r>
        <w:rPr>
          <w:rFonts w:ascii="Arial" w:eastAsia="Arial" w:hAnsi="Arial" w:cs="Arial"/>
          <w:b/>
          <w:spacing w:val="2"/>
          <w:sz w:val="19"/>
          <w:szCs w:val="19"/>
        </w:rPr>
        <w:t>es</w:t>
      </w:r>
      <w:r>
        <w:rPr>
          <w:rFonts w:ascii="Arial" w:eastAsia="Arial" w:hAnsi="Arial" w:cs="Arial"/>
          <w:b/>
          <w:sz w:val="19"/>
          <w:szCs w:val="19"/>
        </w:rPr>
        <w:t>s</w:t>
      </w:r>
      <w:r>
        <w:rPr>
          <w:rFonts w:ascii="Arial" w:eastAsia="Arial" w:hAnsi="Arial" w:cs="Arial"/>
          <w:b/>
          <w:spacing w:val="27"/>
          <w:sz w:val="19"/>
          <w:szCs w:val="19"/>
        </w:rPr>
        <w:t xml:space="preserve"> </w:t>
      </w:r>
      <w:r>
        <w:rPr>
          <w:rFonts w:ascii="Arial" w:eastAsia="Arial" w:hAnsi="Arial" w:cs="Arial"/>
          <w:b/>
          <w:spacing w:val="2"/>
          <w:sz w:val="19"/>
          <w:szCs w:val="19"/>
        </w:rPr>
        <w:t>o</w:t>
      </w:r>
      <w:r>
        <w:rPr>
          <w:rFonts w:ascii="Arial" w:eastAsia="Arial" w:hAnsi="Arial" w:cs="Arial"/>
          <w:b/>
          <w:sz w:val="19"/>
          <w:szCs w:val="19"/>
        </w:rPr>
        <w:t>r</w:t>
      </w:r>
      <w:r>
        <w:rPr>
          <w:rFonts w:ascii="Arial" w:eastAsia="Arial" w:hAnsi="Arial" w:cs="Arial"/>
          <w:b/>
          <w:spacing w:val="10"/>
          <w:sz w:val="19"/>
          <w:szCs w:val="19"/>
        </w:rPr>
        <w:t xml:space="preserve"> </w:t>
      </w:r>
      <w:r>
        <w:rPr>
          <w:rFonts w:ascii="Arial" w:eastAsia="Arial" w:hAnsi="Arial" w:cs="Arial"/>
          <w:b/>
          <w:spacing w:val="2"/>
          <w:w w:val="103"/>
          <w:sz w:val="19"/>
          <w:szCs w:val="19"/>
        </w:rPr>
        <w:t>pub</w:t>
      </w:r>
      <w:r>
        <w:rPr>
          <w:rFonts w:ascii="Arial" w:eastAsia="Arial" w:hAnsi="Arial" w:cs="Arial"/>
          <w:b/>
          <w:spacing w:val="1"/>
          <w:w w:val="103"/>
          <w:sz w:val="19"/>
          <w:szCs w:val="19"/>
        </w:rPr>
        <w:t>li</w:t>
      </w:r>
      <w:r>
        <w:rPr>
          <w:rFonts w:ascii="Arial" w:eastAsia="Arial" w:hAnsi="Arial" w:cs="Arial"/>
          <w:b/>
          <w:spacing w:val="2"/>
          <w:w w:val="103"/>
          <w:sz w:val="19"/>
          <w:szCs w:val="19"/>
        </w:rPr>
        <w:t>shed)</w:t>
      </w:r>
    </w:p>
    <w:p w14:paraId="01C25ACA" w14:textId="77777777" w:rsidR="00214C51" w:rsidRPr="00834241" w:rsidRDefault="00214C51" w:rsidP="002C1300">
      <w:pPr>
        <w:ind w:left="3024" w:right="1022" w:hanging="2880"/>
        <w:rPr>
          <w:rFonts w:ascii="Arial" w:eastAsia="Arial" w:hAnsi="Arial" w:cs="Arial"/>
          <w:sz w:val="19"/>
          <w:szCs w:val="19"/>
        </w:rPr>
      </w:pPr>
    </w:p>
    <w:p w14:paraId="57B0EF0C" w14:textId="3F8E0836" w:rsidR="009554ED" w:rsidRDefault="009554ED" w:rsidP="007A4D20">
      <w:pPr>
        <w:pStyle w:val="ListParagraph"/>
        <w:numPr>
          <w:ilvl w:val="0"/>
          <w:numId w:val="12"/>
        </w:numPr>
        <w:rPr>
          <w:rFonts w:ascii="Arial" w:eastAsia="Arial" w:hAnsi="Arial" w:cs="Arial"/>
          <w:spacing w:val="2"/>
          <w:w w:val="103"/>
          <w:sz w:val="19"/>
          <w:szCs w:val="19"/>
        </w:rPr>
      </w:pPr>
      <w:r>
        <w:rPr>
          <w:rFonts w:ascii="Arial" w:eastAsia="Arial" w:hAnsi="Arial" w:cs="Arial"/>
          <w:spacing w:val="2"/>
          <w:w w:val="103"/>
          <w:sz w:val="19"/>
          <w:szCs w:val="19"/>
        </w:rPr>
        <w:t xml:space="preserve">Ackerman K*, Saley T, Mushtaq N, </w:t>
      </w:r>
      <w:r w:rsidRPr="0022446D">
        <w:rPr>
          <w:rFonts w:ascii="Arial" w:eastAsia="Arial" w:hAnsi="Arial" w:cs="Arial"/>
          <w:b/>
          <w:spacing w:val="2"/>
          <w:w w:val="103"/>
          <w:sz w:val="19"/>
          <w:szCs w:val="19"/>
        </w:rPr>
        <w:t>Carroll T</w:t>
      </w:r>
      <w:r>
        <w:rPr>
          <w:rFonts w:ascii="Arial" w:eastAsia="Arial" w:hAnsi="Arial" w:cs="Arial"/>
          <w:spacing w:val="2"/>
          <w:w w:val="103"/>
          <w:sz w:val="19"/>
          <w:szCs w:val="19"/>
        </w:rPr>
        <w:t xml:space="preserve">.  Pediatric Long Term Endotracheal Intubation and Role for Tracheostomy: Patient and Provider Factors. </w:t>
      </w:r>
      <w:r w:rsidRPr="009554ED">
        <w:rPr>
          <w:rFonts w:ascii="Arial" w:eastAsia="Arial" w:hAnsi="Arial" w:cs="Arial"/>
          <w:i/>
          <w:spacing w:val="2"/>
          <w:w w:val="103"/>
          <w:sz w:val="19"/>
          <w:szCs w:val="19"/>
        </w:rPr>
        <w:t>Journal of Pediatric Intensive Care</w:t>
      </w:r>
      <w:r>
        <w:rPr>
          <w:rFonts w:ascii="Arial" w:eastAsia="Arial" w:hAnsi="Arial" w:cs="Arial"/>
          <w:spacing w:val="2"/>
          <w:w w:val="103"/>
          <w:sz w:val="19"/>
          <w:szCs w:val="19"/>
        </w:rPr>
        <w:t xml:space="preserve">. </w:t>
      </w:r>
      <w:r w:rsidR="0055606B">
        <w:rPr>
          <w:rFonts w:ascii="Arial" w:eastAsia="Arial" w:hAnsi="Arial" w:cs="Arial"/>
          <w:spacing w:val="2"/>
          <w:w w:val="103"/>
          <w:sz w:val="19"/>
          <w:szCs w:val="19"/>
        </w:rPr>
        <w:t xml:space="preserve">2019. </w:t>
      </w:r>
      <w:r w:rsidR="00B31214">
        <w:rPr>
          <w:rFonts w:ascii="Arial" w:eastAsia="Arial" w:hAnsi="Arial" w:cs="Arial"/>
          <w:spacing w:val="2"/>
          <w:w w:val="103"/>
          <w:sz w:val="19"/>
          <w:szCs w:val="19"/>
        </w:rPr>
        <w:t xml:space="preserve">DOI </w:t>
      </w:r>
      <w:hyperlink r:id="rId9" w:history="1">
        <w:r w:rsidR="00B31214" w:rsidRPr="00C82E5E">
          <w:rPr>
            <w:rStyle w:val="Hyperlink"/>
            <w:rFonts w:ascii="Arial" w:eastAsia="Arial" w:hAnsi="Arial" w:cs="Arial"/>
            <w:spacing w:val="2"/>
            <w:w w:val="103"/>
            <w:sz w:val="19"/>
            <w:szCs w:val="19"/>
          </w:rPr>
          <w:t>https://doi.org/10.1055/s-0038-1676117</w:t>
        </w:r>
      </w:hyperlink>
      <w:r w:rsidR="00B31214">
        <w:rPr>
          <w:rFonts w:ascii="Arial" w:eastAsia="Arial" w:hAnsi="Arial" w:cs="Arial"/>
          <w:spacing w:val="2"/>
          <w:w w:val="103"/>
          <w:sz w:val="19"/>
          <w:szCs w:val="19"/>
        </w:rPr>
        <w:t>. ISSN 2146-4618.</w:t>
      </w:r>
    </w:p>
    <w:p w14:paraId="2EB21F49" w14:textId="77777777" w:rsidR="009554ED" w:rsidRPr="009554ED" w:rsidRDefault="009554ED" w:rsidP="009554ED">
      <w:pPr>
        <w:ind w:left="466"/>
        <w:rPr>
          <w:rFonts w:ascii="Arial" w:eastAsia="Arial" w:hAnsi="Arial" w:cs="Arial"/>
          <w:spacing w:val="2"/>
          <w:w w:val="103"/>
          <w:sz w:val="19"/>
          <w:szCs w:val="19"/>
        </w:rPr>
      </w:pPr>
    </w:p>
    <w:p w14:paraId="78572136" w14:textId="02E2F3B8" w:rsidR="00214C51" w:rsidRPr="00214C51" w:rsidRDefault="00214C51" w:rsidP="007A4D20">
      <w:pPr>
        <w:pStyle w:val="ListParagraph"/>
        <w:numPr>
          <w:ilvl w:val="0"/>
          <w:numId w:val="12"/>
        </w:numPr>
        <w:tabs>
          <w:tab w:val="left" w:pos="4590"/>
        </w:tabs>
        <w:rPr>
          <w:rFonts w:ascii="Arial" w:eastAsia="Arial" w:hAnsi="Arial" w:cs="Arial"/>
          <w:spacing w:val="2"/>
          <w:w w:val="103"/>
          <w:sz w:val="19"/>
          <w:szCs w:val="19"/>
        </w:rPr>
      </w:pPr>
      <w:r>
        <w:rPr>
          <w:rFonts w:ascii="Arial" w:eastAsia="Arial" w:hAnsi="Arial" w:cs="Arial"/>
          <w:spacing w:val="2"/>
          <w:w w:val="103"/>
          <w:sz w:val="19"/>
          <w:szCs w:val="19"/>
        </w:rPr>
        <w:t xml:space="preserve">Ericksen R*, Guthrie C, </w:t>
      </w:r>
      <w:r w:rsidRPr="001869F4">
        <w:rPr>
          <w:rFonts w:ascii="Arial" w:eastAsia="Arial" w:hAnsi="Arial" w:cs="Arial"/>
          <w:b/>
          <w:spacing w:val="2"/>
          <w:w w:val="103"/>
          <w:sz w:val="19"/>
          <w:szCs w:val="19"/>
        </w:rPr>
        <w:t>Carroll T</w:t>
      </w:r>
      <w:r>
        <w:rPr>
          <w:rFonts w:ascii="Arial" w:eastAsia="Arial" w:hAnsi="Arial" w:cs="Arial"/>
          <w:spacing w:val="2"/>
          <w:w w:val="103"/>
          <w:sz w:val="19"/>
          <w:szCs w:val="19"/>
        </w:rPr>
        <w:t xml:space="preserve">. </w:t>
      </w:r>
      <w:r w:rsidR="003E7620">
        <w:rPr>
          <w:rFonts w:ascii="Arial" w:eastAsia="Arial" w:hAnsi="Arial" w:cs="Arial"/>
          <w:spacing w:val="2"/>
          <w:w w:val="103"/>
          <w:sz w:val="19"/>
          <w:szCs w:val="19"/>
        </w:rPr>
        <w:t xml:space="preserve">(2018) </w:t>
      </w:r>
      <w:r>
        <w:rPr>
          <w:rFonts w:ascii="Arial" w:eastAsia="Arial" w:hAnsi="Arial" w:cs="Arial"/>
          <w:spacing w:val="2"/>
          <w:w w:val="103"/>
          <w:sz w:val="19"/>
          <w:szCs w:val="19"/>
        </w:rPr>
        <w:t xml:space="preserve">The Use of Procalcitonin for Prediction of Pulmonary Bacterial Co-infection in Children with Respiratory Failure Associated with Viral Bronchiolitis. </w:t>
      </w:r>
      <w:r>
        <w:rPr>
          <w:rFonts w:ascii="Arial" w:eastAsia="Arial" w:hAnsi="Arial" w:cs="Arial"/>
          <w:i/>
          <w:spacing w:val="2"/>
          <w:w w:val="103"/>
          <w:sz w:val="19"/>
          <w:szCs w:val="19"/>
        </w:rPr>
        <w:t xml:space="preserve">Clinical Pediatrics.  </w:t>
      </w:r>
      <w:r w:rsidR="008F6ECE">
        <w:rPr>
          <w:rFonts w:ascii="Arial" w:eastAsia="Arial" w:hAnsi="Arial" w:cs="Arial"/>
          <w:spacing w:val="2"/>
          <w:w w:val="103"/>
          <w:sz w:val="19"/>
          <w:szCs w:val="19"/>
        </w:rPr>
        <w:t>2019, Vol. 58(3) 288-294</w:t>
      </w:r>
      <w:r w:rsidR="00766FE0">
        <w:rPr>
          <w:rFonts w:ascii="Arial" w:eastAsia="Arial" w:hAnsi="Arial" w:cs="Arial"/>
          <w:i/>
          <w:spacing w:val="2"/>
          <w:w w:val="103"/>
          <w:sz w:val="19"/>
          <w:szCs w:val="19"/>
        </w:rPr>
        <w:t xml:space="preserve">. </w:t>
      </w:r>
      <w:r w:rsidR="003E7620" w:rsidRPr="003E7620">
        <w:rPr>
          <w:rFonts w:ascii="Arial" w:eastAsia="Arial" w:hAnsi="Arial" w:cs="Arial"/>
          <w:spacing w:val="2"/>
          <w:w w:val="103"/>
          <w:sz w:val="19"/>
          <w:szCs w:val="19"/>
        </w:rPr>
        <w:t>DOI</w:t>
      </w:r>
      <w:r w:rsidR="003E7620">
        <w:rPr>
          <w:rFonts w:ascii="Arial" w:eastAsia="Arial" w:hAnsi="Arial" w:cs="Arial"/>
          <w:i/>
          <w:spacing w:val="2"/>
          <w:w w:val="103"/>
          <w:sz w:val="19"/>
          <w:szCs w:val="19"/>
        </w:rPr>
        <w:t xml:space="preserve"> </w:t>
      </w:r>
      <w:r w:rsidR="003E7620">
        <w:rPr>
          <w:rFonts w:ascii="Arial" w:eastAsia="Arial" w:hAnsi="Arial" w:cs="Arial"/>
          <w:spacing w:val="2"/>
          <w:w w:val="103"/>
          <w:sz w:val="19"/>
          <w:szCs w:val="19"/>
        </w:rPr>
        <w:t>https://doi.org/10.1177/0009922818816432</w:t>
      </w:r>
    </w:p>
    <w:p w14:paraId="13666F59" w14:textId="77777777" w:rsidR="00C84CB8" w:rsidRPr="00C07E39" w:rsidRDefault="00C84CB8" w:rsidP="00C07E39">
      <w:pPr>
        <w:rPr>
          <w:rFonts w:ascii="Arial" w:eastAsia="Arial" w:hAnsi="Arial" w:cs="Arial"/>
          <w:b/>
          <w:w w:val="103"/>
          <w:sz w:val="19"/>
          <w:szCs w:val="19"/>
        </w:rPr>
      </w:pPr>
    </w:p>
    <w:p w14:paraId="0D6285E8" w14:textId="1E77EA36" w:rsidR="007A4D20" w:rsidRPr="003801A8" w:rsidRDefault="007A4D20" w:rsidP="007A4D20">
      <w:pPr>
        <w:pStyle w:val="ListParagraph"/>
        <w:numPr>
          <w:ilvl w:val="0"/>
          <w:numId w:val="12"/>
        </w:numPr>
        <w:rPr>
          <w:rFonts w:ascii="Arial" w:eastAsia="Arial" w:hAnsi="Arial" w:cs="Arial"/>
          <w:spacing w:val="2"/>
          <w:w w:val="103"/>
          <w:sz w:val="19"/>
          <w:szCs w:val="19"/>
        </w:rPr>
      </w:pPr>
      <w:r w:rsidRPr="000316D4">
        <w:rPr>
          <w:rFonts w:ascii="Arial" w:eastAsia="Arial" w:hAnsi="Arial" w:cs="Arial"/>
          <w:b/>
          <w:w w:val="103"/>
          <w:sz w:val="19"/>
          <w:szCs w:val="19"/>
        </w:rPr>
        <w:t>Carroll, T</w:t>
      </w:r>
      <w:r>
        <w:rPr>
          <w:rFonts w:ascii="Arial" w:eastAsia="Arial" w:hAnsi="Arial" w:cs="Arial"/>
          <w:w w:val="103"/>
          <w:sz w:val="19"/>
          <w:szCs w:val="19"/>
        </w:rPr>
        <w:t xml:space="preserve">, Carroll M. </w:t>
      </w:r>
      <w:r w:rsidRPr="00F44778">
        <w:rPr>
          <w:rFonts w:ascii="Arial" w:eastAsia="Arial" w:hAnsi="Arial" w:cs="Arial"/>
          <w:w w:val="103"/>
          <w:sz w:val="19"/>
          <w:szCs w:val="19"/>
        </w:rPr>
        <w:t xml:space="preserve">Methemoglobinemia in a Pediatric Oncology </w:t>
      </w:r>
      <w:r>
        <w:rPr>
          <w:rFonts w:ascii="Arial" w:eastAsia="Arial" w:hAnsi="Arial" w:cs="Arial"/>
          <w:w w:val="103"/>
          <w:sz w:val="19"/>
          <w:szCs w:val="19"/>
        </w:rPr>
        <w:t>Patient R</w:t>
      </w:r>
      <w:r w:rsidRPr="00F44778">
        <w:rPr>
          <w:rFonts w:ascii="Arial" w:eastAsia="Arial" w:hAnsi="Arial" w:cs="Arial"/>
          <w:w w:val="103"/>
          <w:sz w:val="19"/>
          <w:szCs w:val="19"/>
        </w:rPr>
        <w:t xml:space="preserve">eceiving    </w:t>
      </w:r>
      <w:r w:rsidRPr="00F44778">
        <w:rPr>
          <w:rFonts w:ascii="Arial" w:eastAsia="Arial" w:hAnsi="Arial" w:cs="Arial"/>
          <w:w w:val="103"/>
          <w:sz w:val="19"/>
          <w:szCs w:val="19"/>
        </w:rPr>
        <w:tab/>
      </w:r>
      <w:proofErr w:type="gramStart"/>
      <w:r w:rsidRPr="00F44778">
        <w:rPr>
          <w:rFonts w:ascii="Arial" w:eastAsia="Arial" w:hAnsi="Arial" w:cs="Arial"/>
          <w:w w:val="103"/>
          <w:sz w:val="19"/>
          <w:szCs w:val="19"/>
        </w:rPr>
        <w:tab/>
        <w:t xml:space="preserve">  Sulfamethoxazole</w:t>
      </w:r>
      <w:proofErr w:type="gramEnd"/>
      <w:r w:rsidRPr="00F44778">
        <w:rPr>
          <w:rFonts w:ascii="Arial" w:eastAsia="Arial" w:hAnsi="Arial" w:cs="Arial"/>
          <w:w w:val="103"/>
          <w:sz w:val="19"/>
          <w:szCs w:val="19"/>
        </w:rPr>
        <w:t>/Trimethoprim Prophylaxis</w:t>
      </w:r>
      <w:r>
        <w:rPr>
          <w:rFonts w:ascii="Arial" w:eastAsia="Arial" w:hAnsi="Arial" w:cs="Arial"/>
          <w:w w:val="103"/>
          <w:sz w:val="19"/>
          <w:szCs w:val="19"/>
        </w:rPr>
        <w:t xml:space="preserve">. </w:t>
      </w:r>
      <w:r w:rsidR="00BD4FD2">
        <w:rPr>
          <w:rFonts w:ascii="Arial" w:eastAsia="Arial" w:hAnsi="Arial" w:cs="Arial"/>
          <w:i/>
          <w:w w:val="103"/>
          <w:sz w:val="19"/>
          <w:szCs w:val="19"/>
        </w:rPr>
        <w:t>Am J Case Rep 2016; 17:499-502. DOI 10.12659/AJCR.897820</w:t>
      </w:r>
    </w:p>
    <w:p w14:paraId="17B7D293" w14:textId="77777777" w:rsidR="007A4D20" w:rsidRPr="003801A8" w:rsidRDefault="007A4D20" w:rsidP="007A4D20">
      <w:pPr>
        <w:rPr>
          <w:rFonts w:ascii="Arial" w:eastAsia="Arial" w:hAnsi="Arial" w:cs="Arial"/>
          <w:spacing w:val="2"/>
          <w:w w:val="103"/>
          <w:sz w:val="19"/>
          <w:szCs w:val="19"/>
        </w:rPr>
      </w:pPr>
    </w:p>
    <w:p w14:paraId="42E95B5B" w14:textId="52907B31" w:rsidR="007A4D20" w:rsidRDefault="007A4D20" w:rsidP="007A4D20">
      <w:pPr>
        <w:pStyle w:val="ListParagraph"/>
        <w:numPr>
          <w:ilvl w:val="0"/>
          <w:numId w:val="12"/>
        </w:numPr>
        <w:rPr>
          <w:rFonts w:ascii="Arial" w:eastAsia="Arial" w:hAnsi="Arial" w:cs="Arial"/>
          <w:spacing w:val="2"/>
          <w:sz w:val="19"/>
          <w:szCs w:val="19"/>
        </w:rPr>
      </w:pPr>
      <w:r w:rsidRPr="00F44778">
        <w:rPr>
          <w:rFonts w:ascii="Arial" w:eastAsia="Arial" w:hAnsi="Arial" w:cs="Arial"/>
          <w:spacing w:val="2"/>
          <w:sz w:val="19"/>
          <w:szCs w:val="19"/>
        </w:rPr>
        <w:t>Brosset-Ugas M</w:t>
      </w:r>
      <w:r>
        <w:rPr>
          <w:rFonts w:ascii="Arial" w:eastAsia="Arial" w:hAnsi="Arial" w:cs="Arial"/>
          <w:spacing w:val="2"/>
          <w:sz w:val="19"/>
          <w:szCs w:val="19"/>
        </w:rPr>
        <w:t>*</w:t>
      </w:r>
      <w:r w:rsidRPr="00F44778">
        <w:rPr>
          <w:rFonts w:ascii="Arial" w:eastAsia="Arial" w:hAnsi="Arial" w:cs="Arial"/>
          <w:spacing w:val="2"/>
          <w:sz w:val="19"/>
          <w:szCs w:val="19"/>
        </w:rPr>
        <w:t xml:space="preserve">, </w:t>
      </w:r>
      <w:r w:rsidRPr="00F44778">
        <w:rPr>
          <w:rFonts w:ascii="Arial" w:eastAsia="Arial" w:hAnsi="Arial" w:cs="Arial"/>
          <w:b/>
          <w:spacing w:val="2"/>
          <w:sz w:val="19"/>
          <w:szCs w:val="19"/>
        </w:rPr>
        <w:t>Carroll, T</w:t>
      </w:r>
      <w:r w:rsidRPr="00F44778">
        <w:rPr>
          <w:rFonts w:ascii="Arial" w:eastAsia="Arial" w:hAnsi="Arial" w:cs="Arial"/>
          <w:spacing w:val="2"/>
          <w:sz w:val="19"/>
          <w:szCs w:val="19"/>
        </w:rPr>
        <w:t xml:space="preserve">, Kovar L, Chavez-Bueno S. </w:t>
      </w:r>
      <w:r w:rsidRPr="00E1085D">
        <w:rPr>
          <w:rFonts w:ascii="Arial" w:eastAsia="Arial" w:hAnsi="Arial" w:cs="Arial"/>
          <w:i/>
          <w:spacing w:val="2"/>
          <w:sz w:val="19"/>
          <w:szCs w:val="19"/>
        </w:rPr>
        <w:t>Salmonella Typhi</w:t>
      </w:r>
      <w:r w:rsidRPr="00F44778">
        <w:rPr>
          <w:rFonts w:ascii="Arial" w:eastAsia="Arial" w:hAnsi="Arial" w:cs="Arial"/>
          <w:spacing w:val="2"/>
          <w:sz w:val="19"/>
          <w:szCs w:val="19"/>
        </w:rPr>
        <w:t xml:space="preserve"> Induced Septic Shock and Acute Respiratory Distress Syndrome in a Teenage Patient. </w:t>
      </w:r>
      <w:r>
        <w:rPr>
          <w:rFonts w:ascii="Arial" w:eastAsia="Arial" w:hAnsi="Arial" w:cs="Arial"/>
          <w:i/>
          <w:spacing w:val="2"/>
          <w:sz w:val="19"/>
          <w:szCs w:val="19"/>
        </w:rPr>
        <w:t xml:space="preserve">Journal of Investigative Medicine High Impact Case Reports. </w:t>
      </w:r>
      <w:r w:rsidR="00A11720" w:rsidRPr="00A11720">
        <w:rPr>
          <w:rFonts w:ascii="Arial" w:eastAsia="Arial" w:hAnsi="Arial" w:cs="Arial"/>
          <w:spacing w:val="2"/>
          <w:sz w:val="19"/>
          <w:szCs w:val="19"/>
        </w:rPr>
        <w:t>2016:4(2):</w:t>
      </w:r>
      <w:r w:rsidR="00B5430E" w:rsidRPr="00A11720">
        <w:rPr>
          <w:rFonts w:ascii="Arial" w:eastAsia="Arial" w:hAnsi="Arial" w:cs="Arial"/>
          <w:spacing w:val="2"/>
          <w:sz w:val="19"/>
          <w:szCs w:val="19"/>
        </w:rPr>
        <w:t>1-5</w:t>
      </w:r>
      <w:r w:rsidR="00B5430E">
        <w:rPr>
          <w:rFonts w:ascii="Arial" w:eastAsia="Arial" w:hAnsi="Arial" w:cs="Arial"/>
          <w:spacing w:val="2"/>
          <w:sz w:val="19"/>
          <w:szCs w:val="19"/>
        </w:rPr>
        <w:t xml:space="preserve">. </w:t>
      </w:r>
      <w:r w:rsidR="003E7620">
        <w:rPr>
          <w:rFonts w:ascii="Arial" w:hAnsi="Arial" w:cs="Arial"/>
          <w:bCs/>
          <w:color w:val="262700"/>
          <w:sz w:val="19"/>
          <w:szCs w:val="19"/>
        </w:rPr>
        <w:t>DOI</w:t>
      </w:r>
      <w:r w:rsidR="00B5430E" w:rsidRPr="00B5430E">
        <w:rPr>
          <w:rFonts w:ascii="Arial" w:hAnsi="Arial" w:cs="Arial"/>
          <w:bCs/>
          <w:color w:val="262700"/>
          <w:sz w:val="19"/>
          <w:szCs w:val="19"/>
        </w:rPr>
        <w:t>: 10.1177/2324709616652642</w:t>
      </w:r>
    </w:p>
    <w:p w14:paraId="1DE19462" w14:textId="77777777" w:rsidR="007A4D20" w:rsidRPr="007A4D20" w:rsidRDefault="007A4D20" w:rsidP="007A4D20">
      <w:pPr>
        <w:ind w:left="466"/>
        <w:rPr>
          <w:rFonts w:ascii="Arial" w:eastAsia="Arial" w:hAnsi="Arial" w:cs="Arial"/>
          <w:spacing w:val="2"/>
          <w:sz w:val="19"/>
          <w:szCs w:val="19"/>
        </w:rPr>
      </w:pPr>
    </w:p>
    <w:p w14:paraId="2713ECDF" w14:textId="163D031B" w:rsidR="0025110C" w:rsidRPr="00A63062" w:rsidRDefault="00A74769" w:rsidP="00A63062">
      <w:pPr>
        <w:pStyle w:val="ListParagraph"/>
        <w:numPr>
          <w:ilvl w:val="0"/>
          <w:numId w:val="12"/>
        </w:numPr>
        <w:ind w:right="259"/>
        <w:rPr>
          <w:rFonts w:ascii="Arial" w:eastAsia="Arial" w:hAnsi="Arial" w:cs="Arial"/>
          <w:spacing w:val="2"/>
          <w:sz w:val="19"/>
          <w:szCs w:val="19"/>
        </w:rPr>
      </w:pPr>
      <w:r w:rsidRPr="00834241">
        <w:rPr>
          <w:rFonts w:ascii="Arial" w:eastAsia="Arial" w:hAnsi="Arial" w:cs="Arial"/>
          <w:b/>
          <w:spacing w:val="2"/>
          <w:sz w:val="19"/>
          <w:szCs w:val="19"/>
        </w:rPr>
        <w:t>Carroll T</w:t>
      </w:r>
      <w:r w:rsidRPr="00834241">
        <w:rPr>
          <w:rFonts w:ascii="Arial" w:eastAsia="Arial" w:hAnsi="Arial" w:cs="Arial"/>
          <w:spacing w:val="2"/>
          <w:sz w:val="19"/>
          <w:szCs w:val="19"/>
        </w:rPr>
        <w:t xml:space="preserve">, </w:t>
      </w:r>
      <w:r w:rsidR="00D8186B">
        <w:rPr>
          <w:rFonts w:ascii="Arial" w:eastAsia="Arial" w:hAnsi="Arial" w:cs="Arial"/>
          <w:spacing w:val="2"/>
          <w:sz w:val="19"/>
          <w:szCs w:val="19"/>
        </w:rPr>
        <w:t>Dimas V, Tortoriello-Raymond T</w:t>
      </w:r>
      <w:r w:rsidR="000245D2" w:rsidRPr="00834241">
        <w:rPr>
          <w:rFonts w:ascii="Arial" w:eastAsia="Arial" w:hAnsi="Arial" w:cs="Arial"/>
          <w:spacing w:val="2"/>
          <w:sz w:val="19"/>
          <w:szCs w:val="19"/>
        </w:rPr>
        <w:t>. Vasopressin Rescue for In-Pediatric Intensive Care Unit Cardiopulmonary Arrest</w:t>
      </w:r>
      <w:r w:rsidR="00665818" w:rsidRPr="00834241">
        <w:rPr>
          <w:rFonts w:ascii="Arial" w:eastAsia="Arial" w:hAnsi="Arial" w:cs="Arial"/>
          <w:spacing w:val="2"/>
          <w:sz w:val="19"/>
          <w:szCs w:val="19"/>
        </w:rPr>
        <w:t xml:space="preserve"> Refractory to Initial Epinephrine Dosing: A Prospective Feasibility Pilot Trial. </w:t>
      </w:r>
      <w:r w:rsidR="00665818" w:rsidRPr="00834241">
        <w:rPr>
          <w:rFonts w:ascii="Arial" w:eastAsia="Arial" w:hAnsi="Arial" w:cs="Arial"/>
          <w:i/>
          <w:spacing w:val="2"/>
          <w:sz w:val="19"/>
          <w:szCs w:val="19"/>
        </w:rPr>
        <w:t xml:space="preserve">Pediatric Critical Care Medicine </w:t>
      </w:r>
      <w:r w:rsidR="00665818" w:rsidRPr="00834241">
        <w:rPr>
          <w:rFonts w:ascii="Arial" w:eastAsia="Arial" w:hAnsi="Arial" w:cs="Arial"/>
          <w:spacing w:val="2"/>
          <w:sz w:val="19"/>
          <w:szCs w:val="19"/>
        </w:rPr>
        <w:t>2012;13(3):265-272.</w:t>
      </w:r>
    </w:p>
    <w:p w14:paraId="47F81298" w14:textId="77777777" w:rsidR="00FC25C0" w:rsidRPr="00FC25C0" w:rsidRDefault="00FC25C0" w:rsidP="00FC25C0">
      <w:pPr>
        <w:ind w:right="259"/>
        <w:rPr>
          <w:rFonts w:ascii="Arial" w:eastAsia="Arial" w:hAnsi="Arial" w:cs="Arial"/>
          <w:spacing w:val="2"/>
          <w:sz w:val="19"/>
          <w:szCs w:val="19"/>
        </w:rPr>
      </w:pPr>
    </w:p>
    <w:p w14:paraId="30E2522E" w14:textId="2A1E1D47" w:rsidR="00834241" w:rsidRPr="00834241" w:rsidRDefault="00834241" w:rsidP="00834241">
      <w:pPr>
        <w:pStyle w:val="ListParagraph"/>
        <w:numPr>
          <w:ilvl w:val="0"/>
          <w:numId w:val="12"/>
        </w:numPr>
        <w:spacing w:before="12" w:line="253" w:lineRule="auto"/>
        <w:ind w:right="254"/>
        <w:rPr>
          <w:rFonts w:ascii="Arial" w:eastAsia="Arial" w:hAnsi="Arial" w:cs="Arial"/>
          <w:sz w:val="19"/>
          <w:szCs w:val="19"/>
        </w:rPr>
      </w:pPr>
      <w:r w:rsidRPr="00834241">
        <w:rPr>
          <w:rFonts w:ascii="Arial" w:eastAsia="Arial" w:hAnsi="Arial" w:cs="Arial"/>
          <w:spacing w:val="2"/>
          <w:sz w:val="19"/>
          <w:szCs w:val="19"/>
        </w:rPr>
        <w:t xml:space="preserve">Tortoriello-Raymond T, </w:t>
      </w:r>
      <w:r w:rsidR="00D8186B" w:rsidRPr="00834241">
        <w:rPr>
          <w:rFonts w:ascii="Arial" w:eastAsia="Arial" w:hAnsi="Arial" w:cs="Arial"/>
          <w:b/>
          <w:spacing w:val="2"/>
          <w:sz w:val="19"/>
          <w:szCs w:val="19"/>
        </w:rPr>
        <w:t>Carroll T</w:t>
      </w:r>
      <w:r w:rsidR="00D8186B" w:rsidRPr="00834241">
        <w:rPr>
          <w:rFonts w:ascii="Arial" w:eastAsia="Arial" w:hAnsi="Arial" w:cs="Arial"/>
          <w:spacing w:val="2"/>
          <w:sz w:val="19"/>
          <w:szCs w:val="19"/>
        </w:rPr>
        <w:t xml:space="preserve">, </w:t>
      </w:r>
      <w:r w:rsidR="00D8186B">
        <w:rPr>
          <w:rFonts w:ascii="Arial" w:eastAsia="Arial" w:hAnsi="Arial" w:cs="Arial"/>
          <w:spacing w:val="2"/>
          <w:sz w:val="19"/>
          <w:szCs w:val="19"/>
        </w:rPr>
        <w:t xml:space="preserve">Sales G, Morris M. </w:t>
      </w:r>
      <w:r w:rsidRPr="00834241">
        <w:rPr>
          <w:rFonts w:ascii="Arial" w:eastAsia="Arial" w:hAnsi="Arial" w:cs="Arial"/>
          <w:spacing w:val="2"/>
          <w:sz w:val="19"/>
          <w:szCs w:val="19"/>
        </w:rPr>
        <w:t xml:space="preserve">Effectiveness of the Informed Consent Process for a Pediatric Resuscitation Trial. </w:t>
      </w:r>
      <w:r w:rsidRPr="00834241">
        <w:rPr>
          <w:rFonts w:ascii="Arial" w:eastAsia="Arial" w:hAnsi="Arial" w:cs="Arial"/>
          <w:i/>
          <w:spacing w:val="2"/>
          <w:sz w:val="19"/>
          <w:szCs w:val="19"/>
        </w:rPr>
        <w:t>Pediatrics</w:t>
      </w:r>
      <w:r w:rsidRPr="00834241">
        <w:rPr>
          <w:rFonts w:ascii="Arial" w:eastAsia="Arial" w:hAnsi="Arial" w:cs="Arial"/>
          <w:spacing w:val="2"/>
          <w:sz w:val="19"/>
          <w:szCs w:val="19"/>
        </w:rPr>
        <w:t xml:space="preserve"> 2010;</w:t>
      </w:r>
      <w:r w:rsidR="00F84FD2" w:rsidRPr="00834241">
        <w:rPr>
          <w:rFonts w:ascii="Arial" w:eastAsia="Arial" w:hAnsi="Arial" w:cs="Arial"/>
          <w:spacing w:val="2"/>
          <w:sz w:val="19"/>
          <w:szCs w:val="19"/>
        </w:rPr>
        <w:t>125; e</w:t>
      </w:r>
      <w:r w:rsidRPr="00834241">
        <w:rPr>
          <w:rFonts w:ascii="Arial" w:eastAsia="Arial" w:hAnsi="Arial" w:cs="Arial"/>
          <w:spacing w:val="2"/>
          <w:sz w:val="19"/>
          <w:szCs w:val="19"/>
        </w:rPr>
        <w:t>866. Originally published online March 15, 2010; DOI: 10.1542/peds.2009-2427.</w:t>
      </w:r>
      <w:r w:rsidR="009F5659">
        <w:rPr>
          <w:rFonts w:ascii="Arial" w:eastAsia="Arial" w:hAnsi="Arial" w:cs="Arial"/>
          <w:spacing w:val="2"/>
          <w:sz w:val="19"/>
          <w:szCs w:val="19"/>
        </w:rPr>
        <w:t xml:space="preserve">  Website: </w:t>
      </w:r>
      <w:r w:rsidR="009F5659" w:rsidRPr="009F5659">
        <w:rPr>
          <w:rFonts w:ascii="Arial" w:eastAsia="Arial" w:hAnsi="Arial" w:cs="Arial"/>
          <w:spacing w:val="2"/>
          <w:sz w:val="19"/>
          <w:szCs w:val="19"/>
        </w:rPr>
        <w:t>http://pediatrics.aappublications.org/content/125/4/e866.short</w:t>
      </w:r>
    </w:p>
    <w:p w14:paraId="0C1C23FA" w14:textId="77777777" w:rsidR="004779FE" w:rsidRPr="004779FE" w:rsidRDefault="004779FE" w:rsidP="004779FE">
      <w:pPr>
        <w:ind w:left="466" w:right="259"/>
        <w:rPr>
          <w:rFonts w:ascii="Arial" w:eastAsia="Arial" w:hAnsi="Arial" w:cs="Arial"/>
          <w:spacing w:val="2"/>
          <w:sz w:val="19"/>
          <w:szCs w:val="19"/>
        </w:rPr>
      </w:pPr>
    </w:p>
    <w:p w14:paraId="581072E5" w14:textId="25E1A800" w:rsidR="000245D2" w:rsidRDefault="00665818" w:rsidP="004138A8">
      <w:pPr>
        <w:pStyle w:val="ListParagraph"/>
        <w:numPr>
          <w:ilvl w:val="0"/>
          <w:numId w:val="12"/>
        </w:numPr>
        <w:ind w:left="821" w:right="259"/>
        <w:rPr>
          <w:rFonts w:ascii="Arial" w:eastAsia="Arial" w:hAnsi="Arial" w:cs="Arial"/>
          <w:spacing w:val="2"/>
          <w:sz w:val="19"/>
          <w:szCs w:val="19"/>
        </w:rPr>
      </w:pPr>
      <w:r w:rsidRPr="00834241">
        <w:rPr>
          <w:rFonts w:ascii="Arial" w:eastAsia="Arial" w:hAnsi="Arial" w:cs="Arial"/>
          <w:b/>
          <w:spacing w:val="2"/>
          <w:sz w:val="19"/>
          <w:szCs w:val="19"/>
        </w:rPr>
        <w:t xml:space="preserve">Carroll </w:t>
      </w:r>
      <w:r w:rsidR="00A74769" w:rsidRPr="00834241">
        <w:rPr>
          <w:rFonts w:ascii="Arial" w:eastAsia="Arial" w:hAnsi="Arial" w:cs="Arial"/>
          <w:b/>
          <w:spacing w:val="2"/>
          <w:sz w:val="19"/>
          <w:szCs w:val="19"/>
        </w:rPr>
        <w:t>T</w:t>
      </w:r>
      <w:r w:rsidR="00A74769" w:rsidRPr="00834241">
        <w:rPr>
          <w:rFonts w:ascii="Arial" w:eastAsia="Arial" w:hAnsi="Arial" w:cs="Arial"/>
          <w:spacing w:val="2"/>
          <w:sz w:val="19"/>
          <w:szCs w:val="19"/>
        </w:rPr>
        <w:t>, Engelken M, Mosier M</w:t>
      </w:r>
      <w:r w:rsidRPr="00834241">
        <w:rPr>
          <w:rFonts w:ascii="Arial" w:eastAsia="Arial" w:hAnsi="Arial" w:cs="Arial"/>
          <w:spacing w:val="2"/>
          <w:sz w:val="19"/>
          <w:szCs w:val="19"/>
        </w:rPr>
        <w:t xml:space="preserve">. Epidural Analgesia and Severe Perineal Laceration in the Community Based Obstetrical Practice. </w:t>
      </w:r>
      <w:r w:rsidRPr="00834241">
        <w:rPr>
          <w:rFonts w:ascii="Arial" w:eastAsia="Arial" w:hAnsi="Arial" w:cs="Arial"/>
          <w:i/>
          <w:spacing w:val="2"/>
          <w:sz w:val="19"/>
          <w:szCs w:val="19"/>
        </w:rPr>
        <w:t xml:space="preserve">J Am Board Fam </w:t>
      </w:r>
      <w:proofErr w:type="spellStart"/>
      <w:r w:rsidRPr="00834241">
        <w:rPr>
          <w:rFonts w:ascii="Arial" w:eastAsia="Arial" w:hAnsi="Arial" w:cs="Arial"/>
          <w:i/>
          <w:spacing w:val="2"/>
          <w:sz w:val="19"/>
          <w:szCs w:val="19"/>
        </w:rPr>
        <w:t>Pract</w:t>
      </w:r>
      <w:proofErr w:type="spellEnd"/>
      <w:r w:rsidRPr="00834241">
        <w:rPr>
          <w:rFonts w:ascii="Arial" w:eastAsia="Arial" w:hAnsi="Arial" w:cs="Arial"/>
          <w:spacing w:val="2"/>
          <w:sz w:val="19"/>
          <w:szCs w:val="19"/>
        </w:rPr>
        <w:t xml:space="preserve"> 16(1)</w:t>
      </w:r>
      <w:r w:rsidR="00E645B0" w:rsidRPr="00834241">
        <w:rPr>
          <w:rFonts w:ascii="Arial" w:eastAsia="Arial" w:hAnsi="Arial" w:cs="Arial"/>
          <w:spacing w:val="2"/>
          <w:sz w:val="19"/>
          <w:szCs w:val="19"/>
        </w:rPr>
        <w:t>; 1</w:t>
      </w:r>
      <w:r w:rsidRPr="00834241">
        <w:rPr>
          <w:rFonts w:ascii="Arial" w:eastAsia="Arial" w:hAnsi="Arial" w:cs="Arial"/>
          <w:spacing w:val="2"/>
          <w:sz w:val="19"/>
          <w:szCs w:val="19"/>
        </w:rPr>
        <w:t>-6, 2003.</w:t>
      </w:r>
    </w:p>
    <w:p w14:paraId="04DF7870" w14:textId="77777777" w:rsidR="004779FE" w:rsidRDefault="004779FE" w:rsidP="00273B38">
      <w:pPr>
        <w:ind w:left="101"/>
        <w:rPr>
          <w:rFonts w:ascii="Arial" w:eastAsia="Arial" w:hAnsi="Arial" w:cs="Arial"/>
          <w:b/>
          <w:spacing w:val="2"/>
          <w:sz w:val="19"/>
          <w:szCs w:val="19"/>
        </w:rPr>
      </w:pPr>
    </w:p>
    <w:p w14:paraId="6F8CA201" w14:textId="3CEDCF97" w:rsidR="00D74E2D" w:rsidRPr="00214C51" w:rsidRDefault="00D74E2D" w:rsidP="0025110C">
      <w:pPr>
        <w:rPr>
          <w:rFonts w:ascii="Arial" w:eastAsia="Arial" w:hAnsi="Arial" w:cs="Arial"/>
          <w:b/>
          <w:spacing w:val="2"/>
          <w:w w:val="103"/>
          <w:sz w:val="19"/>
          <w:szCs w:val="19"/>
        </w:rPr>
      </w:pPr>
      <w:r>
        <w:rPr>
          <w:rFonts w:ascii="Arial" w:eastAsia="Arial" w:hAnsi="Arial" w:cs="Arial"/>
          <w:b/>
          <w:spacing w:val="2"/>
          <w:sz w:val="19"/>
          <w:szCs w:val="19"/>
        </w:rPr>
        <w:t>Pee</w:t>
      </w:r>
      <w:r>
        <w:rPr>
          <w:rFonts w:ascii="Arial" w:eastAsia="Arial" w:hAnsi="Arial" w:cs="Arial"/>
          <w:b/>
          <w:spacing w:val="1"/>
          <w:sz w:val="19"/>
          <w:szCs w:val="19"/>
        </w:rPr>
        <w:t>r-</w:t>
      </w:r>
      <w:r>
        <w:rPr>
          <w:rFonts w:ascii="Arial" w:eastAsia="Arial" w:hAnsi="Arial" w:cs="Arial"/>
          <w:b/>
          <w:spacing w:val="2"/>
          <w:sz w:val="19"/>
          <w:szCs w:val="19"/>
        </w:rPr>
        <w:t>Rev</w:t>
      </w:r>
      <w:r>
        <w:rPr>
          <w:rFonts w:ascii="Arial" w:eastAsia="Arial" w:hAnsi="Arial" w:cs="Arial"/>
          <w:b/>
          <w:spacing w:val="1"/>
          <w:sz w:val="19"/>
          <w:szCs w:val="19"/>
        </w:rPr>
        <w:t>i</w:t>
      </w:r>
      <w:r>
        <w:rPr>
          <w:rFonts w:ascii="Arial" w:eastAsia="Arial" w:hAnsi="Arial" w:cs="Arial"/>
          <w:b/>
          <w:spacing w:val="2"/>
          <w:sz w:val="19"/>
          <w:szCs w:val="19"/>
        </w:rPr>
        <w:t>e</w:t>
      </w:r>
      <w:r>
        <w:rPr>
          <w:rFonts w:ascii="Arial" w:eastAsia="Arial" w:hAnsi="Arial" w:cs="Arial"/>
          <w:b/>
          <w:spacing w:val="3"/>
          <w:sz w:val="19"/>
          <w:szCs w:val="19"/>
        </w:rPr>
        <w:t>w</w:t>
      </w:r>
      <w:r>
        <w:rPr>
          <w:rFonts w:ascii="Arial" w:eastAsia="Arial" w:hAnsi="Arial" w:cs="Arial"/>
          <w:b/>
          <w:spacing w:val="2"/>
          <w:sz w:val="19"/>
          <w:szCs w:val="19"/>
        </w:rPr>
        <w:t>e</w:t>
      </w:r>
      <w:r>
        <w:rPr>
          <w:rFonts w:ascii="Arial" w:eastAsia="Arial" w:hAnsi="Arial" w:cs="Arial"/>
          <w:b/>
          <w:sz w:val="19"/>
          <w:szCs w:val="19"/>
        </w:rPr>
        <w:t>d</w:t>
      </w:r>
      <w:r>
        <w:rPr>
          <w:rFonts w:ascii="Arial" w:eastAsia="Arial" w:hAnsi="Arial" w:cs="Arial"/>
          <w:b/>
          <w:spacing w:val="46"/>
          <w:sz w:val="19"/>
          <w:szCs w:val="19"/>
        </w:rPr>
        <w:t xml:space="preserve"> </w:t>
      </w:r>
      <w:r>
        <w:rPr>
          <w:rFonts w:ascii="Arial" w:eastAsia="Arial" w:hAnsi="Arial" w:cs="Arial"/>
          <w:b/>
          <w:spacing w:val="2"/>
          <w:sz w:val="19"/>
          <w:szCs w:val="19"/>
        </w:rPr>
        <w:t>Pub</w:t>
      </w:r>
      <w:r>
        <w:rPr>
          <w:rFonts w:ascii="Arial" w:eastAsia="Arial" w:hAnsi="Arial" w:cs="Arial"/>
          <w:b/>
          <w:spacing w:val="1"/>
          <w:sz w:val="19"/>
          <w:szCs w:val="19"/>
        </w:rPr>
        <w:t>li</w:t>
      </w:r>
      <w:r>
        <w:rPr>
          <w:rFonts w:ascii="Arial" w:eastAsia="Arial" w:hAnsi="Arial" w:cs="Arial"/>
          <w:b/>
          <w:spacing w:val="2"/>
          <w:sz w:val="19"/>
          <w:szCs w:val="19"/>
        </w:rPr>
        <w:t>ca</w:t>
      </w:r>
      <w:r>
        <w:rPr>
          <w:rFonts w:ascii="Arial" w:eastAsia="Arial" w:hAnsi="Arial" w:cs="Arial"/>
          <w:b/>
          <w:spacing w:val="1"/>
          <w:sz w:val="19"/>
          <w:szCs w:val="19"/>
        </w:rPr>
        <w:t>ti</w:t>
      </w:r>
      <w:r>
        <w:rPr>
          <w:rFonts w:ascii="Arial" w:eastAsia="Arial" w:hAnsi="Arial" w:cs="Arial"/>
          <w:b/>
          <w:spacing w:val="2"/>
          <w:sz w:val="19"/>
          <w:szCs w:val="19"/>
        </w:rPr>
        <w:t>on</w:t>
      </w:r>
      <w:r>
        <w:rPr>
          <w:rFonts w:ascii="Arial" w:eastAsia="Arial" w:hAnsi="Arial" w:cs="Arial"/>
          <w:b/>
          <w:sz w:val="19"/>
          <w:szCs w:val="19"/>
        </w:rPr>
        <w:t>s</w:t>
      </w:r>
      <w:r>
        <w:rPr>
          <w:rFonts w:ascii="Arial" w:eastAsia="Arial" w:hAnsi="Arial" w:cs="Arial"/>
          <w:b/>
          <w:spacing w:val="39"/>
          <w:sz w:val="19"/>
          <w:szCs w:val="19"/>
        </w:rPr>
        <w:t xml:space="preserve"> </w:t>
      </w:r>
      <w:r>
        <w:rPr>
          <w:rFonts w:ascii="Arial" w:eastAsia="Arial" w:hAnsi="Arial" w:cs="Arial"/>
          <w:b/>
          <w:spacing w:val="1"/>
          <w:sz w:val="19"/>
          <w:szCs w:val="19"/>
        </w:rPr>
        <w:t>(</w:t>
      </w:r>
      <w:r>
        <w:rPr>
          <w:rFonts w:ascii="Arial" w:eastAsia="Arial" w:hAnsi="Arial" w:cs="Arial"/>
          <w:b/>
          <w:spacing w:val="3"/>
          <w:sz w:val="19"/>
          <w:szCs w:val="19"/>
        </w:rPr>
        <w:t>In-progress for publication</w:t>
      </w:r>
      <w:r>
        <w:rPr>
          <w:rFonts w:ascii="Arial" w:eastAsia="Arial" w:hAnsi="Arial" w:cs="Arial"/>
          <w:b/>
          <w:spacing w:val="2"/>
          <w:w w:val="103"/>
          <w:sz w:val="19"/>
          <w:szCs w:val="19"/>
        </w:rPr>
        <w:t>)</w:t>
      </w:r>
    </w:p>
    <w:p w14:paraId="6ECDE551" w14:textId="77777777" w:rsidR="00D74E2D" w:rsidRPr="00214C51" w:rsidRDefault="00D74E2D" w:rsidP="00214C51">
      <w:pPr>
        <w:ind w:left="540"/>
        <w:rPr>
          <w:rFonts w:ascii="Arial" w:eastAsia="Arial" w:hAnsi="Arial" w:cs="Arial"/>
          <w:b/>
          <w:w w:val="103"/>
          <w:sz w:val="19"/>
          <w:szCs w:val="19"/>
        </w:rPr>
      </w:pPr>
    </w:p>
    <w:p w14:paraId="0DBB293F" w14:textId="5DB4AC24" w:rsidR="00214C51" w:rsidRDefault="00C50D75" w:rsidP="004138A8">
      <w:pPr>
        <w:pStyle w:val="ListParagraph"/>
        <w:numPr>
          <w:ilvl w:val="0"/>
          <w:numId w:val="14"/>
        </w:numPr>
        <w:ind w:left="821"/>
        <w:rPr>
          <w:rFonts w:ascii="Arial" w:eastAsia="Arial" w:hAnsi="Arial" w:cs="Arial"/>
          <w:b/>
          <w:w w:val="103"/>
          <w:sz w:val="19"/>
          <w:szCs w:val="19"/>
        </w:rPr>
      </w:pPr>
      <w:proofErr w:type="gramStart"/>
      <w:r w:rsidRPr="00C50D75">
        <w:rPr>
          <w:rFonts w:ascii="Arial" w:eastAsia="Arial" w:hAnsi="Arial" w:cs="Arial"/>
          <w:spacing w:val="2"/>
          <w:sz w:val="19"/>
          <w:szCs w:val="19"/>
        </w:rPr>
        <w:t xml:space="preserve">Cruickshank  </w:t>
      </w:r>
      <w:r w:rsidRPr="00C50D75">
        <w:rPr>
          <w:rFonts w:ascii="Arial" w:eastAsia="Arial" w:hAnsi="Arial" w:cs="Arial"/>
          <w:w w:val="103"/>
          <w:sz w:val="19"/>
          <w:szCs w:val="19"/>
        </w:rPr>
        <w:t>A</w:t>
      </w:r>
      <w:proofErr w:type="gramEnd"/>
      <w:r w:rsidRPr="00C50D75">
        <w:rPr>
          <w:rFonts w:ascii="Arial" w:eastAsia="Arial" w:hAnsi="Arial" w:cs="Arial"/>
          <w:w w:val="103"/>
          <w:sz w:val="19"/>
          <w:szCs w:val="19"/>
        </w:rPr>
        <w:t xml:space="preserve">*, Meyer W, </w:t>
      </w:r>
      <w:r w:rsidRPr="00C50D75">
        <w:rPr>
          <w:rFonts w:ascii="Arial" w:eastAsia="Arial" w:hAnsi="Arial" w:cs="Arial"/>
          <w:b/>
          <w:w w:val="103"/>
          <w:sz w:val="19"/>
          <w:szCs w:val="19"/>
        </w:rPr>
        <w:t>Carroll T</w:t>
      </w:r>
      <w:r w:rsidRPr="00C50D75">
        <w:rPr>
          <w:rFonts w:ascii="Arial" w:eastAsia="Arial" w:hAnsi="Arial" w:cs="Arial"/>
          <w:w w:val="103"/>
          <w:sz w:val="19"/>
          <w:szCs w:val="19"/>
        </w:rPr>
        <w:t xml:space="preserve">. </w:t>
      </w:r>
      <w:r w:rsidR="003E029A" w:rsidRPr="003E029A">
        <w:rPr>
          <w:rFonts w:ascii="Arial" w:hAnsi="Arial" w:cs="Arial"/>
          <w:sz w:val="19"/>
          <w:szCs w:val="19"/>
        </w:rPr>
        <w:t>Central line associated blood stream infection in a combined inpatient and outpatient pediatric hematology and oncology practice</w:t>
      </w:r>
      <w:r w:rsidRPr="00C50D75">
        <w:rPr>
          <w:rFonts w:ascii="Arial" w:hAnsi="Arial" w:cs="Arial"/>
          <w:color w:val="333333"/>
          <w:sz w:val="19"/>
          <w:szCs w:val="19"/>
          <w:shd w:val="clear" w:color="auto" w:fill="FFFFFF"/>
        </w:rPr>
        <w:t xml:space="preserve">. </w:t>
      </w:r>
    </w:p>
    <w:p w14:paraId="2878EBA8" w14:textId="77777777" w:rsidR="009739D3" w:rsidRPr="007A4D20" w:rsidRDefault="009739D3" w:rsidP="007A4D20">
      <w:pPr>
        <w:rPr>
          <w:rFonts w:ascii="Arial" w:eastAsia="Arial" w:hAnsi="Arial" w:cs="Arial"/>
          <w:spacing w:val="2"/>
          <w:w w:val="103"/>
          <w:sz w:val="19"/>
          <w:szCs w:val="19"/>
        </w:rPr>
      </w:pPr>
    </w:p>
    <w:p w14:paraId="45418119" w14:textId="773CCA20" w:rsidR="007A4D20" w:rsidRDefault="009554ED" w:rsidP="004138A8">
      <w:pPr>
        <w:pStyle w:val="ListParagraph"/>
        <w:numPr>
          <w:ilvl w:val="0"/>
          <w:numId w:val="14"/>
        </w:numPr>
        <w:ind w:left="821"/>
        <w:rPr>
          <w:rFonts w:ascii="Arial" w:eastAsia="Arial" w:hAnsi="Arial" w:cs="Arial"/>
          <w:spacing w:val="2"/>
          <w:w w:val="103"/>
          <w:sz w:val="19"/>
          <w:szCs w:val="19"/>
        </w:rPr>
      </w:pPr>
      <w:r w:rsidRPr="009554ED">
        <w:rPr>
          <w:rFonts w:ascii="Arial" w:eastAsia="Arial" w:hAnsi="Arial" w:cs="Arial"/>
          <w:spacing w:val="2"/>
          <w:w w:val="103"/>
          <w:sz w:val="19"/>
          <w:szCs w:val="19"/>
        </w:rPr>
        <w:t>Carroll M, May R, Anderson M</w:t>
      </w:r>
      <w:r>
        <w:rPr>
          <w:rFonts w:ascii="Arial" w:eastAsia="Arial" w:hAnsi="Arial" w:cs="Arial"/>
          <w:b/>
          <w:spacing w:val="2"/>
          <w:w w:val="103"/>
          <w:sz w:val="19"/>
          <w:szCs w:val="19"/>
        </w:rPr>
        <w:t xml:space="preserve">, </w:t>
      </w:r>
      <w:r w:rsidR="007A4D20" w:rsidRPr="0022446D">
        <w:rPr>
          <w:rFonts w:ascii="Arial" w:eastAsia="Arial" w:hAnsi="Arial" w:cs="Arial"/>
          <w:b/>
          <w:spacing w:val="2"/>
          <w:w w:val="103"/>
          <w:sz w:val="19"/>
          <w:szCs w:val="19"/>
        </w:rPr>
        <w:t>Carroll T</w:t>
      </w:r>
      <w:r w:rsidR="003677B8">
        <w:rPr>
          <w:rFonts w:ascii="Arial" w:eastAsia="Arial" w:hAnsi="Arial" w:cs="Arial"/>
          <w:spacing w:val="2"/>
          <w:w w:val="103"/>
          <w:sz w:val="19"/>
          <w:szCs w:val="19"/>
        </w:rPr>
        <w:t>,</w:t>
      </w:r>
      <w:r w:rsidR="007A4D20">
        <w:rPr>
          <w:rFonts w:ascii="Arial" w:eastAsia="Arial" w:hAnsi="Arial" w:cs="Arial"/>
          <w:spacing w:val="2"/>
          <w:w w:val="103"/>
          <w:sz w:val="19"/>
          <w:szCs w:val="19"/>
        </w:rPr>
        <w:t xml:space="preserve"> Evaluation of a Palliative Care Education Curriculum for Pediatric Residency Training.  </w:t>
      </w:r>
    </w:p>
    <w:p w14:paraId="57CAF423" w14:textId="77777777" w:rsidR="00835151" w:rsidRDefault="00835151" w:rsidP="00C04DD1">
      <w:pPr>
        <w:ind w:left="106"/>
        <w:rPr>
          <w:rFonts w:ascii="Arial" w:eastAsia="Arial" w:hAnsi="Arial" w:cs="Arial"/>
          <w:b/>
          <w:spacing w:val="2"/>
          <w:sz w:val="19"/>
          <w:szCs w:val="19"/>
        </w:rPr>
      </w:pPr>
    </w:p>
    <w:p w14:paraId="59A7EFE9" w14:textId="77777777" w:rsidR="00C04DD1" w:rsidRDefault="00C04DD1" w:rsidP="00C04DD1">
      <w:pPr>
        <w:ind w:left="106"/>
        <w:rPr>
          <w:rFonts w:ascii="Arial" w:eastAsia="Arial" w:hAnsi="Arial" w:cs="Arial"/>
          <w:sz w:val="19"/>
          <w:szCs w:val="19"/>
        </w:rPr>
      </w:pPr>
      <w:r>
        <w:rPr>
          <w:rFonts w:ascii="Arial" w:eastAsia="Arial" w:hAnsi="Arial" w:cs="Arial"/>
          <w:b/>
          <w:spacing w:val="2"/>
          <w:sz w:val="19"/>
          <w:szCs w:val="19"/>
        </w:rPr>
        <w:t>Boo</w:t>
      </w:r>
      <w:r>
        <w:rPr>
          <w:rFonts w:ascii="Arial" w:eastAsia="Arial" w:hAnsi="Arial" w:cs="Arial"/>
          <w:b/>
          <w:sz w:val="19"/>
          <w:szCs w:val="19"/>
        </w:rPr>
        <w:t>k</w:t>
      </w:r>
      <w:r>
        <w:rPr>
          <w:rFonts w:ascii="Arial" w:eastAsia="Arial" w:hAnsi="Arial" w:cs="Arial"/>
          <w:b/>
          <w:spacing w:val="19"/>
          <w:sz w:val="19"/>
          <w:szCs w:val="19"/>
        </w:rPr>
        <w:t xml:space="preserve"> </w:t>
      </w:r>
      <w:r>
        <w:rPr>
          <w:rFonts w:ascii="Arial" w:eastAsia="Arial" w:hAnsi="Arial" w:cs="Arial"/>
          <w:b/>
          <w:spacing w:val="2"/>
          <w:w w:val="103"/>
          <w:sz w:val="19"/>
          <w:szCs w:val="19"/>
        </w:rPr>
        <w:t>Chap</w:t>
      </w:r>
      <w:r>
        <w:rPr>
          <w:rFonts w:ascii="Arial" w:eastAsia="Arial" w:hAnsi="Arial" w:cs="Arial"/>
          <w:b/>
          <w:spacing w:val="1"/>
          <w:w w:val="103"/>
          <w:sz w:val="19"/>
          <w:szCs w:val="19"/>
        </w:rPr>
        <w:t>t</w:t>
      </w:r>
      <w:r>
        <w:rPr>
          <w:rFonts w:ascii="Arial" w:eastAsia="Arial" w:hAnsi="Arial" w:cs="Arial"/>
          <w:b/>
          <w:spacing w:val="2"/>
          <w:w w:val="103"/>
          <w:sz w:val="19"/>
          <w:szCs w:val="19"/>
        </w:rPr>
        <w:t>e</w:t>
      </w:r>
      <w:r>
        <w:rPr>
          <w:rFonts w:ascii="Arial" w:eastAsia="Arial" w:hAnsi="Arial" w:cs="Arial"/>
          <w:b/>
          <w:spacing w:val="1"/>
          <w:w w:val="103"/>
          <w:sz w:val="19"/>
          <w:szCs w:val="19"/>
        </w:rPr>
        <w:t>r</w:t>
      </w:r>
      <w:r>
        <w:rPr>
          <w:rFonts w:ascii="Arial" w:eastAsia="Arial" w:hAnsi="Arial" w:cs="Arial"/>
          <w:b/>
          <w:w w:val="103"/>
          <w:sz w:val="19"/>
          <w:szCs w:val="19"/>
        </w:rPr>
        <w:t>s</w:t>
      </w:r>
    </w:p>
    <w:p w14:paraId="1AAB984F" w14:textId="458690CE" w:rsidR="00C04DD1" w:rsidRPr="00AD53AE" w:rsidRDefault="00C04DD1" w:rsidP="00C04DD1">
      <w:pPr>
        <w:pStyle w:val="ListParagraph"/>
        <w:numPr>
          <w:ilvl w:val="0"/>
          <w:numId w:val="11"/>
        </w:numPr>
        <w:tabs>
          <w:tab w:val="left" w:pos="820"/>
        </w:tabs>
        <w:spacing w:before="6" w:line="220" w:lineRule="exact"/>
        <w:ind w:right="362"/>
        <w:rPr>
          <w:rFonts w:ascii="Arial" w:eastAsia="Arial" w:hAnsi="Arial" w:cs="Arial"/>
          <w:sz w:val="19"/>
          <w:szCs w:val="19"/>
        </w:rPr>
      </w:pPr>
      <w:r>
        <w:rPr>
          <w:rFonts w:ascii="Arial" w:eastAsia="Arial" w:hAnsi="Arial" w:cs="Arial"/>
          <w:b/>
          <w:spacing w:val="2"/>
          <w:sz w:val="19"/>
          <w:szCs w:val="19"/>
        </w:rPr>
        <w:t>Carroll T</w:t>
      </w:r>
      <w:r>
        <w:rPr>
          <w:rFonts w:ascii="Arial" w:eastAsia="Arial" w:hAnsi="Arial" w:cs="Arial"/>
          <w:spacing w:val="2"/>
          <w:sz w:val="19"/>
          <w:szCs w:val="19"/>
        </w:rPr>
        <w:t>, Raymond T</w:t>
      </w:r>
      <w:r w:rsidRPr="00AD53AE">
        <w:rPr>
          <w:rFonts w:ascii="Arial" w:eastAsia="Arial" w:hAnsi="Arial" w:cs="Arial"/>
          <w:spacing w:val="2"/>
          <w:sz w:val="19"/>
          <w:szCs w:val="19"/>
        </w:rPr>
        <w:t xml:space="preserve">. </w:t>
      </w:r>
      <w:r w:rsidR="00125A91">
        <w:rPr>
          <w:rFonts w:ascii="Arial" w:eastAsia="Arial" w:hAnsi="Arial" w:cs="Arial"/>
          <w:spacing w:val="2"/>
          <w:sz w:val="19"/>
          <w:szCs w:val="19"/>
        </w:rPr>
        <w:t xml:space="preserve">Ch 87 </w:t>
      </w:r>
      <w:r w:rsidRPr="00AD53AE">
        <w:rPr>
          <w:rFonts w:ascii="Arial" w:eastAsia="Arial" w:hAnsi="Arial" w:cs="Arial"/>
          <w:spacing w:val="2"/>
          <w:sz w:val="19"/>
          <w:szCs w:val="19"/>
        </w:rPr>
        <w:t xml:space="preserve">Pediatric Cardiopulmonary Resuscitation. </w:t>
      </w:r>
      <w:r>
        <w:rPr>
          <w:rFonts w:ascii="Arial" w:eastAsia="Arial" w:hAnsi="Arial" w:cs="Arial"/>
          <w:spacing w:val="2"/>
          <w:sz w:val="19"/>
          <w:szCs w:val="19"/>
        </w:rPr>
        <w:t xml:space="preserve">In: </w:t>
      </w:r>
      <w:proofErr w:type="spellStart"/>
      <w:r>
        <w:rPr>
          <w:rFonts w:ascii="Arial" w:eastAsia="Arial" w:hAnsi="Arial" w:cs="Arial"/>
          <w:spacing w:val="2"/>
          <w:sz w:val="19"/>
          <w:szCs w:val="19"/>
        </w:rPr>
        <w:t>Stockwell</w:t>
      </w:r>
      <w:proofErr w:type="spellEnd"/>
      <w:r>
        <w:rPr>
          <w:rFonts w:ascii="Arial" w:eastAsia="Arial" w:hAnsi="Arial" w:cs="Arial"/>
          <w:spacing w:val="2"/>
          <w:sz w:val="19"/>
          <w:szCs w:val="19"/>
        </w:rPr>
        <w:t xml:space="preserve"> J, </w:t>
      </w:r>
      <w:proofErr w:type="spellStart"/>
      <w:r w:rsidR="006E2D69">
        <w:rPr>
          <w:rFonts w:ascii="Arial" w:eastAsia="Arial" w:hAnsi="Arial" w:cs="Arial"/>
          <w:spacing w:val="2"/>
          <w:sz w:val="19"/>
          <w:szCs w:val="19"/>
        </w:rPr>
        <w:t>Kutko</w:t>
      </w:r>
      <w:proofErr w:type="spellEnd"/>
      <w:r w:rsidR="006E2D69">
        <w:rPr>
          <w:rFonts w:ascii="Arial" w:eastAsia="Arial" w:hAnsi="Arial" w:cs="Arial"/>
          <w:spacing w:val="2"/>
          <w:sz w:val="19"/>
          <w:szCs w:val="19"/>
        </w:rPr>
        <w:t xml:space="preserve"> M</w:t>
      </w:r>
      <w:r w:rsidR="00125A91">
        <w:rPr>
          <w:rFonts w:ascii="Arial" w:eastAsia="Arial" w:hAnsi="Arial" w:cs="Arial"/>
          <w:spacing w:val="2"/>
          <w:sz w:val="19"/>
          <w:szCs w:val="19"/>
        </w:rPr>
        <w:t xml:space="preserve">. Comprehensive </w:t>
      </w:r>
      <w:r>
        <w:rPr>
          <w:rFonts w:ascii="Arial" w:eastAsia="Arial" w:hAnsi="Arial" w:cs="Arial"/>
          <w:spacing w:val="2"/>
          <w:sz w:val="19"/>
          <w:szCs w:val="19"/>
        </w:rPr>
        <w:t xml:space="preserve">Critical Care: Pediatric. </w:t>
      </w:r>
      <w:r w:rsidR="006E2D69">
        <w:rPr>
          <w:rFonts w:ascii="Arial" w:eastAsia="Arial" w:hAnsi="Arial" w:cs="Arial"/>
          <w:spacing w:val="2"/>
          <w:sz w:val="19"/>
          <w:szCs w:val="19"/>
        </w:rPr>
        <w:t>2</w:t>
      </w:r>
      <w:r w:rsidR="006E2D69" w:rsidRPr="006E2D69">
        <w:rPr>
          <w:rFonts w:ascii="Arial" w:eastAsia="Arial" w:hAnsi="Arial" w:cs="Arial"/>
          <w:spacing w:val="2"/>
          <w:sz w:val="19"/>
          <w:szCs w:val="19"/>
          <w:vertAlign w:val="superscript"/>
        </w:rPr>
        <w:t>nd</w:t>
      </w:r>
      <w:r w:rsidR="006E2D69">
        <w:rPr>
          <w:rFonts w:ascii="Arial" w:eastAsia="Arial" w:hAnsi="Arial" w:cs="Arial"/>
          <w:spacing w:val="2"/>
          <w:sz w:val="19"/>
          <w:szCs w:val="19"/>
        </w:rPr>
        <w:t xml:space="preserve"> Edition. </w:t>
      </w:r>
      <w:r w:rsidR="002C1300">
        <w:rPr>
          <w:rFonts w:ascii="Arial" w:eastAsia="Arial" w:hAnsi="Arial" w:cs="Arial"/>
          <w:spacing w:val="2"/>
          <w:sz w:val="19"/>
          <w:szCs w:val="19"/>
        </w:rPr>
        <w:t>2016</w:t>
      </w:r>
      <w:r>
        <w:rPr>
          <w:rFonts w:ascii="Arial" w:eastAsia="Arial" w:hAnsi="Arial" w:cs="Arial"/>
          <w:spacing w:val="2"/>
          <w:sz w:val="19"/>
          <w:szCs w:val="19"/>
        </w:rPr>
        <w:t>.</w:t>
      </w:r>
    </w:p>
    <w:p w14:paraId="43FEE04C" w14:textId="77777777" w:rsidR="00C04DD1" w:rsidRPr="007F41B3" w:rsidRDefault="00C04DD1" w:rsidP="00C04DD1">
      <w:pPr>
        <w:pStyle w:val="ListParagraph"/>
        <w:tabs>
          <w:tab w:val="left" w:pos="820"/>
        </w:tabs>
        <w:spacing w:before="6" w:line="220" w:lineRule="exact"/>
        <w:ind w:left="826" w:right="362"/>
        <w:rPr>
          <w:rFonts w:ascii="Arial" w:eastAsia="Arial" w:hAnsi="Arial" w:cs="Arial"/>
          <w:sz w:val="19"/>
          <w:szCs w:val="19"/>
        </w:rPr>
      </w:pPr>
    </w:p>
    <w:p w14:paraId="23EF9608" w14:textId="5F766B2F" w:rsidR="00C04DD1" w:rsidRPr="00AD53AE" w:rsidRDefault="00C04DD1" w:rsidP="00003106">
      <w:pPr>
        <w:pStyle w:val="ListParagraph"/>
        <w:numPr>
          <w:ilvl w:val="0"/>
          <w:numId w:val="11"/>
        </w:numPr>
        <w:tabs>
          <w:tab w:val="left" w:pos="820"/>
        </w:tabs>
        <w:spacing w:before="6" w:line="220" w:lineRule="exact"/>
        <w:ind w:left="821" w:right="360"/>
        <w:rPr>
          <w:rFonts w:ascii="Arial" w:eastAsia="Arial" w:hAnsi="Arial" w:cs="Arial"/>
          <w:sz w:val="19"/>
          <w:szCs w:val="19"/>
        </w:rPr>
      </w:pPr>
      <w:r>
        <w:rPr>
          <w:rFonts w:ascii="Arial" w:eastAsia="Arial" w:hAnsi="Arial" w:cs="Arial"/>
          <w:b/>
          <w:spacing w:val="2"/>
          <w:sz w:val="19"/>
          <w:szCs w:val="19"/>
        </w:rPr>
        <w:t>Carroll T</w:t>
      </w:r>
      <w:r>
        <w:rPr>
          <w:rFonts w:ascii="Arial" w:eastAsia="Arial" w:hAnsi="Arial" w:cs="Arial"/>
          <w:spacing w:val="2"/>
          <w:sz w:val="19"/>
          <w:szCs w:val="19"/>
        </w:rPr>
        <w:t>, Raymond T</w:t>
      </w:r>
      <w:r w:rsidRPr="00AD53AE">
        <w:rPr>
          <w:rFonts w:ascii="Arial" w:eastAsia="Arial" w:hAnsi="Arial" w:cs="Arial"/>
          <w:spacing w:val="2"/>
          <w:sz w:val="19"/>
          <w:szCs w:val="19"/>
        </w:rPr>
        <w:t xml:space="preserve">. </w:t>
      </w:r>
      <w:r w:rsidR="00125A91">
        <w:rPr>
          <w:rFonts w:ascii="Arial" w:eastAsia="Arial" w:hAnsi="Arial" w:cs="Arial"/>
          <w:spacing w:val="2"/>
          <w:sz w:val="19"/>
          <w:szCs w:val="19"/>
        </w:rPr>
        <w:t xml:space="preserve">Ch 99 </w:t>
      </w:r>
      <w:r w:rsidRPr="00AD53AE">
        <w:rPr>
          <w:rFonts w:ascii="Arial" w:eastAsia="Arial" w:hAnsi="Arial" w:cs="Arial"/>
          <w:spacing w:val="2"/>
          <w:sz w:val="19"/>
          <w:szCs w:val="19"/>
        </w:rPr>
        <w:t xml:space="preserve">Pediatric Cardiopulmonary Resuscitation. </w:t>
      </w:r>
      <w:r>
        <w:rPr>
          <w:rFonts w:ascii="Arial" w:eastAsia="Arial" w:hAnsi="Arial" w:cs="Arial"/>
          <w:spacing w:val="2"/>
          <w:sz w:val="19"/>
          <w:szCs w:val="19"/>
        </w:rPr>
        <w:t xml:space="preserve">In: </w:t>
      </w:r>
      <w:proofErr w:type="spellStart"/>
      <w:r>
        <w:rPr>
          <w:rFonts w:ascii="Arial" w:eastAsia="Arial" w:hAnsi="Arial" w:cs="Arial"/>
          <w:spacing w:val="2"/>
          <w:sz w:val="19"/>
          <w:szCs w:val="19"/>
        </w:rPr>
        <w:t>Stockwell</w:t>
      </w:r>
      <w:proofErr w:type="spellEnd"/>
      <w:r>
        <w:rPr>
          <w:rFonts w:ascii="Arial" w:eastAsia="Arial" w:hAnsi="Arial" w:cs="Arial"/>
          <w:spacing w:val="2"/>
          <w:sz w:val="19"/>
          <w:szCs w:val="19"/>
        </w:rPr>
        <w:t xml:space="preserve"> J, </w:t>
      </w:r>
      <w:proofErr w:type="spellStart"/>
      <w:r>
        <w:rPr>
          <w:rFonts w:ascii="Arial" w:eastAsia="Arial" w:hAnsi="Arial" w:cs="Arial"/>
          <w:spacing w:val="2"/>
          <w:sz w:val="19"/>
          <w:szCs w:val="19"/>
        </w:rPr>
        <w:t>Preissig</w:t>
      </w:r>
      <w:proofErr w:type="spellEnd"/>
      <w:r>
        <w:rPr>
          <w:rFonts w:ascii="Arial" w:eastAsia="Arial" w:hAnsi="Arial" w:cs="Arial"/>
          <w:spacing w:val="2"/>
          <w:sz w:val="19"/>
          <w:szCs w:val="19"/>
        </w:rPr>
        <w:t xml:space="preserve"> C. Comprehensive Review in Critical Care: Pediatric. Chapter 99; pgs. 1345-1358. August 2012.</w:t>
      </w:r>
    </w:p>
    <w:p w14:paraId="4AE19478" w14:textId="77777777" w:rsidR="001349FF" w:rsidRPr="00E1085D" w:rsidRDefault="001349FF" w:rsidP="00C02822">
      <w:pPr>
        <w:ind w:left="106"/>
        <w:rPr>
          <w:rFonts w:ascii="Arial" w:eastAsia="Arial" w:hAnsi="Arial" w:cs="Arial"/>
          <w:b/>
          <w:spacing w:val="2"/>
        </w:rPr>
      </w:pPr>
    </w:p>
    <w:p w14:paraId="6429B91C" w14:textId="77777777" w:rsidR="00C02822" w:rsidRDefault="00C02822" w:rsidP="00C02822">
      <w:pPr>
        <w:ind w:left="106"/>
        <w:rPr>
          <w:rFonts w:ascii="Arial" w:eastAsia="Arial" w:hAnsi="Arial" w:cs="Arial"/>
          <w:b/>
          <w:w w:val="103"/>
          <w:sz w:val="19"/>
          <w:szCs w:val="19"/>
        </w:rPr>
      </w:pPr>
      <w:r>
        <w:rPr>
          <w:rFonts w:ascii="Arial" w:eastAsia="Arial" w:hAnsi="Arial" w:cs="Arial"/>
          <w:b/>
          <w:spacing w:val="2"/>
          <w:sz w:val="19"/>
          <w:szCs w:val="19"/>
        </w:rPr>
        <w:t>Pub</w:t>
      </w:r>
      <w:r>
        <w:rPr>
          <w:rFonts w:ascii="Arial" w:eastAsia="Arial" w:hAnsi="Arial" w:cs="Arial"/>
          <w:b/>
          <w:spacing w:val="1"/>
          <w:sz w:val="19"/>
          <w:szCs w:val="19"/>
        </w:rPr>
        <w:t>li</w:t>
      </w:r>
      <w:r>
        <w:rPr>
          <w:rFonts w:ascii="Arial" w:eastAsia="Arial" w:hAnsi="Arial" w:cs="Arial"/>
          <w:b/>
          <w:spacing w:val="2"/>
          <w:sz w:val="19"/>
          <w:szCs w:val="19"/>
        </w:rPr>
        <w:t>she</w:t>
      </w:r>
      <w:r>
        <w:rPr>
          <w:rFonts w:ascii="Arial" w:eastAsia="Arial" w:hAnsi="Arial" w:cs="Arial"/>
          <w:b/>
          <w:sz w:val="19"/>
          <w:szCs w:val="19"/>
        </w:rPr>
        <w:t>d</w:t>
      </w:r>
      <w:r>
        <w:rPr>
          <w:rFonts w:ascii="Arial" w:eastAsia="Arial" w:hAnsi="Arial" w:cs="Arial"/>
          <w:b/>
          <w:spacing w:val="32"/>
          <w:sz w:val="19"/>
          <w:szCs w:val="19"/>
        </w:rPr>
        <w:t xml:space="preserve"> </w:t>
      </w:r>
      <w:r>
        <w:rPr>
          <w:rFonts w:ascii="Arial" w:eastAsia="Arial" w:hAnsi="Arial" w:cs="Arial"/>
          <w:b/>
          <w:spacing w:val="2"/>
          <w:w w:val="103"/>
          <w:sz w:val="19"/>
          <w:szCs w:val="19"/>
        </w:rPr>
        <w:t>Abs</w:t>
      </w:r>
      <w:r>
        <w:rPr>
          <w:rFonts w:ascii="Arial" w:eastAsia="Arial" w:hAnsi="Arial" w:cs="Arial"/>
          <w:b/>
          <w:spacing w:val="1"/>
          <w:w w:val="103"/>
          <w:sz w:val="19"/>
          <w:szCs w:val="19"/>
        </w:rPr>
        <w:t>tr</w:t>
      </w:r>
      <w:r>
        <w:rPr>
          <w:rFonts w:ascii="Arial" w:eastAsia="Arial" w:hAnsi="Arial" w:cs="Arial"/>
          <w:b/>
          <w:spacing w:val="2"/>
          <w:w w:val="103"/>
          <w:sz w:val="19"/>
          <w:szCs w:val="19"/>
        </w:rPr>
        <w:t>ac</w:t>
      </w:r>
      <w:r>
        <w:rPr>
          <w:rFonts w:ascii="Arial" w:eastAsia="Arial" w:hAnsi="Arial" w:cs="Arial"/>
          <w:b/>
          <w:spacing w:val="1"/>
          <w:w w:val="103"/>
          <w:sz w:val="19"/>
          <w:szCs w:val="19"/>
        </w:rPr>
        <w:t>t</w:t>
      </w:r>
      <w:r>
        <w:rPr>
          <w:rFonts w:ascii="Arial" w:eastAsia="Arial" w:hAnsi="Arial" w:cs="Arial"/>
          <w:b/>
          <w:w w:val="103"/>
          <w:sz w:val="19"/>
          <w:szCs w:val="19"/>
        </w:rPr>
        <w:t>s</w:t>
      </w:r>
    </w:p>
    <w:p w14:paraId="40D73807" w14:textId="05A731C7" w:rsidR="009A78D3" w:rsidRPr="00DF7CBE" w:rsidRDefault="009A78D3" w:rsidP="009A78D3">
      <w:pPr>
        <w:pStyle w:val="ListParagraph"/>
        <w:numPr>
          <w:ilvl w:val="0"/>
          <w:numId w:val="25"/>
        </w:numPr>
        <w:spacing w:before="12"/>
        <w:rPr>
          <w:rFonts w:ascii="Arial" w:eastAsia="Arial" w:hAnsi="Arial" w:cs="Arial"/>
          <w:w w:val="103"/>
          <w:sz w:val="19"/>
          <w:szCs w:val="19"/>
          <w:u w:val="single" w:color="000000"/>
        </w:rPr>
      </w:pPr>
      <w:r w:rsidRPr="009A78D3">
        <w:rPr>
          <w:rFonts w:ascii="Arial" w:eastAsia="Arial" w:hAnsi="Arial" w:cs="Arial"/>
          <w:b/>
          <w:w w:val="103"/>
          <w:sz w:val="19"/>
          <w:szCs w:val="19"/>
        </w:rPr>
        <w:t>Carroll, T</w:t>
      </w:r>
      <w:r w:rsidRPr="009A78D3">
        <w:rPr>
          <w:rFonts w:ascii="Arial" w:eastAsia="Arial" w:hAnsi="Arial" w:cs="Arial"/>
          <w:w w:val="103"/>
          <w:sz w:val="19"/>
          <w:szCs w:val="19"/>
        </w:rPr>
        <w:t xml:space="preserve">, Carroll M. </w:t>
      </w:r>
      <w:r w:rsidRPr="009A78D3">
        <w:rPr>
          <w:rFonts w:ascii="Arial" w:eastAsia="Arial" w:hAnsi="Arial" w:cs="Arial"/>
          <w:i/>
          <w:w w:val="103"/>
          <w:sz w:val="19"/>
          <w:szCs w:val="19"/>
        </w:rPr>
        <w:t>Methemoglobinemia in a Pediatric Oncology Patient receiving    Sulfamethoxazole/Trimethoprim Prophylaxis</w:t>
      </w:r>
      <w:r w:rsidRPr="009A78D3">
        <w:rPr>
          <w:rFonts w:ascii="Arial" w:eastAsia="Arial" w:hAnsi="Arial" w:cs="Arial"/>
          <w:w w:val="103"/>
          <w:sz w:val="19"/>
          <w:szCs w:val="19"/>
        </w:rPr>
        <w:t xml:space="preserve">. </w:t>
      </w:r>
      <w:r w:rsidRPr="00DF7CBE">
        <w:rPr>
          <w:rFonts w:ascii="Arial" w:eastAsia="Arial" w:hAnsi="Arial" w:cs="Arial"/>
          <w:i/>
          <w:w w:val="103"/>
          <w:sz w:val="19"/>
          <w:szCs w:val="19"/>
        </w:rPr>
        <w:t>Journal of Investigative Medicine</w:t>
      </w:r>
      <w:r>
        <w:rPr>
          <w:rFonts w:ascii="Arial" w:eastAsia="Arial" w:hAnsi="Arial" w:cs="Arial"/>
          <w:w w:val="103"/>
          <w:sz w:val="19"/>
          <w:szCs w:val="19"/>
        </w:rPr>
        <w:t>. 2016:64(2); 547</w:t>
      </w:r>
    </w:p>
    <w:p w14:paraId="4A5C521D" w14:textId="458956E4" w:rsidR="009A78D3" w:rsidRPr="009A78D3" w:rsidRDefault="009A78D3" w:rsidP="009A78D3">
      <w:pPr>
        <w:ind w:left="466"/>
        <w:rPr>
          <w:rFonts w:ascii="Arial" w:eastAsia="Arial" w:hAnsi="Arial" w:cs="Arial"/>
          <w:w w:val="103"/>
          <w:sz w:val="19"/>
          <w:szCs w:val="19"/>
        </w:rPr>
      </w:pPr>
    </w:p>
    <w:p w14:paraId="596DC978" w14:textId="1690A091" w:rsidR="009A78D3" w:rsidRPr="00DF7CBE" w:rsidRDefault="009A78D3" w:rsidP="009A78D3">
      <w:pPr>
        <w:pStyle w:val="ListParagraph"/>
        <w:numPr>
          <w:ilvl w:val="0"/>
          <w:numId w:val="25"/>
        </w:numPr>
        <w:spacing w:before="12"/>
        <w:rPr>
          <w:rFonts w:ascii="Arial" w:eastAsia="Arial" w:hAnsi="Arial" w:cs="Arial"/>
          <w:w w:val="103"/>
          <w:sz w:val="19"/>
          <w:szCs w:val="19"/>
          <w:u w:val="single" w:color="000000"/>
        </w:rPr>
      </w:pPr>
      <w:r w:rsidRPr="009A78D3">
        <w:rPr>
          <w:rFonts w:ascii="Arial" w:eastAsia="Arial" w:hAnsi="Arial" w:cs="Arial"/>
          <w:b/>
          <w:w w:val="103"/>
          <w:sz w:val="19"/>
          <w:szCs w:val="19"/>
        </w:rPr>
        <w:t>Carroll T</w:t>
      </w:r>
      <w:r w:rsidRPr="009A78D3">
        <w:rPr>
          <w:rFonts w:ascii="Arial" w:eastAsia="Arial" w:hAnsi="Arial" w:cs="Arial"/>
          <w:w w:val="103"/>
          <w:sz w:val="19"/>
          <w:szCs w:val="19"/>
        </w:rPr>
        <w:t xml:space="preserve">. </w:t>
      </w:r>
      <w:r w:rsidRPr="009A78D3">
        <w:rPr>
          <w:rFonts w:ascii="Arial" w:eastAsia="Arial" w:hAnsi="Arial" w:cs="Arial"/>
          <w:i/>
          <w:w w:val="103"/>
          <w:sz w:val="19"/>
          <w:szCs w:val="19"/>
        </w:rPr>
        <w:t>Needs Assessment for Pediatric Palliative Care at a Tertiary Children’s Hospital</w:t>
      </w:r>
      <w:r w:rsidRPr="009A78D3">
        <w:rPr>
          <w:rFonts w:ascii="Arial" w:eastAsia="Arial" w:hAnsi="Arial" w:cs="Arial"/>
          <w:w w:val="103"/>
          <w:sz w:val="19"/>
          <w:szCs w:val="19"/>
        </w:rPr>
        <w:t xml:space="preserve">. </w:t>
      </w:r>
      <w:r w:rsidRPr="00DF7CBE">
        <w:rPr>
          <w:rFonts w:ascii="Arial" w:eastAsia="Arial" w:hAnsi="Arial" w:cs="Arial"/>
          <w:i/>
          <w:w w:val="103"/>
          <w:sz w:val="19"/>
          <w:szCs w:val="19"/>
        </w:rPr>
        <w:t>Journal of Investigative Medicine</w:t>
      </w:r>
      <w:r>
        <w:rPr>
          <w:rFonts w:ascii="Arial" w:eastAsia="Arial" w:hAnsi="Arial" w:cs="Arial"/>
          <w:w w:val="103"/>
          <w:sz w:val="19"/>
          <w:szCs w:val="19"/>
        </w:rPr>
        <w:t>. 2016:64(2); 574</w:t>
      </w:r>
    </w:p>
    <w:p w14:paraId="37429B3F" w14:textId="2FB1F76C" w:rsidR="009A78D3" w:rsidRPr="009A78D3" w:rsidRDefault="009A78D3" w:rsidP="009A78D3">
      <w:pPr>
        <w:ind w:left="466"/>
        <w:rPr>
          <w:rFonts w:ascii="Arial" w:eastAsia="Arial" w:hAnsi="Arial" w:cs="Arial"/>
          <w:w w:val="103"/>
          <w:sz w:val="19"/>
          <w:szCs w:val="19"/>
        </w:rPr>
      </w:pPr>
    </w:p>
    <w:p w14:paraId="4061822B" w14:textId="655D68A1" w:rsidR="009A78D3" w:rsidRPr="009A78D3" w:rsidRDefault="009A78D3" w:rsidP="009A78D3">
      <w:pPr>
        <w:pStyle w:val="ListParagraph"/>
        <w:numPr>
          <w:ilvl w:val="0"/>
          <w:numId w:val="25"/>
        </w:numPr>
        <w:rPr>
          <w:rFonts w:ascii="Arial" w:eastAsia="Arial" w:hAnsi="Arial" w:cs="Arial"/>
          <w:w w:val="103"/>
          <w:sz w:val="19"/>
          <w:szCs w:val="19"/>
        </w:rPr>
      </w:pPr>
      <w:r w:rsidRPr="00003106">
        <w:rPr>
          <w:rFonts w:ascii="Arial" w:eastAsia="Arial" w:hAnsi="Arial" w:cs="Arial"/>
          <w:w w:val="103"/>
          <w:sz w:val="19"/>
          <w:szCs w:val="19"/>
        </w:rPr>
        <w:t>Brosset-Ugas M*,</w:t>
      </w:r>
      <w:r w:rsidRPr="00003106">
        <w:rPr>
          <w:rFonts w:ascii="Arial" w:eastAsia="Arial" w:hAnsi="Arial" w:cs="Arial"/>
          <w:b/>
          <w:w w:val="103"/>
          <w:sz w:val="19"/>
          <w:szCs w:val="19"/>
        </w:rPr>
        <w:t xml:space="preserve"> Carroll T</w:t>
      </w:r>
      <w:r w:rsidRPr="00003106">
        <w:rPr>
          <w:rFonts w:ascii="Arial" w:eastAsia="Arial" w:hAnsi="Arial" w:cs="Arial"/>
          <w:w w:val="103"/>
          <w:sz w:val="19"/>
          <w:szCs w:val="19"/>
        </w:rPr>
        <w:t>, Chavez-Bueno S.</w:t>
      </w:r>
      <w:r w:rsidRPr="00003106">
        <w:rPr>
          <w:rFonts w:ascii="Arial" w:eastAsia="Arial" w:hAnsi="Arial" w:cs="Arial"/>
          <w:b/>
          <w:w w:val="103"/>
          <w:sz w:val="19"/>
          <w:szCs w:val="19"/>
        </w:rPr>
        <w:t xml:space="preserve"> </w:t>
      </w:r>
      <w:r w:rsidRPr="00003106">
        <w:rPr>
          <w:rFonts w:ascii="Arial" w:eastAsia="Arial" w:hAnsi="Arial" w:cs="Arial"/>
          <w:w w:val="103"/>
          <w:sz w:val="19"/>
          <w:szCs w:val="19"/>
        </w:rPr>
        <w:t xml:space="preserve">Salmonella typhi </w:t>
      </w:r>
      <w:r w:rsidRPr="00003106">
        <w:rPr>
          <w:rFonts w:ascii="Arial" w:eastAsia="Arial" w:hAnsi="Arial" w:cs="Arial"/>
          <w:i/>
          <w:w w:val="103"/>
          <w:sz w:val="19"/>
          <w:szCs w:val="19"/>
        </w:rPr>
        <w:t xml:space="preserve">Bacteremia Associated to Septic </w:t>
      </w:r>
      <w:proofErr w:type="gramStart"/>
      <w:r w:rsidRPr="00003106">
        <w:rPr>
          <w:rFonts w:ascii="Arial" w:eastAsia="Arial" w:hAnsi="Arial" w:cs="Arial"/>
          <w:i/>
          <w:w w:val="103"/>
          <w:sz w:val="19"/>
          <w:szCs w:val="19"/>
        </w:rPr>
        <w:t xml:space="preserve">Shock </w:t>
      </w:r>
      <w:r w:rsidRPr="009A78D3">
        <w:rPr>
          <w:rFonts w:ascii="Arial" w:eastAsia="Arial" w:hAnsi="Arial" w:cs="Arial"/>
          <w:i/>
          <w:w w:val="103"/>
          <w:sz w:val="19"/>
          <w:szCs w:val="19"/>
        </w:rPr>
        <w:t xml:space="preserve"> and</w:t>
      </w:r>
      <w:proofErr w:type="gramEnd"/>
      <w:r w:rsidRPr="009A78D3">
        <w:rPr>
          <w:rFonts w:ascii="Arial" w:eastAsia="Arial" w:hAnsi="Arial" w:cs="Arial"/>
          <w:i/>
          <w:w w:val="103"/>
          <w:sz w:val="19"/>
          <w:szCs w:val="19"/>
        </w:rPr>
        <w:t xml:space="preserve"> Acute Respiratory Syndrome in a Teenage Patient. Journal of Investigative Medicine</w:t>
      </w:r>
      <w:r>
        <w:rPr>
          <w:rFonts w:ascii="Arial" w:eastAsia="Arial" w:hAnsi="Arial" w:cs="Arial"/>
          <w:w w:val="103"/>
          <w:sz w:val="19"/>
          <w:szCs w:val="19"/>
        </w:rPr>
        <w:t>. 2016:64(2</w:t>
      </w:r>
      <w:r w:rsidRPr="009A78D3">
        <w:rPr>
          <w:rFonts w:ascii="Arial" w:eastAsia="Arial" w:hAnsi="Arial" w:cs="Arial"/>
          <w:w w:val="103"/>
          <w:sz w:val="19"/>
          <w:szCs w:val="19"/>
        </w:rPr>
        <w:t xml:space="preserve">); </w:t>
      </w:r>
      <w:r>
        <w:rPr>
          <w:rFonts w:ascii="Arial" w:eastAsia="Arial" w:hAnsi="Arial" w:cs="Arial"/>
          <w:w w:val="103"/>
          <w:sz w:val="19"/>
          <w:szCs w:val="19"/>
        </w:rPr>
        <w:t>566</w:t>
      </w:r>
    </w:p>
    <w:p w14:paraId="57A9A86C" w14:textId="477DF276" w:rsidR="00D4418E" w:rsidRDefault="00D4418E" w:rsidP="00D4418E">
      <w:pPr>
        <w:ind w:left="106"/>
        <w:rPr>
          <w:rFonts w:ascii="Arial" w:eastAsia="Arial" w:hAnsi="Arial" w:cs="Arial"/>
          <w:b/>
          <w:spacing w:val="2"/>
          <w:sz w:val="19"/>
          <w:szCs w:val="19"/>
        </w:rPr>
      </w:pPr>
    </w:p>
    <w:p w14:paraId="45CB6718" w14:textId="273ECF79" w:rsidR="00E844A8" w:rsidRDefault="00E844A8" w:rsidP="00D4418E">
      <w:pPr>
        <w:ind w:left="106"/>
        <w:rPr>
          <w:rFonts w:ascii="Arial" w:eastAsia="Arial" w:hAnsi="Arial" w:cs="Arial"/>
          <w:b/>
          <w:spacing w:val="2"/>
          <w:sz w:val="19"/>
          <w:szCs w:val="19"/>
        </w:rPr>
      </w:pPr>
    </w:p>
    <w:p w14:paraId="2CBE51B5" w14:textId="1E8503FC" w:rsidR="00E844A8" w:rsidRPr="00252B5C" w:rsidRDefault="00E844A8" w:rsidP="00E844A8">
      <w:pPr>
        <w:spacing w:before="70"/>
        <w:rPr>
          <w:rFonts w:ascii="Arial" w:eastAsia="Arial" w:hAnsi="Arial" w:cs="Arial"/>
          <w:sz w:val="21"/>
          <w:szCs w:val="21"/>
        </w:rPr>
      </w:pPr>
      <w:r>
        <w:rPr>
          <w:noProof/>
        </w:rPr>
        <w:lastRenderedPageBreak/>
        <mc:AlternateContent>
          <mc:Choice Requires="wpg">
            <w:drawing>
              <wp:anchor distT="0" distB="0" distL="114300" distR="114300" simplePos="0" relativeHeight="252249088" behindDoc="1" locked="0" layoutInCell="1" allowOverlap="1" wp14:anchorId="185CF3FC" wp14:editId="4108BE53">
                <wp:simplePos x="0" y="0"/>
                <wp:positionH relativeFrom="page">
                  <wp:posOffset>619760</wp:posOffset>
                </wp:positionH>
                <wp:positionV relativeFrom="paragraph">
                  <wp:posOffset>219710</wp:posOffset>
                </wp:positionV>
                <wp:extent cx="6528435" cy="0"/>
                <wp:effectExtent l="0" t="3810" r="14605" b="8890"/>
                <wp:wrapNone/>
                <wp:docPr id="2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8435" cy="0"/>
                          <a:chOff x="977" y="346"/>
                          <a:chExt cx="10282" cy="0"/>
                        </a:xfrm>
                      </wpg:grpSpPr>
                      <wps:wsp>
                        <wps:cNvPr id="36" name="Freeform 33"/>
                        <wps:cNvSpPr>
                          <a:spLocks/>
                        </wps:cNvSpPr>
                        <wps:spPr bwMode="auto">
                          <a:xfrm>
                            <a:off x="977" y="346"/>
                            <a:ext cx="10282" cy="0"/>
                          </a:xfrm>
                          <a:custGeom>
                            <a:avLst/>
                            <a:gdLst>
                              <a:gd name="T0" fmla="+- 0 977 977"/>
                              <a:gd name="T1" fmla="*/ T0 w 10282"/>
                              <a:gd name="T2" fmla="+- 0 11258 977"/>
                              <a:gd name="T3" fmla="*/ T2 w 10282"/>
                            </a:gdLst>
                            <a:ahLst/>
                            <a:cxnLst>
                              <a:cxn ang="0">
                                <a:pos x="T1" y="0"/>
                              </a:cxn>
                              <a:cxn ang="0">
                                <a:pos x="T3" y="0"/>
                              </a:cxn>
                            </a:cxnLst>
                            <a:rect l="0" t="0" r="r" b="b"/>
                            <a:pathLst>
                              <a:path w="10282">
                                <a:moveTo>
                                  <a:pt x="0" y="0"/>
                                </a:moveTo>
                                <a:lnTo>
                                  <a:pt x="10281" y="0"/>
                                </a:lnTo>
                              </a:path>
                            </a:pathLst>
                          </a:custGeom>
                          <a:noFill/>
                          <a:ln w="1041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D69F8B" id="Group 32" o:spid="_x0000_s1026" style="position:absolute;margin-left:48.8pt;margin-top:17.3pt;width:514.05pt;height:0;z-index:-251067392;mso-position-horizontal-relative:page" coordorigin="977,346" coordsize="1028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">
                <v:shape id="Freeform 33" o:spid="_x0000_s1027" style="position:absolute;left:977;top:346;width:10282;height:0;visibility:visible;mso-wrap-style:square;v-text-anchor:top" coordsize="102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" path="m,l10281,e" filled="f" strokeweight=".82pt">
                  <v:path arrowok="t" o:connecttype="custom" o:connectlocs="0,0;10281,0" o:connectangles="0,0"/>
                </v:shape>
                <w10:wrap anchorx="page"/>
              </v:group>
            </w:pict>
          </mc:Fallback>
        </mc:AlternateContent>
      </w:r>
      <w:r w:rsidR="0028639C">
        <w:rPr>
          <w:rFonts w:ascii="Arial" w:eastAsia="Arial" w:hAnsi="Arial" w:cs="Arial"/>
          <w:b/>
          <w:spacing w:val="3"/>
          <w:w w:val="102"/>
          <w:sz w:val="21"/>
          <w:szCs w:val="21"/>
        </w:rPr>
        <w:t>PRESEN</w:t>
      </w:r>
      <w:r w:rsidR="0028639C">
        <w:rPr>
          <w:rFonts w:ascii="Arial" w:eastAsia="Arial" w:hAnsi="Arial" w:cs="Arial"/>
          <w:b/>
          <w:spacing w:val="2"/>
          <w:w w:val="102"/>
          <w:sz w:val="21"/>
          <w:szCs w:val="21"/>
        </w:rPr>
        <w:t>T</w:t>
      </w:r>
      <w:r w:rsidR="0028639C">
        <w:rPr>
          <w:rFonts w:ascii="Arial" w:eastAsia="Arial" w:hAnsi="Arial" w:cs="Arial"/>
          <w:b/>
          <w:spacing w:val="3"/>
          <w:w w:val="102"/>
          <w:sz w:val="21"/>
          <w:szCs w:val="21"/>
        </w:rPr>
        <w:t>A</w:t>
      </w:r>
      <w:r w:rsidR="0028639C">
        <w:rPr>
          <w:rFonts w:ascii="Arial" w:eastAsia="Arial" w:hAnsi="Arial" w:cs="Arial"/>
          <w:b/>
          <w:spacing w:val="2"/>
          <w:w w:val="102"/>
          <w:sz w:val="21"/>
          <w:szCs w:val="21"/>
        </w:rPr>
        <w:t>T</w:t>
      </w:r>
      <w:r w:rsidR="0028639C">
        <w:rPr>
          <w:rFonts w:ascii="Arial" w:eastAsia="Arial" w:hAnsi="Arial" w:cs="Arial"/>
          <w:b/>
          <w:spacing w:val="1"/>
          <w:w w:val="103"/>
          <w:sz w:val="21"/>
          <w:szCs w:val="21"/>
        </w:rPr>
        <w:t>I</w:t>
      </w:r>
      <w:r w:rsidR="0028639C">
        <w:rPr>
          <w:rFonts w:ascii="Arial" w:eastAsia="Arial" w:hAnsi="Arial" w:cs="Arial"/>
          <w:b/>
          <w:spacing w:val="3"/>
          <w:w w:val="102"/>
          <w:sz w:val="21"/>
          <w:szCs w:val="21"/>
        </w:rPr>
        <w:t>ON</w:t>
      </w:r>
      <w:r w:rsidR="0028639C">
        <w:rPr>
          <w:rFonts w:ascii="Arial" w:eastAsia="Arial" w:hAnsi="Arial" w:cs="Arial"/>
          <w:b/>
          <w:w w:val="103"/>
          <w:sz w:val="21"/>
          <w:szCs w:val="21"/>
        </w:rPr>
        <w:t>S *</w:t>
      </w:r>
      <w:r>
        <w:rPr>
          <w:rFonts w:ascii="Arial" w:eastAsia="Arial" w:hAnsi="Arial" w:cs="Arial"/>
          <w:b/>
          <w:w w:val="103"/>
          <w:sz w:val="21"/>
          <w:szCs w:val="21"/>
        </w:rPr>
        <w:t xml:space="preserve">indicates mentored </w:t>
      </w:r>
      <w:proofErr w:type="gramStart"/>
      <w:r>
        <w:rPr>
          <w:rFonts w:ascii="Arial" w:eastAsia="Arial" w:hAnsi="Arial" w:cs="Arial"/>
          <w:b/>
          <w:w w:val="103"/>
          <w:sz w:val="21"/>
          <w:szCs w:val="21"/>
        </w:rPr>
        <w:t>trainee</w:t>
      </w:r>
      <w:proofErr w:type="gramEnd"/>
    </w:p>
    <w:p w14:paraId="1C516147" w14:textId="77777777" w:rsidR="00E844A8" w:rsidRDefault="00E844A8" w:rsidP="00E844A8">
      <w:pPr>
        <w:ind w:left="106"/>
        <w:rPr>
          <w:rFonts w:ascii="Arial" w:eastAsia="Arial" w:hAnsi="Arial" w:cs="Arial"/>
          <w:b/>
          <w:spacing w:val="2"/>
          <w:sz w:val="19"/>
          <w:szCs w:val="19"/>
        </w:rPr>
      </w:pPr>
    </w:p>
    <w:p w14:paraId="790D9012" w14:textId="77777777" w:rsidR="00E844A8" w:rsidRDefault="00E844A8" w:rsidP="00E844A8">
      <w:pPr>
        <w:ind w:left="106"/>
        <w:rPr>
          <w:rFonts w:ascii="Arial" w:eastAsia="Arial" w:hAnsi="Arial" w:cs="Arial"/>
          <w:b/>
          <w:w w:val="103"/>
          <w:sz w:val="19"/>
          <w:szCs w:val="19"/>
        </w:rPr>
      </w:pPr>
      <w:r>
        <w:rPr>
          <w:rFonts w:ascii="Arial" w:eastAsia="Arial" w:hAnsi="Arial" w:cs="Arial"/>
          <w:b/>
          <w:spacing w:val="2"/>
          <w:sz w:val="19"/>
          <w:szCs w:val="19"/>
        </w:rPr>
        <w:t>Pub</w:t>
      </w:r>
      <w:r>
        <w:rPr>
          <w:rFonts w:ascii="Arial" w:eastAsia="Arial" w:hAnsi="Arial" w:cs="Arial"/>
          <w:b/>
          <w:spacing w:val="1"/>
          <w:sz w:val="19"/>
          <w:szCs w:val="19"/>
        </w:rPr>
        <w:t>li</w:t>
      </w:r>
      <w:r>
        <w:rPr>
          <w:rFonts w:ascii="Arial" w:eastAsia="Arial" w:hAnsi="Arial" w:cs="Arial"/>
          <w:b/>
          <w:spacing w:val="2"/>
          <w:sz w:val="19"/>
          <w:szCs w:val="19"/>
        </w:rPr>
        <w:t>she</w:t>
      </w:r>
      <w:r>
        <w:rPr>
          <w:rFonts w:ascii="Arial" w:eastAsia="Arial" w:hAnsi="Arial" w:cs="Arial"/>
          <w:b/>
          <w:sz w:val="19"/>
          <w:szCs w:val="19"/>
        </w:rPr>
        <w:t>d</w:t>
      </w:r>
      <w:r>
        <w:rPr>
          <w:rFonts w:ascii="Arial" w:eastAsia="Arial" w:hAnsi="Arial" w:cs="Arial"/>
          <w:b/>
          <w:spacing w:val="32"/>
          <w:sz w:val="19"/>
          <w:szCs w:val="19"/>
        </w:rPr>
        <w:t xml:space="preserve"> </w:t>
      </w:r>
      <w:r>
        <w:rPr>
          <w:rFonts w:ascii="Arial" w:eastAsia="Arial" w:hAnsi="Arial" w:cs="Arial"/>
          <w:b/>
          <w:spacing w:val="2"/>
          <w:w w:val="103"/>
          <w:sz w:val="19"/>
          <w:szCs w:val="19"/>
        </w:rPr>
        <w:t>Abs</w:t>
      </w:r>
      <w:r>
        <w:rPr>
          <w:rFonts w:ascii="Arial" w:eastAsia="Arial" w:hAnsi="Arial" w:cs="Arial"/>
          <w:b/>
          <w:spacing w:val="1"/>
          <w:w w:val="103"/>
          <w:sz w:val="19"/>
          <w:szCs w:val="19"/>
        </w:rPr>
        <w:t>tr</w:t>
      </w:r>
      <w:r>
        <w:rPr>
          <w:rFonts w:ascii="Arial" w:eastAsia="Arial" w:hAnsi="Arial" w:cs="Arial"/>
          <w:b/>
          <w:spacing w:val="2"/>
          <w:w w:val="103"/>
          <w:sz w:val="19"/>
          <w:szCs w:val="19"/>
        </w:rPr>
        <w:t>ac</w:t>
      </w:r>
      <w:r>
        <w:rPr>
          <w:rFonts w:ascii="Arial" w:eastAsia="Arial" w:hAnsi="Arial" w:cs="Arial"/>
          <w:b/>
          <w:spacing w:val="1"/>
          <w:w w:val="103"/>
          <w:sz w:val="19"/>
          <w:szCs w:val="19"/>
        </w:rPr>
        <w:t>t</w:t>
      </w:r>
      <w:r>
        <w:rPr>
          <w:rFonts w:ascii="Arial" w:eastAsia="Arial" w:hAnsi="Arial" w:cs="Arial"/>
          <w:b/>
          <w:w w:val="103"/>
          <w:sz w:val="19"/>
          <w:szCs w:val="19"/>
        </w:rPr>
        <w:t>s</w:t>
      </w:r>
    </w:p>
    <w:p w14:paraId="2FAA20F0" w14:textId="77777777" w:rsidR="00E844A8" w:rsidRDefault="00E844A8" w:rsidP="00D4418E">
      <w:pPr>
        <w:ind w:left="106"/>
        <w:rPr>
          <w:rFonts w:ascii="Arial" w:eastAsia="Arial" w:hAnsi="Arial" w:cs="Arial"/>
          <w:b/>
          <w:spacing w:val="2"/>
          <w:sz w:val="19"/>
          <w:szCs w:val="19"/>
        </w:rPr>
      </w:pPr>
    </w:p>
    <w:p w14:paraId="13F24BE6" w14:textId="304E59B2" w:rsidR="009A78D3" w:rsidRPr="009A78D3" w:rsidRDefault="009A78D3" w:rsidP="009A78D3">
      <w:pPr>
        <w:pStyle w:val="ListParagraph"/>
        <w:numPr>
          <w:ilvl w:val="0"/>
          <w:numId w:val="25"/>
        </w:numPr>
        <w:spacing w:before="12"/>
        <w:rPr>
          <w:rFonts w:ascii="Arial" w:eastAsia="Arial" w:hAnsi="Arial" w:cs="Arial"/>
          <w:w w:val="103"/>
          <w:sz w:val="19"/>
          <w:szCs w:val="19"/>
          <w:u w:val="single" w:color="000000"/>
        </w:rPr>
      </w:pPr>
      <w:r w:rsidRPr="00003106">
        <w:rPr>
          <w:rFonts w:ascii="Arial" w:eastAsia="Arial" w:hAnsi="Arial" w:cs="Arial"/>
          <w:spacing w:val="2"/>
          <w:sz w:val="19"/>
          <w:szCs w:val="19"/>
        </w:rPr>
        <w:t xml:space="preserve">DeLeon S, Mehdi N, Dupuis G, Rivas G, Montgomery S, Duncan P, </w:t>
      </w:r>
      <w:r w:rsidRPr="00003106">
        <w:rPr>
          <w:rFonts w:ascii="Arial" w:eastAsia="Arial" w:hAnsi="Arial" w:cs="Arial"/>
          <w:b/>
          <w:spacing w:val="2"/>
          <w:sz w:val="19"/>
          <w:szCs w:val="19"/>
        </w:rPr>
        <w:t>Carroll T</w:t>
      </w:r>
      <w:r w:rsidRPr="00003106">
        <w:rPr>
          <w:rFonts w:ascii="Arial" w:eastAsia="Arial" w:hAnsi="Arial" w:cs="Arial"/>
          <w:spacing w:val="2"/>
          <w:sz w:val="19"/>
          <w:szCs w:val="19"/>
        </w:rPr>
        <w:t xml:space="preserve">. </w:t>
      </w:r>
      <w:r w:rsidRPr="00003106">
        <w:rPr>
          <w:rFonts w:ascii="Arial" w:eastAsia="Arial" w:hAnsi="Arial" w:cs="Arial"/>
          <w:i/>
          <w:w w:val="103"/>
          <w:sz w:val="19"/>
          <w:szCs w:val="19"/>
        </w:rPr>
        <w:t>The Development of an Integrated Asthma Clinical Pathway at the University of Oklahoma Children’s Hospital</w:t>
      </w:r>
      <w:r w:rsidRPr="00003106">
        <w:rPr>
          <w:rFonts w:ascii="Arial" w:eastAsia="Arial" w:hAnsi="Arial" w:cs="Arial"/>
          <w:w w:val="103"/>
          <w:sz w:val="19"/>
          <w:szCs w:val="19"/>
        </w:rPr>
        <w:t xml:space="preserve">. </w:t>
      </w:r>
      <w:r w:rsidRPr="00DF7CBE">
        <w:rPr>
          <w:rFonts w:ascii="Arial" w:eastAsia="Arial" w:hAnsi="Arial" w:cs="Arial"/>
          <w:i/>
          <w:w w:val="103"/>
          <w:sz w:val="19"/>
          <w:szCs w:val="19"/>
        </w:rPr>
        <w:t>Journal of Investigative Medicine</w:t>
      </w:r>
      <w:r>
        <w:rPr>
          <w:rFonts w:ascii="Arial" w:eastAsia="Arial" w:hAnsi="Arial" w:cs="Arial"/>
          <w:w w:val="103"/>
          <w:sz w:val="19"/>
          <w:szCs w:val="19"/>
        </w:rPr>
        <w:t>. 2016:64(2); 623</w:t>
      </w:r>
    </w:p>
    <w:p w14:paraId="6F0C63CF" w14:textId="77777777" w:rsidR="00F74913" w:rsidRPr="00F74913" w:rsidRDefault="00F74913" w:rsidP="00E844A8">
      <w:pPr>
        <w:rPr>
          <w:rFonts w:ascii="Arial" w:eastAsia="Arial" w:hAnsi="Arial" w:cs="Arial"/>
          <w:b/>
          <w:w w:val="103"/>
          <w:sz w:val="19"/>
          <w:szCs w:val="19"/>
        </w:rPr>
      </w:pPr>
    </w:p>
    <w:p w14:paraId="0DDFE933" w14:textId="036D68DB" w:rsidR="009A78D3" w:rsidRPr="009A78D3" w:rsidRDefault="009A78D3" w:rsidP="009A78D3">
      <w:pPr>
        <w:pStyle w:val="ListParagraph"/>
        <w:numPr>
          <w:ilvl w:val="0"/>
          <w:numId w:val="25"/>
        </w:numPr>
        <w:rPr>
          <w:rFonts w:ascii="Arial" w:eastAsia="Arial" w:hAnsi="Arial" w:cs="Arial"/>
          <w:w w:val="103"/>
          <w:sz w:val="19"/>
          <w:szCs w:val="19"/>
        </w:rPr>
      </w:pPr>
      <w:r w:rsidRPr="009A78D3">
        <w:rPr>
          <w:rFonts w:ascii="Arial" w:eastAsia="Arial" w:hAnsi="Arial" w:cs="Arial"/>
          <w:b/>
          <w:spacing w:val="2"/>
          <w:sz w:val="19"/>
          <w:szCs w:val="19"/>
        </w:rPr>
        <w:t>Carroll T</w:t>
      </w:r>
      <w:r w:rsidRPr="009A78D3">
        <w:rPr>
          <w:rFonts w:ascii="Arial" w:eastAsia="Arial" w:hAnsi="Arial" w:cs="Arial"/>
          <w:spacing w:val="2"/>
          <w:sz w:val="19"/>
          <w:szCs w:val="19"/>
        </w:rPr>
        <w:t>, Perron L</w:t>
      </w:r>
      <w:r w:rsidRPr="009A78D3">
        <w:rPr>
          <w:rFonts w:ascii="Arial" w:eastAsia="Arial" w:hAnsi="Arial" w:cs="Arial"/>
          <w:w w:val="103"/>
          <w:sz w:val="19"/>
          <w:szCs w:val="19"/>
        </w:rPr>
        <w:t xml:space="preserve">. </w:t>
      </w:r>
      <w:r w:rsidRPr="009A78D3">
        <w:rPr>
          <w:rFonts w:ascii="Arial" w:eastAsia="Arial" w:hAnsi="Arial" w:cs="Arial"/>
          <w:i/>
          <w:w w:val="103"/>
          <w:sz w:val="19"/>
          <w:szCs w:val="19"/>
        </w:rPr>
        <w:t>Reduction of Central Line Associated Blood Stream Infections After Adoption of Central Line Insertion and Maintenance Procedures</w:t>
      </w:r>
      <w:r w:rsidRPr="009A78D3">
        <w:rPr>
          <w:rFonts w:ascii="Arial" w:eastAsia="Arial" w:hAnsi="Arial" w:cs="Arial"/>
          <w:w w:val="103"/>
          <w:sz w:val="19"/>
          <w:szCs w:val="19"/>
        </w:rPr>
        <w:t xml:space="preserve">. </w:t>
      </w:r>
      <w:r w:rsidRPr="009A78D3">
        <w:rPr>
          <w:rFonts w:ascii="Arial" w:eastAsia="Arial" w:hAnsi="Arial" w:cs="Arial"/>
          <w:i/>
          <w:w w:val="103"/>
          <w:sz w:val="19"/>
          <w:szCs w:val="19"/>
        </w:rPr>
        <w:t>Journal of Investigative Medicine</w:t>
      </w:r>
      <w:r>
        <w:rPr>
          <w:rFonts w:ascii="Arial" w:eastAsia="Arial" w:hAnsi="Arial" w:cs="Arial"/>
          <w:w w:val="103"/>
          <w:sz w:val="19"/>
          <w:szCs w:val="19"/>
        </w:rPr>
        <w:t>. 2016:64(2</w:t>
      </w:r>
      <w:r w:rsidRPr="009A78D3">
        <w:rPr>
          <w:rFonts w:ascii="Arial" w:eastAsia="Arial" w:hAnsi="Arial" w:cs="Arial"/>
          <w:w w:val="103"/>
          <w:sz w:val="19"/>
          <w:szCs w:val="19"/>
        </w:rPr>
        <w:t xml:space="preserve">); </w:t>
      </w:r>
      <w:r>
        <w:rPr>
          <w:rFonts w:ascii="Arial" w:eastAsia="Arial" w:hAnsi="Arial" w:cs="Arial"/>
          <w:w w:val="103"/>
          <w:sz w:val="19"/>
          <w:szCs w:val="19"/>
        </w:rPr>
        <w:t>677</w:t>
      </w:r>
    </w:p>
    <w:p w14:paraId="62E497A2" w14:textId="40B8D569" w:rsidR="009A78D3" w:rsidRPr="0035450E" w:rsidRDefault="009A78D3" w:rsidP="0035450E">
      <w:pPr>
        <w:ind w:left="466"/>
        <w:rPr>
          <w:rFonts w:ascii="Arial" w:eastAsia="Arial" w:hAnsi="Arial" w:cs="Arial"/>
          <w:i/>
          <w:w w:val="103"/>
          <w:sz w:val="19"/>
          <w:szCs w:val="19"/>
        </w:rPr>
      </w:pPr>
    </w:p>
    <w:p w14:paraId="21A8911E" w14:textId="72D18738" w:rsidR="00BB415D" w:rsidRPr="00B07E2D" w:rsidRDefault="0028639C" w:rsidP="00B07E2D">
      <w:pPr>
        <w:pStyle w:val="ListParagraph"/>
        <w:numPr>
          <w:ilvl w:val="0"/>
          <w:numId w:val="25"/>
        </w:numPr>
        <w:spacing w:before="12"/>
        <w:rPr>
          <w:rFonts w:ascii="Arial" w:eastAsia="Arial" w:hAnsi="Arial" w:cs="Arial"/>
          <w:w w:val="103"/>
          <w:sz w:val="19"/>
          <w:szCs w:val="19"/>
          <w:u w:val="single" w:color="000000"/>
        </w:rPr>
      </w:pPr>
      <w:r w:rsidRPr="00FA06C9">
        <w:rPr>
          <w:rFonts w:ascii="Arial" w:eastAsia="Arial" w:hAnsi="Arial" w:cs="Arial"/>
          <w:spacing w:val="2"/>
          <w:sz w:val="19"/>
          <w:szCs w:val="19"/>
        </w:rPr>
        <w:t>Cruickshank A</w:t>
      </w:r>
      <w:r w:rsidR="00DF7CBE" w:rsidRPr="00FA06C9">
        <w:rPr>
          <w:rFonts w:ascii="Arial" w:eastAsia="Arial" w:hAnsi="Arial" w:cs="Arial"/>
          <w:w w:val="103"/>
          <w:sz w:val="19"/>
          <w:szCs w:val="19"/>
        </w:rPr>
        <w:t xml:space="preserve">*, Meyer W, </w:t>
      </w:r>
      <w:r w:rsidR="00DF7CBE" w:rsidRPr="00FA06C9">
        <w:rPr>
          <w:rFonts w:ascii="Arial" w:eastAsia="Arial" w:hAnsi="Arial" w:cs="Arial"/>
          <w:b/>
          <w:w w:val="103"/>
          <w:sz w:val="19"/>
          <w:szCs w:val="19"/>
        </w:rPr>
        <w:t>Carroll T</w:t>
      </w:r>
      <w:r w:rsidR="00DF7CBE" w:rsidRPr="00FA06C9">
        <w:rPr>
          <w:rFonts w:ascii="Arial" w:eastAsia="Arial" w:hAnsi="Arial" w:cs="Arial"/>
          <w:w w:val="103"/>
          <w:sz w:val="19"/>
          <w:szCs w:val="19"/>
        </w:rPr>
        <w:t xml:space="preserve">. </w:t>
      </w:r>
      <w:r w:rsidR="00DF7CBE" w:rsidRPr="00DF7CBE">
        <w:rPr>
          <w:rFonts w:ascii="Arial" w:hAnsi="Arial" w:cs="Arial"/>
          <w:color w:val="333333"/>
          <w:sz w:val="19"/>
          <w:szCs w:val="19"/>
          <w:shd w:val="clear" w:color="auto" w:fill="FFFFFF"/>
        </w:rPr>
        <w:t>Central Line Associated Blood Stream Infections in Pediatric   Hematology/Oncology Inpatients and Outpatients</w:t>
      </w:r>
      <w:r w:rsidR="00DF7CBE" w:rsidRPr="00FA06C9">
        <w:rPr>
          <w:rFonts w:ascii="Arial" w:hAnsi="Arial" w:cs="Arial"/>
          <w:color w:val="333333"/>
          <w:sz w:val="19"/>
          <w:szCs w:val="19"/>
          <w:shd w:val="clear" w:color="auto" w:fill="FFFFFF"/>
        </w:rPr>
        <w:t xml:space="preserve">. </w:t>
      </w:r>
      <w:r w:rsidR="00DF7CBE" w:rsidRPr="00DF7CBE">
        <w:rPr>
          <w:rFonts w:ascii="Arial" w:eastAsia="Arial" w:hAnsi="Arial" w:cs="Arial"/>
          <w:i/>
          <w:w w:val="103"/>
          <w:sz w:val="19"/>
          <w:szCs w:val="19"/>
        </w:rPr>
        <w:t>Journal of Investigative Medicine</w:t>
      </w:r>
      <w:r w:rsidR="00DF7CBE">
        <w:rPr>
          <w:rFonts w:ascii="Arial" w:eastAsia="Arial" w:hAnsi="Arial" w:cs="Arial"/>
          <w:w w:val="103"/>
          <w:sz w:val="19"/>
          <w:szCs w:val="19"/>
        </w:rPr>
        <w:t>. 2016:64(1); 277-278</w:t>
      </w:r>
    </w:p>
    <w:p w14:paraId="1C05C7AE" w14:textId="77777777" w:rsidR="00BB415D" w:rsidRPr="00BB415D" w:rsidRDefault="00BB415D" w:rsidP="00BB415D">
      <w:pPr>
        <w:spacing w:before="7" w:line="253" w:lineRule="auto"/>
        <w:ind w:right="253"/>
        <w:rPr>
          <w:rFonts w:ascii="Arial" w:eastAsia="Arial" w:hAnsi="Arial" w:cs="Arial"/>
          <w:b/>
          <w:spacing w:val="2"/>
          <w:sz w:val="19"/>
          <w:szCs w:val="19"/>
        </w:rPr>
      </w:pPr>
    </w:p>
    <w:p w14:paraId="7B2066B9" w14:textId="4C92214B" w:rsidR="00DF7CBE" w:rsidRDefault="00DF7CBE" w:rsidP="00DF7CBE">
      <w:pPr>
        <w:pStyle w:val="ListParagraph"/>
        <w:numPr>
          <w:ilvl w:val="0"/>
          <w:numId w:val="25"/>
        </w:numPr>
        <w:spacing w:before="7" w:line="253" w:lineRule="auto"/>
        <w:ind w:right="253"/>
        <w:rPr>
          <w:rFonts w:ascii="Arial" w:hAnsi="Arial" w:cs="Arial"/>
          <w:color w:val="131313"/>
          <w:sz w:val="19"/>
          <w:szCs w:val="19"/>
        </w:rPr>
      </w:pPr>
      <w:r w:rsidRPr="00DF7CBE">
        <w:rPr>
          <w:rFonts w:ascii="Arial" w:eastAsia="Arial" w:hAnsi="Arial" w:cs="Arial"/>
          <w:b/>
          <w:spacing w:val="2"/>
          <w:sz w:val="19"/>
          <w:szCs w:val="19"/>
        </w:rPr>
        <w:t>Carroll T,</w:t>
      </w:r>
      <w:r w:rsidRPr="00DF7CBE">
        <w:rPr>
          <w:rFonts w:ascii="Arial" w:eastAsia="Arial" w:hAnsi="Arial" w:cs="Arial"/>
          <w:spacing w:val="2"/>
          <w:sz w:val="19"/>
          <w:szCs w:val="19"/>
        </w:rPr>
        <w:t xml:space="preserve"> Sales G, Morris M, Raymond T. Survey in a Pediatric Resuscitation Trial to Assess the Effectiveness of “In-Hospital Community Consultation and Public Disclosure” Under Exception From Informed Consent Requirements for Emergency Research. </w:t>
      </w:r>
      <w:r w:rsidRPr="00DF7CBE">
        <w:rPr>
          <w:rFonts w:ascii="Arial" w:hAnsi="Arial" w:cs="Arial"/>
          <w:i/>
          <w:color w:val="131313"/>
          <w:sz w:val="19"/>
          <w:szCs w:val="19"/>
        </w:rPr>
        <w:t>Circulation</w:t>
      </w:r>
      <w:r w:rsidRPr="00DF7CBE">
        <w:rPr>
          <w:rFonts w:ascii="Arial" w:hAnsi="Arial" w:cs="Arial"/>
          <w:color w:val="131313"/>
          <w:sz w:val="19"/>
          <w:szCs w:val="19"/>
        </w:rPr>
        <w:t>. 2009;</w:t>
      </w:r>
      <w:r w:rsidR="0028639C" w:rsidRPr="00DF7CBE">
        <w:rPr>
          <w:rFonts w:ascii="Arial" w:hAnsi="Arial" w:cs="Arial"/>
          <w:color w:val="131313"/>
          <w:sz w:val="19"/>
          <w:szCs w:val="19"/>
        </w:rPr>
        <w:t>120: S</w:t>
      </w:r>
      <w:r w:rsidRPr="00DF7CBE">
        <w:rPr>
          <w:rFonts w:ascii="Arial" w:hAnsi="Arial" w:cs="Arial"/>
          <w:color w:val="131313"/>
          <w:sz w:val="19"/>
          <w:szCs w:val="19"/>
        </w:rPr>
        <w:t>684.</w:t>
      </w:r>
    </w:p>
    <w:p w14:paraId="567BD64D" w14:textId="77777777" w:rsidR="00C532DD" w:rsidRDefault="00C532DD" w:rsidP="00C23406">
      <w:pPr>
        <w:rPr>
          <w:rFonts w:ascii="Arial" w:eastAsia="Arial" w:hAnsi="Arial" w:cs="Arial"/>
          <w:b/>
          <w:spacing w:val="2"/>
          <w:sz w:val="19"/>
          <w:szCs w:val="19"/>
        </w:rPr>
      </w:pPr>
    </w:p>
    <w:p w14:paraId="040AF413" w14:textId="77777777" w:rsidR="00BB415D" w:rsidRPr="00F73383" w:rsidRDefault="00BB415D" w:rsidP="00BB415D">
      <w:pPr>
        <w:ind w:left="106"/>
        <w:rPr>
          <w:rFonts w:ascii="Arial" w:eastAsia="Arial" w:hAnsi="Arial" w:cs="Arial"/>
          <w:b/>
          <w:w w:val="103"/>
          <w:sz w:val="19"/>
          <w:szCs w:val="19"/>
        </w:rPr>
      </w:pPr>
      <w:r>
        <w:rPr>
          <w:rFonts w:ascii="Arial" w:eastAsia="Arial" w:hAnsi="Arial" w:cs="Arial"/>
          <w:b/>
          <w:spacing w:val="2"/>
          <w:sz w:val="19"/>
          <w:szCs w:val="19"/>
        </w:rPr>
        <w:t>P</w:t>
      </w:r>
      <w:r>
        <w:rPr>
          <w:rFonts w:ascii="Arial" w:eastAsia="Arial" w:hAnsi="Arial" w:cs="Arial"/>
          <w:b/>
          <w:spacing w:val="1"/>
          <w:sz w:val="19"/>
          <w:szCs w:val="19"/>
        </w:rPr>
        <w:t>oster</w:t>
      </w:r>
      <w:r>
        <w:rPr>
          <w:rFonts w:ascii="Arial" w:eastAsia="Arial" w:hAnsi="Arial" w:cs="Arial"/>
          <w:b/>
          <w:spacing w:val="29"/>
          <w:sz w:val="19"/>
          <w:szCs w:val="19"/>
        </w:rPr>
        <w:t xml:space="preserve"> </w:t>
      </w:r>
      <w:r>
        <w:rPr>
          <w:rFonts w:ascii="Arial" w:eastAsia="Arial" w:hAnsi="Arial" w:cs="Arial"/>
          <w:b/>
          <w:spacing w:val="2"/>
          <w:w w:val="103"/>
          <w:sz w:val="19"/>
          <w:szCs w:val="19"/>
        </w:rPr>
        <w:t>P</w:t>
      </w:r>
      <w:r>
        <w:rPr>
          <w:rFonts w:ascii="Arial" w:eastAsia="Arial" w:hAnsi="Arial" w:cs="Arial"/>
          <w:b/>
          <w:spacing w:val="1"/>
          <w:w w:val="103"/>
          <w:sz w:val="19"/>
          <w:szCs w:val="19"/>
        </w:rPr>
        <w:t>r</w:t>
      </w:r>
      <w:r>
        <w:rPr>
          <w:rFonts w:ascii="Arial" w:eastAsia="Arial" w:hAnsi="Arial" w:cs="Arial"/>
          <w:b/>
          <w:spacing w:val="2"/>
          <w:w w:val="103"/>
          <w:sz w:val="19"/>
          <w:szCs w:val="19"/>
        </w:rPr>
        <w:t>esen</w:t>
      </w:r>
      <w:r>
        <w:rPr>
          <w:rFonts w:ascii="Arial" w:eastAsia="Arial" w:hAnsi="Arial" w:cs="Arial"/>
          <w:b/>
          <w:spacing w:val="1"/>
          <w:w w:val="103"/>
          <w:sz w:val="19"/>
          <w:szCs w:val="19"/>
        </w:rPr>
        <w:t>t</w:t>
      </w:r>
      <w:r>
        <w:rPr>
          <w:rFonts w:ascii="Arial" w:eastAsia="Arial" w:hAnsi="Arial" w:cs="Arial"/>
          <w:b/>
          <w:spacing w:val="2"/>
          <w:w w:val="103"/>
          <w:sz w:val="19"/>
          <w:szCs w:val="19"/>
        </w:rPr>
        <w:t>a</w:t>
      </w:r>
      <w:r>
        <w:rPr>
          <w:rFonts w:ascii="Arial" w:eastAsia="Arial" w:hAnsi="Arial" w:cs="Arial"/>
          <w:b/>
          <w:spacing w:val="1"/>
          <w:w w:val="103"/>
          <w:sz w:val="19"/>
          <w:szCs w:val="19"/>
        </w:rPr>
        <w:t>ti</w:t>
      </w:r>
      <w:r>
        <w:rPr>
          <w:rFonts w:ascii="Arial" w:eastAsia="Arial" w:hAnsi="Arial" w:cs="Arial"/>
          <w:b/>
          <w:spacing w:val="2"/>
          <w:w w:val="103"/>
          <w:sz w:val="19"/>
          <w:szCs w:val="19"/>
        </w:rPr>
        <w:t>on</w:t>
      </w:r>
      <w:r>
        <w:rPr>
          <w:rFonts w:ascii="Arial" w:eastAsia="Arial" w:hAnsi="Arial" w:cs="Arial"/>
          <w:b/>
          <w:w w:val="103"/>
          <w:sz w:val="19"/>
          <w:szCs w:val="19"/>
        </w:rPr>
        <w:t>s</w:t>
      </w:r>
    </w:p>
    <w:p w14:paraId="37DBBDBE" w14:textId="77777777" w:rsidR="00BB415D" w:rsidRPr="00E1085D" w:rsidRDefault="00BB415D" w:rsidP="00834241">
      <w:pPr>
        <w:rPr>
          <w:rFonts w:ascii="Arial" w:eastAsia="Arial" w:hAnsi="Arial" w:cs="Arial"/>
          <w:b/>
          <w:spacing w:val="2"/>
        </w:rPr>
      </w:pPr>
    </w:p>
    <w:p w14:paraId="0C050002" w14:textId="6DF1273B" w:rsidR="0022446D" w:rsidRPr="0022446D" w:rsidRDefault="0022446D" w:rsidP="00003106">
      <w:pPr>
        <w:pStyle w:val="ListParagraph"/>
        <w:numPr>
          <w:ilvl w:val="0"/>
          <w:numId w:val="17"/>
        </w:numPr>
        <w:ind w:left="821"/>
        <w:rPr>
          <w:rFonts w:ascii="Arial" w:eastAsia="Arial" w:hAnsi="Arial" w:cs="Arial"/>
          <w:w w:val="103"/>
          <w:sz w:val="19"/>
          <w:szCs w:val="19"/>
        </w:rPr>
      </w:pPr>
      <w:r w:rsidRPr="0070647C">
        <w:rPr>
          <w:rFonts w:ascii="Arial" w:eastAsia="Arial" w:hAnsi="Arial" w:cs="Arial"/>
          <w:b/>
          <w:w w:val="103"/>
          <w:sz w:val="19"/>
          <w:szCs w:val="19"/>
        </w:rPr>
        <w:t>Carroll T</w:t>
      </w:r>
      <w:r>
        <w:rPr>
          <w:rFonts w:ascii="Arial" w:eastAsia="Arial" w:hAnsi="Arial" w:cs="Arial"/>
          <w:w w:val="103"/>
          <w:sz w:val="19"/>
          <w:szCs w:val="19"/>
        </w:rPr>
        <w:t>, May R.  Evaluation of a Palliative Care Education Curriculum for General Pediatric Residents.  Presented at The Fourth Annual College of Medicine Education Week by the Academy of Teaching Scholars at the University of Oklahoma.  September 2017</w:t>
      </w:r>
    </w:p>
    <w:p w14:paraId="7AADA539" w14:textId="77777777" w:rsidR="0022446D" w:rsidRPr="0022446D" w:rsidRDefault="0022446D" w:rsidP="0022446D">
      <w:pPr>
        <w:ind w:left="360"/>
        <w:rPr>
          <w:rFonts w:ascii="Arial" w:eastAsia="Arial" w:hAnsi="Arial" w:cs="Arial"/>
          <w:w w:val="103"/>
          <w:sz w:val="19"/>
          <w:szCs w:val="19"/>
        </w:rPr>
      </w:pPr>
    </w:p>
    <w:p w14:paraId="399A077C" w14:textId="6F07C910" w:rsidR="00F73383" w:rsidRPr="0025110C" w:rsidRDefault="00F73383" w:rsidP="00003106">
      <w:pPr>
        <w:pStyle w:val="ListParagraph"/>
        <w:numPr>
          <w:ilvl w:val="0"/>
          <w:numId w:val="17"/>
        </w:numPr>
        <w:ind w:left="821"/>
        <w:rPr>
          <w:rFonts w:ascii="Arial" w:eastAsia="Arial" w:hAnsi="Arial" w:cs="Arial"/>
          <w:w w:val="103"/>
          <w:sz w:val="19"/>
          <w:szCs w:val="19"/>
        </w:rPr>
      </w:pPr>
      <w:r>
        <w:rPr>
          <w:rFonts w:ascii="Arial" w:eastAsia="Arial" w:hAnsi="Arial" w:cs="Arial"/>
          <w:w w:val="103"/>
          <w:sz w:val="19"/>
          <w:szCs w:val="19"/>
        </w:rPr>
        <w:t xml:space="preserve">Ericksen, R*, Guthrie C, </w:t>
      </w:r>
      <w:r w:rsidRPr="00F73383">
        <w:rPr>
          <w:rFonts w:ascii="Arial" w:eastAsia="Arial" w:hAnsi="Arial" w:cs="Arial"/>
          <w:b/>
          <w:w w:val="103"/>
          <w:sz w:val="19"/>
          <w:szCs w:val="19"/>
        </w:rPr>
        <w:t>Carroll T</w:t>
      </w:r>
      <w:r>
        <w:rPr>
          <w:rFonts w:ascii="Arial" w:eastAsia="Arial" w:hAnsi="Arial" w:cs="Arial"/>
          <w:w w:val="103"/>
          <w:sz w:val="19"/>
          <w:szCs w:val="19"/>
        </w:rPr>
        <w:t xml:space="preserve">.  </w:t>
      </w:r>
      <w:r w:rsidRPr="00F73383">
        <w:rPr>
          <w:rFonts w:ascii="Arial" w:hAnsi="Arial" w:cs="Arial"/>
          <w:sz w:val="19"/>
          <w:szCs w:val="19"/>
        </w:rPr>
        <w:t xml:space="preserve">The Use Of Procalcitonin </w:t>
      </w:r>
      <w:proofErr w:type="gramStart"/>
      <w:r w:rsidRPr="00F73383">
        <w:rPr>
          <w:rFonts w:ascii="Arial" w:hAnsi="Arial" w:cs="Arial"/>
          <w:sz w:val="19"/>
          <w:szCs w:val="19"/>
        </w:rPr>
        <w:t>For</w:t>
      </w:r>
      <w:proofErr w:type="gramEnd"/>
      <w:r w:rsidRPr="00F73383">
        <w:rPr>
          <w:rFonts w:ascii="Arial" w:hAnsi="Arial" w:cs="Arial"/>
          <w:sz w:val="19"/>
          <w:szCs w:val="19"/>
        </w:rPr>
        <w:t xml:space="preserve"> Prediction Of Pulmonary Bacterial Co-infection In Children With Respiratory Failure Associated With Viral Bronchiolitis</w:t>
      </w:r>
      <w:r>
        <w:rPr>
          <w:rFonts w:ascii="Arial" w:hAnsi="Arial" w:cs="Arial"/>
          <w:sz w:val="19"/>
          <w:szCs w:val="19"/>
        </w:rPr>
        <w:t>. Presented at Society of Academic Emergency Medicine. May 2016.</w:t>
      </w:r>
    </w:p>
    <w:p w14:paraId="477FE98E" w14:textId="77777777" w:rsidR="004779FE" w:rsidRPr="004779FE" w:rsidRDefault="004779FE" w:rsidP="004779FE">
      <w:pPr>
        <w:rPr>
          <w:rFonts w:ascii="Arial" w:eastAsia="Arial" w:hAnsi="Arial" w:cs="Arial"/>
          <w:b/>
          <w:w w:val="103"/>
          <w:sz w:val="19"/>
          <w:szCs w:val="19"/>
        </w:rPr>
      </w:pPr>
    </w:p>
    <w:p w14:paraId="02BF2B49" w14:textId="19469805" w:rsidR="00003106" w:rsidRDefault="001022AF" w:rsidP="00003106">
      <w:pPr>
        <w:pStyle w:val="ListParagraph"/>
        <w:numPr>
          <w:ilvl w:val="0"/>
          <w:numId w:val="17"/>
        </w:numPr>
        <w:ind w:left="821"/>
        <w:rPr>
          <w:rFonts w:ascii="Arial" w:eastAsia="Arial" w:hAnsi="Arial" w:cs="Arial"/>
          <w:w w:val="103"/>
          <w:sz w:val="19"/>
          <w:szCs w:val="19"/>
        </w:rPr>
      </w:pPr>
      <w:r w:rsidRPr="00003106">
        <w:rPr>
          <w:rFonts w:ascii="Arial" w:eastAsia="Arial" w:hAnsi="Arial" w:cs="Arial"/>
          <w:b/>
          <w:w w:val="103"/>
          <w:sz w:val="19"/>
          <w:szCs w:val="19"/>
        </w:rPr>
        <w:t>Carroll, T</w:t>
      </w:r>
      <w:r w:rsidRPr="00003106">
        <w:rPr>
          <w:rFonts w:ascii="Arial" w:eastAsia="Arial" w:hAnsi="Arial" w:cs="Arial"/>
          <w:w w:val="103"/>
          <w:sz w:val="19"/>
          <w:szCs w:val="19"/>
        </w:rPr>
        <w:t xml:space="preserve">, Carroll M. </w:t>
      </w:r>
      <w:r w:rsidRPr="00003106">
        <w:rPr>
          <w:rFonts w:ascii="Arial" w:eastAsia="Arial" w:hAnsi="Arial" w:cs="Arial"/>
          <w:i/>
          <w:w w:val="103"/>
          <w:sz w:val="19"/>
          <w:szCs w:val="19"/>
        </w:rPr>
        <w:t>Methemoglobinemia in a Pediatric Oncology Patient receiving    Sulfamethoxazole/Trimethoprim Prophylaxis</w:t>
      </w:r>
      <w:r w:rsidRPr="00003106">
        <w:rPr>
          <w:rFonts w:ascii="Arial" w:eastAsia="Arial" w:hAnsi="Arial" w:cs="Arial"/>
          <w:w w:val="103"/>
          <w:sz w:val="19"/>
          <w:szCs w:val="19"/>
        </w:rPr>
        <w:t>. Presented at Southern Regional Meeting of the Southern Society for Pediatric Research. February 2016.</w:t>
      </w:r>
    </w:p>
    <w:p w14:paraId="4DDC18AA" w14:textId="77777777" w:rsidR="00F73383" w:rsidRPr="00F73383" w:rsidRDefault="00F73383" w:rsidP="00F73383">
      <w:pPr>
        <w:rPr>
          <w:rFonts w:ascii="Arial" w:eastAsia="Arial" w:hAnsi="Arial" w:cs="Arial"/>
          <w:b/>
          <w:w w:val="103"/>
          <w:sz w:val="19"/>
          <w:szCs w:val="19"/>
        </w:rPr>
      </w:pPr>
    </w:p>
    <w:p w14:paraId="0E7BA685" w14:textId="303E2706" w:rsidR="00003106" w:rsidRDefault="001022AF" w:rsidP="00003106">
      <w:pPr>
        <w:pStyle w:val="ListParagraph"/>
        <w:numPr>
          <w:ilvl w:val="0"/>
          <w:numId w:val="17"/>
        </w:numPr>
        <w:ind w:left="821"/>
        <w:rPr>
          <w:rFonts w:ascii="Arial" w:eastAsia="Arial" w:hAnsi="Arial" w:cs="Arial"/>
          <w:w w:val="103"/>
          <w:sz w:val="19"/>
          <w:szCs w:val="19"/>
        </w:rPr>
      </w:pPr>
      <w:r w:rsidRPr="00003106">
        <w:rPr>
          <w:rFonts w:ascii="Arial" w:eastAsia="Arial" w:hAnsi="Arial" w:cs="Arial"/>
          <w:b/>
          <w:w w:val="103"/>
          <w:sz w:val="19"/>
          <w:szCs w:val="19"/>
        </w:rPr>
        <w:t>Carroll T</w:t>
      </w:r>
      <w:r w:rsidRPr="00003106">
        <w:rPr>
          <w:rFonts w:ascii="Arial" w:eastAsia="Arial" w:hAnsi="Arial" w:cs="Arial"/>
          <w:w w:val="103"/>
          <w:sz w:val="19"/>
          <w:szCs w:val="19"/>
        </w:rPr>
        <w:t xml:space="preserve">. </w:t>
      </w:r>
      <w:r w:rsidRPr="00003106">
        <w:rPr>
          <w:rFonts w:ascii="Arial" w:eastAsia="Arial" w:hAnsi="Arial" w:cs="Arial"/>
          <w:i/>
          <w:w w:val="103"/>
          <w:sz w:val="19"/>
          <w:szCs w:val="19"/>
        </w:rPr>
        <w:t>Needs Assessment for Pediatric Palliative Care at a Tertiary Children’s Hospital</w:t>
      </w:r>
      <w:r w:rsidR="00003106" w:rsidRPr="00003106">
        <w:rPr>
          <w:rFonts w:ascii="Arial" w:eastAsia="Arial" w:hAnsi="Arial" w:cs="Arial"/>
          <w:w w:val="103"/>
          <w:sz w:val="19"/>
          <w:szCs w:val="19"/>
        </w:rPr>
        <w:t>. Presented at</w:t>
      </w:r>
      <w:r w:rsidR="0025110C">
        <w:rPr>
          <w:rFonts w:ascii="Arial" w:eastAsia="Arial" w:hAnsi="Arial" w:cs="Arial"/>
          <w:w w:val="103"/>
          <w:sz w:val="19"/>
          <w:szCs w:val="19"/>
        </w:rPr>
        <w:t xml:space="preserve"> </w:t>
      </w:r>
      <w:r w:rsidRPr="00003106">
        <w:rPr>
          <w:rFonts w:ascii="Arial" w:eastAsia="Arial" w:hAnsi="Arial" w:cs="Arial"/>
          <w:w w:val="103"/>
          <w:sz w:val="19"/>
          <w:szCs w:val="19"/>
        </w:rPr>
        <w:t>Southern Regional Meeting of the Southern Society for Pediatric Research. February 2016</w:t>
      </w:r>
      <w:r w:rsidR="003B0152" w:rsidRPr="00003106">
        <w:rPr>
          <w:rFonts w:ascii="Arial" w:eastAsia="Arial" w:hAnsi="Arial" w:cs="Arial"/>
          <w:w w:val="103"/>
          <w:sz w:val="19"/>
          <w:szCs w:val="19"/>
        </w:rPr>
        <w:t>.</w:t>
      </w:r>
    </w:p>
    <w:p w14:paraId="6D978052" w14:textId="77777777" w:rsidR="0022446D" w:rsidRPr="0022446D" w:rsidRDefault="0022446D" w:rsidP="0025110C">
      <w:pPr>
        <w:rPr>
          <w:rFonts w:ascii="Arial" w:eastAsia="Arial" w:hAnsi="Arial" w:cs="Arial"/>
          <w:w w:val="103"/>
          <w:sz w:val="19"/>
          <w:szCs w:val="19"/>
        </w:rPr>
      </w:pPr>
    </w:p>
    <w:p w14:paraId="3DA41C41" w14:textId="5AA5F7F8" w:rsidR="00003106" w:rsidRPr="0099492F" w:rsidRDefault="00003106" w:rsidP="0099492F">
      <w:pPr>
        <w:pStyle w:val="ListParagraph"/>
        <w:numPr>
          <w:ilvl w:val="0"/>
          <w:numId w:val="17"/>
        </w:numPr>
        <w:ind w:left="821"/>
        <w:rPr>
          <w:rFonts w:ascii="Arial" w:eastAsia="Arial" w:hAnsi="Arial" w:cs="Arial"/>
          <w:w w:val="103"/>
          <w:sz w:val="19"/>
          <w:szCs w:val="19"/>
        </w:rPr>
      </w:pPr>
      <w:r w:rsidRPr="00003106">
        <w:rPr>
          <w:rFonts w:ascii="Arial" w:eastAsia="Arial" w:hAnsi="Arial" w:cs="Arial"/>
          <w:w w:val="103"/>
          <w:sz w:val="19"/>
          <w:szCs w:val="19"/>
        </w:rPr>
        <w:t>Brosset-Ugas M*,</w:t>
      </w:r>
      <w:r w:rsidRPr="00003106">
        <w:rPr>
          <w:rFonts w:ascii="Arial" w:eastAsia="Arial" w:hAnsi="Arial" w:cs="Arial"/>
          <w:b/>
          <w:w w:val="103"/>
          <w:sz w:val="19"/>
          <w:szCs w:val="19"/>
        </w:rPr>
        <w:t xml:space="preserve"> Carroll T</w:t>
      </w:r>
      <w:r w:rsidRPr="00003106">
        <w:rPr>
          <w:rFonts w:ascii="Arial" w:eastAsia="Arial" w:hAnsi="Arial" w:cs="Arial"/>
          <w:w w:val="103"/>
          <w:sz w:val="19"/>
          <w:szCs w:val="19"/>
        </w:rPr>
        <w:t>, Chavez-Bueno S.</w:t>
      </w:r>
      <w:r w:rsidRPr="00003106">
        <w:rPr>
          <w:rFonts w:ascii="Arial" w:eastAsia="Arial" w:hAnsi="Arial" w:cs="Arial"/>
          <w:b/>
          <w:w w:val="103"/>
          <w:sz w:val="19"/>
          <w:szCs w:val="19"/>
        </w:rPr>
        <w:t xml:space="preserve"> </w:t>
      </w:r>
      <w:r w:rsidRPr="00003106">
        <w:rPr>
          <w:rFonts w:ascii="Arial" w:eastAsia="Arial" w:hAnsi="Arial" w:cs="Arial"/>
          <w:w w:val="103"/>
          <w:sz w:val="19"/>
          <w:szCs w:val="19"/>
        </w:rPr>
        <w:t xml:space="preserve">Salmonella typhi </w:t>
      </w:r>
      <w:r w:rsidRPr="00003106">
        <w:rPr>
          <w:rFonts w:ascii="Arial" w:eastAsia="Arial" w:hAnsi="Arial" w:cs="Arial"/>
          <w:i/>
          <w:w w:val="103"/>
          <w:sz w:val="19"/>
          <w:szCs w:val="19"/>
        </w:rPr>
        <w:t xml:space="preserve">Bacteremia Associated to Septic Shock </w:t>
      </w:r>
      <w:r w:rsidRPr="0099492F">
        <w:rPr>
          <w:rFonts w:ascii="Arial" w:eastAsia="Arial" w:hAnsi="Arial" w:cs="Arial"/>
          <w:i/>
          <w:w w:val="103"/>
          <w:sz w:val="19"/>
          <w:szCs w:val="19"/>
        </w:rPr>
        <w:t xml:space="preserve">and Acute Respiratory Syndrome in a Teenage Patient. </w:t>
      </w:r>
      <w:r w:rsidRPr="0099492F">
        <w:rPr>
          <w:rFonts w:ascii="Arial" w:eastAsia="Arial" w:hAnsi="Arial" w:cs="Arial"/>
          <w:w w:val="103"/>
          <w:sz w:val="19"/>
          <w:szCs w:val="19"/>
        </w:rPr>
        <w:t>Presented at Southern Regional Meeting of the Southern Society for Pediatric Research. February 2016.</w:t>
      </w:r>
    </w:p>
    <w:p w14:paraId="39DDEAC9" w14:textId="77777777" w:rsidR="00600DF7" w:rsidRPr="00003106" w:rsidRDefault="00600DF7" w:rsidP="00003106">
      <w:pPr>
        <w:rPr>
          <w:rFonts w:ascii="Arial" w:eastAsia="Arial" w:hAnsi="Arial" w:cs="Arial"/>
          <w:w w:val="103"/>
          <w:sz w:val="19"/>
          <w:szCs w:val="19"/>
        </w:rPr>
      </w:pPr>
    </w:p>
    <w:p w14:paraId="6E4A2818" w14:textId="19AD6AAC" w:rsidR="00003106" w:rsidRPr="00003106" w:rsidRDefault="00003106" w:rsidP="004138A8">
      <w:pPr>
        <w:pStyle w:val="ListParagraph"/>
        <w:numPr>
          <w:ilvl w:val="0"/>
          <w:numId w:val="17"/>
        </w:numPr>
        <w:ind w:left="821"/>
        <w:rPr>
          <w:rFonts w:ascii="Arial" w:eastAsia="Arial" w:hAnsi="Arial" w:cs="Arial"/>
          <w:i/>
          <w:w w:val="103"/>
          <w:sz w:val="19"/>
          <w:szCs w:val="19"/>
        </w:rPr>
      </w:pPr>
      <w:r w:rsidRPr="00003106">
        <w:rPr>
          <w:rFonts w:ascii="Arial" w:eastAsia="Arial" w:hAnsi="Arial" w:cs="Arial"/>
          <w:spacing w:val="2"/>
          <w:sz w:val="19"/>
          <w:szCs w:val="19"/>
        </w:rPr>
        <w:t xml:space="preserve">DeLeon S, Mehdi N, Dupuis G, Rivas G, Montgomery S, Duncan P, </w:t>
      </w:r>
      <w:r w:rsidRPr="00003106">
        <w:rPr>
          <w:rFonts w:ascii="Arial" w:eastAsia="Arial" w:hAnsi="Arial" w:cs="Arial"/>
          <w:b/>
          <w:spacing w:val="2"/>
          <w:sz w:val="19"/>
          <w:szCs w:val="19"/>
        </w:rPr>
        <w:t>Carroll T</w:t>
      </w:r>
      <w:r w:rsidRPr="00003106">
        <w:rPr>
          <w:rFonts w:ascii="Arial" w:eastAsia="Arial" w:hAnsi="Arial" w:cs="Arial"/>
          <w:spacing w:val="2"/>
          <w:sz w:val="19"/>
          <w:szCs w:val="19"/>
        </w:rPr>
        <w:t xml:space="preserve">. </w:t>
      </w:r>
      <w:r w:rsidRPr="00003106">
        <w:rPr>
          <w:rFonts w:ascii="Arial" w:eastAsia="Arial" w:hAnsi="Arial" w:cs="Arial"/>
          <w:i/>
          <w:w w:val="103"/>
          <w:sz w:val="19"/>
          <w:szCs w:val="19"/>
        </w:rPr>
        <w:t>The Development of an Integrated Asthma Clinical Pathway at the University of Oklahoma Children’s Hospital</w:t>
      </w:r>
      <w:r w:rsidRPr="00003106">
        <w:rPr>
          <w:rFonts w:ascii="Arial" w:eastAsia="Arial" w:hAnsi="Arial" w:cs="Arial"/>
          <w:w w:val="103"/>
          <w:sz w:val="19"/>
          <w:szCs w:val="19"/>
        </w:rPr>
        <w:t>. Presented at</w:t>
      </w:r>
      <w:r w:rsidR="0025110C">
        <w:rPr>
          <w:rFonts w:ascii="Arial" w:eastAsia="Arial" w:hAnsi="Arial" w:cs="Arial"/>
          <w:w w:val="103"/>
          <w:sz w:val="19"/>
          <w:szCs w:val="19"/>
        </w:rPr>
        <w:t xml:space="preserve"> </w:t>
      </w:r>
      <w:r w:rsidRPr="00003106">
        <w:rPr>
          <w:rFonts w:ascii="Arial" w:eastAsia="Arial" w:hAnsi="Arial" w:cs="Arial"/>
          <w:w w:val="103"/>
          <w:sz w:val="19"/>
          <w:szCs w:val="19"/>
        </w:rPr>
        <w:t>Southern Regional Meeting of the Southern Society for Pediatric Research. February 2016.</w:t>
      </w:r>
      <w:r w:rsidRPr="00003106">
        <w:rPr>
          <w:rFonts w:ascii="Arial" w:eastAsia="Arial" w:hAnsi="Arial" w:cs="Arial"/>
          <w:i/>
          <w:w w:val="103"/>
          <w:sz w:val="19"/>
          <w:szCs w:val="19"/>
        </w:rPr>
        <w:t xml:space="preserve">  </w:t>
      </w:r>
    </w:p>
    <w:p w14:paraId="0D71C539" w14:textId="77777777" w:rsidR="00835151" w:rsidRPr="00003106" w:rsidRDefault="00835151" w:rsidP="00003106">
      <w:pPr>
        <w:pStyle w:val="ListParagraph"/>
        <w:ind w:left="821"/>
        <w:rPr>
          <w:rFonts w:ascii="Arial" w:eastAsia="Arial" w:hAnsi="Arial" w:cs="Arial"/>
          <w:w w:val="103"/>
          <w:sz w:val="19"/>
          <w:szCs w:val="19"/>
        </w:rPr>
      </w:pPr>
    </w:p>
    <w:p w14:paraId="033C0730" w14:textId="48ADC644" w:rsidR="004138A8" w:rsidRPr="009739D3" w:rsidRDefault="0028639C" w:rsidP="004138A8">
      <w:pPr>
        <w:pStyle w:val="ListParagraph"/>
        <w:numPr>
          <w:ilvl w:val="0"/>
          <w:numId w:val="17"/>
        </w:numPr>
        <w:ind w:left="821"/>
        <w:rPr>
          <w:rFonts w:ascii="Arial" w:eastAsia="Arial" w:hAnsi="Arial" w:cs="Arial"/>
          <w:b/>
          <w:w w:val="103"/>
          <w:sz w:val="19"/>
          <w:szCs w:val="19"/>
        </w:rPr>
      </w:pPr>
      <w:r w:rsidRPr="004138A8">
        <w:rPr>
          <w:rFonts w:ascii="Arial" w:eastAsia="Arial" w:hAnsi="Arial" w:cs="Arial"/>
          <w:spacing w:val="2"/>
          <w:sz w:val="19"/>
          <w:szCs w:val="19"/>
        </w:rPr>
        <w:t>Cruickshank A</w:t>
      </w:r>
      <w:r w:rsidR="00A9469A" w:rsidRPr="004138A8">
        <w:rPr>
          <w:rFonts w:ascii="Arial" w:eastAsia="Arial" w:hAnsi="Arial" w:cs="Arial"/>
          <w:w w:val="103"/>
          <w:sz w:val="19"/>
          <w:szCs w:val="19"/>
        </w:rPr>
        <w:t xml:space="preserve">*, Meyer W, </w:t>
      </w:r>
      <w:r w:rsidR="00A9469A" w:rsidRPr="004138A8">
        <w:rPr>
          <w:rFonts w:ascii="Arial" w:eastAsia="Arial" w:hAnsi="Arial" w:cs="Arial"/>
          <w:b/>
          <w:w w:val="103"/>
          <w:sz w:val="19"/>
          <w:szCs w:val="19"/>
        </w:rPr>
        <w:t>Carroll T</w:t>
      </w:r>
      <w:r w:rsidR="00A9469A" w:rsidRPr="004138A8">
        <w:rPr>
          <w:rFonts w:ascii="Arial" w:eastAsia="Arial" w:hAnsi="Arial" w:cs="Arial"/>
          <w:w w:val="103"/>
          <w:sz w:val="19"/>
          <w:szCs w:val="19"/>
        </w:rPr>
        <w:t xml:space="preserve">. </w:t>
      </w:r>
      <w:r w:rsidR="00A9469A" w:rsidRPr="004138A8">
        <w:rPr>
          <w:rFonts w:ascii="Arial" w:hAnsi="Arial" w:cs="Arial"/>
          <w:i/>
          <w:color w:val="333333"/>
          <w:sz w:val="19"/>
          <w:szCs w:val="19"/>
          <w:shd w:val="clear" w:color="auto" w:fill="FFFFFF"/>
        </w:rPr>
        <w:t xml:space="preserve">Central Line Associated Blood Stream Infections in Pediatric </w:t>
      </w:r>
      <w:r w:rsidR="004138A8">
        <w:rPr>
          <w:rFonts w:ascii="Arial" w:hAnsi="Arial" w:cs="Arial"/>
          <w:i/>
          <w:color w:val="333333"/>
          <w:sz w:val="19"/>
          <w:szCs w:val="19"/>
          <w:shd w:val="clear" w:color="auto" w:fill="FFFFFF"/>
        </w:rPr>
        <w:t xml:space="preserve">   </w:t>
      </w:r>
      <w:r w:rsidR="00A9469A" w:rsidRPr="004138A8">
        <w:rPr>
          <w:rFonts w:ascii="Arial" w:hAnsi="Arial" w:cs="Arial"/>
          <w:i/>
          <w:color w:val="333333"/>
          <w:sz w:val="19"/>
          <w:szCs w:val="19"/>
          <w:shd w:val="clear" w:color="auto" w:fill="FFFFFF"/>
        </w:rPr>
        <w:t>Hematology/Oncology Inpatients and Outpatients</w:t>
      </w:r>
      <w:r w:rsidR="00A9469A" w:rsidRPr="004138A8">
        <w:rPr>
          <w:rFonts w:ascii="Arial" w:hAnsi="Arial" w:cs="Arial"/>
          <w:color w:val="333333"/>
          <w:sz w:val="19"/>
          <w:szCs w:val="19"/>
          <w:shd w:val="clear" w:color="auto" w:fill="FFFFFF"/>
        </w:rPr>
        <w:t xml:space="preserve">. </w:t>
      </w:r>
      <w:r w:rsidR="00A9469A" w:rsidRPr="004138A8">
        <w:rPr>
          <w:rFonts w:ascii="Arial" w:eastAsia="Arial" w:hAnsi="Arial" w:cs="Arial"/>
          <w:w w:val="103"/>
          <w:sz w:val="19"/>
          <w:szCs w:val="19"/>
        </w:rPr>
        <w:t>Presented at Stephenson C</w:t>
      </w:r>
      <w:r w:rsidR="004138A8">
        <w:rPr>
          <w:rFonts w:ascii="Arial" w:eastAsia="Arial" w:hAnsi="Arial" w:cs="Arial"/>
          <w:w w:val="103"/>
          <w:sz w:val="19"/>
          <w:szCs w:val="19"/>
        </w:rPr>
        <w:t xml:space="preserve">ancer Research Symposium.   </w:t>
      </w:r>
      <w:r w:rsidR="00A9469A" w:rsidRPr="004138A8">
        <w:rPr>
          <w:rFonts w:ascii="Arial" w:eastAsia="Arial" w:hAnsi="Arial" w:cs="Arial"/>
          <w:w w:val="103"/>
          <w:sz w:val="19"/>
          <w:szCs w:val="19"/>
        </w:rPr>
        <w:t>Oklahoma City, OK, January 2016.</w:t>
      </w:r>
    </w:p>
    <w:p w14:paraId="71410508" w14:textId="77777777" w:rsidR="00C532DD" w:rsidRPr="00C532DD" w:rsidRDefault="00C532DD" w:rsidP="00C532DD">
      <w:pPr>
        <w:ind w:left="360"/>
        <w:rPr>
          <w:rFonts w:ascii="Arial" w:eastAsia="Arial" w:hAnsi="Arial" w:cs="Arial"/>
          <w:b/>
          <w:w w:val="103"/>
          <w:sz w:val="19"/>
          <w:szCs w:val="19"/>
        </w:rPr>
      </w:pPr>
    </w:p>
    <w:p w14:paraId="4C7A8E70" w14:textId="6E863CEB" w:rsidR="004138A8" w:rsidRPr="004138A8" w:rsidRDefault="009C77DD" w:rsidP="004138A8">
      <w:pPr>
        <w:pStyle w:val="ListParagraph"/>
        <w:numPr>
          <w:ilvl w:val="0"/>
          <w:numId w:val="17"/>
        </w:numPr>
        <w:ind w:left="821"/>
        <w:rPr>
          <w:rFonts w:ascii="Arial" w:eastAsia="Arial" w:hAnsi="Arial" w:cs="Arial"/>
          <w:b/>
          <w:w w:val="103"/>
          <w:sz w:val="19"/>
          <w:szCs w:val="19"/>
        </w:rPr>
      </w:pPr>
      <w:r w:rsidRPr="004138A8">
        <w:rPr>
          <w:rFonts w:ascii="Arial" w:eastAsia="Arial" w:hAnsi="Arial" w:cs="Arial"/>
          <w:spacing w:val="2"/>
          <w:sz w:val="19"/>
          <w:szCs w:val="19"/>
        </w:rPr>
        <w:t>Brosset-Ugas M</w:t>
      </w:r>
      <w:r w:rsidR="00D8186B" w:rsidRPr="004138A8">
        <w:rPr>
          <w:rFonts w:ascii="Arial" w:eastAsia="Arial" w:hAnsi="Arial" w:cs="Arial"/>
          <w:spacing w:val="2"/>
          <w:sz w:val="19"/>
          <w:szCs w:val="19"/>
        </w:rPr>
        <w:t>*</w:t>
      </w:r>
      <w:r w:rsidRPr="004138A8">
        <w:rPr>
          <w:rFonts w:ascii="Arial" w:eastAsia="Arial" w:hAnsi="Arial" w:cs="Arial"/>
          <w:spacing w:val="2"/>
          <w:sz w:val="19"/>
          <w:szCs w:val="19"/>
        </w:rPr>
        <w:t xml:space="preserve">, </w:t>
      </w:r>
      <w:r w:rsidRPr="004138A8">
        <w:rPr>
          <w:rFonts w:ascii="Arial" w:eastAsia="Arial" w:hAnsi="Arial" w:cs="Arial"/>
          <w:b/>
          <w:spacing w:val="2"/>
          <w:sz w:val="19"/>
          <w:szCs w:val="19"/>
        </w:rPr>
        <w:t>Carroll T</w:t>
      </w:r>
      <w:r w:rsidRPr="004138A8">
        <w:rPr>
          <w:rFonts w:ascii="Arial" w:eastAsia="Arial" w:hAnsi="Arial" w:cs="Arial"/>
          <w:spacing w:val="2"/>
          <w:sz w:val="19"/>
          <w:szCs w:val="19"/>
        </w:rPr>
        <w:t>, Chavez-Bueno S</w:t>
      </w:r>
      <w:r w:rsidR="00183F7E" w:rsidRPr="004138A8">
        <w:rPr>
          <w:rFonts w:ascii="Arial" w:eastAsia="Arial" w:hAnsi="Arial" w:cs="Arial"/>
          <w:spacing w:val="2"/>
          <w:sz w:val="19"/>
          <w:szCs w:val="19"/>
        </w:rPr>
        <w:t xml:space="preserve">. </w:t>
      </w:r>
      <w:r w:rsidRPr="004138A8">
        <w:rPr>
          <w:rFonts w:ascii="Arial" w:eastAsia="Arial" w:hAnsi="Arial" w:cs="Arial"/>
          <w:spacing w:val="2"/>
          <w:sz w:val="19"/>
          <w:szCs w:val="19"/>
        </w:rPr>
        <w:t xml:space="preserve">Salmonella Typhi </w:t>
      </w:r>
      <w:r w:rsidRPr="004138A8">
        <w:rPr>
          <w:rFonts w:ascii="Arial" w:eastAsia="Arial" w:hAnsi="Arial" w:cs="Arial"/>
          <w:i/>
          <w:spacing w:val="2"/>
          <w:sz w:val="19"/>
          <w:szCs w:val="19"/>
        </w:rPr>
        <w:t xml:space="preserve">Bacteremia Associated with Septic Shock and Acute Respiratory Distress Syndrome in a Teenage Patient. </w:t>
      </w:r>
      <w:r w:rsidRPr="004138A8">
        <w:rPr>
          <w:rFonts w:ascii="Arial" w:eastAsia="Arial" w:hAnsi="Arial" w:cs="Arial"/>
          <w:spacing w:val="2"/>
          <w:sz w:val="19"/>
          <w:szCs w:val="19"/>
        </w:rPr>
        <w:t>University of Oklahoma Department of Pediatrics Research Day</w:t>
      </w:r>
      <w:r w:rsidR="00183F7E" w:rsidRPr="004138A8">
        <w:rPr>
          <w:rFonts w:ascii="Arial" w:eastAsia="Arial" w:hAnsi="Arial" w:cs="Arial"/>
          <w:spacing w:val="2"/>
          <w:sz w:val="19"/>
          <w:szCs w:val="19"/>
        </w:rPr>
        <w:t xml:space="preserve">, </w:t>
      </w:r>
      <w:r w:rsidRPr="004138A8">
        <w:rPr>
          <w:rFonts w:ascii="Arial" w:eastAsia="Arial" w:hAnsi="Arial" w:cs="Arial"/>
          <w:spacing w:val="2"/>
          <w:sz w:val="19"/>
          <w:szCs w:val="19"/>
        </w:rPr>
        <w:t>O</w:t>
      </w:r>
      <w:r w:rsidR="00B53B38">
        <w:rPr>
          <w:rFonts w:ascii="Arial" w:eastAsia="Arial" w:hAnsi="Arial" w:cs="Arial"/>
          <w:spacing w:val="2"/>
          <w:sz w:val="19"/>
          <w:szCs w:val="19"/>
        </w:rPr>
        <w:t>klahoma City, Oklahoma, May 2015</w:t>
      </w:r>
      <w:r w:rsidR="00183F7E" w:rsidRPr="004138A8">
        <w:rPr>
          <w:rFonts w:ascii="Arial" w:eastAsia="Arial" w:hAnsi="Arial" w:cs="Arial"/>
          <w:spacing w:val="2"/>
          <w:sz w:val="19"/>
          <w:szCs w:val="19"/>
        </w:rPr>
        <w:t>.</w:t>
      </w:r>
    </w:p>
    <w:p w14:paraId="5DD56CDE" w14:textId="77777777" w:rsidR="00D340C0" w:rsidRDefault="00D340C0" w:rsidP="00FA06C9">
      <w:pPr>
        <w:spacing w:before="70"/>
        <w:ind w:left="106"/>
        <w:rPr>
          <w:rFonts w:ascii="Arial" w:eastAsia="Arial" w:hAnsi="Arial" w:cs="Arial"/>
          <w:b/>
          <w:spacing w:val="3"/>
          <w:w w:val="102"/>
          <w:sz w:val="21"/>
          <w:szCs w:val="21"/>
        </w:rPr>
      </w:pPr>
    </w:p>
    <w:p w14:paraId="364AFAF2" w14:textId="494E327A" w:rsidR="004138A8" w:rsidRPr="004138A8" w:rsidRDefault="00183F7E" w:rsidP="004138A8">
      <w:pPr>
        <w:pStyle w:val="ListParagraph"/>
        <w:numPr>
          <w:ilvl w:val="0"/>
          <w:numId w:val="17"/>
        </w:numPr>
        <w:ind w:left="821"/>
        <w:rPr>
          <w:rFonts w:ascii="Arial" w:eastAsia="Arial" w:hAnsi="Arial" w:cs="Arial"/>
          <w:b/>
          <w:w w:val="103"/>
          <w:sz w:val="19"/>
          <w:szCs w:val="19"/>
        </w:rPr>
      </w:pPr>
      <w:r w:rsidRPr="004138A8">
        <w:rPr>
          <w:rFonts w:ascii="Arial" w:eastAsia="Arial" w:hAnsi="Arial" w:cs="Arial"/>
          <w:b/>
          <w:spacing w:val="2"/>
          <w:sz w:val="19"/>
          <w:szCs w:val="19"/>
        </w:rPr>
        <w:t>Carroll T</w:t>
      </w:r>
      <w:r w:rsidRPr="004138A8">
        <w:rPr>
          <w:rFonts w:ascii="Arial" w:eastAsia="Arial" w:hAnsi="Arial" w:cs="Arial"/>
          <w:spacing w:val="2"/>
          <w:sz w:val="19"/>
          <w:szCs w:val="19"/>
        </w:rPr>
        <w:t xml:space="preserve">, </w:t>
      </w:r>
      <w:r w:rsidR="009C77DD" w:rsidRPr="004138A8">
        <w:rPr>
          <w:rFonts w:ascii="Arial" w:eastAsia="Arial" w:hAnsi="Arial" w:cs="Arial"/>
          <w:spacing w:val="2"/>
          <w:sz w:val="19"/>
          <w:szCs w:val="19"/>
        </w:rPr>
        <w:t>Perron L</w:t>
      </w:r>
      <w:r w:rsidRPr="004138A8">
        <w:rPr>
          <w:rFonts w:ascii="Arial" w:eastAsia="Arial" w:hAnsi="Arial" w:cs="Arial"/>
          <w:w w:val="103"/>
          <w:sz w:val="19"/>
          <w:szCs w:val="19"/>
        </w:rPr>
        <w:t xml:space="preserve">. </w:t>
      </w:r>
      <w:r w:rsidR="009C77DD" w:rsidRPr="004138A8">
        <w:rPr>
          <w:rFonts w:ascii="Arial" w:eastAsia="Arial" w:hAnsi="Arial" w:cs="Arial"/>
          <w:i/>
          <w:w w:val="103"/>
          <w:sz w:val="19"/>
          <w:szCs w:val="19"/>
        </w:rPr>
        <w:t>Reduction of Central Line Associated Blood Stream Infections After Adoption of Central Line Insertion and Maintenance Procedures</w:t>
      </w:r>
      <w:r w:rsidRPr="004138A8">
        <w:rPr>
          <w:rFonts w:ascii="Arial" w:eastAsia="Arial" w:hAnsi="Arial" w:cs="Arial"/>
          <w:w w:val="103"/>
          <w:sz w:val="19"/>
          <w:szCs w:val="19"/>
        </w:rPr>
        <w:t xml:space="preserve">. </w:t>
      </w:r>
      <w:r w:rsidR="009C77DD" w:rsidRPr="004138A8">
        <w:rPr>
          <w:rFonts w:ascii="Arial" w:eastAsia="Arial" w:hAnsi="Arial" w:cs="Arial"/>
          <w:spacing w:val="2"/>
          <w:sz w:val="19"/>
          <w:szCs w:val="19"/>
        </w:rPr>
        <w:t>University of Oklahoma Department of Pediatrics Research Day, O</w:t>
      </w:r>
      <w:r w:rsidR="00B53B38">
        <w:rPr>
          <w:rFonts w:ascii="Arial" w:eastAsia="Arial" w:hAnsi="Arial" w:cs="Arial"/>
          <w:spacing w:val="2"/>
          <w:sz w:val="19"/>
          <w:szCs w:val="19"/>
        </w:rPr>
        <w:t>klahoma City, Oklahoma, May 2015</w:t>
      </w:r>
      <w:r w:rsidR="009C77DD" w:rsidRPr="004138A8">
        <w:rPr>
          <w:rFonts w:ascii="Arial" w:eastAsia="Arial" w:hAnsi="Arial" w:cs="Arial"/>
          <w:spacing w:val="2"/>
          <w:sz w:val="19"/>
          <w:szCs w:val="19"/>
        </w:rPr>
        <w:t>.</w:t>
      </w:r>
    </w:p>
    <w:p w14:paraId="46EADA5B" w14:textId="77777777" w:rsidR="004138A8" w:rsidRPr="004138A8" w:rsidRDefault="004138A8" w:rsidP="004138A8">
      <w:pPr>
        <w:rPr>
          <w:rFonts w:ascii="Arial" w:eastAsia="Arial" w:hAnsi="Arial" w:cs="Arial"/>
          <w:b/>
          <w:spacing w:val="2"/>
          <w:sz w:val="19"/>
          <w:szCs w:val="19"/>
        </w:rPr>
      </w:pPr>
    </w:p>
    <w:p w14:paraId="451BF97B" w14:textId="2C55EBB7" w:rsidR="004138A8" w:rsidRPr="004138A8" w:rsidRDefault="00183F7E" w:rsidP="004138A8">
      <w:pPr>
        <w:pStyle w:val="ListParagraph"/>
        <w:numPr>
          <w:ilvl w:val="0"/>
          <w:numId w:val="17"/>
        </w:numPr>
        <w:ind w:left="821"/>
        <w:rPr>
          <w:rFonts w:ascii="Arial" w:eastAsia="Arial" w:hAnsi="Arial" w:cs="Arial"/>
          <w:b/>
          <w:w w:val="103"/>
          <w:sz w:val="19"/>
          <w:szCs w:val="19"/>
        </w:rPr>
      </w:pPr>
      <w:r w:rsidRPr="004138A8">
        <w:rPr>
          <w:rFonts w:ascii="Arial" w:eastAsia="Arial" w:hAnsi="Arial" w:cs="Arial"/>
          <w:b/>
          <w:spacing w:val="2"/>
          <w:sz w:val="19"/>
          <w:szCs w:val="19"/>
        </w:rPr>
        <w:t>Carroll T</w:t>
      </w:r>
      <w:r w:rsidRPr="004138A8">
        <w:rPr>
          <w:rFonts w:ascii="Arial" w:eastAsia="Arial" w:hAnsi="Arial" w:cs="Arial"/>
          <w:sz w:val="19"/>
          <w:szCs w:val="19"/>
        </w:rPr>
        <w:t>,</w:t>
      </w:r>
      <w:r w:rsidRPr="004138A8">
        <w:rPr>
          <w:rFonts w:ascii="Arial" w:eastAsia="Arial" w:hAnsi="Arial" w:cs="Arial"/>
          <w:spacing w:val="15"/>
          <w:sz w:val="19"/>
          <w:szCs w:val="19"/>
        </w:rPr>
        <w:t xml:space="preserve"> </w:t>
      </w:r>
      <w:r w:rsidR="009C77DD" w:rsidRPr="004138A8">
        <w:rPr>
          <w:rFonts w:ascii="Arial" w:eastAsia="Arial" w:hAnsi="Arial" w:cs="Arial"/>
          <w:spacing w:val="3"/>
          <w:sz w:val="19"/>
          <w:szCs w:val="19"/>
        </w:rPr>
        <w:t>Carroll M</w:t>
      </w:r>
      <w:r w:rsidRPr="004138A8">
        <w:rPr>
          <w:rFonts w:ascii="Arial" w:eastAsia="Arial" w:hAnsi="Arial" w:cs="Arial"/>
          <w:sz w:val="19"/>
          <w:szCs w:val="19"/>
        </w:rPr>
        <w:t>.</w:t>
      </w:r>
      <w:r w:rsidRPr="004138A8">
        <w:rPr>
          <w:rFonts w:ascii="Arial" w:eastAsia="Arial" w:hAnsi="Arial" w:cs="Arial"/>
          <w:spacing w:val="13"/>
          <w:sz w:val="19"/>
          <w:szCs w:val="19"/>
        </w:rPr>
        <w:t xml:space="preserve"> </w:t>
      </w:r>
      <w:r w:rsidR="009C77DD" w:rsidRPr="004138A8">
        <w:rPr>
          <w:rFonts w:ascii="Arial" w:eastAsia="Arial" w:hAnsi="Arial" w:cs="Arial"/>
          <w:i/>
          <w:spacing w:val="2"/>
          <w:sz w:val="19"/>
          <w:szCs w:val="19"/>
        </w:rPr>
        <w:t>A Case of Methemoglobinemia in a Pediatric Oncology Patient Receiving Bactrim Prophylaxis</w:t>
      </w:r>
      <w:r w:rsidRPr="004138A8">
        <w:rPr>
          <w:rFonts w:ascii="Arial" w:eastAsia="Arial" w:hAnsi="Arial" w:cs="Arial"/>
          <w:i/>
          <w:sz w:val="19"/>
          <w:szCs w:val="19"/>
        </w:rPr>
        <w:t>.</w:t>
      </w:r>
      <w:r w:rsidRPr="004138A8">
        <w:rPr>
          <w:rFonts w:ascii="Arial" w:eastAsia="Arial" w:hAnsi="Arial" w:cs="Arial"/>
          <w:spacing w:val="26"/>
          <w:sz w:val="19"/>
          <w:szCs w:val="19"/>
        </w:rPr>
        <w:t xml:space="preserve"> </w:t>
      </w:r>
      <w:r w:rsidR="009C77DD" w:rsidRPr="004138A8">
        <w:rPr>
          <w:rFonts w:ascii="Arial" w:eastAsia="Arial" w:hAnsi="Arial" w:cs="Arial"/>
          <w:spacing w:val="2"/>
          <w:sz w:val="19"/>
          <w:szCs w:val="19"/>
        </w:rPr>
        <w:t>University of Oklahoma Department of Pediatrics Research Day, O</w:t>
      </w:r>
      <w:r w:rsidR="00B53B38">
        <w:rPr>
          <w:rFonts w:ascii="Arial" w:eastAsia="Arial" w:hAnsi="Arial" w:cs="Arial"/>
          <w:spacing w:val="2"/>
          <w:sz w:val="19"/>
          <w:szCs w:val="19"/>
        </w:rPr>
        <w:t>klahoma City, Oklahoma, May 2015</w:t>
      </w:r>
      <w:r w:rsidR="009C77DD" w:rsidRPr="004138A8">
        <w:rPr>
          <w:rFonts w:ascii="Arial" w:eastAsia="Arial" w:hAnsi="Arial" w:cs="Arial"/>
          <w:spacing w:val="2"/>
          <w:sz w:val="19"/>
          <w:szCs w:val="19"/>
        </w:rPr>
        <w:t>.</w:t>
      </w:r>
    </w:p>
    <w:p w14:paraId="48F426A1" w14:textId="1EB204C3" w:rsidR="004138A8" w:rsidRDefault="004138A8" w:rsidP="004138A8">
      <w:pPr>
        <w:rPr>
          <w:rFonts w:ascii="Arial" w:eastAsia="Arial" w:hAnsi="Arial" w:cs="Arial"/>
          <w:b/>
          <w:spacing w:val="2"/>
          <w:sz w:val="19"/>
          <w:szCs w:val="19"/>
        </w:rPr>
      </w:pPr>
    </w:p>
    <w:p w14:paraId="2E6D7EE4" w14:textId="39A9AEB8" w:rsidR="00E844A8" w:rsidRDefault="00E844A8" w:rsidP="004138A8">
      <w:pPr>
        <w:rPr>
          <w:rFonts w:ascii="Arial" w:eastAsia="Arial" w:hAnsi="Arial" w:cs="Arial"/>
          <w:b/>
          <w:spacing w:val="2"/>
          <w:sz w:val="19"/>
          <w:szCs w:val="19"/>
        </w:rPr>
      </w:pPr>
    </w:p>
    <w:p w14:paraId="3DA0A408" w14:textId="56C1A2EB" w:rsidR="00E844A8" w:rsidRDefault="00E844A8" w:rsidP="004138A8">
      <w:pPr>
        <w:rPr>
          <w:rFonts w:ascii="Arial" w:eastAsia="Arial" w:hAnsi="Arial" w:cs="Arial"/>
          <w:b/>
          <w:spacing w:val="2"/>
          <w:sz w:val="19"/>
          <w:szCs w:val="19"/>
        </w:rPr>
      </w:pPr>
    </w:p>
    <w:p w14:paraId="5D93ED4E" w14:textId="0F03C4AC" w:rsidR="00E844A8" w:rsidRDefault="00E844A8" w:rsidP="004138A8">
      <w:pPr>
        <w:rPr>
          <w:rFonts w:ascii="Arial" w:eastAsia="Arial" w:hAnsi="Arial" w:cs="Arial"/>
          <w:b/>
          <w:spacing w:val="2"/>
          <w:sz w:val="19"/>
          <w:szCs w:val="19"/>
        </w:rPr>
      </w:pPr>
    </w:p>
    <w:p w14:paraId="7BADC954" w14:textId="58E4B1E9" w:rsidR="00E844A8" w:rsidRDefault="00E844A8" w:rsidP="00E844A8">
      <w:pPr>
        <w:spacing w:before="70"/>
        <w:rPr>
          <w:rFonts w:ascii="Arial" w:eastAsia="Arial" w:hAnsi="Arial" w:cs="Arial"/>
          <w:b/>
          <w:w w:val="103"/>
          <w:sz w:val="21"/>
          <w:szCs w:val="21"/>
        </w:rPr>
      </w:pPr>
      <w:r>
        <w:rPr>
          <w:noProof/>
        </w:rPr>
        <w:lastRenderedPageBreak/>
        <mc:AlternateContent>
          <mc:Choice Requires="wpg">
            <w:drawing>
              <wp:anchor distT="0" distB="0" distL="114300" distR="114300" simplePos="0" relativeHeight="252251136" behindDoc="1" locked="0" layoutInCell="1" allowOverlap="1" wp14:anchorId="2FB6C4B7" wp14:editId="11A57694">
                <wp:simplePos x="0" y="0"/>
                <wp:positionH relativeFrom="page">
                  <wp:posOffset>619760</wp:posOffset>
                </wp:positionH>
                <wp:positionV relativeFrom="paragraph">
                  <wp:posOffset>219710</wp:posOffset>
                </wp:positionV>
                <wp:extent cx="6528435" cy="0"/>
                <wp:effectExtent l="0" t="3810" r="14605" b="8890"/>
                <wp:wrapNone/>
                <wp:docPr id="4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8435" cy="0"/>
                          <a:chOff x="977" y="346"/>
                          <a:chExt cx="10282" cy="0"/>
                        </a:xfrm>
                      </wpg:grpSpPr>
                      <wps:wsp>
                        <wps:cNvPr id="44" name="Freeform 33"/>
                        <wps:cNvSpPr>
                          <a:spLocks/>
                        </wps:cNvSpPr>
                        <wps:spPr bwMode="auto">
                          <a:xfrm>
                            <a:off x="977" y="346"/>
                            <a:ext cx="10282" cy="0"/>
                          </a:xfrm>
                          <a:custGeom>
                            <a:avLst/>
                            <a:gdLst>
                              <a:gd name="T0" fmla="+- 0 977 977"/>
                              <a:gd name="T1" fmla="*/ T0 w 10282"/>
                              <a:gd name="T2" fmla="+- 0 11258 977"/>
                              <a:gd name="T3" fmla="*/ T2 w 10282"/>
                            </a:gdLst>
                            <a:ahLst/>
                            <a:cxnLst>
                              <a:cxn ang="0">
                                <a:pos x="T1" y="0"/>
                              </a:cxn>
                              <a:cxn ang="0">
                                <a:pos x="T3" y="0"/>
                              </a:cxn>
                            </a:cxnLst>
                            <a:rect l="0" t="0" r="r" b="b"/>
                            <a:pathLst>
                              <a:path w="10282">
                                <a:moveTo>
                                  <a:pt x="0" y="0"/>
                                </a:moveTo>
                                <a:lnTo>
                                  <a:pt x="10281" y="0"/>
                                </a:lnTo>
                              </a:path>
                            </a:pathLst>
                          </a:custGeom>
                          <a:noFill/>
                          <a:ln w="1041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4AE5D9" id="Group 32" o:spid="_x0000_s1026" style="position:absolute;margin-left:48.8pt;margin-top:17.3pt;width:514.05pt;height:0;z-index:-251065344;mso-position-horizontal-relative:page" coordorigin="977,346" coordsize="1028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">
                <v:shape id="Freeform 33" o:spid="_x0000_s1027" style="position:absolute;left:977;top:346;width:10282;height:0;visibility:visible;mso-wrap-style:square;v-text-anchor:top" coordsize="102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" path="m,l10281,e" filled="f" strokeweight=".82pt">
                  <v:path arrowok="t" o:connecttype="custom" o:connectlocs="0,0;10281,0" o:connectangles="0,0"/>
                </v:shape>
                <w10:wrap anchorx="page"/>
              </v:group>
            </w:pict>
          </mc:Fallback>
        </mc:AlternateContent>
      </w:r>
      <w:r w:rsidRPr="00C532DD">
        <w:rPr>
          <w:rFonts w:ascii="Arial" w:eastAsia="Arial" w:hAnsi="Arial" w:cs="Arial"/>
          <w:b/>
          <w:spacing w:val="3"/>
          <w:w w:val="102"/>
          <w:sz w:val="21"/>
          <w:szCs w:val="21"/>
        </w:rPr>
        <w:t>PRESEN</w:t>
      </w:r>
      <w:r w:rsidRPr="00C532DD">
        <w:rPr>
          <w:rFonts w:ascii="Arial" w:eastAsia="Arial" w:hAnsi="Arial" w:cs="Arial"/>
          <w:b/>
          <w:spacing w:val="2"/>
          <w:w w:val="102"/>
          <w:sz w:val="21"/>
          <w:szCs w:val="21"/>
        </w:rPr>
        <w:t>T</w:t>
      </w:r>
      <w:r w:rsidRPr="00C532DD">
        <w:rPr>
          <w:rFonts w:ascii="Arial" w:eastAsia="Arial" w:hAnsi="Arial" w:cs="Arial"/>
          <w:b/>
          <w:spacing w:val="3"/>
          <w:w w:val="102"/>
          <w:sz w:val="21"/>
          <w:szCs w:val="21"/>
        </w:rPr>
        <w:t>A</w:t>
      </w:r>
      <w:r w:rsidRPr="00C532DD">
        <w:rPr>
          <w:rFonts w:ascii="Arial" w:eastAsia="Arial" w:hAnsi="Arial" w:cs="Arial"/>
          <w:b/>
          <w:spacing w:val="2"/>
          <w:w w:val="102"/>
          <w:sz w:val="21"/>
          <w:szCs w:val="21"/>
        </w:rPr>
        <w:t>T</w:t>
      </w:r>
      <w:r w:rsidRPr="00C532DD">
        <w:rPr>
          <w:rFonts w:ascii="Arial" w:eastAsia="Arial" w:hAnsi="Arial" w:cs="Arial"/>
          <w:b/>
          <w:spacing w:val="1"/>
          <w:w w:val="103"/>
          <w:sz w:val="21"/>
          <w:szCs w:val="21"/>
        </w:rPr>
        <w:t>I</w:t>
      </w:r>
      <w:r w:rsidRPr="00C532DD">
        <w:rPr>
          <w:rFonts w:ascii="Arial" w:eastAsia="Arial" w:hAnsi="Arial" w:cs="Arial"/>
          <w:b/>
          <w:spacing w:val="3"/>
          <w:w w:val="102"/>
          <w:sz w:val="21"/>
          <w:szCs w:val="21"/>
        </w:rPr>
        <w:t>ON</w:t>
      </w:r>
      <w:r w:rsidRPr="00C532DD">
        <w:rPr>
          <w:rFonts w:ascii="Arial" w:eastAsia="Arial" w:hAnsi="Arial" w:cs="Arial"/>
          <w:b/>
          <w:w w:val="103"/>
          <w:sz w:val="21"/>
          <w:szCs w:val="21"/>
        </w:rPr>
        <w:t>S</w:t>
      </w:r>
      <w:r>
        <w:rPr>
          <w:rFonts w:ascii="Arial" w:eastAsia="Arial" w:hAnsi="Arial" w:cs="Arial"/>
          <w:b/>
          <w:w w:val="103"/>
          <w:sz w:val="21"/>
          <w:szCs w:val="21"/>
        </w:rPr>
        <w:t xml:space="preserve"> (</w:t>
      </w:r>
      <w:r w:rsidR="0028639C">
        <w:rPr>
          <w:rFonts w:ascii="Arial" w:eastAsia="Arial" w:hAnsi="Arial" w:cs="Arial"/>
          <w:b/>
          <w:w w:val="103"/>
          <w:sz w:val="21"/>
          <w:szCs w:val="21"/>
        </w:rPr>
        <w:t>continued)</w:t>
      </w:r>
      <w:r w:rsidR="0028639C" w:rsidRPr="00C532DD">
        <w:rPr>
          <w:rFonts w:ascii="Arial" w:eastAsia="Arial" w:hAnsi="Arial" w:cs="Arial"/>
          <w:b/>
          <w:w w:val="103"/>
          <w:sz w:val="21"/>
          <w:szCs w:val="21"/>
        </w:rPr>
        <w:t xml:space="preserve"> *</w:t>
      </w:r>
      <w:r w:rsidRPr="00C532DD">
        <w:rPr>
          <w:rFonts w:ascii="Arial" w:eastAsia="Arial" w:hAnsi="Arial" w:cs="Arial"/>
          <w:b/>
          <w:w w:val="103"/>
          <w:sz w:val="21"/>
          <w:szCs w:val="21"/>
        </w:rPr>
        <w:t xml:space="preserve">indicates mentored </w:t>
      </w:r>
      <w:proofErr w:type="gramStart"/>
      <w:r w:rsidRPr="00C532DD">
        <w:rPr>
          <w:rFonts w:ascii="Arial" w:eastAsia="Arial" w:hAnsi="Arial" w:cs="Arial"/>
          <w:b/>
          <w:w w:val="103"/>
          <w:sz w:val="21"/>
          <w:szCs w:val="21"/>
        </w:rPr>
        <w:t>traine</w:t>
      </w:r>
      <w:r>
        <w:rPr>
          <w:rFonts w:ascii="Arial" w:eastAsia="Arial" w:hAnsi="Arial" w:cs="Arial"/>
          <w:b/>
          <w:w w:val="103"/>
          <w:sz w:val="21"/>
          <w:szCs w:val="21"/>
        </w:rPr>
        <w:t>e</w:t>
      </w:r>
      <w:proofErr w:type="gramEnd"/>
    </w:p>
    <w:p w14:paraId="55119E1D" w14:textId="77777777" w:rsidR="00E844A8" w:rsidRDefault="00E844A8" w:rsidP="00E844A8">
      <w:pPr>
        <w:ind w:left="106"/>
        <w:rPr>
          <w:rFonts w:ascii="Arial" w:eastAsia="Arial" w:hAnsi="Arial" w:cs="Arial"/>
          <w:b/>
          <w:spacing w:val="2"/>
          <w:sz w:val="19"/>
          <w:szCs w:val="19"/>
        </w:rPr>
      </w:pPr>
    </w:p>
    <w:p w14:paraId="1FEBAF74" w14:textId="77777777" w:rsidR="00E844A8" w:rsidRPr="00E844A8" w:rsidRDefault="00E844A8" w:rsidP="00E844A8">
      <w:pPr>
        <w:ind w:left="106"/>
        <w:rPr>
          <w:rFonts w:ascii="Arial" w:eastAsia="Arial" w:hAnsi="Arial" w:cs="Arial"/>
          <w:b/>
          <w:w w:val="103"/>
          <w:sz w:val="19"/>
          <w:szCs w:val="19"/>
        </w:rPr>
      </w:pPr>
      <w:r>
        <w:rPr>
          <w:rFonts w:ascii="Arial" w:eastAsia="Arial" w:hAnsi="Arial" w:cs="Arial"/>
          <w:b/>
          <w:spacing w:val="2"/>
          <w:sz w:val="19"/>
          <w:szCs w:val="19"/>
        </w:rPr>
        <w:t>P</w:t>
      </w:r>
      <w:r>
        <w:rPr>
          <w:rFonts w:ascii="Arial" w:eastAsia="Arial" w:hAnsi="Arial" w:cs="Arial"/>
          <w:b/>
          <w:spacing w:val="1"/>
          <w:sz w:val="19"/>
          <w:szCs w:val="19"/>
        </w:rPr>
        <w:t>oster</w:t>
      </w:r>
      <w:r>
        <w:rPr>
          <w:rFonts w:ascii="Arial" w:eastAsia="Arial" w:hAnsi="Arial" w:cs="Arial"/>
          <w:b/>
          <w:spacing w:val="29"/>
          <w:sz w:val="19"/>
          <w:szCs w:val="19"/>
        </w:rPr>
        <w:t xml:space="preserve"> </w:t>
      </w:r>
      <w:r>
        <w:rPr>
          <w:rFonts w:ascii="Arial" w:eastAsia="Arial" w:hAnsi="Arial" w:cs="Arial"/>
          <w:b/>
          <w:spacing w:val="2"/>
          <w:w w:val="103"/>
          <w:sz w:val="19"/>
          <w:szCs w:val="19"/>
        </w:rPr>
        <w:t>P</w:t>
      </w:r>
      <w:r>
        <w:rPr>
          <w:rFonts w:ascii="Arial" w:eastAsia="Arial" w:hAnsi="Arial" w:cs="Arial"/>
          <w:b/>
          <w:spacing w:val="1"/>
          <w:w w:val="103"/>
          <w:sz w:val="19"/>
          <w:szCs w:val="19"/>
        </w:rPr>
        <w:t>r</w:t>
      </w:r>
      <w:r>
        <w:rPr>
          <w:rFonts w:ascii="Arial" w:eastAsia="Arial" w:hAnsi="Arial" w:cs="Arial"/>
          <w:b/>
          <w:spacing w:val="2"/>
          <w:w w:val="103"/>
          <w:sz w:val="19"/>
          <w:szCs w:val="19"/>
        </w:rPr>
        <w:t>esen</w:t>
      </w:r>
      <w:r>
        <w:rPr>
          <w:rFonts w:ascii="Arial" w:eastAsia="Arial" w:hAnsi="Arial" w:cs="Arial"/>
          <w:b/>
          <w:spacing w:val="1"/>
          <w:w w:val="103"/>
          <w:sz w:val="19"/>
          <w:szCs w:val="19"/>
        </w:rPr>
        <w:t>t</w:t>
      </w:r>
      <w:r>
        <w:rPr>
          <w:rFonts w:ascii="Arial" w:eastAsia="Arial" w:hAnsi="Arial" w:cs="Arial"/>
          <w:b/>
          <w:spacing w:val="2"/>
          <w:w w:val="103"/>
          <w:sz w:val="19"/>
          <w:szCs w:val="19"/>
        </w:rPr>
        <w:t>a</w:t>
      </w:r>
      <w:r>
        <w:rPr>
          <w:rFonts w:ascii="Arial" w:eastAsia="Arial" w:hAnsi="Arial" w:cs="Arial"/>
          <w:b/>
          <w:spacing w:val="1"/>
          <w:w w:val="103"/>
          <w:sz w:val="19"/>
          <w:szCs w:val="19"/>
        </w:rPr>
        <w:t>ti</w:t>
      </w:r>
      <w:r>
        <w:rPr>
          <w:rFonts w:ascii="Arial" w:eastAsia="Arial" w:hAnsi="Arial" w:cs="Arial"/>
          <w:b/>
          <w:spacing w:val="2"/>
          <w:w w:val="103"/>
          <w:sz w:val="19"/>
          <w:szCs w:val="19"/>
        </w:rPr>
        <w:t>on</w:t>
      </w:r>
      <w:r>
        <w:rPr>
          <w:rFonts w:ascii="Arial" w:eastAsia="Arial" w:hAnsi="Arial" w:cs="Arial"/>
          <w:b/>
          <w:w w:val="103"/>
          <w:sz w:val="19"/>
          <w:szCs w:val="19"/>
        </w:rPr>
        <w:t>s</w:t>
      </w:r>
    </w:p>
    <w:p w14:paraId="1E9CAD37" w14:textId="77777777" w:rsidR="00E844A8" w:rsidRPr="004138A8" w:rsidRDefault="00E844A8" w:rsidP="004138A8">
      <w:pPr>
        <w:rPr>
          <w:rFonts w:ascii="Arial" w:eastAsia="Arial" w:hAnsi="Arial" w:cs="Arial"/>
          <w:b/>
          <w:spacing w:val="2"/>
          <w:sz w:val="19"/>
          <w:szCs w:val="19"/>
        </w:rPr>
      </w:pPr>
    </w:p>
    <w:p w14:paraId="42DEE5D0" w14:textId="45E29FE0" w:rsidR="004138A8" w:rsidRPr="00E844A8" w:rsidRDefault="003B0152" w:rsidP="004138A8">
      <w:pPr>
        <w:pStyle w:val="ListParagraph"/>
        <w:numPr>
          <w:ilvl w:val="0"/>
          <w:numId w:val="17"/>
        </w:numPr>
        <w:ind w:left="821"/>
        <w:rPr>
          <w:rFonts w:ascii="Arial" w:eastAsia="Arial" w:hAnsi="Arial" w:cs="Arial"/>
          <w:b/>
          <w:w w:val="103"/>
          <w:sz w:val="19"/>
          <w:szCs w:val="19"/>
        </w:rPr>
      </w:pPr>
      <w:r w:rsidRPr="004138A8">
        <w:rPr>
          <w:rFonts w:ascii="Arial" w:eastAsia="Arial" w:hAnsi="Arial" w:cs="Arial"/>
          <w:b/>
          <w:spacing w:val="2"/>
          <w:sz w:val="19"/>
          <w:szCs w:val="19"/>
        </w:rPr>
        <w:t>Carroll T</w:t>
      </w:r>
      <w:r w:rsidRPr="004138A8">
        <w:rPr>
          <w:rFonts w:ascii="Arial" w:eastAsia="Arial" w:hAnsi="Arial" w:cs="Arial"/>
          <w:spacing w:val="2"/>
          <w:sz w:val="19"/>
          <w:szCs w:val="19"/>
        </w:rPr>
        <w:t xml:space="preserve">. </w:t>
      </w:r>
      <w:r w:rsidRPr="004138A8">
        <w:rPr>
          <w:rFonts w:ascii="Arial" w:eastAsia="Arial" w:hAnsi="Arial" w:cs="Arial"/>
          <w:i/>
          <w:spacing w:val="2"/>
          <w:sz w:val="19"/>
          <w:szCs w:val="19"/>
        </w:rPr>
        <w:t xml:space="preserve">Needs Assessment for Pediatric Palliative Care at OU Medical Center. </w:t>
      </w:r>
      <w:r w:rsidRPr="004138A8">
        <w:rPr>
          <w:rFonts w:ascii="Arial" w:eastAsia="Arial" w:hAnsi="Arial" w:cs="Arial"/>
          <w:spacing w:val="2"/>
          <w:sz w:val="19"/>
          <w:szCs w:val="19"/>
        </w:rPr>
        <w:t>University of Oklahoma Department of Pediatrics Research Day, O</w:t>
      </w:r>
      <w:r w:rsidR="00B53B38">
        <w:rPr>
          <w:rFonts w:ascii="Arial" w:eastAsia="Arial" w:hAnsi="Arial" w:cs="Arial"/>
          <w:spacing w:val="2"/>
          <w:sz w:val="19"/>
          <w:szCs w:val="19"/>
        </w:rPr>
        <w:t>klahoma City, Oklahoma, May 2015</w:t>
      </w:r>
      <w:r w:rsidRPr="004138A8">
        <w:rPr>
          <w:rFonts w:ascii="Arial" w:eastAsia="Arial" w:hAnsi="Arial" w:cs="Arial"/>
          <w:spacing w:val="2"/>
          <w:sz w:val="19"/>
          <w:szCs w:val="19"/>
        </w:rPr>
        <w:t>.</w:t>
      </w:r>
    </w:p>
    <w:p w14:paraId="6CF0CA57" w14:textId="77777777" w:rsidR="004138A8" w:rsidRPr="004138A8" w:rsidRDefault="004138A8" w:rsidP="004138A8">
      <w:pPr>
        <w:rPr>
          <w:rFonts w:ascii="Arial" w:eastAsia="Arial" w:hAnsi="Arial" w:cs="Arial"/>
          <w:spacing w:val="2"/>
          <w:sz w:val="19"/>
          <w:szCs w:val="19"/>
        </w:rPr>
      </w:pPr>
    </w:p>
    <w:p w14:paraId="7FE8317B" w14:textId="618EFF3D" w:rsidR="00C23406" w:rsidRPr="00E844A8" w:rsidRDefault="009C77DD" w:rsidP="00E844A8">
      <w:pPr>
        <w:pStyle w:val="ListParagraph"/>
        <w:numPr>
          <w:ilvl w:val="0"/>
          <w:numId w:val="17"/>
        </w:numPr>
        <w:ind w:left="821"/>
        <w:rPr>
          <w:rFonts w:ascii="Arial" w:eastAsia="Arial" w:hAnsi="Arial" w:cs="Arial"/>
          <w:b/>
          <w:w w:val="103"/>
          <w:sz w:val="19"/>
          <w:szCs w:val="19"/>
        </w:rPr>
      </w:pPr>
      <w:r w:rsidRPr="004138A8">
        <w:rPr>
          <w:rFonts w:ascii="Arial" w:eastAsia="Arial" w:hAnsi="Arial" w:cs="Arial"/>
          <w:spacing w:val="2"/>
          <w:sz w:val="19"/>
          <w:szCs w:val="19"/>
        </w:rPr>
        <w:t xml:space="preserve">DeLeon S, Mehdi N, Dupuis G, Rivas G, Montgomery S, Duncan P, </w:t>
      </w:r>
      <w:r w:rsidRPr="004138A8">
        <w:rPr>
          <w:rFonts w:ascii="Arial" w:eastAsia="Arial" w:hAnsi="Arial" w:cs="Arial"/>
          <w:b/>
          <w:spacing w:val="2"/>
          <w:sz w:val="19"/>
          <w:szCs w:val="19"/>
        </w:rPr>
        <w:t>Carroll T</w:t>
      </w:r>
      <w:r w:rsidRPr="004138A8">
        <w:rPr>
          <w:rFonts w:ascii="Arial" w:eastAsia="Arial" w:hAnsi="Arial" w:cs="Arial"/>
          <w:spacing w:val="2"/>
          <w:sz w:val="19"/>
          <w:szCs w:val="19"/>
        </w:rPr>
        <w:t xml:space="preserve">. </w:t>
      </w:r>
      <w:r w:rsidRPr="004138A8">
        <w:rPr>
          <w:rFonts w:ascii="Arial" w:eastAsia="Arial" w:hAnsi="Arial" w:cs="Arial"/>
          <w:i/>
          <w:w w:val="103"/>
          <w:sz w:val="19"/>
          <w:szCs w:val="19"/>
        </w:rPr>
        <w:t>The Development of an Integrated Asthma Clinical Pathway at OU Children’s Hospital</w:t>
      </w:r>
      <w:r w:rsidRPr="004138A8">
        <w:rPr>
          <w:rFonts w:ascii="Arial" w:eastAsia="Arial" w:hAnsi="Arial" w:cs="Arial"/>
          <w:w w:val="103"/>
          <w:sz w:val="19"/>
          <w:szCs w:val="19"/>
        </w:rPr>
        <w:t xml:space="preserve">. </w:t>
      </w:r>
      <w:r w:rsidRPr="004138A8">
        <w:rPr>
          <w:rFonts w:ascii="Arial" w:eastAsia="Arial" w:hAnsi="Arial" w:cs="Arial"/>
          <w:spacing w:val="2"/>
          <w:sz w:val="19"/>
          <w:szCs w:val="19"/>
        </w:rPr>
        <w:t>University of Oklahoma Department of Pediatrics Research Day, O</w:t>
      </w:r>
      <w:r w:rsidR="00B53B38">
        <w:rPr>
          <w:rFonts w:ascii="Arial" w:eastAsia="Arial" w:hAnsi="Arial" w:cs="Arial"/>
          <w:spacing w:val="2"/>
          <w:sz w:val="19"/>
          <w:szCs w:val="19"/>
        </w:rPr>
        <w:t>klahoma City, Oklahoma, May 2015</w:t>
      </w:r>
      <w:r w:rsidRPr="004138A8">
        <w:rPr>
          <w:rFonts w:ascii="Arial" w:eastAsia="Arial" w:hAnsi="Arial" w:cs="Arial"/>
          <w:spacing w:val="2"/>
          <w:sz w:val="19"/>
          <w:szCs w:val="19"/>
        </w:rPr>
        <w:t>.</w:t>
      </w:r>
    </w:p>
    <w:p w14:paraId="0569C7AC" w14:textId="461DB84C" w:rsidR="00C23406" w:rsidRDefault="00C23406" w:rsidP="00D4418E">
      <w:pPr>
        <w:ind w:left="360"/>
        <w:rPr>
          <w:rFonts w:ascii="Arial" w:eastAsia="Arial" w:hAnsi="Arial" w:cs="Arial"/>
          <w:b/>
          <w:w w:val="103"/>
          <w:sz w:val="19"/>
          <w:szCs w:val="19"/>
        </w:rPr>
      </w:pPr>
    </w:p>
    <w:p w14:paraId="1A7C2833" w14:textId="23DE3E4A" w:rsidR="00FC25C0" w:rsidRPr="00C23406" w:rsidRDefault="009C77DD" w:rsidP="00C23406">
      <w:pPr>
        <w:pStyle w:val="ListParagraph"/>
        <w:numPr>
          <w:ilvl w:val="0"/>
          <w:numId w:val="17"/>
        </w:numPr>
        <w:ind w:left="821"/>
        <w:rPr>
          <w:rFonts w:ascii="Arial" w:eastAsia="Arial" w:hAnsi="Arial" w:cs="Arial"/>
          <w:b/>
          <w:w w:val="103"/>
          <w:sz w:val="19"/>
          <w:szCs w:val="19"/>
        </w:rPr>
      </w:pPr>
      <w:r w:rsidRPr="004138A8">
        <w:rPr>
          <w:rFonts w:ascii="Arial" w:eastAsia="Arial" w:hAnsi="Arial" w:cs="Arial"/>
          <w:spacing w:val="2"/>
          <w:sz w:val="19"/>
          <w:szCs w:val="19"/>
        </w:rPr>
        <w:t>Ericksen R</w:t>
      </w:r>
      <w:r w:rsidR="00D8186B" w:rsidRPr="004138A8">
        <w:rPr>
          <w:rFonts w:ascii="Arial" w:eastAsia="Arial" w:hAnsi="Arial" w:cs="Arial"/>
          <w:spacing w:val="2"/>
          <w:sz w:val="19"/>
          <w:szCs w:val="19"/>
        </w:rPr>
        <w:t>*</w:t>
      </w:r>
      <w:r w:rsidRPr="004138A8">
        <w:rPr>
          <w:rFonts w:ascii="Arial" w:eastAsia="Arial" w:hAnsi="Arial" w:cs="Arial"/>
          <w:spacing w:val="2"/>
          <w:sz w:val="19"/>
          <w:szCs w:val="19"/>
        </w:rPr>
        <w:t xml:space="preserve">, </w:t>
      </w:r>
      <w:r w:rsidRPr="004138A8">
        <w:rPr>
          <w:rFonts w:ascii="Arial" w:eastAsia="Arial" w:hAnsi="Arial" w:cs="Arial"/>
          <w:b/>
          <w:spacing w:val="2"/>
          <w:sz w:val="19"/>
          <w:szCs w:val="19"/>
        </w:rPr>
        <w:t>Carroll T</w:t>
      </w:r>
      <w:r w:rsidRPr="004138A8">
        <w:rPr>
          <w:rFonts w:ascii="Arial" w:eastAsia="Arial" w:hAnsi="Arial" w:cs="Arial"/>
          <w:sz w:val="19"/>
          <w:szCs w:val="19"/>
        </w:rPr>
        <w:t>.</w:t>
      </w:r>
      <w:r w:rsidRPr="004138A8">
        <w:rPr>
          <w:rFonts w:ascii="Arial" w:eastAsia="Arial" w:hAnsi="Arial" w:cs="Arial"/>
          <w:spacing w:val="13"/>
          <w:sz w:val="19"/>
          <w:szCs w:val="19"/>
        </w:rPr>
        <w:t xml:space="preserve"> </w:t>
      </w:r>
      <w:r w:rsidR="002178D7" w:rsidRPr="004138A8">
        <w:rPr>
          <w:rFonts w:ascii="Arial" w:eastAsia="Arial" w:hAnsi="Arial" w:cs="Arial"/>
          <w:i/>
          <w:spacing w:val="2"/>
          <w:sz w:val="19"/>
          <w:szCs w:val="19"/>
        </w:rPr>
        <w:t>The Use of Procalcitonin in Predicting Bacterial Co-Infection in Children with Respiratory Failure from Viral Bronchiolitis</w:t>
      </w:r>
      <w:r w:rsidRPr="004138A8">
        <w:rPr>
          <w:rFonts w:ascii="Arial" w:eastAsia="Arial" w:hAnsi="Arial" w:cs="Arial"/>
          <w:i/>
          <w:sz w:val="19"/>
          <w:szCs w:val="19"/>
        </w:rPr>
        <w:t>.</w:t>
      </w:r>
      <w:r w:rsidRPr="004138A8">
        <w:rPr>
          <w:rFonts w:ascii="Arial" w:eastAsia="Arial" w:hAnsi="Arial" w:cs="Arial"/>
          <w:spacing w:val="26"/>
          <w:sz w:val="19"/>
          <w:szCs w:val="19"/>
        </w:rPr>
        <w:t xml:space="preserve"> </w:t>
      </w:r>
      <w:r w:rsidRPr="004138A8">
        <w:rPr>
          <w:rFonts w:ascii="Arial" w:eastAsia="Arial" w:hAnsi="Arial" w:cs="Arial"/>
          <w:spacing w:val="2"/>
          <w:sz w:val="19"/>
          <w:szCs w:val="19"/>
        </w:rPr>
        <w:t>University of Oklahoma Department of Pediatrics Research Day, O</w:t>
      </w:r>
      <w:r w:rsidR="00B53B38">
        <w:rPr>
          <w:rFonts w:ascii="Arial" w:eastAsia="Arial" w:hAnsi="Arial" w:cs="Arial"/>
          <w:spacing w:val="2"/>
          <w:sz w:val="19"/>
          <w:szCs w:val="19"/>
        </w:rPr>
        <w:t>klahoma City, Oklahoma, May 2015</w:t>
      </w:r>
      <w:r w:rsidRPr="004138A8">
        <w:rPr>
          <w:rFonts w:ascii="Arial" w:eastAsia="Arial" w:hAnsi="Arial" w:cs="Arial"/>
          <w:spacing w:val="2"/>
          <w:sz w:val="19"/>
          <w:szCs w:val="19"/>
        </w:rPr>
        <w:t>.</w:t>
      </w:r>
    </w:p>
    <w:p w14:paraId="20086292" w14:textId="77777777" w:rsidR="00C23406" w:rsidRPr="00C23406" w:rsidRDefault="00C23406" w:rsidP="00C23406">
      <w:pPr>
        <w:pStyle w:val="ListParagraph"/>
        <w:ind w:left="821"/>
        <w:rPr>
          <w:rFonts w:ascii="Arial" w:eastAsia="Arial" w:hAnsi="Arial" w:cs="Arial"/>
          <w:b/>
          <w:w w:val="103"/>
          <w:sz w:val="19"/>
          <w:szCs w:val="19"/>
        </w:rPr>
      </w:pPr>
    </w:p>
    <w:p w14:paraId="2EDC0FA4" w14:textId="540B1331" w:rsidR="004138A8" w:rsidRPr="004138A8" w:rsidRDefault="002178D7" w:rsidP="004138A8">
      <w:pPr>
        <w:pStyle w:val="ListParagraph"/>
        <w:numPr>
          <w:ilvl w:val="0"/>
          <w:numId w:val="17"/>
        </w:numPr>
        <w:ind w:left="821"/>
        <w:rPr>
          <w:rFonts w:ascii="Arial" w:eastAsia="Arial" w:hAnsi="Arial" w:cs="Arial"/>
          <w:b/>
          <w:w w:val="103"/>
          <w:sz w:val="19"/>
          <w:szCs w:val="19"/>
        </w:rPr>
      </w:pPr>
      <w:r w:rsidRPr="004138A8">
        <w:rPr>
          <w:rFonts w:ascii="Arial" w:eastAsia="Arial" w:hAnsi="Arial" w:cs="Arial"/>
          <w:spacing w:val="2"/>
          <w:sz w:val="19"/>
          <w:szCs w:val="19"/>
        </w:rPr>
        <w:t>Cruickshank A</w:t>
      </w:r>
      <w:r w:rsidR="00D8186B" w:rsidRPr="004138A8">
        <w:rPr>
          <w:rFonts w:ascii="Arial" w:eastAsia="Arial" w:hAnsi="Arial" w:cs="Arial"/>
          <w:spacing w:val="2"/>
          <w:sz w:val="19"/>
          <w:szCs w:val="19"/>
        </w:rPr>
        <w:t>*</w:t>
      </w:r>
      <w:r w:rsidRPr="004138A8">
        <w:rPr>
          <w:rFonts w:ascii="Arial" w:eastAsia="Arial" w:hAnsi="Arial" w:cs="Arial"/>
          <w:spacing w:val="2"/>
          <w:sz w:val="19"/>
          <w:szCs w:val="19"/>
        </w:rPr>
        <w:t xml:space="preserve">, </w:t>
      </w:r>
      <w:r w:rsidRPr="004138A8">
        <w:rPr>
          <w:rFonts w:ascii="Arial" w:eastAsia="Arial" w:hAnsi="Arial" w:cs="Arial"/>
          <w:b/>
          <w:spacing w:val="2"/>
          <w:sz w:val="19"/>
          <w:szCs w:val="19"/>
        </w:rPr>
        <w:t>Carroll T</w:t>
      </w:r>
      <w:r w:rsidRPr="004138A8">
        <w:rPr>
          <w:rFonts w:ascii="Arial" w:eastAsia="Arial" w:hAnsi="Arial" w:cs="Arial"/>
          <w:spacing w:val="2"/>
          <w:sz w:val="19"/>
          <w:szCs w:val="19"/>
        </w:rPr>
        <w:t>, Meyer W</w:t>
      </w:r>
      <w:r w:rsidR="009C77DD" w:rsidRPr="004138A8">
        <w:rPr>
          <w:rFonts w:ascii="Arial" w:eastAsia="Arial" w:hAnsi="Arial" w:cs="Arial"/>
          <w:spacing w:val="2"/>
          <w:sz w:val="19"/>
          <w:szCs w:val="19"/>
        </w:rPr>
        <w:t xml:space="preserve">. </w:t>
      </w:r>
      <w:r w:rsidRPr="004138A8">
        <w:rPr>
          <w:rFonts w:ascii="Arial" w:eastAsia="Arial" w:hAnsi="Arial" w:cs="Arial"/>
          <w:i/>
          <w:spacing w:val="2"/>
          <w:sz w:val="19"/>
          <w:szCs w:val="19"/>
        </w:rPr>
        <w:t xml:space="preserve">Retrospective Review of the Incidence of Central Line </w:t>
      </w:r>
      <w:proofErr w:type="gramStart"/>
      <w:r w:rsidR="0028639C" w:rsidRPr="004138A8">
        <w:rPr>
          <w:rFonts w:ascii="Arial" w:eastAsia="Arial" w:hAnsi="Arial" w:cs="Arial"/>
          <w:i/>
          <w:spacing w:val="2"/>
          <w:sz w:val="19"/>
          <w:szCs w:val="19"/>
        </w:rPr>
        <w:t>Infections,</w:t>
      </w:r>
      <w:r w:rsidRPr="004138A8">
        <w:rPr>
          <w:rFonts w:ascii="Arial" w:eastAsia="Arial" w:hAnsi="Arial" w:cs="Arial"/>
          <w:i/>
          <w:spacing w:val="2"/>
          <w:sz w:val="19"/>
          <w:szCs w:val="19"/>
        </w:rPr>
        <w:t xml:space="preserve"> and</w:t>
      </w:r>
      <w:proofErr w:type="gramEnd"/>
      <w:r w:rsidRPr="004138A8">
        <w:rPr>
          <w:rFonts w:ascii="Arial" w:eastAsia="Arial" w:hAnsi="Arial" w:cs="Arial"/>
          <w:i/>
          <w:spacing w:val="2"/>
          <w:sz w:val="19"/>
          <w:szCs w:val="19"/>
        </w:rPr>
        <w:t xml:space="preserve"> </w:t>
      </w:r>
      <w:r w:rsidR="002C1300" w:rsidRPr="004138A8">
        <w:rPr>
          <w:rFonts w:ascii="Arial" w:eastAsia="Arial" w:hAnsi="Arial" w:cs="Arial"/>
          <w:i/>
          <w:spacing w:val="2"/>
          <w:sz w:val="19"/>
          <w:szCs w:val="19"/>
        </w:rPr>
        <w:t xml:space="preserve">   </w:t>
      </w:r>
      <w:r w:rsidRPr="004138A8">
        <w:rPr>
          <w:rFonts w:ascii="Arial" w:eastAsia="Arial" w:hAnsi="Arial" w:cs="Arial"/>
          <w:i/>
          <w:spacing w:val="2"/>
          <w:sz w:val="19"/>
          <w:szCs w:val="19"/>
        </w:rPr>
        <w:t>Thromboses in the Pediatric Hematology/Oncology Population</w:t>
      </w:r>
      <w:r w:rsidR="009C77DD" w:rsidRPr="004138A8">
        <w:rPr>
          <w:rFonts w:ascii="Arial" w:eastAsia="Arial" w:hAnsi="Arial" w:cs="Arial"/>
          <w:i/>
          <w:spacing w:val="2"/>
          <w:sz w:val="19"/>
          <w:szCs w:val="19"/>
        </w:rPr>
        <w:t xml:space="preserve">. </w:t>
      </w:r>
      <w:r w:rsidR="009C77DD" w:rsidRPr="004138A8">
        <w:rPr>
          <w:rFonts w:ascii="Arial" w:eastAsia="Arial" w:hAnsi="Arial" w:cs="Arial"/>
          <w:spacing w:val="2"/>
          <w:sz w:val="19"/>
          <w:szCs w:val="19"/>
        </w:rPr>
        <w:t>University of Oklahoma Department of Pediatrics Research Day, O</w:t>
      </w:r>
      <w:r w:rsidR="00B53B38">
        <w:rPr>
          <w:rFonts w:ascii="Arial" w:eastAsia="Arial" w:hAnsi="Arial" w:cs="Arial"/>
          <w:spacing w:val="2"/>
          <w:sz w:val="19"/>
          <w:szCs w:val="19"/>
        </w:rPr>
        <w:t>klahoma City, Oklahoma, May 2015</w:t>
      </w:r>
      <w:r w:rsidR="009C77DD" w:rsidRPr="004138A8">
        <w:rPr>
          <w:rFonts w:ascii="Arial" w:eastAsia="Arial" w:hAnsi="Arial" w:cs="Arial"/>
          <w:spacing w:val="2"/>
          <w:sz w:val="19"/>
          <w:szCs w:val="19"/>
        </w:rPr>
        <w:t>.</w:t>
      </w:r>
    </w:p>
    <w:p w14:paraId="6B54DD53" w14:textId="77777777" w:rsidR="00DF480E" w:rsidRPr="00DF480E" w:rsidRDefault="00DF480E" w:rsidP="00DF480E">
      <w:pPr>
        <w:rPr>
          <w:rFonts w:ascii="Arial" w:eastAsia="Arial" w:hAnsi="Arial" w:cs="Arial"/>
          <w:b/>
          <w:spacing w:val="2"/>
          <w:sz w:val="19"/>
          <w:szCs w:val="19"/>
        </w:rPr>
      </w:pPr>
    </w:p>
    <w:p w14:paraId="21F62B37" w14:textId="77777777" w:rsidR="004138A8" w:rsidRPr="004138A8" w:rsidRDefault="000021A9" w:rsidP="004138A8">
      <w:pPr>
        <w:pStyle w:val="ListParagraph"/>
        <w:numPr>
          <w:ilvl w:val="0"/>
          <w:numId w:val="17"/>
        </w:numPr>
        <w:ind w:left="821"/>
        <w:rPr>
          <w:rFonts w:ascii="Arial" w:eastAsia="Arial" w:hAnsi="Arial" w:cs="Arial"/>
          <w:b/>
          <w:w w:val="103"/>
          <w:sz w:val="19"/>
          <w:szCs w:val="19"/>
        </w:rPr>
      </w:pPr>
      <w:r w:rsidRPr="004138A8">
        <w:rPr>
          <w:rFonts w:ascii="Arial" w:eastAsia="Arial" w:hAnsi="Arial" w:cs="Arial"/>
          <w:b/>
          <w:spacing w:val="2"/>
          <w:sz w:val="19"/>
          <w:szCs w:val="19"/>
        </w:rPr>
        <w:t>Carroll T</w:t>
      </w:r>
      <w:r w:rsidRPr="004138A8">
        <w:rPr>
          <w:rFonts w:ascii="Arial" w:eastAsia="Arial" w:hAnsi="Arial" w:cs="Arial"/>
          <w:spacing w:val="2"/>
          <w:sz w:val="19"/>
          <w:szCs w:val="19"/>
        </w:rPr>
        <w:t xml:space="preserve">, Tortoriello-Raymond Tia, Dimas Vivian. </w:t>
      </w:r>
      <w:r w:rsidRPr="004138A8">
        <w:rPr>
          <w:rFonts w:ascii="Arial" w:eastAsia="Arial" w:hAnsi="Arial" w:cs="Arial"/>
          <w:i/>
          <w:spacing w:val="2"/>
          <w:sz w:val="19"/>
          <w:szCs w:val="19"/>
        </w:rPr>
        <w:t xml:space="preserve">Vasopressin Rescue for In-Pediatric Intensive Care Unit Cardiopulmonary Arrest Refractory </w:t>
      </w:r>
      <w:r w:rsidR="00286632" w:rsidRPr="004138A8">
        <w:rPr>
          <w:rFonts w:ascii="Arial" w:eastAsia="Arial" w:hAnsi="Arial" w:cs="Arial"/>
          <w:i/>
          <w:spacing w:val="2"/>
          <w:sz w:val="19"/>
          <w:szCs w:val="19"/>
        </w:rPr>
        <w:t xml:space="preserve">to Initial Epinephrine Dosing: A Prospective Feasibility Pilot Trial. </w:t>
      </w:r>
      <w:r w:rsidR="002C1300" w:rsidRPr="004138A8">
        <w:rPr>
          <w:rFonts w:ascii="Arial" w:eastAsia="Arial" w:hAnsi="Arial" w:cs="Arial"/>
          <w:i/>
          <w:spacing w:val="2"/>
          <w:sz w:val="19"/>
          <w:szCs w:val="19"/>
        </w:rPr>
        <w:t xml:space="preserve"> </w:t>
      </w:r>
      <w:r w:rsidR="00286632" w:rsidRPr="004138A8">
        <w:rPr>
          <w:rFonts w:ascii="Arial" w:eastAsia="Arial" w:hAnsi="Arial" w:cs="Arial"/>
          <w:spacing w:val="2"/>
          <w:sz w:val="19"/>
          <w:szCs w:val="19"/>
        </w:rPr>
        <w:t>Society of Critical Care Medicine National Conference, Miami, Florida, January 2010.</w:t>
      </w:r>
    </w:p>
    <w:p w14:paraId="39109FCC" w14:textId="77777777" w:rsidR="00C84CB8" w:rsidRPr="00C23406" w:rsidRDefault="00C84CB8" w:rsidP="00C23406">
      <w:pPr>
        <w:rPr>
          <w:rFonts w:ascii="Arial" w:eastAsia="Arial" w:hAnsi="Arial" w:cs="Arial"/>
          <w:b/>
          <w:spacing w:val="2"/>
          <w:sz w:val="19"/>
          <w:szCs w:val="19"/>
        </w:rPr>
      </w:pPr>
    </w:p>
    <w:p w14:paraId="63F205CA" w14:textId="55DBD591" w:rsidR="004138A8" w:rsidRPr="004138A8" w:rsidRDefault="00273B38" w:rsidP="004138A8">
      <w:pPr>
        <w:pStyle w:val="ListParagraph"/>
        <w:numPr>
          <w:ilvl w:val="0"/>
          <w:numId w:val="17"/>
        </w:numPr>
        <w:ind w:left="821"/>
        <w:rPr>
          <w:rFonts w:ascii="Arial" w:eastAsia="Arial" w:hAnsi="Arial" w:cs="Arial"/>
          <w:b/>
          <w:w w:val="103"/>
          <w:sz w:val="19"/>
          <w:szCs w:val="19"/>
        </w:rPr>
      </w:pPr>
      <w:r w:rsidRPr="004138A8">
        <w:rPr>
          <w:rFonts w:ascii="Arial" w:eastAsia="Arial" w:hAnsi="Arial" w:cs="Arial"/>
          <w:b/>
          <w:spacing w:val="2"/>
          <w:sz w:val="19"/>
          <w:szCs w:val="19"/>
        </w:rPr>
        <w:t>Carroll T</w:t>
      </w:r>
      <w:r w:rsidRPr="004138A8">
        <w:rPr>
          <w:rFonts w:ascii="Arial" w:eastAsia="Arial" w:hAnsi="Arial" w:cs="Arial"/>
          <w:spacing w:val="2"/>
          <w:sz w:val="19"/>
          <w:szCs w:val="19"/>
        </w:rPr>
        <w:t>, Sanchez P</w:t>
      </w:r>
      <w:r w:rsidRPr="004138A8">
        <w:rPr>
          <w:rFonts w:ascii="Arial" w:eastAsia="Arial" w:hAnsi="Arial" w:cs="Arial"/>
          <w:w w:val="103"/>
          <w:sz w:val="19"/>
          <w:szCs w:val="19"/>
        </w:rPr>
        <w:t xml:space="preserve">. </w:t>
      </w:r>
      <w:r w:rsidRPr="004138A8">
        <w:rPr>
          <w:rFonts w:ascii="Arial" w:eastAsia="Arial" w:hAnsi="Arial" w:cs="Arial"/>
          <w:i/>
          <w:w w:val="103"/>
          <w:sz w:val="19"/>
          <w:szCs w:val="19"/>
        </w:rPr>
        <w:t>Clinical and Laboratory Prevention of Neonatal Herpes Simplex Virus: Retrospective Analysis and Literature Review</w:t>
      </w:r>
      <w:r w:rsidRPr="004138A8">
        <w:rPr>
          <w:rFonts w:ascii="Arial" w:eastAsia="Arial" w:hAnsi="Arial" w:cs="Arial"/>
          <w:w w:val="103"/>
          <w:sz w:val="19"/>
          <w:szCs w:val="19"/>
        </w:rPr>
        <w:t>. Pediatric Academic Society National Meeting, May 2005.</w:t>
      </w:r>
    </w:p>
    <w:p w14:paraId="459723C5" w14:textId="77777777" w:rsidR="004138A8" w:rsidRPr="004138A8" w:rsidRDefault="004138A8" w:rsidP="004138A8">
      <w:pPr>
        <w:rPr>
          <w:rFonts w:ascii="Arial" w:eastAsia="Arial" w:hAnsi="Arial" w:cs="Arial"/>
          <w:b/>
          <w:spacing w:val="2"/>
          <w:sz w:val="19"/>
          <w:szCs w:val="19"/>
        </w:rPr>
      </w:pPr>
    </w:p>
    <w:p w14:paraId="4302B907" w14:textId="14620920" w:rsidR="005446D3" w:rsidRPr="00C84CB8" w:rsidRDefault="00E1085D" w:rsidP="00C84CB8">
      <w:pPr>
        <w:pStyle w:val="ListParagraph"/>
        <w:numPr>
          <w:ilvl w:val="0"/>
          <w:numId w:val="17"/>
        </w:numPr>
        <w:ind w:left="821"/>
        <w:rPr>
          <w:rFonts w:ascii="Arial" w:eastAsia="Arial" w:hAnsi="Arial" w:cs="Arial"/>
          <w:b/>
          <w:w w:val="103"/>
          <w:sz w:val="19"/>
          <w:szCs w:val="19"/>
        </w:rPr>
      </w:pPr>
      <w:r w:rsidRPr="004138A8">
        <w:rPr>
          <w:rFonts w:ascii="Arial" w:eastAsia="Arial" w:hAnsi="Arial" w:cs="Arial"/>
          <w:b/>
          <w:spacing w:val="2"/>
          <w:sz w:val="19"/>
          <w:szCs w:val="19"/>
        </w:rPr>
        <w:t>Carroll T</w:t>
      </w:r>
      <w:r w:rsidRPr="004138A8">
        <w:rPr>
          <w:rFonts w:ascii="Arial" w:eastAsia="Arial" w:hAnsi="Arial" w:cs="Arial"/>
          <w:sz w:val="19"/>
          <w:szCs w:val="19"/>
        </w:rPr>
        <w:t>,</w:t>
      </w:r>
      <w:r w:rsidRPr="004138A8">
        <w:rPr>
          <w:rFonts w:ascii="Arial" w:eastAsia="Arial" w:hAnsi="Arial" w:cs="Arial"/>
          <w:spacing w:val="15"/>
          <w:sz w:val="19"/>
          <w:szCs w:val="19"/>
        </w:rPr>
        <w:t xml:space="preserve"> </w:t>
      </w:r>
      <w:r w:rsidRPr="004138A8">
        <w:rPr>
          <w:rFonts w:ascii="Arial" w:eastAsia="Arial" w:hAnsi="Arial" w:cs="Arial"/>
          <w:spacing w:val="3"/>
          <w:sz w:val="19"/>
          <w:szCs w:val="19"/>
        </w:rPr>
        <w:t>Quigley R</w:t>
      </w:r>
      <w:r w:rsidRPr="004138A8">
        <w:rPr>
          <w:rFonts w:ascii="Arial" w:eastAsia="Arial" w:hAnsi="Arial" w:cs="Arial"/>
          <w:sz w:val="19"/>
          <w:szCs w:val="19"/>
        </w:rPr>
        <w:t>.</w:t>
      </w:r>
      <w:r w:rsidRPr="004138A8">
        <w:rPr>
          <w:rFonts w:ascii="Arial" w:eastAsia="Arial" w:hAnsi="Arial" w:cs="Arial"/>
          <w:spacing w:val="13"/>
          <w:sz w:val="19"/>
          <w:szCs w:val="19"/>
        </w:rPr>
        <w:t xml:space="preserve"> </w:t>
      </w:r>
      <w:r w:rsidRPr="004138A8">
        <w:rPr>
          <w:rFonts w:ascii="Arial" w:eastAsia="Arial" w:hAnsi="Arial" w:cs="Arial"/>
          <w:i/>
          <w:spacing w:val="2"/>
          <w:sz w:val="19"/>
          <w:szCs w:val="19"/>
        </w:rPr>
        <w:t>Case Report: Acute Hepatitis, Nephritis and Pancreatitis in a Pediatric Patient Associated with Oxacillin Therapy</w:t>
      </w:r>
      <w:r w:rsidRPr="004138A8">
        <w:rPr>
          <w:rFonts w:ascii="Arial" w:eastAsia="Arial" w:hAnsi="Arial" w:cs="Arial"/>
          <w:i/>
          <w:sz w:val="19"/>
          <w:szCs w:val="19"/>
        </w:rPr>
        <w:t>.</w:t>
      </w:r>
      <w:r w:rsidRPr="004138A8">
        <w:rPr>
          <w:rFonts w:ascii="Arial" w:eastAsia="Arial" w:hAnsi="Arial" w:cs="Arial"/>
          <w:spacing w:val="26"/>
          <w:sz w:val="19"/>
          <w:szCs w:val="19"/>
        </w:rPr>
        <w:t xml:space="preserve"> </w:t>
      </w:r>
      <w:r w:rsidRPr="004138A8">
        <w:rPr>
          <w:rFonts w:ascii="Arial" w:eastAsia="Arial" w:hAnsi="Arial" w:cs="Arial"/>
          <w:spacing w:val="2"/>
          <w:sz w:val="19"/>
          <w:szCs w:val="19"/>
        </w:rPr>
        <w:t>Honorable mention in the Resident Section poster exhibit at the Texas Pediatric Society Annual Meeting, September 2004.</w:t>
      </w:r>
    </w:p>
    <w:p w14:paraId="15BB8D30" w14:textId="77777777" w:rsidR="005446D3" w:rsidRDefault="005446D3" w:rsidP="0081102B">
      <w:pPr>
        <w:ind w:left="101"/>
        <w:rPr>
          <w:rFonts w:ascii="Arial" w:eastAsia="Arial" w:hAnsi="Arial" w:cs="Arial"/>
          <w:b/>
          <w:spacing w:val="2"/>
          <w:sz w:val="19"/>
          <w:szCs w:val="19"/>
        </w:rPr>
      </w:pPr>
    </w:p>
    <w:p w14:paraId="13720994" w14:textId="77777777" w:rsidR="00665818" w:rsidRDefault="00665818" w:rsidP="0081102B">
      <w:pPr>
        <w:ind w:left="101"/>
        <w:rPr>
          <w:rFonts w:ascii="Arial" w:eastAsia="Arial" w:hAnsi="Arial" w:cs="Arial"/>
          <w:sz w:val="19"/>
          <w:szCs w:val="19"/>
        </w:rPr>
      </w:pPr>
      <w:r>
        <w:rPr>
          <w:rFonts w:ascii="Arial" w:eastAsia="Arial" w:hAnsi="Arial" w:cs="Arial"/>
          <w:b/>
          <w:spacing w:val="2"/>
          <w:sz w:val="19"/>
          <w:szCs w:val="19"/>
        </w:rPr>
        <w:t>P</w:t>
      </w:r>
      <w:r>
        <w:rPr>
          <w:rFonts w:ascii="Arial" w:eastAsia="Arial" w:hAnsi="Arial" w:cs="Arial"/>
          <w:b/>
          <w:spacing w:val="1"/>
          <w:sz w:val="19"/>
          <w:szCs w:val="19"/>
        </w:rPr>
        <w:t>l</w:t>
      </w:r>
      <w:r>
        <w:rPr>
          <w:rFonts w:ascii="Arial" w:eastAsia="Arial" w:hAnsi="Arial" w:cs="Arial"/>
          <w:b/>
          <w:spacing w:val="2"/>
          <w:sz w:val="19"/>
          <w:szCs w:val="19"/>
        </w:rPr>
        <w:t>a</w:t>
      </w:r>
      <w:r>
        <w:rPr>
          <w:rFonts w:ascii="Arial" w:eastAsia="Arial" w:hAnsi="Arial" w:cs="Arial"/>
          <w:b/>
          <w:spacing w:val="1"/>
          <w:sz w:val="19"/>
          <w:szCs w:val="19"/>
        </w:rPr>
        <w:t>tf</w:t>
      </w:r>
      <w:r>
        <w:rPr>
          <w:rFonts w:ascii="Arial" w:eastAsia="Arial" w:hAnsi="Arial" w:cs="Arial"/>
          <w:b/>
          <w:spacing w:val="2"/>
          <w:sz w:val="19"/>
          <w:szCs w:val="19"/>
        </w:rPr>
        <w:t>o</w:t>
      </w:r>
      <w:r>
        <w:rPr>
          <w:rFonts w:ascii="Arial" w:eastAsia="Arial" w:hAnsi="Arial" w:cs="Arial"/>
          <w:b/>
          <w:spacing w:val="1"/>
          <w:sz w:val="19"/>
          <w:szCs w:val="19"/>
        </w:rPr>
        <w:t>r</w:t>
      </w:r>
      <w:r>
        <w:rPr>
          <w:rFonts w:ascii="Arial" w:eastAsia="Arial" w:hAnsi="Arial" w:cs="Arial"/>
          <w:b/>
          <w:sz w:val="19"/>
          <w:szCs w:val="19"/>
        </w:rPr>
        <w:t>m</w:t>
      </w:r>
      <w:r>
        <w:rPr>
          <w:rFonts w:ascii="Arial" w:eastAsia="Arial" w:hAnsi="Arial" w:cs="Arial"/>
          <w:b/>
          <w:spacing w:val="29"/>
          <w:sz w:val="19"/>
          <w:szCs w:val="19"/>
        </w:rPr>
        <w:t xml:space="preserve"> </w:t>
      </w:r>
      <w:r>
        <w:rPr>
          <w:rFonts w:ascii="Arial" w:eastAsia="Arial" w:hAnsi="Arial" w:cs="Arial"/>
          <w:b/>
          <w:spacing w:val="2"/>
          <w:w w:val="103"/>
          <w:sz w:val="19"/>
          <w:szCs w:val="19"/>
        </w:rPr>
        <w:t>P</w:t>
      </w:r>
      <w:r>
        <w:rPr>
          <w:rFonts w:ascii="Arial" w:eastAsia="Arial" w:hAnsi="Arial" w:cs="Arial"/>
          <w:b/>
          <w:spacing w:val="1"/>
          <w:w w:val="103"/>
          <w:sz w:val="19"/>
          <w:szCs w:val="19"/>
        </w:rPr>
        <w:t>r</w:t>
      </w:r>
      <w:r>
        <w:rPr>
          <w:rFonts w:ascii="Arial" w:eastAsia="Arial" w:hAnsi="Arial" w:cs="Arial"/>
          <w:b/>
          <w:spacing w:val="2"/>
          <w:w w:val="103"/>
          <w:sz w:val="19"/>
          <w:szCs w:val="19"/>
        </w:rPr>
        <w:t>esen</w:t>
      </w:r>
      <w:r>
        <w:rPr>
          <w:rFonts w:ascii="Arial" w:eastAsia="Arial" w:hAnsi="Arial" w:cs="Arial"/>
          <w:b/>
          <w:spacing w:val="1"/>
          <w:w w:val="103"/>
          <w:sz w:val="19"/>
          <w:szCs w:val="19"/>
        </w:rPr>
        <w:t>t</w:t>
      </w:r>
      <w:r>
        <w:rPr>
          <w:rFonts w:ascii="Arial" w:eastAsia="Arial" w:hAnsi="Arial" w:cs="Arial"/>
          <w:b/>
          <w:spacing w:val="2"/>
          <w:w w:val="103"/>
          <w:sz w:val="19"/>
          <w:szCs w:val="19"/>
        </w:rPr>
        <w:t>a</w:t>
      </w:r>
      <w:r>
        <w:rPr>
          <w:rFonts w:ascii="Arial" w:eastAsia="Arial" w:hAnsi="Arial" w:cs="Arial"/>
          <w:b/>
          <w:spacing w:val="1"/>
          <w:w w:val="103"/>
          <w:sz w:val="19"/>
          <w:szCs w:val="19"/>
        </w:rPr>
        <w:t>ti</w:t>
      </w:r>
      <w:r>
        <w:rPr>
          <w:rFonts w:ascii="Arial" w:eastAsia="Arial" w:hAnsi="Arial" w:cs="Arial"/>
          <w:b/>
          <w:spacing w:val="2"/>
          <w:w w:val="103"/>
          <w:sz w:val="19"/>
          <w:szCs w:val="19"/>
        </w:rPr>
        <w:t>on</w:t>
      </w:r>
      <w:r>
        <w:rPr>
          <w:rFonts w:ascii="Arial" w:eastAsia="Arial" w:hAnsi="Arial" w:cs="Arial"/>
          <w:b/>
          <w:w w:val="103"/>
          <w:sz w:val="19"/>
          <w:szCs w:val="19"/>
        </w:rPr>
        <w:t>s</w:t>
      </w:r>
    </w:p>
    <w:p w14:paraId="7B6FEA87" w14:textId="0F853E39" w:rsidR="00E70471" w:rsidRPr="00023815" w:rsidRDefault="00665818" w:rsidP="00E70471">
      <w:pPr>
        <w:spacing w:before="12"/>
        <w:ind w:left="666"/>
        <w:rPr>
          <w:rFonts w:ascii="Arial" w:eastAsia="Arial" w:hAnsi="Arial" w:cs="Arial"/>
          <w:b/>
          <w:bCs/>
          <w:i/>
          <w:w w:val="103"/>
          <w:sz w:val="19"/>
          <w:szCs w:val="19"/>
          <w:u w:val="single" w:color="000000"/>
        </w:rPr>
      </w:pPr>
      <w:r w:rsidRPr="00023815">
        <w:rPr>
          <w:rFonts w:ascii="Arial" w:eastAsia="Arial" w:hAnsi="Arial" w:cs="Arial"/>
          <w:b/>
          <w:bCs/>
          <w:i/>
          <w:spacing w:val="2"/>
          <w:w w:val="103"/>
          <w:sz w:val="19"/>
          <w:szCs w:val="19"/>
          <w:u w:val="single" w:color="000000"/>
        </w:rPr>
        <w:t>Loca</w:t>
      </w:r>
      <w:r w:rsidRPr="00023815">
        <w:rPr>
          <w:rFonts w:ascii="Arial" w:eastAsia="Arial" w:hAnsi="Arial" w:cs="Arial"/>
          <w:b/>
          <w:bCs/>
          <w:i/>
          <w:spacing w:val="1"/>
          <w:w w:val="103"/>
          <w:sz w:val="19"/>
          <w:szCs w:val="19"/>
          <w:u w:val="single" w:color="000000"/>
        </w:rPr>
        <w:t>l/</w:t>
      </w:r>
      <w:r w:rsidRPr="00023815">
        <w:rPr>
          <w:rFonts w:ascii="Arial" w:eastAsia="Arial" w:hAnsi="Arial" w:cs="Arial"/>
          <w:b/>
          <w:bCs/>
          <w:i/>
          <w:spacing w:val="2"/>
          <w:w w:val="103"/>
          <w:sz w:val="19"/>
          <w:szCs w:val="19"/>
          <w:u w:val="single" w:color="000000"/>
        </w:rPr>
        <w:t>S</w:t>
      </w:r>
      <w:r w:rsidRPr="00023815">
        <w:rPr>
          <w:rFonts w:ascii="Arial" w:eastAsia="Arial" w:hAnsi="Arial" w:cs="Arial"/>
          <w:b/>
          <w:bCs/>
          <w:i/>
          <w:spacing w:val="1"/>
          <w:w w:val="103"/>
          <w:sz w:val="19"/>
          <w:szCs w:val="19"/>
          <w:u w:val="single" w:color="000000"/>
        </w:rPr>
        <w:t>t</w:t>
      </w:r>
      <w:r w:rsidRPr="00023815">
        <w:rPr>
          <w:rFonts w:ascii="Arial" w:eastAsia="Arial" w:hAnsi="Arial" w:cs="Arial"/>
          <w:b/>
          <w:bCs/>
          <w:i/>
          <w:spacing w:val="2"/>
          <w:w w:val="103"/>
          <w:sz w:val="19"/>
          <w:szCs w:val="19"/>
          <w:u w:val="single" w:color="000000"/>
        </w:rPr>
        <w:t>a</w:t>
      </w:r>
      <w:r w:rsidRPr="00023815">
        <w:rPr>
          <w:rFonts w:ascii="Arial" w:eastAsia="Arial" w:hAnsi="Arial" w:cs="Arial"/>
          <w:b/>
          <w:bCs/>
          <w:i/>
          <w:spacing w:val="1"/>
          <w:w w:val="103"/>
          <w:sz w:val="19"/>
          <w:szCs w:val="19"/>
          <w:u w:val="single" w:color="000000"/>
        </w:rPr>
        <w:t>t</w:t>
      </w:r>
      <w:r w:rsidRPr="00023815">
        <w:rPr>
          <w:rFonts w:ascii="Arial" w:eastAsia="Arial" w:hAnsi="Arial" w:cs="Arial"/>
          <w:b/>
          <w:bCs/>
          <w:i/>
          <w:w w:val="103"/>
          <w:sz w:val="19"/>
          <w:szCs w:val="19"/>
          <w:u w:val="single" w:color="000000"/>
        </w:rPr>
        <w:t>e</w:t>
      </w:r>
    </w:p>
    <w:p w14:paraId="23F3430B" w14:textId="3069A921" w:rsidR="00023815" w:rsidRDefault="00023815" w:rsidP="00E70471">
      <w:pPr>
        <w:pStyle w:val="ListParagraph"/>
        <w:numPr>
          <w:ilvl w:val="0"/>
          <w:numId w:val="19"/>
        </w:numPr>
        <w:spacing w:before="12"/>
        <w:ind w:left="821" w:right="1238"/>
        <w:rPr>
          <w:rFonts w:ascii="Arial" w:eastAsia="Arial" w:hAnsi="Arial" w:cs="Arial"/>
          <w:sz w:val="19"/>
          <w:szCs w:val="19"/>
        </w:rPr>
      </w:pPr>
      <w:r w:rsidRPr="00023815">
        <w:rPr>
          <w:rFonts w:ascii="Arial" w:eastAsia="Arial" w:hAnsi="Arial" w:cs="Arial"/>
          <w:b/>
          <w:bCs/>
          <w:sz w:val="19"/>
          <w:szCs w:val="19"/>
        </w:rPr>
        <w:t>Carroll T</w:t>
      </w:r>
      <w:r>
        <w:rPr>
          <w:rFonts w:ascii="Arial" w:eastAsia="Arial" w:hAnsi="Arial" w:cs="Arial"/>
          <w:sz w:val="19"/>
          <w:szCs w:val="19"/>
        </w:rPr>
        <w:t>. Pediatric Sedation.  Presented at Nemours Children’s Health Pediatric Grand Rounds in association with HCA Florida West. March 2024</w:t>
      </w:r>
    </w:p>
    <w:p w14:paraId="06C96862" w14:textId="77777777" w:rsidR="00023815" w:rsidRPr="00023815" w:rsidRDefault="00023815" w:rsidP="00023815">
      <w:pPr>
        <w:pStyle w:val="ListParagraph"/>
        <w:spacing w:before="12"/>
        <w:ind w:left="821" w:right="1238"/>
        <w:rPr>
          <w:rFonts w:ascii="Arial" w:eastAsia="Arial" w:hAnsi="Arial" w:cs="Arial"/>
          <w:sz w:val="19"/>
          <w:szCs w:val="19"/>
        </w:rPr>
      </w:pPr>
    </w:p>
    <w:p w14:paraId="5C74A5B7" w14:textId="52626616" w:rsidR="00E70471" w:rsidRPr="00D74E2D" w:rsidRDefault="00E70471" w:rsidP="00E70471">
      <w:pPr>
        <w:pStyle w:val="ListParagraph"/>
        <w:numPr>
          <w:ilvl w:val="0"/>
          <w:numId w:val="19"/>
        </w:numPr>
        <w:spacing w:before="12"/>
        <w:ind w:left="821" w:right="1238"/>
        <w:rPr>
          <w:rFonts w:ascii="Arial" w:eastAsia="Arial" w:hAnsi="Arial" w:cs="Arial"/>
          <w:sz w:val="19"/>
          <w:szCs w:val="19"/>
        </w:rPr>
      </w:pPr>
      <w:r w:rsidRPr="00DA6693">
        <w:rPr>
          <w:rFonts w:ascii="Arial" w:eastAsia="Arial" w:hAnsi="Arial" w:cs="Arial"/>
          <w:b/>
          <w:bCs/>
          <w:sz w:val="19"/>
          <w:szCs w:val="19"/>
        </w:rPr>
        <w:t>Carroll T</w:t>
      </w:r>
      <w:r>
        <w:rPr>
          <w:rFonts w:ascii="Arial" w:eastAsia="Arial" w:hAnsi="Arial" w:cs="Arial"/>
          <w:sz w:val="19"/>
          <w:szCs w:val="19"/>
        </w:rPr>
        <w:t xml:space="preserve">. </w:t>
      </w:r>
      <w:r w:rsidRPr="00E70471">
        <w:rPr>
          <w:rFonts w:ascii="Arial" w:eastAsia="Arial" w:hAnsi="Arial" w:cs="Arial"/>
          <w:i/>
          <w:iCs/>
          <w:sz w:val="19"/>
          <w:szCs w:val="19"/>
        </w:rPr>
        <w:t>Status Epilepticus</w:t>
      </w:r>
      <w:r>
        <w:rPr>
          <w:rFonts w:ascii="Arial" w:eastAsia="Arial" w:hAnsi="Arial" w:cs="Arial"/>
          <w:sz w:val="19"/>
          <w:szCs w:val="19"/>
        </w:rPr>
        <w:t xml:space="preserve">. </w:t>
      </w:r>
      <w:r w:rsidRPr="00FA06C9">
        <w:rPr>
          <w:rFonts w:ascii="Arial" w:eastAsia="Arial" w:hAnsi="Arial" w:cs="Arial"/>
          <w:spacing w:val="2"/>
          <w:sz w:val="19"/>
          <w:szCs w:val="19"/>
        </w:rPr>
        <w:t xml:space="preserve">Presented at University of Oklahoma Pediatric Grand Rounds, </w:t>
      </w:r>
      <w:r>
        <w:rPr>
          <w:rFonts w:ascii="Arial" w:eastAsia="Arial" w:hAnsi="Arial" w:cs="Arial"/>
          <w:spacing w:val="2"/>
          <w:sz w:val="19"/>
          <w:szCs w:val="19"/>
        </w:rPr>
        <w:t>August</w:t>
      </w:r>
      <w:r w:rsidRPr="00FA06C9">
        <w:rPr>
          <w:rFonts w:ascii="Arial" w:eastAsia="Arial" w:hAnsi="Arial" w:cs="Arial"/>
          <w:spacing w:val="2"/>
          <w:sz w:val="19"/>
          <w:szCs w:val="19"/>
        </w:rPr>
        <w:t xml:space="preserve"> 20</w:t>
      </w:r>
      <w:r>
        <w:rPr>
          <w:rFonts w:ascii="Arial" w:eastAsia="Arial" w:hAnsi="Arial" w:cs="Arial"/>
          <w:spacing w:val="2"/>
          <w:sz w:val="19"/>
          <w:szCs w:val="19"/>
        </w:rPr>
        <w:t>21</w:t>
      </w:r>
      <w:r w:rsidRPr="00FA06C9">
        <w:rPr>
          <w:rFonts w:ascii="Arial" w:eastAsia="Arial" w:hAnsi="Arial" w:cs="Arial"/>
          <w:spacing w:val="2"/>
          <w:sz w:val="19"/>
          <w:szCs w:val="19"/>
        </w:rPr>
        <w:t>.</w:t>
      </w:r>
    </w:p>
    <w:p w14:paraId="6A3D86EA" w14:textId="0206421D" w:rsidR="00E70471" w:rsidRPr="00E70471" w:rsidRDefault="00E70471" w:rsidP="00E70471">
      <w:pPr>
        <w:pStyle w:val="ListParagraph"/>
        <w:spacing w:before="12"/>
        <w:ind w:left="821" w:right="1238"/>
        <w:rPr>
          <w:rFonts w:ascii="Arial" w:eastAsia="Arial" w:hAnsi="Arial" w:cs="Arial"/>
          <w:sz w:val="19"/>
          <w:szCs w:val="19"/>
        </w:rPr>
      </w:pPr>
    </w:p>
    <w:p w14:paraId="7211316D" w14:textId="05B0C9E2" w:rsidR="005446D3" w:rsidRPr="005446D3" w:rsidRDefault="0081102B" w:rsidP="00FA06C9">
      <w:pPr>
        <w:pStyle w:val="ListParagraph"/>
        <w:numPr>
          <w:ilvl w:val="0"/>
          <w:numId w:val="19"/>
        </w:numPr>
        <w:spacing w:before="12"/>
        <w:ind w:left="821" w:right="1238"/>
        <w:rPr>
          <w:rFonts w:ascii="Arial" w:eastAsia="Arial" w:hAnsi="Arial" w:cs="Arial"/>
          <w:sz w:val="19"/>
          <w:szCs w:val="19"/>
        </w:rPr>
      </w:pPr>
      <w:r w:rsidRPr="00FA06C9">
        <w:rPr>
          <w:rFonts w:ascii="Arial" w:eastAsia="Arial" w:hAnsi="Arial" w:cs="Arial"/>
          <w:b/>
          <w:spacing w:val="2"/>
          <w:sz w:val="19"/>
          <w:szCs w:val="19"/>
        </w:rPr>
        <w:t xml:space="preserve">Carroll T. </w:t>
      </w:r>
      <w:r w:rsidR="000558E2" w:rsidRPr="00FA06C9">
        <w:rPr>
          <w:rFonts w:ascii="Arial" w:eastAsia="Arial" w:hAnsi="Arial" w:cs="Arial"/>
          <w:i/>
          <w:spacing w:val="2"/>
          <w:sz w:val="19"/>
          <w:szCs w:val="19"/>
        </w:rPr>
        <w:t>Integrated Palliative Care Practices for Children with Complex Chronic Conditions</w:t>
      </w:r>
      <w:r w:rsidRPr="00FA06C9">
        <w:rPr>
          <w:rFonts w:ascii="Arial" w:eastAsia="Arial" w:hAnsi="Arial" w:cs="Arial"/>
          <w:i/>
          <w:spacing w:val="2"/>
          <w:sz w:val="19"/>
          <w:szCs w:val="19"/>
        </w:rPr>
        <w:t>.</w:t>
      </w:r>
      <w:r w:rsidRPr="00FA06C9">
        <w:rPr>
          <w:rFonts w:ascii="Arial" w:eastAsia="Arial" w:hAnsi="Arial" w:cs="Arial"/>
          <w:spacing w:val="2"/>
          <w:sz w:val="19"/>
          <w:szCs w:val="19"/>
        </w:rPr>
        <w:t xml:space="preserve"> Presented at University of Oklahoma Palliative Care </w:t>
      </w:r>
      <w:r w:rsidR="00053A09" w:rsidRPr="00FA06C9">
        <w:rPr>
          <w:rFonts w:ascii="Arial" w:eastAsia="Arial" w:hAnsi="Arial" w:cs="Arial"/>
          <w:spacing w:val="2"/>
          <w:sz w:val="19"/>
          <w:szCs w:val="19"/>
        </w:rPr>
        <w:t>Summit</w:t>
      </w:r>
      <w:r w:rsidRPr="00FA06C9">
        <w:rPr>
          <w:rFonts w:ascii="Arial" w:eastAsia="Arial" w:hAnsi="Arial" w:cs="Arial"/>
          <w:spacing w:val="2"/>
          <w:sz w:val="19"/>
          <w:szCs w:val="19"/>
        </w:rPr>
        <w:t>, November 2015.</w:t>
      </w:r>
    </w:p>
    <w:p w14:paraId="14321A13" w14:textId="77777777" w:rsidR="005446D3" w:rsidRPr="005446D3" w:rsidRDefault="005446D3" w:rsidP="005446D3">
      <w:pPr>
        <w:spacing w:before="12"/>
        <w:ind w:left="360" w:right="1238"/>
        <w:rPr>
          <w:rFonts w:ascii="Arial" w:eastAsia="Arial" w:hAnsi="Arial" w:cs="Arial"/>
          <w:sz w:val="19"/>
          <w:szCs w:val="19"/>
        </w:rPr>
      </w:pPr>
    </w:p>
    <w:p w14:paraId="6177B395" w14:textId="77777777" w:rsidR="00FA06C9" w:rsidRPr="00D74E2D" w:rsidRDefault="00646AEA" w:rsidP="00FA06C9">
      <w:pPr>
        <w:pStyle w:val="ListParagraph"/>
        <w:numPr>
          <w:ilvl w:val="0"/>
          <w:numId w:val="19"/>
        </w:numPr>
        <w:spacing w:before="12"/>
        <w:ind w:left="821" w:right="1238"/>
        <w:rPr>
          <w:rFonts w:ascii="Arial" w:eastAsia="Arial" w:hAnsi="Arial" w:cs="Arial"/>
          <w:sz w:val="19"/>
          <w:szCs w:val="19"/>
        </w:rPr>
      </w:pPr>
      <w:r w:rsidRPr="00FA06C9">
        <w:rPr>
          <w:rFonts w:ascii="Arial" w:eastAsia="Arial" w:hAnsi="Arial" w:cs="Arial"/>
          <w:b/>
          <w:spacing w:val="2"/>
          <w:sz w:val="19"/>
          <w:szCs w:val="19"/>
        </w:rPr>
        <w:t xml:space="preserve">Carroll T. </w:t>
      </w:r>
      <w:r w:rsidRPr="00FA06C9">
        <w:rPr>
          <w:rFonts w:ascii="Arial" w:eastAsia="Arial" w:hAnsi="Arial" w:cs="Arial"/>
          <w:i/>
          <w:spacing w:val="2"/>
          <w:sz w:val="19"/>
          <w:szCs w:val="19"/>
        </w:rPr>
        <w:t>Use of Procalcitonin for Detection of Invasive Bacterial Infection in Children</w:t>
      </w:r>
      <w:r w:rsidRPr="00FA06C9">
        <w:rPr>
          <w:rFonts w:ascii="Arial" w:eastAsia="Arial" w:hAnsi="Arial" w:cs="Arial"/>
          <w:spacing w:val="2"/>
          <w:sz w:val="19"/>
          <w:szCs w:val="19"/>
        </w:rPr>
        <w:t>. Presented at University of Oklahoma Pediatric Grand Rounds, May 2013.</w:t>
      </w:r>
    </w:p>
    <w:p w14:paraId="25144563" w14:textId="77777777" w:rsidR="00FA06C9" w:rsidRPr="00FA06C9" w:rsidRDefault="00FA06C9" w:rsidP="00FA06C9">
      <w:pPr>
        <w:spacing w:before="12"/>
        <w:ind w:right="1238"/>
        <w:rPr>
          <w:rFonts w:ascii="Arial" w:eastAsia="Arial" w:hAnsi="Arial" w:cs="Arial"/>
          <w:b/>
          <w:spacing w:val="2"/>
          <w:sz w:val="19"/>
          <w:szCs w:val="19"/>
        </w:rPr>
      </w:pPr>
    </w:p>
    <w:p w14:paraId="321FCA0A" w14:textId="77777777" w:rsidR="00FA06C9" w:rsidRPr="00FA06C9" w:rsidRDefault="00286632" w:rsidP="00FA06C9">
      <w:pPr>
        <w:pStyle w:val="ListParagraph"/>
        <w:numPr>
          <w:ilvl w:val="0"/>
          <w:numId w:val="19"/>
        </w:numPr>
        <w:spacing w:before="12"/>
        <w:ind w:left="821" w:right="1238"/>
        <w:rPr>
          <w:rFonts w:ascii="Arial" w:eastAsia="Arial" w:hAnsi="Arial" w:cs="Arial"/>
          <w:sz w:val="19"/>
          <w:szCs w:val="19"/>
        </w:rPr>
      </w:pPr>
      <w:r w:rsidRPr="00FA06C9">
        <w:rPr>
          <w:rFonts w:ascii="Arial" w:eastAsia="Arial" w:hAnsi="Arial" w:cs="Arial"/>
          <w:b/>
          <w:spacing w:val="2"/>
          <w:sz w:val="19"/>
          <w:szCs w:val="19"/>
        </w:rPr>
        <w:t xml:space="preserve">Carroll T. </w:t>
      </w:r>
      <w:r w:rsidRPr="00FA06C9">
        <w:rPr>
          <w:rFonts w:ascii="Arial" w:eastAsia="Arial" w:hAnsi="Arial" w:cs="Arial"/>
          <w:i/>
          <w:spacing w:val="2"/>
          <w:sz w:val="19"/>
          <w:szCs w:val="19"/>
        </w:rPr>
        <w:t xml:space="preserve">Vasopressin Rescue for In-Hospital Pediatric Cardiopulmonary Arrest Refractory to Initial Epinephrine Dosing: A Pilot Trial. </w:t>
      </w:r>
      <w:r w:rsidRPr="00FA06C9">
        <w:rPr>
          <w:rFonts w:ascii="Arial" w:eastAsia="Arial" w:hAnsi="Arial" w:cs="Arial"/>
          <w:spacing w:val="2"/>
          <w:sz w:val="19"/>
          <w:szCs w:val="19"/>
        </w:rPr>
        <w:t>Presented at University of Oklahoma Pediatric Grand Rounds, July 2011.</w:t>
      </w:r>
    </w:p>
    <w:p w14:paraId="6AB82858" w14:textId="77777777" w:rsidR="00600DF7" w:rsidRPr="00FA06C9" w:rsidRDefault="00600DF7" w:rsidP="00FA06C9">
      <w:pPr>
        <w:spacing w:before="12"/>
        <w:ind w:right="1238"/>
        <w:rPr>
          <w:rFonts w:ascii="Arial" w:eastAsia="Arial" w:hAnsi="Arial" w:cs="Arial"/>
          <w:b/>
          <w:spacing w:val="2"/>
          <w:sz w:val="19"/>
          <w:szCs w:val="19"/>
        </w:rPr>
      </w:pPr>
    </w:p>
    <w:p w14:paraId="047A084B" w14:textId="77777777" w:rsidR="00FA06C9" w:rsidRPr="00FA06C9" w:rsidRDefault="00A74769" w:rsidP="00FA06C9">
      <w:pPr>
        <w:pStyle w:val="ListParagraph"/>
        <w:numPr>
          <w:ilvl w:val="0"/>
          <w:numId w:val="19"/>
        </w:numPr>
        <w:spacing w:before="12"/>
        <w:ind w:left="821" w:right="1238"/>
        <w:rPr>
          <w:rFonts w:ascii="Arial" w:eastAsia="Arial" w:hAnsi="Arial" w:cs="Arial"/>
          <w:sz w:val="19"/>
          <w:szCs w:val="19"/>
        </w:rPr>
      </w:pPr>
      <w:r w:rsidRPr="00FA06C9">
        <w:rPr>
          <w:rFonts w:ascii="Arial" w:eastAsia="Arial" w:hAnsi="Arial" w:cs="Arial"/>
          <w:b/>
          <w:spacing w:val="2"/>
          <w:sz w:val="19"/>
          <w:szCs w:val="19"/>
        </w:rPr>
        <w:t xml:space="preserve">Carroll T, </w:t>
      </w:r>
      <w:r w:rsidRPr="00FA06C9">
        <w:rPr>
          <w:rFonts w:ascii="Arial" w:eastAsia="Arial" w:hAnsi="Arial" w:cs="Arial"/>
          <w:spacing w:val="2"/>
          <w:sz w:val="19"/>
          <w:szCs w:val="19"/>
        </w:rPr>
        <w:t>Neese B, Pigg K</w:t>
      </w:r>
      <w:r w:rsidR="00665818" w:rsidRPr="00FA06C9">
        <w:rPr>
          <w:rFonts w:ascii="Arial" w:eastAsia="Arial" w:hAnsi="Arial" w:cs="Arial"/>
          <w:b/>
          <w:sz w:val="19"/>
          <w:szCs w:val="19"/>
        </w:rPr>
        <w:t>.</w:t>
      </w:r>
      <w:r w:rsidR="00665818" w:rsidRPr="00FA06C9">
        <w:rPr>
          <w:rFonts w:ascii="Arial" w:eastAsia="Arial" w:hAnsi="Arial" w:cs="Arial"/>
          <w:b/>
          <w:spacing w:val="15"/>
          <w:sz w:val="19"/>
          <w:szCs w:val="19"/>
        </w:rPr>
        <w:t xml:space="preserve"> </w:t>
      </w:r>
      <w:r w:rsidRPr="00FA06C9">
        <w:rPr>
          <w:rFonts w:ascii="Arial" w:eastAsia="Arial" w:hAnsi="Arial" w:cs="Arial"/>
          <w:i/>
          <w:spacing w:val="1"/>
          <w:sz w:val="19"/>
          <w:szCs w:val="19"/>
        </w:rPr>
        <w:t>Predictors of In Vitro Fertilization Success in Patients Stratified by the Cycle of Artificial Reproductive Technology</w:t>
      </w:r>
      <w:r w:rsidRPr="00FA06C9">
        <w:rPr>
          <w:rFonts w:ascii="Arial" w:eastAsia="Arial" w:hAnsi="Arial" w:cs="Arial"/>
          <w:spacing w:val="1"/>
          <w:sz w:val="19"/>
          <w:szCs w:val="19"/>
        </w:rPr>
        <w:t>. Presented at</w:t>
      </w:r>
      <w:r w:rsidR="003C3504" w:rsidRPr="00FA06C9">
        <w:rPr>
          <w:rFonts w:ascii="Arial" w:eastAsia="Arial" w:hAnsi="Arial" w:cs="Arial"/>
          <w:spacing w:val="1"/>
          <w:sz w:val="19"/>
          <w:szCs w:val="19"/>
        </w:rPr>
        <w:t xml:space="preserve"> the University of Kansas S</w:t>
      </w:r>
      <w:r w:rsidRPr="00FA06C9">
        <w:rPr>
          <w:rFonts w:ascii="Arial" w:eastAsia="Arial" w:hAnsi="Arial" w:cs="Arial"/>
          <w:spacing w:val="1"/>
          <w:sz w:val="19"/>
          <w:szCs w:val="19"/>
        </w:rPr>
        <w:t>chool of Medicine</w:t>
      </w:r>
      <w:r w:rsidR="003C3504" w:rsidRPr="00FA06C9">
        <w:rPr>
          <w:rFonts w:ascii="Arial" w:eastAsia="Arial" w:hAnsi="Arial" w:cs="Arial"/>
          <w:spacing w:val="1"/>
          <w:sz w:val="19"/>
          <w:szCs w:val="19"/>
        </w:rPr>
        <w:t>:</w:t>
      </w:r>
      <w:r w:rsidRPr="00FA06C9">
        <w:rPr>
          <w:rFonts w:ascii="Arial" w:eastAsia="Arial" w:hAnsi="Arial" w:cs="Arial"/>
          <w:spacing w:val="1"/>
          <w:sz w:val="19"/>
          <w:szCs w:val="19"/>
        </w:rPr>
        <w:t xml:space="preserve"> Department of Preventative Medicine</w:t>
      </w:r>
      <w:r w:rsidR="00665818" w:rsidRPr="00FA06C9">
        <w:rPr>
          <w:rFonts w:ascii="Arial" w:eastAsia="Arial" w:hAnsi="Arial" w:cs="Arial"/>
          <w:w w:val="103"/>
          <w:sz w:val="19"/>
          <w:szCs w:val="19"/>
        </w:rPr>
        <w:t xml:space="preserve">, </w:t>
      </w:r>
      <w:r w:rsidRPr="00FA06C9">
        <w:rPr>
          <w:rFonts w:ascii="Arial" w:eastAsia="Arial" w:hAnsi="Arial" w:cs="Arial"/>
          <w:spacing w:val="2"/>
          <w:sz w:val="19"/>
          <w:szCs w:val="19"/>
        </w:rPr>
        <w:t>April 2002</w:t>
      </w:r>
      <w:r w:rsidR="00665818" w:rsidRPr="00FA06C9">
        <w:rPr>
          <w:rFonts w:ascii="Arial" w:eastAsia="Arial" w:hAnsi="Arial" w:cs="Arial"/>
          <w:w w:val="103"/>
          <w:sz w:val="19"/>
          <w:szCs w:val="19"/>
        </w:rPr>
        <w:t>.</w:t>
      </w:r>
    </w:p>
    <w:p w14:paraId="2297549E" w14:textId="77777777" w:rsidR="009739D3" w:rsidRDefault="009739D3" w:rsidP="00FA06C9">
      <w:pPr>
        <w:spacing w:before="12"/>
        <w:ind w:right="1238"/>
        <w:rPr>
          <w:rFonts w:ascii="Arial" w:eastAsia="Arial" w:hAnsi="Arial" w:cs="Arial"/>
          <w:sz w:val="19"/>
          <w:szCs w:val="19"/>
        </w:rPr>
      </w:pPr>
    </w:p>
    <w:p w14:paraId="415A0886" w14:textId="61841144" w:rsidR="009739D3" w:rsidRPr="009739D3" w:rsidRDefault="00A74769" w:rsidP="00C532DD">
      <w:pPr>
        <w:pStyle w:val="ListParagraph"/>
        <w:numPr>
          <w:ilvl w:val="0"/>
          <w:numId w:val="19"/>
        </w:numPr>
        <w:spacing w:before="12"/>
        <w:ind w:left="821" w:right="1238"/>
        <w:rPr>
          <w:rFonts w:ascii="Arial" w:eastAsia="Arial" w:hAnsi="Arial" w:cs="Arial"/>
          <w:sz w:val="19"/>
          <w:szCs w:val="19"/>
        </w:rPr>
      </w:pPr>
      <w:r w:rsidRPr="00FA06C9">
        <w:rPr>
          <w:rFonts w:ascii="Arial" w:eastAsia="Arial" w:hAnsi="Arial" w:cs="Arial"/>
          <w:b/>
          <w:spacing w:val="2"/>
          <w:sz w:val="19"/>
          <w:szCs w:val="19"/>
        </w:rPr>
        <w:t xml:space="preserve">Carroll T. </w:t>
      </w:r>
      <w:r w:rsidR="009F17A4" w:rsidRPr="00FA06C9">
        <w:rPr>
          <w:rFonts w:ascii="Arial" w:eastAsia="Arial" w:hAnsi="Arial" w:cs="Arial"/>
          <w:i/>
          <w:spacing w:val="2"/>
          <w:sz w:val="19"/>
          <w:szCs w:val="19"/>
        </w:rPr>
        <w:t>Progressive Multifocal Leukoencephalopathy</w:t>
      </w:r>
      <w:r w:rsidRPr="00FA06C9">
        <w:rPr>
          <w:rFonts w:ascii="Arial" w:eastAsia="Arial" w:hAnsi="Arial" w:cs="Arial"/>
          <w:i/>
          <w:spacing w:val="2"/>
          <w:sz w:val="19"/>
          <w:szCs w:val="19"/>
        </w:rPr>
        <w:t xml:space="preserve">. </w:t>
      </w:r>
      <w:r w:rsidR="009F17A4" w:rsidRPr="00FA06C9">
        <w:rPr>
          <w:rFonts w:ascii="Arial" w:eastAsia="Arial" w:hAnsi="Arial" w:cs="Arial"/>
          <w:spacing w:val="2"/>
          <w:sz w:val="19"/>
          <w:szCs w:val="19"/>
        </w:rPr>
        <w:t>Case presentation for Kansas American College of Physicians Meeting, September 2001</w:t>
      </w:r>
      <w:r w:rsidRPr="00FA06C9">
        <w:rPr>
          <w:rFonts w:ascii="Arial" w:eastAsia="Arial" w:hAnsi="Arial" w:cs="Arial"/>
          <w:spacing w:val="2"/>
          <w:sz w:val="19"/>
          <w:szCs w:val="19"/>
        </w:rPr>
        <w:t>.</w:t>
      </w:r>
    </w:p>
    <w:p w14:paraId="0E00A850" w14:textId="77777777" w:rsidR="00C532DD" w:rsidRDefault="00C532DD" w:rsidP="001869F4">
      <w:pPr>
        <w:ind w:left="666"/>
        <w:rPr>
          <w:rFonts w:ascii="Arial" w:eastAsia="Arial" w:hAnsi="Arial" w:cs="Arial"/>
          <w:i/>
          <w:spacing w:val="2"/>
          <w:w w:val="103"/>
          <w:sz w:val="19"/>
          <w:szCs w:val="19"/>
          <w:u w:val="single" w:color="000000"/>
        </w:rPr>
      </w:pPr>
    </w:p>
    <w:p w14:paraId="50F5362D" w14:textId="6A2C4279" w:rsidR="00023815" w:rsidRPr="00023815" w:rsidRDefault="00665818" w:rsidP="00023815">
      <w:pPr>
        <w:ind w:left="666"/>
        <w:rPr>
          <w:rFonts w:ascii="Arial" w:eastAsia="Arial" w:hAnsi="Arial" w:cs="Arial"/>
          <w:b/>
          <w:bCs/>
          <w:i/>
          <w:w w:val="103"/>
          <w:sz w:val="19"/>
          <w:szCs w:val="19"/>
          <w:u w:val="single" w:color="000000"/>
        </w:rPr>
      </w:pPr>
      <w:r w:rsidRPr="00023815">
        <w:rPr>
          <w:rFonts w:ascii="Arial" w:eastAsia="Arial" w:hAnsi="Arial" w:cs="Arial"/>
          <w:b/>
          <w:bCs/>
          <w:i/>
          <w:spacing w:val="2"/>
          <w:w w:val="103"/>
          <w:sz w:val="19"/>
          <w:szCs w:val="19"/>
          <w:u w:val="single" w:color="000000"/>
        </w:rPr>
        <w:t>Reg</w:t>
      </w:r>
      <w:r w:rsidRPr="00023815">
        <w:rPr>
          <w:rFonts w:ascii="Arial" w:eastAsia="Arial" w:hAnsi="Arial" w:cs="Arial"/>
          <w:b/>
          <w:bCs/>
          <w:i/>
          <w:spacing w:val="1"/>
          <w:w w:val="103"/>
          <w:sz w:val="19"/>
          <w:szCs w:val="19"/>
          <w:u w:val="single" w:color="000000"/>
        </w:rPr>
        <w:t>i</w:t>
      </w:r>
      <w:r w:rsidRPr="00023815">
        <w:rPr>
          <w:rFonts w:ascii="Arial" w:eastAsia="Arial" w:hAnsi="Arial" w:cs="Arial"/>
          <w:b/>
          <w:bCs/>
          <w:i/>
          <w:spacing w:val="2"/>
          <w:w w:val="103"/>
          <w:sz w:val="19"/>
          <w:szCs w:val="19"/>
          <w:u w:val="single" w:color="000000"/>
        </w:rPr>
        <w:t>ona</w:t>
      </w:r>
      <w:r w:rsidRPr="00023815">
        <w:rPr>
          <w:rFonts w:ascii="Arial" w:eastAsia="Arial" w:hAnsi="Arial" w:cs="Arial"/>
          <w:b/>
          <w:bCs/>
          <w:i/>
          <w:spacing w:val="1"/>
          <w:w w:val="103"/>
          <w:sz w:val="19"/>
          <w:szCs w:val="19"/>
          <w:u w:val="single" w:color="000000"/>
        </w:rPr>
        <w:t>l/</w:t>
      </w:r>
      <w:r w:rsidRPr="00023815">
        <w:rPr>
          <w:rFonts w:ascii="Arial" w:eastAsia="Arial" w:hAnsi="Arial" w:cs="Arial"/>
          <w:b/>
          <w:bCs/>
          <w:i/>
          <w:spacing w:val="2"/>
          <w:w w:val="103"/>
          <w:sz w:val="19"/>
          <w:szCs w:val="19"/>
          <w:u w:val="single" w:color="000000"/>
        </w:rPr>
        <w:t>Na</w:t>
      </w:r>
      <w:r w:rsidRPr="00023815">
        <w:rPr>
          <w:rFonts w:ascii="Arial" w:eastAsia="Arial" w:hAnsi="Arial" w:cs="Arial"/>
          <w:b/>
          <w:bCs/>
          <w:i/>
          <w:spacing w:val="1"/>
          <w:w w:val="103"/>
          <w:sz w:val="19"/>
          <w:szCs w:val="19"/>
          <w:u w:val="single" w:color="000000"/>
        </w:rPr>
        <w:t>ti</w:t>
      </w:r>
      <w:r w:rsidRPr="00023815">
        <w:rPr>
          <w:rFonts w:ascii="Arial" w:eastAsia="Arial" w:hAnsi="Arial" w:cs="Arial"/>
          <w:b/>
          <w:bCs/>
          <w:i/>
          <w:spacing w:val="2"/>
          <w:w w:val="103"/>
          <w:sz w:val="19"/>
          <w:szCs w:val="19"/>
          <w:u w:val="single" w:color="000000"/>
        </w:rPr>
        <w:t>ona</w:t>
      </w:r>
      <w:r w:rsidRPr="00023815">
        <w:rPr>
          <w:rFonts w:ascii="Arial" w:eastAsia="Arial" w:hAnsi="Arial" w:cs="Arial"/>
          <w:b/>
          <w:bCs/>
          <w:i/>
          <w:w w:val="103"/>
          <w:sz w:val="19"/>
          <w:szCs w:val="19"/>
          <w:u w:val="single" w:color="000000"/>
        </w:rPr>
        <w:t>l</w:t>
      </w:r>
    </w:p>
    <w:p w14:paraId="4710DFA9" w14:textId="44A20477" w:rsidR="00023815" w:rsidRPr="00023815" w:rsidRDefault="00023815" w:rsidP="00FA06C9">
      <w:pPr>
        <w:pStyle w:val="ListParagraph"/>
        <w:numPr>
          <w:ilvl w:val="0"/>
          <w:numId w:val="20"/>
        </w:numPr>
        <w:spacing w:before="12"/>
        <w:ind w:left="821"/>
        <w:rPr>
          <w:rFonts w:ascii="Arial" w:eastAsia="Arial" w:hAnsi="Arial" w:cs="Arial"/>
          <w:w w:val="103"/>
          <w:sz w:val="19"/>
          <w:szCs w:val="19"/>
          <w:u w:val="single" w:color="000000"/>
        </w:rPr>
      </w:pPr>
      <w:r w:rsidRPr="00023815">
        <w:rPr>
          <w:rFonts w:ascii="Arial" w:eastAsia="Arial" w:hAnsi="Arial" w:cs="Arial"/>
          <w:b/>
          <w:bCs/>
          <w:w w:val="103"/>
          <w:sz w:val="19"/>
          <w:szCs w:val="19"/>
        </w:rPr>
        <w:t>Carroll T</w:t>
      </w:r>
      <w:r>
        <w:rPr>
          <w:rFonts w:ascii="Arial" w:eastAsia="Arial" w:hAnsi="Arial" w:cs="Arial"/>
          <w:w w:val="103"/>
          <w:sz w:val="19"/>
          <w:szCs w:val="19"/>
        </w:rPr>
        <w:t>. Keeping Kids Save.  Avoiding Heat Related Illnesses.  Webinar presented to the public through Nemours Children’s Health.  June 2023</w:t>
      </w:r>
    </w:p>
    <w:p w14:paraId="73988D3D" w14:textId="77777777" w:rsidR="00023815" w:rsidRPr="00023815" w:rsidRDefault="00023815" w:rsidP="00023815">
      <w:pPr>
        <w:pStyle w:val="ListParagraph"/>
        <w:spacing w:before="12"/>
        <w:ind w:left="821"/>
        <w:rPr>
          <w:rFonts w:ascii="Arial" w:eastAsia="Arial" w:hAnsi="Arial" w:cs="Arial"/>
          <w:w w:val="103"/>
          <w:sz w:val="19"/>
          <w:szCs w:val="19"/>
          <w:u w:val="single" w:color="000000"/>
        </w:rPr>
      </w:pPr>
    </w:p>
    <w:p w14:paraId="5D86978A" w14:textId="009AA0A1" w:rsidR="00FA06C9" w:rsidRPr="00FA06C9" w:rsidRDefault="001869F4" w:rsidP="00FA06C9">
      <w:pPr>
        <w:pStyle w:val="ListParagraph"/>
        <w:numPr>
          <w:ilvl w:val="0"/>
          <w:numId w:val="20"/>
        </w:numPr>
        <w:spacing w:before="12"/>
        <w:ind w:left="821"/>
        <w:rPr>
          <w:rFonts w:ascii="Arial" w:eastAsia="Arial" w:hAnsi="Arial" w:cs="Arial"/>
          <w:w w:val="103"/>
          <w:sz w:val="19"/>
          <w:szCs w:val="19"/>
          <w:u w:val="single" w:color="000000"/>
        </w:rPr>
      </w:pPr>
      <w:r w:rsidRPr="00FA06C9">
        <w:rPr>
          <w:rFonts w:ascii="Arial" w:eastAsia="Arial" w:hAnsi="Arial" w:cs="Arial"/>
          <w:spacing w:val="2"/>
          <w:w w:val="103"/>
          <w:sz w:val="19"/>
          <w:szCs w:val="19"/>
        </w:rPr>
        <w:t>Ericksen R</w:t>
      </w:r>
      <w:r w:rsidR="00D8186B" w:rsidRPr="00FA06C9">
        <w:rPr>
          <w:rFonts w:ascii="Arial" w:eastAsia="Arial" w:hAnsi="Arial" w:cs="Arial"/>
          <w:spacing w:val="2"/>
          <w:w w:val="103"/>
          <w:sz w:val="19"/>
          <w:szCs w:val="19"/>
        </w:rPr>
        <w:t>*</w:t>
      </w:r>
      <w:r w:rsidRPr="00FA06C9">
        <w:rPr>
          <w:rFonts w:ascii="Arial" w:eastAsia="Arial" w:hAnsi="Arial" w:cs="Arial"/>
          <w:spacing w:val="2"/>
          <w:w w:val="103"/>
          <w:sz w:val="19"/>
          <w:szCs w:val="19"/>
        </w:rPr>
        <w:t xml:space="preserve">, Guthrie C, </w:t>
      </w:r>
      <w:r w:rsidRPr="00FA06C9">
        <w:rPr>
          <w:rFonts w:ascii="Arial" w:eastAsia="Arial" w:hAnsi="Arial" w:cs="Arial"/>
          <w:b/>
          <w:spacing w:val="2"/>
          <w:w w:val="103"/>
          <w:sz w:val="19"/>
          <w:szCs w:val="19"/>
        </w:rPr>
        <w:t>Carroll T</w:t>
      </w:r>
      <w:r w:rsidRPr="00FA06C9">
        <w:rPr>
          <w:rFonts w:ascii="Arial" w:eastAsia="Arial" w:hAnsi="Arial" w:cs="Arial"/>
          <w:spacing w:val="2"/>
          <w:w w:val="103"/>
          <w:sz w:val="19"/>
          <w:szCs w:val="19"/>
        </w:rPr>
        <w:t xml:space="preserve">. </w:t>
      </w:r>
      <w:r w:rsidRPr="00FA06C9">
        <w:rPr>
          <w:rFonts w:ascii="Arial" w:eastAsia="Arial" w:hAnsi="Arial" w:cs="Arial"/>
          <w:i/>
          <w:spacing w:val="2"/>
          <w:w w:val="103"/>
          <w:sz w:val="19"/>
          <w:szCs w:val="19"/>
        </w:rPr>
        <w:t>The Use of Procalcitonin for Prediction of Pulm</w:t>
      </w:r>
      <w:r w:rsidR="00FA06C9">
        <w:rPr>
          <w:rFonts w:ascii="Arial" w:eastAsia="Arial" w:hAnsi="Arial" w:cs="Arial"/>
          <w:i/>
          <w:spacing w:val="2"/>
          <w:w w:val="103"/>
          <w:sz w:val="19"/>
          <w:szCs w:val="19"/>
        </w:rPr>
        <w:t xml:space="preserve">onary Bacterial Co-      </w:t>
      </w:r>
      <w:r w:rsidRPr="00FA06C9">
        <w:rPr>
          <w:rFonts w:ascii="Arial" w:eastAsia="Arial" w:hAnsi="Arial" w:cs="Arial"/>
          <w:i/>
          <w:spacing w:val="2"/>
          <w:w w:val="103"/>
          <w:sz w:val="19"/>
          <w:szCs w:val="19"/>
        </w:rPr>
        <w:t>infection in Children with Respiratory Failure Associated with Viral Bronchiolitis</w:t>
      </w:r>
      <w:r w:rsidRPr="00FA06C9">
        <w:rPr>
          <w:rFonts w:ascii="Arial" w:eastAsia="Arial" w:hAnsi="Arial" w:cs="Arial"/>
          <w:spacing w:val="2"/>
          <w:w w:val="103"/>
          <w:sz w:val="19"/>
          <w:szCs w:val="19"/>
        </w:rPr>
        <w:t>. Presented at the Society</w:t>
      </w:r>
      <w:r w:rsidR="00FA06C9">
        <w:rPr>
          <w:rFonts w:ascii="Arial" w:eastAsia="Arial" w:hAnsi="Arial" w:cs="Arial"/>
          <w:spacing w:val="2"/>
          <w:w w:val="103"/>
          <w:sz w:val="19"/>
          <w:szCs w:val="19"/>
        </w:rPr>
        <w:t xml:space="preserve"> of Academic Emergency Medicine,</w:t>
      </w:r>
      <w:r w:rsidRPr="00FA06C9">
        <w:rPr>
          <w:rFonts w:ascii="Arial" w:eastAsia="Arial" w:hAnsi="Arial" w:cs="Arial"/>
          <w:spacing w:val="2"/>
          <w:w w:val="103"/>
          <w:sz w:val="19"/>
          <w:szCs w:val="19"/>
        </w:rPr>
        <w:t xml:space="preserve"> May 2016</w:t>
      </w:r>
      <w:r w:rsidR="00FA06C9">
        <w:rPr>
          <w:rFonts w:ascii="Arial" w:eastAsia="Arial" w:hAnsi="Arial" w:cs="Arial"/>
          <w:spacing w:val="2"/>
          <w:w w:val="103"/>
          <w:sz w:val="19"/>
          <w:szCs w:val="19"/>
        </w:rPr>
        <w:t>.</w:t>
      </w:r>
    </w:p>
    <w:p w14:paraId="21C4C86C" w14:textId="747A1931" w:rsidR="00FA06C9" w:rsidRDefault="00FA06C9" w:rsidP="00FA06C9">
      <w:pPr>
        <w:pStyle w:val="ListParagraph"/>
        <w:spacing w:before="12"/>
        <w:ind w:left="821"/>
        <w:rPr>
          <w:rFonts w:ascii="Arial" w:eastAsia="Arial" w:hAnsi="Arial" w:cs="Arial"/>
          <w:w w:val="103"/>
          <w:sz w:val="19"/>
          <w:szCs w:val="19"/>
          <w:u w:val="single" w:color="000000"/>
        </w:rPr>
      </w:pPr>
    </w:p>
    <w:p w14:paraId="0B2559AD" w14:textId="2B00856F" w:rsidR="00E844A8" w:rsidRDefault="00E844A8" w:rsidP="00FA06C9">
      <w:pPr>
        <w:pStyle w:val="ListParagraph"/>
        <w:spacing w:before="12"/>
        <w:ind w:left="821"/>
        <w:rPr>
          <w:rFonts w:ascii="Arial" w:eastAsia="Arial" w:hAnsi="Arial" w:cs="Arial"/>
          <w:w w:val="103"/>
          <w:sz w:val="19"/>
          <w:szCs w:val="19"/>
          <w:u w:val="single" w:color="000000"/>
        </w:rPr>
      </w:pPr>
    </w:p>
    <w:p w14:paraId="17D32992" w14:textId="7235A380" w:rsidR="00E844A8" w:rsidRPr="00F74913" w:rsidRDefault="00E844A8" w:rsidP="00E844A8">
      <w:pPr>
        <w:pStyle w:val="ListParagraph"/>
        <w:spacing w:before="70"/>
        <w:ind w:left="0"/>
        <w:rPr>
          <w:rFonts w:ascii="Arial" w:eastAsia="Arial" w:hAnsi="Arial" w:cs="Arial"/>
          <w:sz w:val="21"/>
          <w:szCs w:val="21"/>
        </w:rPr>
      </w:pPr>
      <w:r>
        <w:rPr>
          <w:noProof/>
        </w:rPr>
        <mc:AlternateContent>
          <mc:Choice Requires="wpg">
            <w:drawing>
              <wp:anchor distT="0" distB="0" distL="114300" distR="114300" simplePos="0" relativeHeight="252253184" behindDoc="1" locked="0" layoutInCell="1" allowOverlap="1" wp14:anchorId="1AEE9518" wp14:editId="4DDA7609">
                <wp:simplePos x="0" y="0"/>
                <wp:positionH relativeFrom="page">
                  <wp:posOffset>619760</wp:posOffset>
                </wp:positionH>
                <wp:positionV relativeFrom="paragraph">
                  <wp:posOffset>219710</wp:posOffset>
                </wp:positionV>
                <wp:extent cx="6528435" cy="0"/>
                <wp:effectExtent l="0" t="3810" r="14605" b="8890"/>
                <wp:wrapNone/>
                <wp:docPr id="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8435" cy="0"/>
                          <a:chOff x="977" y="346"/>
                          <a:chExt cx="10282" cy="0"/>
                        </a:xfrm>
                      </wpg:grpSpPr>
                      <wps:wsp>
                        <wps:cNvPr id="4" name="Freeform 33"/>
                        <wps:cNvSpPr>
                          <a:spLocks/>
                        </wps:cNvSpPr>
                        <wps:spPr bwMode="auto">
                          <a:xfrm>
                            <a:off x="977" y="346"/>
                            <a:ext cx="10282" cy="0"/>
                          </a:xfrm>
                          <a:custGeom>
                            <a:avLst/>
                            <a:gdLst>
                              <a:gd name="T0" fmla="+- 0 977 977"/>
                              <a:gd name="T1" fmla="*/ T0 w 10282"/>
                              <a:gd name="T2" fmla="+- 0 11258 977"/>
                              <a:gd name="T3" fmla="*/ T2 w 10282"/>
                            </a:gdLst>
                            <a:ahLst/>
                            <a:cxnLst>
                              <a:cxn ang="0">
                                <a:pos x="T1" y="0"/>
                              </a:cxn>
                              <a:cxn ang="0">
                                <a:pos x="T3" y="0"/>
                              </a:cxn>
                            </a:cxnLst>
                            <a:rect l="0" t="0" r="r" b="b"/>
                            <a:pathLst>
                              <a:path w="10282">
                                <a:moveTo>
                                  <a:pt x="0" y="0"/>
                                </a:moveTo>
                                <a:lnTo>
                                  <a:pt x="10281" y="0"/>
                                </a:lnTo>
                              </a:path>
                            </a:pathLst>
                          </a:custGeom>
                          <a:noFill/>
                          <a:ln w="1041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E6D95A" id="Group 32" o:spid="_x0000_s1026" style="position:absolute;margin-left:48.8pt;margin-top:17.3pt;width:514.05pt;height:0;z-index:-251063296;mso-position-horizontal-relative:page" coordorigin="977,346" coordsize="1028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">
                <v:shape id="Freeform 33" o:spid="_x0000_s1027" style="position:absolute;left:977;top:346;width:10282;height:0;visibility:visible;mso-wrap-style:square;v-text-anchor:top" coordsize="102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" path="m,l10281,e" filled="f" strokeweight=".82pt">
                  <v:path arrowok="t" o:connecttype="custom" o:connectlocs="0,0;10281,0" o:connectangles="0,0"/>
                </v:shape>
                <w10:wrap anchorx="page"/>
              </v:group>
            </w:pict>
          </mc:Fallback>
        </mc:AlternateContent>
      </w:r>
      <w:r w:rsidRPr="00F74913">
        <w:rPr>
          <w:rFonts w:ascii="Arial" w:eastAsia="Arial" w:hAnsi="Arial" w:cs="Arial"/>
          <w:b/>
          <w:spacing w:val="3"/>
          <w:w w:val="102"/>
          <w:sz w:val="21"/>
          <w:szCs w:val="21"/>
        </w:rPr>
        <w:t>PRESEN</w:t>
      </w:r>
      <w:r w:rsidRPr="00F74913">
        <w:rPr>
          <w:rFonts w:ascii="Arial" w:eastAsia="Arial" w:hAnsi="Arial" w:cs="Arial"/>
          <w:b/>
          <w:spacing w:val="2"/>
          <w:w w:val="102"/>
          <w:sz w:val="21"/>
          <w:szCs w:val="21"/>
        </w:rPr>
        <w:t>T</w:t>
      </w:r>
      <w:r w:rsidRPr="00F74913">
        <w:rPr>
          <w:rFonts w:ascii="Arial" w:eastAsia="Arial" w:hAnsi="Arial" w:cs="Arial"/>
          <w:b/>
          <w:spacing w:val="3"/>
          <w:w w:val="102"/>
          <w:sz w:val="21"/>
          <w:szCs w:val="21"/>
        </w:rPr>
        <w:t>A</w:t>
      </w:r>
      <w:r w:rsidRPr="00F74913">
        <w:rPr>
          <w:rFonts w:ascii="Arial" w:eastAsia="Arial" w:hAnsi="Arial" w:cs="Arial"/>
          <w:b/>
          <w:spacing w:val="2"/>
          <w:w w:val="102"/>
          <w:sz w:val="21"/>
          <w:szCs w:val="21"/>
        </w:rPr>
        <w:t>T</w:t>
      </w:r>
      <w:r w:rsidRPr="00F74913">
        <w:rPr>
          <w:rFonts w:ascii="Arial" w:eastAsia="Arial" w:hAnsi="Arial" w:cs="Arial"/>
          <w:b/>
          <w:spacing w:val="1"/>
          <w:w w:val="103"/>
          <w:sz w:val="21"/>
          <w:szCs w:val="21"/>
        </w:rPr>
        <w:t>I</w:t>
      </w:r>
      <w:r w:rsidRPr="00F74913">
        <w:rPr>
          <w:rFonts w:ascii="Arial" w:eastAsia="Arial" w:hAnsi="Arial" w:cs="Arial"/>
          <w:b/>
          <w:spacing w:val="3"/>
          <w:w w:val="102"/>
          <w:sz w:val="21"/>
          <w:szCs w:val="21"/>
        </w:rPr>
        <w:t>ON</w:t>
      </w:r>
      <w:r w:rsidRPr="00F74913">
        <w:rPr>
          <w:rFonts w:ascii="Arial" w:eastAsia="Arial" w:hAnsi="Arial" w:cs="Arial"/>
          <w:b/>
          <w:w w:val="103"/>
          <w:sz w:val="21"/>
          <w:szCs w:val="21"/>
        </w:rPr>
        <w:t>S (</w:t>
      </w:r>
      <w:r w:rsidR="00023815" w:rsidRPr="00F74913">
        <w:rPr>
          <w:rFonts w:ascii="Arial" w:eastAsia="Arial" w:hAnsi="Arial" w:cs="Arial"/>
          <w:b/>
          <w:w w:val="103"/>
          <w:sz w:val="21"/>
          <w:szCs w:val="21"/>
        </w:rPr>
        <w:t>continued) *</w:t>
      </w:r>
      <w:r w:rsidRPr="00F74913">
        <w:rPr>
          <w:rFonts w:ascii="Arial" w:eastAsia="Arial" w:hAnsi="Arial" w:cs="Arial"/>
          <w:b/>
          <w:w w:val="103"/>
          <w:sz w:val="21"/>
          <w:szCs w:val="21"/>
        </w:rPr>
        <w:t xml:space="preserve">indicates mentored </w:t>
      </w:r>
      <w:proofErr w:type="gramStart"/>
      <w:r w:rsidRPr="00F74913">
        <w:rPr>
          <w:rFonts w:ascii="Arial" w:eastAsia="Arial" w:hAnsi="Arial" w:cs="Arial"/>
          <w:b/>
          <w:w w:val="103"/>
          <w:sz w:val="21"/>
          <w:szCs w:val="21"/>
        </w:rPr>
        <w:t>trainee</w:t>
      </w:r>
      <w:proofErr w:type="gramEnd"/>
    </w:p>
    <w:p w14:paraId="023DCC4C" w14:textId="77777777" w:rsidR="00E844A8" w:rsidRPr="00FA06C9" w:rsidRDefault="00E844A8" w:rsidP="00FA06C9">
      <w:pPr>
        <w:pStyle w:val="ListParagraph"/>
        <w:spacing w:before="12"/>
        <w:ind w:left="821"/>
        <w:rPr>
          <w:rFonts w:ascii="Arial" w:eastAsia="Arial" w:hAnsi="Arial" w:cs="Arial"/>
          <w:w w:val="103"/>
          <w:sz w:val="19"/>
          <w:szCs w:val="19"/>
          <w:u w:val="single" w:color="000000"/>
        </w:rPr>
      </w:pPr>
    </w:p>
    <w:p w14:paraId="49F045F3" w14:textId="77777777" w:rsidR="00023815" w:rsidRDefault="00023815" w:rsidP="00023815">
      <w:pPr>
        <w:ind w:left="101"/>
        <w:rPr>
          <w:rFonts w:ascii="Arial" w:eastAsia="Arial" w:hAnsi="Arial" w:cs="Arial"/>
          <w:sz w:val="19"/>
          <w:szCs w:val="19"/>
        </w:rPr>
      </w:pPr>
      <w:r>
        <w:rPr>
          <w:rFonts w:ascii="Arial" w:eastAsia="Arial" w:hAnsi="Arial" w:cs="Arial"/>
          <w:b/>
          <w:spacing w:val="2"/>
          <w:sz w:val="19"/>
          <w:szCs w:val="19"/>
        </w:rPr>
        <w:t>P</w:t>
      </w:r>
      <w:r>
        <w:rPr>
          <w:rFonts w:ascii="Arial" w:eastAsia="Arial" w:hAnsi="Arial" w:cs="Arial"/>
          <w:b/>
          <w:spacing w:val="1"/>
          <w:sz w:val="19"/>
          <w:szCs w:val="19"/>
        </w:rPr>
        <w:t>l</w:t>
      </w:r>
      <w:r>
        <w:rPr>
          <w:rFonts w:ascii="Arial" w:eastAsia="Arial" w:hAnsi="Arial" w:cs="Arial"/>
          <w:b/>
          <w:spacing w:val="2"/>
          <w:sz w:val="19"/>
          <w:szCs w:val="19"/>
        </w:rPr>
        <w:t>a</w:t>
      </w:r>
      <w:r>
        <w:rPr>
          <w:rFonts w:ascii="Arial" w:eastAsia="Arial" w:hAnsi="Arial" w:cs="Arial"/>
          <w:b/>
          <w:spacing w:val="1"/>
          <w:sz w:val="19"/>
          <w:szCs w:val="19"/>
        </w:rPr>
        <w:t>tf</w:t>
      </w:r>
      <w:r>
        <w:rPr>
          <w:rFonts w:ascii="Arial" w:eastAsia="Arial" w:hAnsi="Arial" w:cs="Arial"/>
          <w:b/>
          <w:spacing w:val="2"/>
          <w:sz w:val="19"/>
          <w:szCs w:val="19"/>
        </w:rPr>
        <w:t>o</w:t>
      </w:r>
      <w:r>
        <w:rPr>
          <w:rFonts w:ascii="Arial" w:eastAsia="Arial" w:hAnsi="Arial" w:cs="Arial"/>
          <w:b/>
          <w:spacing w:val="1"/>
          <w:sz w:val="19"/>
          <w:szCs w:val="19"/>
        </w:rPr>
        <w:t>r</w:t>
      </w:r>
      <w:r>
        <w:rPr>
          <w:rFonts w:ascii="Arial" w:eastAsia="Arial" w:hAnsi="Arial" w:cs="Arial"/>
          <w:b/>
          <w:sz w:val="19"/>
          <w:szCs w:val="19"/>
        </w:rPr>
        <w:t>m</w:t>
      </w:r>
      <w:r>
        <w:rPr>
          <w:rFonts w:ascii="Arial" w:eastAsia="Arial" w:hAnsi="Arial" w:cs="Arial"/>
          <w:b/>
          <w:spacing w:val="29"/>
          <w:sz w:val="19"/>
          <w:szCs w:val="19"/>
        </w:rPr>
        <w:t xml:space="preserve"> </w:t>
      </w:r>
      <w:r>
        <w:rPr>
          <w:rFonts w:ascii="Arial" w:eastAsia="Arial" w:hAnsi="Arial" w:cs="Arial"/>
          <w:b/>
          <w:spacing w:val="2"/>
          <w:w w:val="103"/>
          <w:sz w:val="19"/>
          <w:szCs w:val="19"/>
        </w:rPr>
        <w:t>P</w:t>
      </w:r>
      <w:r>
        <w:rPr>
          <w:rFonts w:ascii="Arial" w:eastAsia="Arial" w:hAnsi="Arial" w:cs="Arial"/>
          <w:b/>
          <w:spacing w:val="1"/>
          <w:w w:val="103"/>
          <w:sz w:val="19"/>
          <w:szCs w:val="19"/>
        </w:rPr>
        <w:t>r</w:t>
      </w:r>
      <w:r>
        <w:rPr>
          <w:rFonts w:ascii="Arial" w:eastAsia="Arial" w:hAnsi="Arial" w:cs="Arial"/>
          <w:b/>
          <w:spacing w:val="2"/>
          <w:w w:val="103"/>
          <w:sz w:val="19"/>
          <w:szCs w:val="19"/>
        </w:rPr>
        <w:t>esen</w:t>
      </w:r>
      <w:r>
        <w:rPr>
          <w:rFonts w:ascii="Arial" w:eastAsia="Arial" w:hAnsi="Arial" w:cs="Arial"/>
          <w:b/>
          <w:spacing w:val="1"/>
          <w:w w:val="103"/>
          <w:sz w:val="19"/>
          <w:szCs w:val="19"/>
        </w:rPr>
        <w:t>t</w:t>
      </w:r>
      <w:r>
        <w:rPr>
          <w:rFonts w:ascii="Arial" w:eastAsia="Arial" w:hAnsi="Arial" w:cs="Arial"/>
          <w:b/>
          <w:spacing w:val="2"/>
          <w:w w:val="103"/>
          <w:sz w:val="19"/>
          <w:szCs w:val="19"/>
        </w:rPr>
        <w:t>a</w:t>
      </w:r>
      <w:r>
        <w:rPr>
          <w:rFonts w:ascii="Arial" w:eastAsia="Arial" w:hAnsi="Arial" w:cs="Arial"/>
          <w:b/>
          <w:spacing w:val="1"/>
          <w:w w:val="103"/>
          <w:sz w:val="19"/>
          <w:szCs w:val="19"/>
        </w:rPr>
        <w:t>ti</w:t>
      </w:r>
      <w:r>
        <w:rPr>
          <w:rFonts w:ascii="Arial" w:eastAsia="Arial" w:hAnsi="Arial" w:cs="Arial"/>
          <w:b/>
          <w:spacing w:val="2"/>
          <w:w w:val="103"/>
          <w:sz w:val="19"/>
          <w:szCs w:val="19"/>
        </w:rPr>
        <w:t>on</w:t>
      </w:r>
      <w:r>
        <w:rPr>
          <w:rFonts w:ascii="Arial" w:eastAsia="Arial" w:hAnsi="Arial" w:cs="Arial"/>
          <w:b/>
          <w:w w:val="103"/>
          <w:sz w:val="19"/>
          <w:szCs w:val="19"/>
        </w:rPr>
        <w:t>s</w:t>
      </w:r>
    </w:p>
    <w:p w14:paraId="325025F2" w14:textId="17C00DAF" w:rsidR="00023815" w:rsidRDefault="00023815" w:rsidP="00023815">
      <w:pPr>
        <w:ind w:left="666"/>
        <w:rPr>
          <w:rFonts w:ascii="Arial" w:eastAsia="Arial" w:hAnsi="Arial" w:cs="Arial"/>
          <w:b/>
          <w:bCs/>
          <w:i/>
          <w:w w:val="103"/>
          <w:sz w:val="19"/>
          <w:szCs w:val="19"/>
          <w:u w:val="single" w:color="000000"/>
        </w:rPr>
      </w:pPr>
      <w:r w:rsidRPr="00023815">
        <w:rPr>
          <w:rFonts w:ascii="Arial" w:eastAsia="Arial" w:hAnsi="Arial" w:cs="Arial"/>
          <w:b/>
          <w:bCs/>
          <w:i/>
          <w:spacing w:val="2"/>
          <w:w w:val="103"/>
          <w:sz w:val="19"/>
          <w:szCs w:val="19"/>
          <w:u w:val="single" w:color="000000"/>
        </w:rPr>
        <w:t>Reg</w:t>
      </w:r>
      <w:r w:rsidRPr="00023815">
        <w:rPr>
          <w:rFonts w:ascii="Arial" w:eastAsia="Arial" w:hAnsi="Arial" w:cs="Arial"/>
          <w:b/>
          <w:bCs/>
          <w:i/>
          <w:spacing w:val="1"/>
          <w:w w:val="103"/>
          <w:sz w:val="19"/>
          <w:szCs w:val="19"/>
          <w:u w:val="single" w:color="000000"/>
        </w:rPr>
        <w:t>i</w:t>
      </w:r>
      <w:r w:rsidRPr="00023815">
        <w:rPr>
          <w:rFonts w:ascii="Arial" w:eastAsia="Arial" w:hAnsi="Arial" w:cs="Arial"/>
          <w:b/>
          <w:bCs/>
          <w:i/>
          <w:spacing w:val="2"/>
          <w:w w:val="103"/>
          <w:sz w:val="19"/>
          <w:szCs w:val="19"/>
          <w:u w:val="single" w:color="000000"/>
        </w:rPr>
        <w:t>ona</w:t>
      </w:r>
      <w:r w:rsidRPr="00023815">
        <w:rPr>
          <w:rFonts w:ascii="Arial" w:eastAsia="Arial" w:hAnsi="Arial" w:cs="Arial"/>
          <w:b/>
          <w:bCs/>
          <w:i/>
          <w:spacing w:val="1"/>
          <w:w w:val="103"/>
          <w:sz w:val="19"/>
          <w:szCs w:val="19"/>
          <w:u w:val="single" w:color="000000"/>
        </w:rPr>
        <w:t>l/</w:t>
      </w:r>
      <w:r w:rsidRPr="00023815">
        <w:rPr>
          <w:rFonts w:ascii="Arial" w:eastAsia="Arial" w:hAnsi="Arial" w:cs="Arial"/>
          <w:b/>
          <w:bCs/>
          <w:i/>
          <w:spacing w:val="2"/>
          <w:w w:val="103"/>
          <w:sz w:val="19"/>
          <w:szCs w:val="19"/>
          <w:u w:val="single" w:color="000000"/>
        </w:rPr>
        <w:t>Na</w:t>
      </w:r>
      <w:r w:rsidRPr="00023815">
        <w:rPr>
          <w:rFonts w:ascii="Arial" w:eastAsia="Arial" w:hAnsi="Arial" w:cs="Arial"/>
          <w:b/>
          <w:bCs/>
          <w:i/>
          <w:spacing w:val="1"/>
          <w:w w:val="103"/>
          <w:sz w:val="19"/>
          <w:szCs w:val="19"/>
          <w:u w:val="single" w:color="000000"/>
        </w:rPr>
        <w:t>ti</w:t>
      </w:r>
      <w:r w:rsidRPr="00023815">
        <w:rPr>
          <w:rFonts w:ascii="Arial" w:eastAsia="Arial" w:hAnsi="Arial" w:cs="Arial"/>
          <w:b/>
          <w:bCs/>
          <w:i/>
          <w:spacing w:val="2"/>
          <w:w w:val="103"/>
          <w:sz w:val="19"/>
          <w:szCs w:val="19"/>
          <w:u w:val="single" w:color="000000"/>
        </w:rPr>
        <w:t>ona</w:t>
      </w:r>
      <w:r w:rsidRPr="00023815">
        <w:rPr>
          <w:rFonts w:ascii="Arial" w:eastAsia="Arial" w:hAnsi="Arial" w:cs="Arial"/>
          <w:b/>
          <w:bCs/>
          <w:i/>
          <w:w w:val="103"/>
          <w:sz w:val="19"/>
          <w:szCs w:val="19"/>
          <w:u w:val="single" w:color="000000"/>
        </w:rPr>
        <w:t>l</w:t>
      </w:r>
    </w:p>
    <w:p w14:paraId="1D96ADEF" w14:textId="77777777" w:rsidR="00023815" w:rsidRPr="00023815" w:rsidRDefault="00023815" w:rsidP="00023815">
      <w:pPr>
        <w:ind w:left="666"/>
        <w:rPr>
          <w:rFonts w:ascii="Arial" w:eastAsia="Arial" w:hAnsi="Arial" w:cs="Arial"/>
          <w:b/>
          <w:bCs/>
          <w:i/>
          <w:w w:val="103"/>
          <w:sz w:val="19"/>
          <w:szCs w:val="19"/>
          <w:u w:val="single" w:color="000000"/>
        </w:rPr>
      </w:pPr>
    </w:p>
    <w:p w14:paraId="3B17C892" w14:textId="4E3715E7" w:rsidR="00FA06C9" w:rsidRPr="00FA06C9" w:rsidRDefault="001022AF" w:rsidP="00FA06C9">
      <w:pPr>
        <w:pStyle w:val="ListParagraph"/>
        <w:numPr>
          <w:ilvl w:val="0"/>
          <w:numId w:val="20"/>
        </w:numPr>
        <w:spacing w:before="12"/>
        <w:ind w:left="821"/>
        <w:rPr>
          <w:rFonts w:ascii="Arial" w:eastAsia="Arial" w:hAnsi="Arial" w:cs="Arial"/>
          <w:w w:val="103"/>
          <w:sz w:val="19"/>
          <w:szCs w:val="19"/>
          <w:u w:val="single" w:color="000000"/>
        </w:rPr>
      </w:pPr>
      <w:r w:rsidRPr="00FA06C9">
        <w:rPr>
          <w:rFonts w:ascii="Arial" w:eastAsia="Arial" w:hAnsi="Arial" w:cs="Arial"/>
          <w:b/>
          <w:w w:val="103"/>
          <w:sz w:val="19"/>
          <w:szCs w:val="19"/>
        </w:rPr>
        <w:t>Carroll T</w:t>
      </w:r>
      <w:r w:rsidRPr="00FA06C9">
        <w:rPr>
          <w:rFonts w:ascii="Arial" w:eastAsia="Arial" w:hAnsi="Arial" w:cs="Arial"/>
          <w:w w:val="103"/>
          <w:sz w:val="19"/>
          <w:szCs w:val="19"/>
        </w:rPr>
        <w:t xml:space="preserve">, Perron L. </w:t>
      </w:r>
      <w:r w:rsidRPr="00FA06C9">
        <w:rPr>
          <w:rFonts w:ascii="Arial" w:eastAsia="Arial" w:hAnsi="Arial" w:cs="Arial"/>
          <w:i/>
          <w:w w:val="103"/>
          <w:sz w:val="19"/>
          <w:szCs w:val="19"/>
        </w:rPr>
        <w:t>Reduction of Central Line Associated Blood Stream Infectio</w:t>
      </w:r>
      <w:r w:rsidR="00FA06C9">
        <w:rPr>
          <w:rFonts w:ascii="Arial" w:eastAsia="Arial" w:hAnsi="Arial" w:cs="Arial"/>
          <w:i/>
          <w:w w:val="103"/>
          <w:sz w:val="19"/>
          <w:szCs w:val="19"/>
        </w:rPr>
        <w:t xml:space="preserve">ns After Adoption of </w:t>
      </w:r>
      <w:r w:rsidRPr="00FA06C9">
        <w:rPr>
          <w:rFonts w:ascii="Arial" w:eastAsia="Arial" w:hAnsi="Arial" w:cs="Arial"/>
          <w:i/>
          <w:w w:val="103"/>
          <w:sz w:val="19"/>
          <w:szCs w:val="19"/>
        </w:rPr>
        <w:t>Central Line Insertion and Maintenance Procedures</w:t>
      </w:r>
      <w:r w:rsidRPr="00FA06C9">
        <w:rPr>
          <w:rFonts w:ascii="Arial" w:eastAsia="Arial" w:hAnsi="Arial" w:cs="Arial"/>
          <w:w w:val="103"/>
          <w:sz w:val="19"/>
          <w:szCs w:val="19"/>
        </w:rPr>
        <w:t>. Presented at Southern R</w:t>
      </w:r>
      <w:r w:rsidR="00FA06C9">
        <w:rPr>
          <w:rFonts w:ascii="Arial" w:eastAsia="Arial" w:hAnsi="Arial" w:cs="Arial"/>
          <w:w w:val="103"/>
          <w:sz w:val="19"/>
          <w:szCs w:val="19"/>
        </w:rPr>
        <w:t xml:space="preserve">egional Meeting of the </w:t>
      </w:r>
      <w:r w:rsidRPr="00FA06C9">
        <w:rPr>
          <w:rFonts w:ascii="Arial" w:eastAsia="Arial" w:hAnsi="Arial" w:cs="Arial"/>
          <w:w w:val="103"/>
          <w:sz w:val="19"/>
          <w:szCs w:val="19"/>
        </w:rPr>
        <w:t xml:space="preserve">Southern Society for Pediatric Research. February 2016. </w:t>
      </w:r>
      <w:r w:rsidRPr="00FA06C9">
        <w:rPr>
          <w:rFonts w:ascii="Arial" w:eastAsia="Arial" w:hAnsi="Arial" w:cs="Arial"/>
          <w:b/>
          <w:w w:val="103"/>
          <w:sz w:val="19"/>
          <w:szCs w:val="19"/>
        </w:rPr>
        <w:t>Awarded SAFMR</w:t>
      </w:r>
      <w:r w:rsidR="00FA06C9">
        <w:rPr>
          <w:rFonts w:ascii="Arial" w:eastAsia="Arial" w:hAnsi="Arial" w:cs="Arial"/>
          <w:b/>
          <w:w w:val="103"/>
          <w:sz w:val="19"/>
          <w:szCs w:val="19"/>
        </w:rPr>
        <w:t xml:space="preserve">/SSCI Junior Faculty </w:t>
      </w:r>
      <w:r w:rsidRPr="00FA06C9">
        <w:rPr>
          <w:rFonts w:ascii="Arial" w:eastAsia="Arial" w:hAnsi="Arial" w:cs="Arial"/>
          <w:b/>
          <w:w w:val="103"/>
          <w:sz w:val="19"/>
          <w:szCs w:val="19"/>
        </w:rPr>
        <w:t>Research Travel Award</w:t>
      </w:r>
      <w:r w:rsidR="003B0152" w:rsidRPr="00FA06C9">
        <w:rPr>
          <w:rFonts w:ascii="Arial" w:eastAsia="Arial" w:hAnsi="Arial" w:cs="Arial"/>
          <w:b/>
          <w:w w:val="103"/>
          <w:sz w:val="19"/>
          <w:szCs w:val="19"/>
        </w:rPr>
        <w:t>.</w:t>
      </w:r>
    </w:p>
    <w:p w14:paraId="48EA785C" w14:textId="77777777" w:rsidR="00FA06C9" w:rsidRPr="00FA06C9" w:rsidRDefault="00FA06C9" w:rsidP="00FA06C9">
      <w:pPr>
        <w:spacing w:before="12"/>
        <w:rPr>
          <w:rFonts w:ascii="Arial" w:eastAsia="Arial" w:hAnsi="Arial" w:cs="Arial"/>
          <w:spacing w:val="2"/>
          <w:sz w:val="19"/>
          <w:szCs w:val="19"/>
        </w:rPr>
      </w:pPr>
    </w:p>
    <w:p w14:paraId="59122959" w14:textId="7911FF46" w:rsidR="00FA06C9" w:rsidRPr="00FA06C9" w:rsidRDefault="003D046C" w:rsidP="00FA06C9">
      <w:pPr>
        <w:pStyle w:val="ListParagraph"/>
        <w:numPr>
          <w:ilvl w:val="0"/>
          <w:numId w:val="20"/>
        </w:numPr>
        <w:spacing w:before="12"/>
        <w:ind w:left="821"/>
        <w:rPr>
          <w:rFonts w:ascii="Arial" w:eastAsia="Arial" w:hAnsi="Arial" w:cs="Arial"/>
          <w:w w:val="103"/>
          <w:sz w:val="19"/>
          <w:szCs w:val="19"/>
          <w:u w:val="single" w:color="000000"/>
        </w:rPr>
      </w:pPr>
      <w:proofErr w:type="gramStart"/>
      <w:r w:rsidRPr="00FA06C9">
        <w:rPr>
          <w:rFonts w:ascii="Arial" w:eastAsia="Arial" w:hAnsi="Arial" w:cs="Arial"/>
          <w:spacing w:val="2"/>
          <w:sz w:val="19"/>
          <w:szCs w:val="19"/>
        </w:rPr>
        <w:t xml:space="preserve">Cruickshank  </w:t>
      </w:r>
      <w:r w:rsidR="000514D2" w:rsidRPr="00FA06C9">
        <w:rPr>
          <w:rFonts w:ascii="Arial" w:eastAsia="Arial" w:hAnsi="Arial" w:cs="Arial"/>
          <w:w w:val="103"/>
          <w:sz w:val="19"/>
          <w:szCs w:val="19"/>
        </w:rPr>
        <w:t>A</w:t>
      </w:r>
      <w:proofErr w:type="gramEnd"/>
      <w:r w:rsidR="00D8186B" w:rsidRPr="00FA06C9">
        <w:rPr>
          <w:rFonts w:ascii="Arial" w:eastAsia="Arial" w:hAnsi="Arial" w:cs="Arial"/>
          <w:w w:val="103"/>
          <w:sz w:val="19"/>
          <w:szCs w:val="19"/>
        </w:rPr>
        <w:t>*</w:t>
      </w:r>
      <w:r w:rsidR="000514D2" w:rsidRPr="00FA06C9">
        <w:rPr>
          <w:rFonts w:ascii="Arial" w:eastAsia="Arial" w:hAnsi="Arial" w:cs="Arial"/>
          <w:w w:val="103"/>
          <w:sz w:val="19"/>
          <w:szCs w:val="19"/>
        </w:rPr>
        <w:t xml:space="preserve">, Meyer W, </w:t>
      </w:r>
      <w:r w:rsidR="000514D2" w:rsidRPr="00FA06C9">
        <w:rPr>
          <w:rFonts w:ascii="Arial" w:eastAsia="Arial" w:hAnsi="Arial" w:cs="Arial"/>
          <w:b/>
          <w:w w:val="103"/>
          <w:sz w:val="19"/>
          <w:szCs w:val="19"/>
        </w:rPr>
        <w:t>Carroll T</w:t>
      </w:r>
      <w:r w:rsidR="000514D2" w:rsidRPr="00FA06C9">
        <w:rPr>
          <w:rFonts w:ascii="Arial" w:eastAsia="Arial" w:hAnsi="Arial" w:cs="Arial"/>
          <w:w w:val="103"/>
          <w:sz w:val="19"/>
          <w:szCs w:val="19"/>
        </w:rPr>
        <w:t xml:space="preserve">. </w:t>
      </w:r>
      <w:r w:rsidR="000514D2" w:rsidRPr="00FA06C9">
        <w:rPr>
          <w:rFonts w:ascii="Arial" w:hAnsi="Arial" w:cs="Arial"/>
          <w:i/>
          <w:color w:val="333333"/>
          <w:sz w:val="19"/>
          <w:szCs w:val="19"/>
          <w:shd w:val="clear" w:color="auto" w:fill="FFFFFF"/>
        </w:rPr>
        <w:t xml:space="preserve">Central Line Associated Blood Stream Infections in Pediatric </w:t>
      </w:r>
      <w:r w:rsidR="00FA06C9">
        <w:rPr>
          <w:rFonts w:ascii="Arial" w:hAnsi="Arial" w:cs="Arial"/>
          <w:i/>
          <w:color w:val="333333"/>
          <w:sz w:val="19"/>
          <w:szCs w:val="19"/>
          <w:shd w:val="clear" w:color="auto" w:fill="FFFFFF"/>
        </w:rPr>
        <w:t xml:space="preserve">   </w:t>
      </w:r>
      <w:r w:rsidR="000514D2" w:rsidRPr="00FA06C9">
        <w:rPr>
          <w:rFonts w:ascii="Arial" w:hAnsi="Arial" w:cs="Arial"/>
          <w:i/>
          <w:color w:val="333333"/>
          <w:sz w:val="19"/>
          <w:szCs w:val="19"/>
          <w:shd w:val="clear" w:color="auto" w:fill="FFFFFF"/>
        </w:rPr>
        <w:t>Hematology/Oncology</w:t>
      </w:r>
      <w:r w:rsidRPr="00FA06C9">
        <w:rPr>
          <w:rFonts w:ascii="Arial" w:hAnsi="Arial" w:cs="Arial"/>
          <w:i/>
          <w:color w:val="333333"/>
          <w:sz w:val="19"/>
          <w:szCs w:val="19"/>
          <w:shd w:val="clear" w:color="auto" w:fill="FFFFFF"/>
        </w:rPr>
        <w:t xml:space="preserve"> </w:t>
      </w:r>
      <w:r w:rsidR="00D9186F" w:rsidRPr="00FA06C9">
        <w:rPr>
          <w:rFonts w:ascii="Arial" w:hAnsi="Arial" w:cs="Arial"/>
          <w:i/>
          <w:color w:val="333333"/>
          <w:sz w:val="19"/>
          <w:szCs w:val="19"/>
          <w:shd w:val="clear" w:color="auto" w:fill="FFFFFF"/>
        </w:rPr>
        <w:t>Inpatients and Outpatients</w:t>
      </w:r>
      <w:r w:rsidR="00D9186F" w:rsidRPr="00FA06C9">
        <w:rPr>
          <w:rFonts w:ascii="Arial" w:hAnsi="Arial" w:cs="Arial"/>
          <w:color w:val="333333"/>
          <w:sz w:val="19"/>
          <w:szCs w:val="19"/>
          <w:shd w:val="clear" w:color="auto" w:fill="FFFFFF"/>
        </w:rPr>
        <w:t xml:space="preserve">. </w:t>
      </w:r>
      <w:r w:rsidR="00D9186F" w:rsidRPr="00FA06C9">
        <w:rPr>
          <w:rFonts w:ascii="Arial" w:eastAsia="Arial" w:hAnsi="Arial" w:cs="Arial"/>
          <w:w w:val="103"/>
          <w:sz w:val="19"/>
          <w:szCs w:val="19"/>
        </w:rPr>
        <w:t>Presented at Western Regional Meeting of the</w:t>
      </w:r>
      <w:r w:rsidR="00FA06C9">
        <w:rPr>
          <w:rFonts w:ascii="Arial" w:eastAsia="Arial" w:hAnsi="Arial" w:cs="Arial"/>
          <w:w w:val="103"/>
          <w:sz w:val="19"/>
          <w:szCs w:val="19"/>
        </w:rPr>
        <w:tab/>
        <w:t xml:space="preserve">    </w:t>
      </w:r>
      <w:r w:rsidR="00D9186F" w:rsidRPr="00FA06C9">
        <w:rPr>
          <w:rFonts w:ascii="Arial" w:eastAsia="Arial" w:hAnsi="Arial" w:cs="Arial"/>
          <w:w w:val="103"/>
          <w:sz w:val="19"/>
          <w:szCs w:val="19"/>
        </w:rPr>
        <w:t>Society for Pediatric Research. January 2016</w:t>
      </w:r>
      <w:r w:rsidR="00D9186F" w:rsidRPr="00FA06C9">
        <w:rPr>
          <w:rFonts w:ascii="Arial" w:eastAsia="Arial" w:hAnsi="Arial" w:cs="Arial"/>
          <w:b/>
          <w:w w:val="103"/>
          <w:sz w:val="19"/>
          <w:szCs w:val="19"/>
        </w:rPr>
        <w:t>.</w:t>
      </w:r>
      <w:r w:rsidR="00FA06C9">
        <w:rPr>
          <w:rFonts w:ascii="Arial" w:hAnsi="Arial" w:cs="Arial"/>
          <w:b/>
          <w:i/>
          <w:color w:val="333333"/>
          <w:sz w:val="19"/>
          <w:szCs w:val="19"/>
          <w:shd w:val="clear" w:color="auto" w:fill="FFFFFF"/>
        </w:rPr>
        <w:t xml:space="preserve"> </w:t>
      </w:r>
      <w:r w:rsidR="003E336F">
        <w:rPr>
          <w:rFonts w:ascii="Arial" w:hAnsi="Arial" w:cs="Arial"/>
          <w:b/>
          <w:i/>
          <w:color w:val="333333"/>
          <w:sz w:val="19"/>
          <w:szCs w:val="19"/>
          <w:shd w:val="clear" w:color="auto" w:fill="FFFFFF"/>
        </w:rPr>
        <w:t xml:space="preserve">Dr. Cruickshank </w:t>
      </w:r>
      <w:r w:rsidR="00D8186B" w:rsidRPr="00FA06C9">
        <w:rPr>
          <w:rFonts w:ascii="Arial" w:hAnsi="Arial" w:cs="Arial"/>
          <w:b/>
          <w:color w:val="333333"/>
          <w:sz w:val="19"/>
          <w:szCs w:val="19"/>
          <w:shd w:val="clear" w:color="auto" w:fill="FFFFFF"/>
        </w:rPr>
        <w:t xml:space="preserve">Awarded Scholar of the American Federation for </w:t>
      </w:r>
      <w:r w:rsidR="001022AF" w:rsidRPr="00FA06C9">
        <w:rPr>
          <w:rFonts w:ascii="Arial" w:hAnsi="Arial" w:cs="Arial"/>
          <w:b/>
          <w:color w:val="333333"/>
          <w:sz w:val="19"/>
          <w:szCs w:val="19"/>
          <w:shd w:val="clear" w:color="auto" w:fill="FFFFFF"/>
        </w:rPr>
        <w:t xml:space="preserve">Medical </w:t>
      </w:r>
      <w:r w:rsidR="00D8186B" w:rsidRPr="00FA06C9">
        <w:rPr>
          <w:rFonts w:ascii="Arial" w:hAnsi="Arial" w:cs="Arial"/>
          <w:b/>
          <w:color w:val="333333"/>
          <w:sz w:val="19"/>
          <w:szCs w:val="19"/>
          <w:shd w:val="clear" w:color="auto" w:fill="FFFFFF"/>
        </w:rPr>
        <w:t>Research</w:t>
      </w:r>
      <w:r w:rsidR="00FA06C9">
        <w:rPr>
          <w:rFonts w:ascii="Arial" w:hAnsi="Arial" w:cs="Arial"/>
          <w:b/>
          <w:color w:val="333333"/>
          <w:sz w:val="19"/>
          <w:szCs w:val="19"/>
          <w:shd w:val="clear" w:color="auto" w:fill="FFFFFF"/>
        </w:rPr>
        <w:t>.</w:t>
      </w:r>
      <w:r w:rsidR="00D9186F" w:rsidRPr="00FA06C9">
        <w:rPr>
          <w:rFonts w:ascii="Arial" w:hAnsi="Arial" w:cs="Arial"/>
          <w:b/>
          <w:color w:val="333333"/>
          <w:sz w:val="19"/>
          <w:szCs w:val="19"/>
          <w:shd w:val="clear" w:color="auto" w:fill="FFFFFF"/>
        </w:rPr>
        <w:t xml:space="preserve"> </w:t>
      </w:r>
    </w:p>
    <w:p w14:paraId="47ED0BBF" w14:textId="77777777" w:rsidR="00FA06C9" w:rsidRPr="00FA06C9" w:rsidRDefault="00FA06C9" w:rsidP="00FA06C9">
      <w:pPr>
        <w:spacing w:before="12"/>
        <w:rPr>
          <w:rFonts w:ascii="Arial" w:eastAsia="Arial" w:hAnsi="Arial" w:cs="Arial"/>
          <w:b/>
          <w:spacing w:val="2"/>
          <w:sz w:val="19"/>
          <w:szCs w:val="19"/>
        </w:rPr>
      </w:pPr>
    </w:p>
    <w:p w14:paraId="53AB6C71" w14:textId="2BED93B7" w:rsidR="00C23406" w:rsidRPr="00F74913" w:rsidRDefault="00704FC4" w:rsidP="00FA06C9">
      <w:pPr>
        <w:pStyle w:val="ListParagraph"/>
        <w:numPr>
          <w:ilvl w:val="0"/>
          <w:numId w:val="20"/>
        </w:numPr>
        <w:spacing w:before="12"/>
        <w:ind w:left="821"/>
        <w:rPr>
          <w:rFonts w:ascii="Arial" w:eastAsia="Arial" w:hAnsi="Arial" w:cs="Arial"/>
          <w:w w:val="103"/>
          <w:sz w:val="19"/>
          <w:szCs w:val="19"/>
          <w:u w:val="single" w:color="000000"/>
        </w:rPr>
      </w:pPr>
      <w:r w:rsidRPr="00FA06C9">
        <w:rPr>
          <w:rFonts w:ascii="Arial" w:eastAsia="Arial" w:hAnsi="Arial" w:cs="Arial"/>
          <w:b/>
          <w:spacing w:val="2"/>
          <w:sz w:val="19"/>
          <w:szCs w:val="19"/>
        </w:rPr>
        <w:t>Carroll T</w:t>
      </w:r>
      <w:r w:rsidRPr="00FA06C9">
        <w:rPr>
          <w:rFonts w:ascii="Arial" w:eastAsia="Arial" w:hAnsi="Arial" w:cs="Arial"/>
          <w:spacing w:val="2"/>
          <w:sz w:val="19"/>
          <w:szCs w:val="19"/>
        </w:rPr>
        <w:t xml:space="preserve">. </w:t>
      </w:r>
      <w:r w:rsidRPr="00FA06C9">
        <w:rPr>
          <w:rFonts w:ascii="Arial" w:eastAsia="Arial" w:hAnsi="Arial" w:cs="Arial"/>
          <w:i/>
          <w:spacing w:val="2"/>
          <w:sz w:val="19"/>
          <w:szCs w:val="19"/>
        </w:rPr>
        <w:t xml:space="preserve">Pediatric </w:t>
      </w:r>
      <w:r w:rsidR="00FF3C89" w:rsidRPr="00FA06C9">
        <w:rPr>
          <w:rFonts w:ascii="Arial" w:eastAsia="Arial" w:hAnsi="Arial" w:cs="Arial"/>
          <w:i/>
          <w:spacing w:val="2"/>
          <w:sz w:val="19"/>
          <w:szCs w:val="19"/>
        </w:rPr>
        <w:t>Status Epilepticus</w:t>
      </w:r>
      <w:r w:rsidRPr="00FA06C9">
        <w:rPr>
          <w:rFonts w:ascii="Arial" w:eastAsia="Arial" w:hAnsi="Arial" w:cs="Arial"/>
          <w:spacing w:val="2"/>
          <w:sz w:val="19"/>
          <w:szCs w:val="19"/>
        </w:rPr>
        <w:t xml:space="preserve">.  Invited Grand Rounds presentation for University of Kansas </w:t>
      </w:r>
      <w:r w:rsidR="004E79D0" w:rsidRPr="00FA06C9">
        <w:rPr>
          <w:rFonts w:ascii="Arial" w:eastAsia="Arial" w:hAnsi="Arial" w:cs="Arial"/>
          <w:spacing w:val="2"/>
          <w:sz w:val="19"/>
          <w:szCs w:val="19"/>
        </w:rPr>
        <w:t xml:space="preserve">School </w:t>
      </w:r>
      <w:r w:rsidR="004E79D0">
        <w:rPr>
          <w:rFonts w:ascii="Arial" w:eastAsia="Arial" w:hAnsi="Arial" w:cs="Arial"/>
          <w:spacing w:val="2"/>
          <w:sz w:val="19"/>
          <w:szCs w:val="19"/>
        </w:rPr>
        <w:t>of</w:t>
      </w:r>
      <w:r w:rsidRPr="00FA06C9">
        <w:rPr>
          <w:rFonts w:ascii="Arial" w:eastAsia="Arial" w:hAnsi="Arial" w:cs="Arial"/>
          <w:spacing w:val="2"/>
          <w:sz w:val="19"/>
          <w:szCs w:val="19"/>
        </w:rPr>
        <w:t xml:space="preserve"> Medicine-Wichita Department of Pediatrics.  Wichita, KS. September 2015</w:t>
      </w:r>
      <w:r w:rsidR="00AA0355" w:rsidRPr="00FA06C9">
        <w:rPr>
          <w:rFonts w:ascii="Arial" w:eastAsia="Arial" w:hAnsi="Arial" w:cs="Arial"/>
          <w:spacing w:val="2"/>
          <w:sz w:val="19"/>
          <w:szCs w:val="19"/>
        </w:rPr>
        <w:t>.</w:t>
      </w:r>
    </w:p>
    <w:p w14:paraId="354C4D45" w14:textId="77777777" w:rsidR="00C23406" w:rsidRPr="00FA06C9" w:rsidRDefault="00C23406" w:rsidP="00FA06C9">
      <w:pPr>
        <w:spacing w:before="12"/>
        <w:rPr>
          <w:rFonts w:ascii="Arial" w:eastAsia="Arial" w:hAnsi="Arial" w:cs="Arial"/>
          <w:b/>
          <w:spacing w:val="2"/>
          <w:sz w:val="19"/>
          <w:szCs w:val="19"/>
        </w:rPr>
      </w:pPr>
    </w:p>
    <w:p w14:paraId="73141380" w14:textId="67EB3766" w:rsidR="00E8209F" w:rsidRPr="00E8209F" w:rsidRDefault="002E483E" w:rsidP="00E8209F">
      <w:pPr>
        <w:pStyle w:val="ListParagraph"/>
        <w:numPr>
          <w:ilvl w:val="0"/>
          <w:numId w:val="20"/>
        </w:numPr>
        <w:spacing w:before="12"/>
        <w:ind w:left="821"/>
        <w:rPr>
          <w:rFonts w:ascii="Arial" w:eastAsia="Arial" w:hAnsi="Arial" w:cs="Arial"/>
          <w:w w:val="103"/>
          <w:sz w:val="19"/>
          <w:szCs w:val="19"/>
          <w:u w:val="single" w:color="000000"/>
        </w:rPr>
      </w:pPr>
      <w:r w:rsidRPr="00FA06C9">
        <w:rPr>
          <w:rFonts w:ascii="Arial" w:eastAsia="Arial" w:hAnsi="Arial" w:cs="Arial"/>
          <w:b/>
          <w:spacing w:val="2"/>
          <w:sz w:val="19"/>
          <w:szCs w:val="19"/>
        </w:rPr>
        <w:t>Carroll T</w:t>
      </w:r>
      <w:r w:rsidRPr="00FA06C9">
        <w:rPr>
          <w:rFonts w:ascii="Arial" w:eastAsia="Arial" w:hAnsi="Arial" w:cs="Arial"/>
          <w:spacing w:val="2"/>
          <w:sz w:val="19"/>
          <w:szCs w:val="19"/>
        </w:rPr>
        <w:t xml:space="preserve">, </w:t>
      </w:r>
      <w:r w:rsidR="00B452DB" w:rsidRPr="00FA06C9">
        <w:rPr>
          <w:rFonts w:ascii="Arial" w:eastAsia="Arial" w:hAnsi="Arial" w:cs="Arial"/>
          <w:spacing w:val="2"/>
          <w:sz w:val="19"/>
          <w:szCs w:val="19"/>
        </w:rPr>
        <w:t xml:space="preserve">Tortoriello-Raymond T, </w:t>
      </w:r>
      <w:r w:rsidRPr="00FA06C9">
        <w:rPr>
          <w:rFonts w:ascii="Arial" w:eastAsia="Arial" w:hAnsi="Arial" w:cs="Arial"/>
          <w:spacing w:val="2"/>
          <w:sz w:val="19"/>
          <w:szCs w:val="19"/>
        </w:rPr>
        <w:t>Dimas V</w:t>
      </w:r>
      <w:r w:rsidR="00B452DB" w:rsidRPr="00FA06C9">
        <w:rPr>
          <w:rFonts w:ascii="Arial" w:eastAsia="Arial" w:hAnsi="Arial" w:cs="Arial"/>
          <w:spacing w:val="2"/>
          <w:sz w:val="19"/>
          <w:szCs w:val="19"/>
        </w:rPr>
        <w:t xml:space="preserve">. </w:t>
      </w:r>
      <w:r w:rsidRPr="00FA06C9">
        <w:rPr>
          <w:rFonts w:ascii="Arial" w:eastAsia="Arial" w:hAnsi="Arial" w:cs="Arial"/>
          <w:i/>
          <w:spacing w:val="2"/>
          <w:sz w:val="19"/>
          <w:szCs w:val="19"/>
        </w:rPr>
        <w:t xml:space="preserve">Vasopressin Rescue for In-Hospital Pediatric </w:t>
      </w:r>
      <w:r w:rsidR="00023815" w:rsidRPr="00FA06C9">
        <w:rPr>
          <w:rFonts w:ascii="Arial" w:eastAsia="Arial" w:hAnsi="Arial" w:cs="Arial"/>
          <w:i/>
          <w:spacing w:val="2"/>
          <w:sz w:val="19"/>
          <w:szCs w:val="19"/>
        </w:rPr>
        <w:t>Cardiopulmonary Arrest</w:t>
      </w:r>
      <w:r w:rsidRPr="00FA06C9">
        <w:rPr>
          <w:rFonts w:ascii="Arial" w:eastAsia="Arial" w:hAnsi="Arial" w:cs="Arial"/>
          <w:i/>
          <w:spacing w:val="2"/>
          <w:sz w:val="19"/>
          <w:szCs w:val="19"/>
        </w:rPr>
        <w:t xml:space="preserve"> Refractory to Initial Epinephrine Dosing: A Pilot Trial</w:t>
      </w:r>
      <w:r w:rsidR="00B452DB" w:rsidRPr="00FA06C9">
        <w:rPr>
          <w:rFonts w:ascii="Arial" w:eastAsia="Arial" w:hAnsi="Arial" w:cs="Arial"/>
          <w:i/>
          <w:spacing w:val="2"/>
          <w:sz w:val="19"/>
          <w:szCs w:val="19"/>
        </w:rPr>
        <w:t xml:space="preserve">. </w:t>
      </w:r>
      <w:r w:rsidRPr="00FA06C9">
        <w:rPr>
          <w:rFonts w:ascii="Arial" w:eastAsia="Arial" w:hAnsi="Arial" w:cs="Arial"/>
          <w:spacing w:val="2"/>
          <w:sz w:val="19"/>
          <w:szCs w:val="19"/>
        </w:rPr>
        <w:t>Abstract p</w:t>
      </w:r>
      <w:r w:rsidR="00B452DB" w:rsidRPr="00FA06C9">
        <w:rPr>
          <w:rFonts w:ascii="Arial" w:eastAsia="Arial" w:hAnsi="Arial" w:cs="Arial"/>
          <w:spacing w:val="2"/>
          <w:sz w:val="19"/>
          <w:szCs w:val="19"/>
        </w:rPr>
        <w:t xml:space="preserve">resented at </w:t>
      </w:r>
      <w:r w:rsidRPr="00FA06C9">
        <w:rPr>
          <w:rFonts w:ascii="Arial" w:eastAsia="Arial" w:hAnsi="Arial" w:cs="Arial"/>
          <w:spacing w:val="2"/>
          <w:sz w:val="19"/>
          <w:szCs w:val="19"/>
        </w:rPr>
        <w:t xml:space="preserve">Society of Critical Care Medicine National Conference, Miami, Florida, </w:t>
      </w:r>
      <w:r w:rsidR="00C2633A" w:rsidRPr="00FA06C9">
        <w:rPr>
          <w:rFonts w:ascii="Arial" w:eastAsia="Arial" w:hAnsi="Arial" w:cs="Arial"/>
          <w:spacing w:val="2"/>
          <w:sz w:val="19"/>
          <w:szCs w:val="19"/>
        </w:rPr>
        <w:t>February</w:t>
      </w:r>
      <w:r w:rsidRPr="00FA06C9">
        <w:rPr>
          <w:rFonts w:ascii="Arial" w:eastAsia="Arial" w:hAnsi="Arial" w:cs="Arial"/>
          <w:spacing w:val="2"/>
          <w:sz w:val="19"/>
          <w:szCs w:val="19"/>
        </w:rPr>
        <w:t xml:space="preserve"> 2010.</w:t>
      </w:r>
    </w:p>
    <w:p w14:paraId="13125332" w14:textId="77777777" w:rsidR="00E8209F" w:rsidRPr="00E8209F" w:rsidRDefault="00E8209F" w:rsidP="00E8209F">
      <w:pPr>
        <w:spacing w:before="12"/>
        <w:rPr>
          <w:rFonts w:ascii="Arial" w:eastAsia="Arial" w:hAnsi="Arial" w:cs="Arial"/>
          <w:spacing w:val="2"/>
          <w:sz w:val="19"/>
          <w:szCs w:val="19"/>
        </w:rPr>
      </w:pPr>
    </w:p>
    <w:p w14:paraId="09710B7B" w14:textId="3F17C33B" w:rsidR="002C1300" w:rsidRPr="00443F92" w:rsidRDefault="002E483E" w:rsidP="00443F92">
      <w:pPr>
        <w:pStyle w:val="ListParagraph"/>
        <w:numPr>
          <w:ilvl w:val="0"/>
          <w:numId w:val="20"/>
        </w:numPr>
        <w:spacing w:before="12"/>
        <w:ind w:left="821"/>
        <w:rPr>
          <w:rFonts w:ascii="Arial" w:eastAsia="Arial" w:hAnsi="Arial" w:cs="Arial"/>
          <w:w w:val="103"/>
          <w:sz w:val="19"/>
          <w:szCs w:val="19"/>
          <w:u w:val="single" w:color="000000"/>
        </w:rPr>
      </w:pPr>
      <w:r w:rsidRPr="00E8209F">
        <w:rPr>
          <w:rFonts w:ascii="Arial" w:eastAsia="Arial" w:hAnsi="Arial" w:cs="Arial"/>
          <w:spacing w:val="2"/>
          <w:sz w:val="19"/>
          <w:szCs w:val="19"/>
        </w:rPr>
        <w:t xml:space="preserve">Tortoriello-Raymond T, </w:t>
      </w:r>
      <w:r w:rsidRPr="00E8209F">
        <w:rPr>
          <w:rFonts w:ascii="Arial" w:eastAsia="Arial" w:hAnsi="Arial" w:cs="Arial"/>
          <w:b/>
          <w:spacing w:val="2"/>
          <w:sz w:val="19"/>
          <w:szCs w:val="19"/>
        </w:rPr>
        <w:t>Carroll T</w:t>
      </w:r>
      <w:r w:rsidRPr="00E8209F">
        <w:rPr>
          <w:rFonts w:ascii="Arial" w:eastAsia="Arial" w:hAnsi="Arial" w:cs="Arial"/>
          <w:spacing w:val="2"/>
          <w:sz w:val="19"/>
          <w:szCs w:val="19"/>
        </w:rPr>
        <w:t xml:space="preserve">, Sales G, Cummings Morris M. </w:t>
      </w:r>
      <w:r w:rsidRPr="00E8209F">
        <w:rPr>
          <w:rFonts w:ascii="Arial" w:eastAsia="Arial" w:hAnsi="Arial" w:cs="Arial"/>
          <w:i/>
          <w:spacing w:val="2"/>
          <w:sz w:val="19"/>
          <w:szCs w:val="19"/>
        </w:rPr>
        <w:t>Effect</w:t>
      </w:r>
      <w:r w:rsidR="002C1300" w:rsidRPr="00E8209F">
        <w:rPr>
          <w:rFonts w:ascii="Arial" w:eastAsia="Arial" w:hAnsi="Arial" w:cs="Arial"/>
          <w:i/>
          <w:spacing w:val="2"/>
          <w:sz w:val="19"/>
          <w:szCs w:val="19"/>
        </w:rPr>
        <w:t xml:space="preserve">iveness of the Informed Consent </w:t>
      </w:r>
      <w:r w:rsidR="002C1300" w:rsidRPr="00443F92">
        <w:rPr>
          <w:rFonts w:ascii="Arial" w:eastAsia="Arial" w:hAnsi="Arial" w:cs="Arial"/>
          <w:i/>
          <w:spacing w:val="2"/>
          <w:sz w:val="19"/>
          <w:szCs w:val="19"/>
        </w:rPr>
        <w:t xml:space="preserve">Process for a Pediatric Resuscitation Program. </w:t>
      </w:r>
      <w:r w:rsidR="002C1300" w:rsidRPr="00443F92">
        <w:rPr>
          <w:rFonts w:ascii="Arial" w:eastAsia="Arial" w:hAnsi="Arial" w:cs="Arial"/>
          <w:spacing w:val="2"/>
          <w:sz w:val="19"/>
          <w:szCs w:val="19"/>
        </w:rPr>
        <w:t xml:space="preserve">Presented at AHA Scientific Sessions, Orlando, Florida,     </w:t>
      </w:r>
    </w:p>
    <w:p w14:paraId="616FA282" w14:textId="16863B5D" w:rsidR="002C1300" w:rsidRPr="002C1300" w:rsidRDefault="00E8209F" w:rsidP="002C1300">
      <w:pPr>
        <w:spacing w:before="12"/>
        <w:ind w:left="461"/>
        <w:rPr>
          <w:rFonts w:ascii="Arial" w:eastAsia="Arial" w:hAnsi="Arial" w:cs="Arial"/>
          <w:spacing w:val="2"/>
          <w:sz w:val="19"/>
          <w:szCs w:val="19"/>
        </w:rPr>
      </w:pPr>
      <w:r>
        <w:rPr>
          <w:rFonts w:ascii="Arial" w:eastAsia="Arial" w:hAnsi="Arial" w:cs="Arial"/>
          <w:i/>
          <w:spacing w:val="2"/>
          <w:sz w:val="19"/>
          <w:szCs w:val="19"/>
        </w:rPr>
        <w:t xml:space="preserve">      </w:t>
      </w:r>
      <w:r w:rsidR="002C1300">
        <w:rPr>
          <w:rFonts w:ascii="Arial" w:eastAsia="Arial" w:hAnsi="Arial" w:cs="Arial"/>
          <w:spacing w:val="2"/>
          <w:sz w:val="19"/>
          <w:szCs w:val="19"/>
        </w:rPr>
        <w:t>2010.</w:t>
      </w:r>
    </w:p>
    <w:p w14:paraId="0A8B885B" w14:textId="77777777" w:rsidR="00BB415D" w:rsidRDefault="00BB415D" w:rsidP="002E483E">
      <w:pPr>
        <w:spacing w:before="70"/>
        <w:ind w:left="106"/>
        <w:rPr>
          <w:rFonts w:ascii="Arial" w:eastAsia="Arial" w:hAnsi="Arial" w:cs="Arial"/>
          <w:b/>
          <w:spacing w:val="3"/>
          <w:w w:val="102"/>
          <w:sz w:val="21"/>
          <w:szCs w:val="21"/>
        </w:rPr>
      </w:pPr>
    </w:p>
    <w:p w14:paraId="4406A4A2" w14:textId="61C7D473" w:rsidR="002E483E" w:rsidRDefault="002E483E" w:rsidP="00C23406">
      <w:pPr>
        <w:spacing w:before="70"/>
        <w:rPr>
          <w:rFonts w:ascii="Arial" w:eastAsia="Arial" w:hAnsi="Arial" w:cs="Arial"/>
          <w:sz w:val="21"/>
          <w:szCs w:val="21"/>
        </w:rPr>
      </w:pPr>
      <w:r>
        <w:rPr>
          <w:noProof/>
        </w:rPr>
        <mc:AlternateContent>
          <mc:Choice Requires="wpg">
            <w:drawing>
              <wp:anchor distT="0" distB="0" distL="114300" distR="114300" simplePos="0" relativeHeight="251667456" behindDoc="1" locked="0" layoutInCell="1" allowOverlap="1" wp14:anchorId="79493023" wp14:editId="07C8A93A">
                <wp:simplePos x="0" y="0"/>
                <wp:positionH relativeFrom="page">
                  <wp:posOffset>619760</wp:posOffset>
                </wp:positionH>
                <wp:positionV relativeFrom="paragraph">
                  <wp:posOffset>219710</wp:posOffset>
                </wp:positionV>
                <wp:extent cx="6528435" cy="0"/>
                <wp:effectExtent l="0" t="3810" r="14605" b="8890"/>
                <wp:wrapNone/>
                <wp:docPr id="4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8435" cy="0"/>
                          <a:chOff x="977" y="346"/>
                          <a:chExt cx="10282" cy="0"/>
                        </a:xfrm>
                      </wpg:grpSpPr>
                      <wps:wsp>
                        <wps:cNvPr id="41" name="Freeform 33"/>
                        <wps:cNvSpPr>
                          <a:spLocks/>
                        </wps:cNvSpPr>
                        <wps:spPr bwMode="auto">
                          <a:xfrm>
                            <a:off x="977" y="346"/>
                            <a:ext cx="10282" cy="0"/>
                          </a:xfrm>
                          <a:custGeom>
                            <a:avLst/>
                            <a:gdLst>
                              <a:gd name="T0" fmla="+- 0 977 977"/>
                              <a:gd name="T1" fmla="*/ T0 w 10282"/>
                              <a:gd name="T2" fmla="+- 0 11258 977"/>
                              <a:gd name="T3" fmla="*/ T2 w 10282"/>
                            </a:gdLst>
                            <a:ahLst/>
                            <a:cxnLst>
                              <a:cxn ang="0">
                                <a:pos x="T1" y="0"/>
                              </a:cxn>
                              <a:cxn ang="0">
                                <a:pos x="T3" y="0"/>
                              </a:cxn>
                            </a:cxnLst>
                            <a:rect l="0" t="0" r="r" b="b"/>
                            <a:pathLst>
                              <a:path w="10282">
                                <a:moveTo>
                                  <a:pt x="0" y="0"/>
                                </a:moveTo>
                                <a:lnTo>
                                  <a:pt x="10281" y="0"/>
                                </a:lnTo>
                              </a:path>
                            </a:pathLst>
                          </a:custGeom>
                          <a:noFill/>
                          <a:ln w="1041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FA4C02" id="Group 32" o:spid="_x0000_s1026" style="position:absolute;margin-left:48.8pt;margin-top:17.3pt;width:514.05pt;height:0;z-index:-251649024;mso-position-horizontal-relative:page" coordorigin="977,346" coordsize="1028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">
                <v:shape id="Freeform 33" o:spid="_x0000_s1027" style="position:absolute;left:977;top:346;width:10282;height:0;visibility:visible;mso-wrap-style:square;v-text-anchor:top" coordsize="102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" path="m,l10281,e" filled="f" strokeweight=".82pt">
                  <v:path arrowok="t" o:connecttype="custom" o:connectlocs="0,0;10281,0" o:connectangles="0,0"/>
                </v:shape>
                <w10:wrap anchorx="page"/>
              </v:group>
            </w:pict>
          </mc:Fallback>
        </mc:AlternateContent>
      </w:r>
      <w:r w:rsidR="00B53BEB">
        <w:rPr>
          <w:rFonts w:ascii="Arial" w:eastAsia="Arial" w:hAnsi="Arial" w:cs="Arial"/>
          <w:b/>
          <w:spacing w:val="3"/>
          <w:w w:val="102"/>
          <w:sz w:val="21"/>
          <w:szCs w:val="21"/>
        </w:rPr>
        <w:t>TEACHING EXPERIENCE</w:t>
      </w:r>
    </w:p>
    <w:p w14:paraId="354DE74F" w14:textId="77777777" w:rsidR="00C11F00" w:rsidRDefault="00C11F00" w:rsidP="002E483E">
      <w:pPr>
        <w:spacing w:before="6" w:line="160" w:lineRule="exact"/>
        <w:rPr>
          <w:sz w:val="16"/>
          <w:szCs w:val="16"/>
        </w:rPr>
      </w:pPr>
    </w:p>
    <w:p w14:paraId="594E81F2" w14:textId="6B019C45" w:rsidR="00023815" w:rsidRDefault="00023815" w:rsidP="00E8209F">
      <w:pPr>
        <w:pStyle w:val="ListParagraph"/>
        <w:numPr>
          <w:ilvl w:val="0"/>
          <w:numId w:val="21"/>
        </w:numPr>
        <w:spacing w:before="12" w:line="252" w:lineRule="auto"/>
        <w:ind w:left="821" w:right="461"/>
        <w:rPr>
          <w:rFonts w:ascii="Arial" w:eastAsia="Arial" w:hAnsi="Arial" w:cs="Arial"/>
          <w:sz w:val="19"/>
          <w:szCs w:val="19"/>
        </w:rPr>
      </w:pPr>
      <w:r w:rsidRPr="00023815">
        <w:rPr>
          <w:rFonts w:ascii="Arial" w:eastAsia="Arial" w:hAnsi="Arial" w:cs="Arial"/>
          <w:b/>
          <w:bCs/>
          <w:sz w:val="19"/>
          <w:szCs w:val="19"/>
        </w:rPr>
        <w:t>Medical Student Educational Rounds in Pediatrics</w:t>
      </w:r>
      <w:r w:rsidR="0028639C">
        <w:rPr>
          <w:rFonts w:ascii="Arial" w:eastAsia="Arial" w:hAnsi="Arial" w:cs="Arial"/>
          <w:b/>
          <w:bCs/>
          <w:sz w:val="19"/>
          <w:szCs w:val="19"/>
        </w:rPr>
        <w:t xml:space="preserve"> and Critical Care</w:t>
      </w:r>
      <w:r>
        <w:rPr>
          <w:rFonts w:ascii="Arial" w:eastAsia="Arial" w:hAnsi="Arial" w:cs="Arial"/>
          <w:sz w:val="19"/>
          <w:szCs w:val="19"/>
        </w:rPr>
        <w:t>.  2022-Present.  (1 student monthly)</w:t>
      </w:r>
    </w:p>
    <w:p w14:paraId="2DF3F3B5" w14:textId="77777777" w:rsidR="00023815" w:rsidRPr="00023815" w:rsidRDefault="00023815" w:rsidP="00023815">
      <w:pPr>
        <w:pStyle w:val="ListParagraph"/>
        <w:spacing w:before="12" w:line="252" w:lineRule="auto"/>
        <w:ind w:left="821" w:right="461"/>
        <w:rPr>
          <w:rFonts w:ascii="Arial" w:eastAsia="Arial" w:hAnsi="Arial" w:cs="Arial"/>
          <w:sz w:val="19"/>
          <w:szCs w:val="19"/>
        </w:rPr>
      </w:pPr>
    </w:p>
    <w:p w14:paraId="7A3BD5C0" w14:textId="7792E455" w:rsidR="00E8209F" w:rsidRPr="00064A1B" w:rsidRDefault="00B53BEB" w:rsidP="00E8209F">
      <w:pPr>
        <w:pStyle w:val="ListParagraph"/>
        <w:numPr>
          <w:ilvl w:val="0"/>
          <w:numId w:val="21"/>
        </w:numPr>
        <w:spacing w:before="12" w:line="252" w:lineRule="auto"/>
        <w:ind w:left="821" w:right="461"/>
        <w:rPr>
          <w:rFonts w:ascii="Arial" w:eastAsia="Arial" w:hAnsi="Arial" w:cs="Arial"/>
          <w:sz w:val="19"/>
          <w:szCs w:val="19"/>
        </w:rPr>
      </w:pPr>
      <w:r w:rsidRPr="00E8209F">
        <w:rPr>
          <w:rFonts w:ascii="Arial" w:eastAsia="Arial" w:hAnsi="Arial" w:cs="Arial"/>
          <w:b/>
          <w:spacing w:val="2"/>
          <w:sz w:val="19"/>
          <w:szCs w:val="19"/>
        </w:rPr>
        <w:t>Pediatric Critical Care Inpatient Rounds</w:t>
      </w:r>
      <w:r w:rsidRPr="00E8209F">
        <w:rPr>
          <w:rFonts w:ascii="Arial" w:eastAsia="Arial" w:hAnsi="Arial" w:cs="Arial"/>
          <w:spacing w:val="2"/>
          <w:sz w:val="19"/>
          <w:szCs w:val="19"/>
        </w:rPr>
        <w:t xml:space="preserve">. </w:t>
      </w:r>
      <w:r w:rsidR="00C330F4" w:rsidRPr="00C330F4">
        <w:rPr>
          <w:rFonts w:ascii="Arial" w:eastAsia="Arial" w:hAnsi="Arial" w:cs="Arial"/>
          <w:b/>
          <w:spacing w:val="2"/>
          <w:sz w:val="19"/>
          <w:szCs w:val="19"/>
        </w:rPr>
        <w:t xml:space="preserve">2009- </w:t>
      </w:r>
      <w:r w:rsidR="00A63062">
        <w:rPr>
          <w:rFonts w:ascii="Arial" w:eastAsia="Arial" w:hAnsi="Arial" w:cs="Arial"/>
          <w:b/>
          <w:spacing w:val="2"/>
          <w:sz w:val="19"/>
          <w:szCs w:val="19"/>
        </w:rPr>
        <w:t>2022</w:t>
      </w:r>
      <w:r w:rsidR="00C330F4">
        <w:rPr>
          <w:rFonts w:ascii="Arial" w:eastAsia="Arial" w:hAnsi="Arial" w:cs="Arial"/>
          <w:spacing w:val="2"/>
          <w:sz w:val="19"/>
          <w:szCs w:val="19"/>
        </w:rPr>
        <w:t xml:space="preserve">. </w:t>
      </w:r>
      <w:r w:rsidRPr="00E8209F">
        <w:rPr>
          <w:rFonts w:ascii="Arial" w:eastAsia="Arial" w:hAnsi="Arial" w:cs="Arial"/>
          <w:spacing w:val="2"/>
          <w:sz w:val="19"/>
          <w:szCs w:val="19"/>
        </w:rPr>
        <w:t>Pediatric resident</w:t>
      </w:r>
      <w:r w:rsidR="007F41B3" w:rsidRPr="00E8209F">
        <w:rPr>
          <w:rFonts w:ascii="Arial" w:eastAsia="Arial" w:hAnsi="Arial" w:cs="Arial"/>
          <w:spacing w:val="2"/>
          <w:sz w:val="19"/>
          <w:szCs w:val="19"/>
        </w:rPr>
        <w:t>s (4 per month; approximately 12</w:t>
      </w:r>
      <w:r w:rsidRPr="00E8209F">
        <w:rPr>
          <w:rFonts w:ascii="Arial" w:eastAsia="Arial" w:hAnsi="Arial" w:cs="Arial"/>
          <w:spacing w:val="2"/>
          <w:sz w:val="19"/>
          <w:szCs w:val="19"/>
        </w:rPr>
        <w:t>0 service days per year).</w:t>
      </w:r>
    </w:p>
    <w:p w14:paraId="77085094" w14:textId="77777777" w:rsidR="00064A1B" w:rsidRPr="00064A1B" w:rsidRDefault="00064A1B" w:rsidP="00064A1B">
      <w:pPr>
        <w:spacing w:before="12" w:line="252" w:lineRule="auto"/>
        <w:ind w:left="360" w:right="461"/>
        <w:rPr>
          <w:rFonts w:ascii="Arial" w:eastAsia="Arial" w:hAnsi="Arial" w:cs="Arial"/>
          <w:sz w:val="19"/>
          <w:szCs w:val="19"/>
        </w:rPr>
      </w:pPr>
    </w:p>
    <w:p w14:paraId="292B08BC" w14:textId="5CADE1D5" w:rsidR="00ED70A0" w:rsidRPr="00ED70A0" w:rsidRDefault="00ED70A0" w:rsidP="00E8209F">
      <w:pPr>
        <w:pStyle w:val="ListParagraph"/>
        <w:numPr>
          <w:ilvl w:val="0"/>
          <w:numId w:val="21"/>
        </w:numPr>
        <w:spacing w:before="12" w:line="252" w:lineRule="auto"/>
        <w:ind w:left="821" w:right="461"/>
        <w:rPr>
          <w:rFonts w:ascii="Arial" w:eastAsia="Arial" w:hAnsi="Arial" w:cs="Arial"/>
          <w:sz w:val="19"/>
          <w:szCs w:val="19"/>
        </w:rPr>
      </w:pPr>
      <w:r w:rsidRPr="00E8209F">
        <w:rPr>
          <w:rFonts w:ascii="Arial" w:eastAsia="Arial" w:hAnsi="Arial" w:cs="Arial"/>
          <w:b/>
          <w:spacing w:val="2"/>
          <w:sz w:val="19"/>
          <w:szCs w:val="19"/>
        </w:rPr>
        <w:t xml:space="preserve">Pediatric Critical Care Lectures for Pediatric Residents. </w:t>
      </w:r>
      <w:r w:rsidR="00C330F4">
        <w:rPr>
          <w:rFonts w:ascii="Arial" w:eastAsia="Arial" w:hAnsi="Arial" w:cs="Arial"/>
          <w:b/>
          <w:spacing w:val="2"/>
          <w:sz w:val="19"/>
          <w:szCs w:val="19"/>
        </w:rPr>
        <w:t>2017-</w:t>
      </w:r>
      <w:r w:rsidR="00A63062">
        <w:rPr>
          <w:rFonts w:ascii="Arial" w:eastAsia="Arial" w:hAnsi="Arial" w:cs="Arial"/>
          <w:b/>
          <w:spacing w:val="2"/>
          <w:sz w:val="19"/>
          <w:szCs w:val="19"/>
        </w:rPr>
        <w:t>2022</w:t>
      </w:r>
      <w:r w:rsidR="00C330F4">
        <w:rPr>
          <w:rFonts w:ascii="Arial" w:eastAsia="Arial" w:hAnsi="Arial" w:cs="Arial"/>
          <w:b/>
          <w:spacing w:val="2"/>
          <w:sz w:val="19"/>
          <w:szCs w:val="19"/>
        </w:rPr>
        <w:t xml:space="preserve">. </w:t>
      </w:r>
      <w:r w:rsidRPr="00E8209F">
        <w:rPr>
          <w:rFonts w:ascii="Arial" w:eastAsia="Arial" w:hAnsi="Arial" w:cs="Arial"/>
          <w:spacing w:val="2"/>
          <w:sz w:val="19"/>
          <w:szCs w:val="19"/>
        </w:rPr>
        <w:t xml:space="preserve">Given to </w:t>
      </w:r>
      <w:r w:rsidR="00064A1B">
        <w:rPr>
          <w:rFonts w:ascii="Arial" w:eastAsia="Arial" w:hAnsi="Arial" w:cs="Arial"/>
          <w:spacing w:val="2"/>
          <w:sz w:val="19"/>
          <w:szCs w:val="19"/>
        </w:rPr>
        <w:t xml:space="preserve">15 OSU General Pediatric Residents </w:t>
      </w:r>
      <w:r w:rsidR="00214C51">
        <w:rPr>
          <w:rFonts w:ascii="Arial" w:eastAsia="Arial" w:hAnsi="Arial" w:cs="Arial"/>
          <w:spacing w:val="2"/>
          <w:sz w:val="19"/>
          <w:szCs w:val="19"/>
        </w:rPr>
        <w:t>twice</w:t>
      </w:r>
      <w:r w:rsidR="00064A1B">
        <w:rPr>
          <w:rFonts w:ascii="Arial" w:eastAsia="Arial" w:hAnsi="Arial" w:cs="Arial"/>
          <w:spacing w:val="2"/>
          <w:sz w:val="19"/>
          <w:szCs w:val="19"/>
        </w:rPr>
        <w:t xml:space="preserve"> per year.</w:t>
      </w:r>
    </w:p>
    <w:p w14:paraId="3E2A6121" w14:textId="77777777" w:rsidR="00E8209F" w:rsidRPr="00E8209F" w:rsidRDefault="00E8209F" w:rsidP="00E8209F">
      <w:pPr>
        <w:pStyle w:val="ListParagraph"/>
        <w:spacing w:before="12" w:line="253" w:lineRule="auto"/>
        <w:ind w:right="458"/>
        <w:rPr>
          <w:rFonts w:ascii="Arial" w:eastAsia="Arial" w:hAnsi="Arial" w:cs="Arial"/>
          <w:sz w:val="19"/>
          <w:szCs w:val="19"/>
        </w:rPr>
      </w:pPr>
    </w:p>
    <w:p w14:paraId="23A15D4C" w14:textId="23F7B043" w:rsidR="00E8209F" w:rsidRPr="00E70471" w:rsidRDefault="00B53BEB" w:rsidP="00E8209F">
      <w:pPr>
        <w:pStyle w:val="ListParagraph"/>
        <w:numPr>
          <w:ilvl w:val="0"/>
          <w:numId w:val="21"/>
        </w:numPr>
        <w:spacing w:before="12" w:line="252" w:lineRule="auto"/>
        <w:ind w:left="821" w:right="461"/>
        <w:rPr>
          <w:rFonts w:ascii="Arial" w:eastAsia="Arial" w:hAnsi="Arial" w:cs="Arial"/>
          <w:sz w:val="19"/>
          <w:szCs w:val="19"/>
        </w:rPr>
      </w:pPr>
      <w:r w:rsidRPr="00E8209F">
        <w:rPr>
          <w:rFonts w:ascii="Arial" w:eastAsia="Arial" w:hAnsi="Arial" w:cs="Arial"/>
          <w:b/>
          <w:spacing w:val="2"/>
          <w:sz w:val="19"/>
          <w:szCs w:val="19"/>
        </w:rPr>
        <w:t xml:space="preserve">Pediatric Critical Care Journal Club. </w:t>
      </w:r>
      <w:r w:rsidR="00466263">
        <w:rPr>
          <w:rFonts w:ascii="Arial" w:eastAsia="Arial" w:hAnsi="Arial" w:cs="Arial"/>
          <w:b/>
          <w:spacing w:val="2"/>
          <w:sz w:val="19"/>
          <w:szCs w:val="19"/>
        </w:rPr>
        <w:t xml:space="preserve">University of Oklahoma.  2011-2016. </w:t>
      </w:r>
      <w:r w:rsidR="007F41B3" w:rsidRPr="00E8209F">
        <w:rPr>
          <w:rFonts w:ascii="Arial" w:eastAsia="Arial" w:hAnsi="Arial" w:cs="Arial"/>
          <w:spacing w:val="2"/>
          <w:sz w:val="19"/>
          <w:szCs w:val="19"/>
        </w:rPr>
        <w:t>Given once</w:t>
      </w:r>
      <w:r w:rsidRPr="00E8209F">
        <w:rPr>
          <w:rFonts w:ascii="Arial" w:eastAsia="Arial" w:hAnsi="Arial" w:cs="Arial"/>
          <w:spacing w:val="2"/>
          <w:sz w:val="19"/>
          <w:szCs w:val="19"/>
        </w:rPr>
        <w:t xml:space="preserve"> pe</w:t>
      </w:r>
      <w:r w:rsidR="00204706" w:rsidRPr="00E8209F">
        <w:rPr>
          <w:rFonts w:ascii="Arial" w:eastAsia="Arial" w:hAnsi="Arial" w:cs="Arial"/>
          <w:spacing w:val="2"/>
          <w:sz w:val="19"/>
          <w:szCs w:val="19"/>
        </w:rPr>
        <w:t>r year to 15</w:t>
      </w:r>
      <w:r w:rsidRPr="00E8209F">
        <w:rPr>
          <w:rFonts w:ascii="Arial" w:eastAsia="Arial" w:hAnsi="Arial" w:cs="Arial"/>
          <w:spacing w:val="2"/>
          <w:sz w:val="19"/>
          <w:szCs w:val="19"/>
        </w:rPr>
        <w:t xml:space="preserve"> members</w:t>
      </w:r>
      <w:r w:rsidR="00204706" w:rsidRPr="00E8209F">
        <w:rPr>
          <w:rFonts w:ascii="Arial" w:eastAsia="Arial" w:hAnsi="Arial" w:cs="Arial"/>
          <w:spacing w:val="2"/>
          <w:sz w:val="19"/>
          <w:szCs w:val="19"/>
        </w:rPr>
        <w:t xml:space="preserve"> of Pediatric Critical Care Section</w:t>
      </w:r>
      <w:r w:rsidRPr="00E8209F">
        <w:rPr>
          <w:rFonts w:ascii="Arial" w:eastAsia="Arial" w:hAnsi="Arial" w:cs="Arial"/>
          <w:spacing w:val="2"/>
          <w:sz w:val="19"/>
          <w:szCs w:val="19"/>
        </w:rPr>
        <w:t>.</w:t>
      </w:r>
    </w:p>
    <w:p w14:paraId="0F45A2A7" w14:textId="77777777" w:rsidR="00DA6693" w:rsidRPr="00DA6693" w:rsidRDefault="00DA6693" w:rsidP="00C84CB8">
      <w:pPr>
        <w:spacing w:before="12" w:line="252" w:lineRule="auto"/>
        <w:ind w:right="461"/>
        <w:rPr>
          <w:rFonts w:ascii="Arial" w:eastAsia="Arial" w:hAnsi="Arial" w:cs="Arial"/>
          <w:sz w:val="19"/>
          <w:szCs w:val="19"/>
        </w:rPr>
      </w:pPr>
    </w:p>
    <w:p w14:paraId="59762975" w14:textId="451D4750" w:rsidR="00E8209F" w:rsidRPr="00E70471" w:rsidRDefault="00B53BEB" w:rsidP="00E70471">
      <w:pPr>
        <w:pStyle w:val="ListParagraph"/>
        <w:numPr>
          <w:ilvl w:val="0"/>
          <w:numId w:val="21"/>
        </w:numPr>
        <w:spacing w:before="12" w:line="252" w:lineRule="auto"/>
        <w:ind w:left="821" w:right="461"/>
        <w:rPr>
          <w:rFonts w:ascii="Arial" w:eastAsia="Arial" w:hAnsi="Arial" w:cs="Arial"/>
          <w:sz w:val="19"/>
          <w:szCs w:val="19"/>
        </w:rPr>
      </w:pPr>
      <w:r w:rsidRPr="00E8209F">
        <w:rPr>
          <w:rFonts w:ascii="Arial" w:eastAsia="Arial" w:hAnsi="Arial" w:cs="Arial"/>
          <w:b/>
          <w:spacing w:val="2"/>
          <w:sz w:val="19"/>
          <w:szCs w:val="19"/>
        </w:rPr>
        <w:t xml:space="preserve">Palliative Care Noon Conference Series. </w:t>
      </w:r>
      <w:r w:rsidR="00466263">
        <w:rPr>
          <w:rFonts w:ascii="Arial" w:eastAsia="Arial" w:hAnsi="Arial" w:cs="Arial"/>
          <w:b/>
          <w:spacing w:val="2"/>
          <w:sz w:val="19"/>
          <w:szCs w:val="19"/>
        </w:rPr>
        <w:t xml:space="preserve">University of Oklahoma.  2011-2016. </w:t>
      </w:r>
      <w:r w:rsidRPr="00E8209F">
        <w:rPr>
          <w:rFonts w:ascii="Arial" w:eastAsia="Arial" w:hAnsi="Arial" w:cs="Arial"/>
          <w:spacing w:val="2"/>
          <w:sz w:val="19"/>
          <w:szCs w:val="19"/>
        </w:rPr>
        <w:t xml:space="preserve">Four </w:t>
      </w:r>
      <w:r w:rsidR="009F4079" w:rsidRPr="00E8209F">
        <w:rPr>
          <w:rFonts w:ascii="Arial" w:eastAsia="Arial" w:hAnsi="Arial" w:cs="Arial"/>
          <w:spacing w:val="2"/>
          <w:sz w:val="19"/>
          <w:szCs w:val="19"/>
        </w:rPr>
        <w:t>1-hour</w:t>
      </w:r>
      <w:r w:rsidR="003D046C" w:rsidRPr="00E8209F">
        <w:rPr>
          <w:rFonts w:ascii="Arial" w:eastAsia="Arial" w:hAnsi="Arial" w:cs="Arial"/>
          <w:spacing w:val="2"/>
          <w:sz w:val="19"/>
          <w:szCs w:val="19"/>
        </w:rPr>
        <w:t xml:space="preserve"> lectures per annually </w:t>
      </w:r>
      <w:r w:rsidR="00FC032A" w:rsidRPr="00E8209F">
        <w:rPr>
          <w:rFonts w:ascii="Arial" w:eastAsia="Arial" w:hAnsi="Arial" w:cs="Arial"/>
          <w:spacing w:val="2"/>
          <w:sz w:val="19"/>
          <w:szCs w:val="19"/>
        </w:rPr>
        <w:t>to 23 general pediatric residents</w:t>
      </w:r>
      <w:r w:rsidR="00ED58DA" w:rsidRPr="00E8209F">
        <w:rPr>
          <w:rFonts w:ascii="Arial" w:eastAsia="Arial" w:hAnsi="Arial" w:cs="Arial"/>
          <w:spacing w:val="2"/>
          <w:sz w:val="19"/>
          <w:szCs w:val="19"/>
        </w:rPr>
        <w:t>.</w:t>
      </w:r>
    </w:p>
    <w:p w14:paraId="0DD091DD" w14:textId="77777777" w:rsidR="005446D3" w:rsidRPr="00E8209F" w:rsidRDefault="005446D3" w:rsidP="00E8209F">
      <w:pPr>
        <w:spacing w:before="12" w:line="253" w:lineRule="auto"/>
        <w:ind w:right="458"/>
        <w:rPr>
          <w:rFonts w:ascii="Arial" w:eastAsia="Arial" w:hAnsi="Arial" w:cs="Arial"/>
          <w:b/>
          <w:spacing w:val="2"/>
          <w:sz w:val="19"/>
          <w:szCs w:val="19"/>
        </w:rPr>
      </w:pPr>
    </w:p>
    <w:p w14:paraId="3A21BA72" w14:textId="68875F4F" w:rsidR="00E8209F" w:rsidRPr="00E8209F" w:rsidRDefault="00B53BEB" w:rsidP="00E8209F">
      <w:pPr>
        <w:pStyle w:val="ListParagraph"/>
        <w:numPr>
          <w:ilvl w:val="0"/>
          <w:numId w:val="21"/>
        </w:numPr>
        <w:spacing w:before="12" w:line="252" w:lineRule="auto"/>
        <w:ind w:left="821" w:right="461"/>
        <w:rPr>
          <w:rFonts w:ascii="Arial" w:eastAsia="Arial" w:hAnsi="Arial" w:cs="Arial"/>
          <w:sz w:val="19"/>
          <w:szCs w:val="19"/>
        </w:rPr>
      </w:pPr>
      <w:r w:rsidRPr="00E8209F">
        <w:rPr>
          <w:rFonts w:ascii="Arial" w:eastAsia="Arial" w:hAnsi="Arial" w:cs="Arial"/>
          <w:b/>
          <w:spacing w:val="2"/>
          <w:sz w:val="19"/>
          <w:szCs w:val="19"/>
        </w:rPr>
        <w:t>Pediatric Critical Care Morbidity and Mortality Conference</w:t>
      </w:r>
      <w:r w:rsidR="00466263">
        <w:rPr>
          <w:rFonts w:ascii="Arial" w:eastAsia="Arial" w:hAnsi="Arial" w:cs="Arial"/>
          <w:b/>
          <w:spacing w:val="2"/>
          <w:sz w:val="19"/>
          <w:szCs w:val="19"/>
        </w:rPr>
        <w:t xml:space="preserve">. University of Oklahoma.  2011-2016. </w:t>
      </w:r>
      <w:r w:rsidR="00FC032A" w:rsidRPr="00E8209F">
        <w:rPr>
          <w:rFonts w:ascii="Arial" w:eastAsia="Arial" w:hAnsi="Arial" w:cs="Arial"/>
          <w:b/>
          <w:spacing w:val="2"/>
          <w:sz w:val="19"/>
          <w:szCs w:val="19"/>
        </w:rPr>
        <w:t xml:space="preserve"> </w:t>
      </w:r>
      <w:r w:rsidR="00466263">
        <w:rPr>
          <w:rFonts w:ascii="Arial" w:eastAsia="Arial" w:hAnsi="Arial" w:cs="Arial"/>
          <w:spacing w:val="2"/>
          <w:sz w:val="19"/>
          <w:szCs w:val="19"/>
        </w:rPr>
        <w:t>G</w:t>
      </w:r>
      <w:r w:rsidR="00FC032A" w:rsidRPr="00E8209F">
        <w:rPr>
          <w:rFonts w:ascii="Arial" w:eastAsia="Arial" w:hAnsi="Arial" w:cs="Arial"/>
          <w:spacing w:val="2"/>
          <w:sz w:val="19"/>
          <w:szCs w:val="19"/>
        </w:rPr>
        <w:t>iven monthly to</w:t>
      </w:r>
      <w:r w:rsidR="00FC032A" w:rsidRPr="00E8209F">
        <w:rPr>
          <w:rFonts w:ascii="Arial" w:eastAsia="Arial" w:hAnsi="Arial" w:cs="Arial"/>
          <w:b/>
          <w:spacing w:val="2"/>
          <w:sz w:val="19"/>
          <w:szCs w:val="19"/>
        </w:rPr>
        <w:t xml:space="preserve"> </w:t>
      </w:r>
      <w:r w:rsidR="00FC032A" w:rsidRPr="00E8209F">
        <w:rPr>
          <w:rFonts w:ascii="Arial" w:eastAsia="Arial" w:hAnsi="Arial" w:cs="Arial"/>
          <w:spacing w:val="2"/>
          <w:sz w:val="19"/>
          <w:szCs w:val="19"/>
        </w:rPr>
        <w:t>15 members of Pediatric Critical Care Section.</w:t>
      </w:r>
    </w:p>
    <w:p w14:paraId="00DE42A4" w14:textId="77777777" w:rsidR="009A78D3" w:rsidRDefault="009A78D3" w:rsidP="009A78D3">
      <w:pPr>
        <w:spacing w:before="12" w:line="252" w:lineRule="auto"/>
        <w:ind w:right="461"/>
        <w:rPr>
          <w:rFonts w:ascii="Arial" w:eastAsia="Arial" w:hAnsi="Arial" w:cs="Arial"/>
          <w:b/>
          <w:spacing w:val="2"/>
          <w:sz w:val="19"/>
          <w:szCs w:val="19"/>
        </w:rPr>
      </w:pPr>
    </w:p>
    <w:p w14:paraId="6B3213F8" w14:textId="2C6051F6" w:rsidR="00E8209F" w:rsidRPr="00E8209F" w:rsidRDefault="00B53BEB" w:rsidP="00E8209F">
      <w:pPr>
        <w:pStyle w:val="ListParagraph"/>
        <w:numPr>
          <w:ilvl w:val="0"/>
          <w:numId w:val="21"/>
        </w:numPr>
        <w:spacing w:before="12" w:line="252" w:lineRule="auto"/>
        <w:ind w:left="821" w:right="461"/>
        <w:rPr>
          <w:rFonts w:ascii="Arial" w:eastAsia="Arial" w:hAnsi="Arial" w:cs="Arial"/>
          <w:sz w:val="19"/>
          <w:szCs w:val="19"/>
        </w:rPr>
      </w:pPr>
      <w:r w:rsidRPr="00E8209F">
        <w:rPr>
          <w:rFonts w:ascii="Arial" w:eastAsia="Arial" w:hAnsi="Arial" w:cs="Arial"/>
          <w:b/>
          <w:spacing w:val="2"/>
          <w:sz w:val="19"/>
          <w:szCs w:val="19"/>
        </w:rPr>
        <w:t xml:space="preserve">Pediatric Critical Care Nursing Lectures. </w:t>
      </w:r>
      <w:r w:rsidR="00466263">
        <w:rPr>
          <w:rFonts w:ascii="Arial" w:eastAsia="Arial" w:hAnsi="Arial" w:cs="Arial"/>
          <w:b/>
          <w:spacing w:val="2"/>
          <w:sz w:val="19"/>
          <w:szCs w:val="19"/>
        </w:rPr>
        <w:t xml:space="preserve">University of Oklahoma.  2011-2016. </w:t>
      </w:r>
      <w:r w:rsidR="007F41B3" w:rsidRPr="00E8209F">
        <w:rPr>
          <w:rFonts w:ascii="Arial" w:eastAsia="Arial" w:hAnsi="Arial" w:cs="Arial"/>
          <w:spacing w:val="2"/>
          <w:sz w:val="19"/>
          <w:szCs w:val="19"/>
        </w:rPr>
        <w:t>Given twice per year to 5-10</w:t>
      </w:r>
      <w:r w:rsidRPr="00E8209F">
        <w:rPr>
          <w:rFonts w:ascii="Arial" w:eastAsia="Arial" w:hAnsi="Arial" w:cs="Arial"/>
          <w:spacing w:val="2"/>
          <w:sz w:val="19"/>
          <w:szCs w:val="19"/>
        </w:rPr>
        <w:t xml:space="preserve"> nurses.</w:t>
      </w:r>
    </w:p>
    <w:p w14:paraId="0EF1A023" w14:textId="77777777" w:rsidR="00214C51" w:rsidRPr="00214C51" w:rsidRDefault="00214C51" w:rsidP="00214C51">
      <w:pPr>
        <w:spacing w:before="12" w:line="252" w:lineRule="auto"/>
        <w:ind w:left="360" w:right="461"/>
        <w:rPr>
          <w:rFonts w:ascii="Arial" w:eastAsia="Arial" w:hAnsi="Arial" w:cs="Arial"/>
          <w:sz w:val="19"/>
          <w:szCs w:val="19"/>
        </w:rPr>
      </w:pPr>
    </w:p>
    <w:p w14:paraId="27B8633C" w14:textId="0635124D" w:rsidR="00E8209F" w:rsidRPr="00E8209F" w:rsidRDefault="00B53BEB" w:rsidP="00E8209F">
      <w:pPr>
        <w:pStyle w:val="ListParagraph"/>
        <w:numPr>
          <w:ilvl w:val="0"/>
          <w:numId w:val="21"/>
        </w:numPr>
        <w:spacing w:before="12" w:line="252" w:lineRule="auto"/>
        <w:ind w:left="821" w:right="461"/>
        <w:rPr>
          <w:rFonts w:ascii="Arial" w:eastAsia="Arial" w:hAnsi="Arial" w:cs="Arial"/>
          <w:sz w:val="19"/>
          <w:szCs w:val="19"/>
        </w:rPr>
      </w:pPr>
      <w:r w:rsidRPr="00E8209F">
        <w:rPr>
          <w:rFonts w:ascii="Arial" w:eastAsia="Arial" w:hAnsi="Arial" w:cs="Arial"/>
          <w:b/>
          <w:spacing w:val="2"/>
          <w:sz w:val="19"/>
          <w:szCs w:val="19"/>
        </w:rPr>
        <w:t xml:space="preserve">Mend-A-Heart Congenital Heart Care Lectures. </w:t>
      </w:r>
      <w:r w:rsidR="00466263">
        <w:rPr>
          <w:rFonts w:ascii="Arial" w:eastAsia="Arial" w:hAnsi="Arial" w:cs="Arial"/>
          <w:b/>
          <w:spacing w:val="2"/>
          <w:sz w:val="19"/>
          <w:szCs w:val="19"/>
        </w:rPr>
        <w:t xml:space="preserve">University of Oklahoma.  2011-2016. </w:t>
      </w:r>
      <w:r w:rsidRPr="00E8209F">
        <w:rPr>
          <w:rFonts w:ascii="Arial" w:eastAsia="Arial" w:hAnsi="Arial" w:cs="Arial"/>
          <w:spacing w:val="2"/>
          <w:sz w:val="19"/>
          <w:szCs w:val="19"/>
        </w:rPr>
        <w:t>Given twice per year</w:t>
      </w:r>
      <w:r w:rsidR="007F41B3" w:rsidRPr="00E8209F">
        <w:rPr>
          <w:rFonts w:ascii="Arial" w:eastAsia="Arial" w:hAnsi="Arial" w:cs="Arial"/>
          <w:spacing w:val="2"/>
          <w:sz w:val="19"/>
          <w:szCs w:val="19"/>
        </w:rPr>
        <w:t xml:space="preserve"> to 20 nurses</w:t>
      </w:r>
      <w:r w:rsidR="00DB49BC" w:rsidRPr="00E8209F">
        <w:rPr>
          <w:rFonts w:ascii="Arial" w:eastAsia="Arial" w:hAnsi="Arial" w:cs="Arial"/>
          <w:spacing w:val="2"/>
          <w:sz w:val="19"/>
          <w:szCs w:val="19"/>
        </w:rPr>
        <w:t xml:space="preserve"> and respiratory therapists</w:t>
      </w:r>
      <w:r w:rsidRPr="00E8209F">
        <w:rPr>
          <w:rFonts w:ascii="Arial" w:eastAsia="Arial" w:hAnsi="Arial" w:cs="Arial"/>
          <w:spacing w:val="2"/>
          <w:sz w:val="19"/>
          <w:szCs w:val="19"/>
        </w:rPr>
        <w:t>.</w:t>
      </w:r>
    </w:p>
    <w:p w14:paraId="5999A5E6" w14:textId="77777777" w:rsidR="00E8209F" w:rsidRPr="00E8209F" w:rsidRDefault="00E8209F" w:rsidP="00E8209F">
      <w:pPr>
        <w:spacing w:before="12" w:line="252" w:lineRule="auto"/>
        <w:ind w:right="461"/>
        <w:rPr>
          <w:rFonts w:ascii="Arial" w:eastAsia="Arial" w:hAnsi="Arial" w:cs="Arial"/>
          <w:b/>
          <w:spacing w:val="2"/>
          <w:sz w:val="19"/>
          <w:szCs w:val="19"/>
        </w:rPr>
      </w:pPr>
    </w:p>
    <w:p w14:paraId="149B6C41" w14:textId="3D0BD5D6" w:rsidR="00E8209F" w:rsidRPr="00E8209F" w:rsidRDefault="00B53BEB" w:rsidP="00E8209F">
      <w:pPr>
        <w:pStyle w:val="ListParagraph"/>
        <w:numPr>
          <w:ilvl w:val="0"/>
          <w:numId w:val="21"/>
        </w:numPr>
        <w:spacing w:before="12" w:line="252" w:lineRule="auto"/>
        <w:ind w:left="821" w:right="461"/>
        <w:rPr>
          <w:rFonts w:ascii="Arial" w:eastAsia="Arial" w:hAnsi="Arial" w:cs="Arial"/>
          <w:sz w:val="19"/>
          <w:szCs w:val="19"/>
        </w:rPr>
      </w:pPr>
      <w:r w:rsidRPr="00E8209F">
        <w:rPr>
          <w:rFonts w:ascii="Arial" w:eastAsia="Arial" w:hAnsi="Arial" w:cs="Arial"/>
          <w:b/>
          <w:spacing w:val="2"/>
          <w:sz w:val="19"/>
          <w:szCs w:val="19"/>
        </w:rPr>
        <w:t xml:space="preserve">Critical Care Simulation Director. </w:t>
      </w:r>
      <w:r w:rsidR="00466263">
        <w:rPr>
          <w:rFonts w:ascii="Arial" w:eastAsia="Arial" w:hAnsi="Arial" w:cs="Arial"/>
          <w:b/>
          <w:spacing w:val="2"/>
          <w:sz w:val="19"/>
          <w:szCs w:val="19"/>
        </w:rPr>
        <w:t xml:space="preserve">University of Oklahoma.  2011-2016. </w:t>
      </w:r>
      <w:r w:rsidR="009F4079" w:rsidRPr="00E8209F">
        <w:rPr>
          <w:rFonts w:ascii="Arial" w:eastAsia="Arial" w:hAnsi="Arial" w:cs="Arial"/>
          <w:spacing w:val="2"/>
          <w:sz w:val="19"/>
          <w:szCs w:val="19"/>
        </w:rPr>
        <w:t>Given</w:t>
      </w:r>
      <w:r w:rsidRPr="00E8209F">
        <w:rPr>
          <w:rFonts w:ascii="Arial" w:eastAsia="Arial" w:hAnsi="Arial" w:cs="Arial"/>
          <w:spacing w:val="2"/>
          <w:sz w:val="19"/>
          <w:szCs w:val="19"/>
        </w:rPr>
        <w:t xml:space="preserve"> four times per year</w:t>
      </w:r>
      <w:r w:rsidR="007F41B3" w:rsidRPr="00E8209F">
        <w:rPr>
          <w:rFonts w:ascii="Arial" w:eastAsia="Arial" w:hAnsi="Arial" w:cs="Arial"/>
          <w:spacing w:val="2"/>
          <w:sz w:val="19"/>
          <w:szCs w:val="19"/>
        </w:rPr>
        <w:t xml:space="preserve"> </w:t>
      </w:r>
      <w:r w:rsidR="003D046C" w:rsidRPr="00E8209F">
        <w:rPr>
          <w:rFonts w:ascii="Arial" w:eastAsia="Arial" w:hAnsi="Arial" w:cs="Arial"/>
          <w:spacing w:val="2"/>
          <w:sz w:val="19"/>
          <w:szCs w:val="19"/>
        </w:rPr>
        <w:t>to</w:t>
      </w:r>
      <w:r w:rsidR="007F41B3" w:rsidRPr="00E8209F">
        <w:rPr>
          <w:rFonts w:ascii="Arial" w:eastAsia="Arial" w:hAnsi="Arial" w:cs="Arial"/>
          <w:spacing w:val="2"/>
          <w:sz w:val="19"/>
          <w:szCs w:val="19"/>
        </w:rPr>
        <w:t xml:space="preserve"> ten </w:t>
      </w:r>
      <w:r w:rsidR="003D046C" w:rsidRPr="00E8209F">
        <w:rPr>
          <w:rFonts w:ascii="Arial" w:eastAsia="Arial" w:hAnsi="Arial" w:cs="Arial"/>
          <w:spacing w:val="2"/>
          <w:sz w:val="19"/>
          <w:szCs w:val="19"/>
        </w:rPr>
        <w:t xml:space="preserve">general pediatric </w:t>
      </w:r>
      <w:r w:rsidR="007F41B3" w:rsidRPr="00E8209F">
        <w:rPr>
          <w:rFonts w:ascii="Arial" w:eastAsia="Arial" w:hAnsi="Arial" w:cs="Arial"/>
          <w:spacing w:val="2"/>
          <w:sz w:val="19"/>
          <w:szCs w:val="19"/>
        </w:rPr>
        <w:t>residents per course</w:t>
      </w:r>
      <w:r w:rsidRPr="00E8209F">
        <w:rPr>
          <w:rFonts w:ascii="Arial" w:eastAsia="Arial" w:hAnsi="Arial" w:cs="Arial"/>
          <w:spacing w:val="2"/>
          <w:sz w:val="19"/>
          <w:szCs w:val="19"/>
        </w:rPr>
        <w:t>.</w:t>
      </w:r>
    </w:p>
    <w:p w14:paraId="050755FB" w14:textId="77777777" w:rsidR="00835151" w:rsidRDefault="00835151" w:rsidP="00E8209F">
      <w:pPr>
        <w:spacing w:before="12" w:line="252" w:lineRule="auto"/>
        <w:ind w:right="461"/>
        <w:rPr>
          <w:rFonts w:ascii="Arial" w:eastAsia="Arial" w:hAnsi="Arial" w:cs="Arial"/>
          <w:sz w:val="19"/>
          <w:szCs w:val="19"/>
        </w:rPr>
      </w:pPr>
    </w:p>
    <w:p w14:paraId="78800108" w14:textId="49C80323" w:rsidR="00E8209F" w:rsidRPr="00E8209F" w:rsidRDefault="002C1300" w:rsidP="00E8209F">
      <w:pPr>
        <w:pStyle w:val="ListParagraph"/>
        <w:numPr>
          <w:ilvl w:val="0"/>
          <w:numId w:val="21"/>
        </w:numPr>
        <w:spacing w:before="12" w:line="252" w:lineRule="auto"/>
        <w:ind w:left="821" w:right="461"/>
        <w:rPr>
          <w:rFonts w:ascii="Arial" w:eastAsia="Arial" w:hAnsi="Arial" w:cs="Arial"/>
          <w:sz w:val="19"/>
          <w:szCs w:val="19"/>
        </w:rPr>
      </w:pPr>
      <w:r w:rsidRPr="00E8209F">
        <w:rPr>
          <w:rFonts w:ascii="Arial" w:eastAsia="Arial" w:hAnsi="Arial" w:cs="Arial"/>
          <w:b/>
          <w:spacing w:val="2"/>
          <w:sz w:val="19"/>
          <w:szCs w:val="19"/>
        </w:rPr>
        <w:t xml:space="preserve">Monthly Critical Care Resident Lectures. </w:t>
      </w:r>
      <w:r w:rsidRPr="00ED70A0">
        <w:rPr>
          <w:rFonts w:ascii="Arial" w:eastAsia="Arial" w:hAnsi="Arial" w:cs="Arial"/>
          <w:b/>
          <w:spacing w:val="2"/>
          <w:sz w:val="19"/>
          <w:szCs w:val="19"/>
        </w:rPr>
        <w:t xml:space="preserve">University of Nevada School of Medicine Pediatric Residency. </w:t>
      </w:r>
      <w:r w:rsidR="00466263" w:rsidRPr="00ED70A0">
        <w:rPr>
          <w:rFonts w:ascii="Arial" w:eastAsia="Arial" w:hAnsi="Arial" w:cs="Arial"/>
          <w:b/>
          <w:spacing w:val="2"/>
          <w:sz w:val="19"/>
          <w:szCs w:val="19"/>
        </w:rPr>
        <w:t>2009-2011</w:t>
      </w:r>
      <w:r w:rsidR="00466263">
        <w:rPr>
          <w:rFonts w:ascii="Arial" w:eastAsia="Arial" w:hAnsi="Arial" w:cs="Arial"/>
          <w:spacing w:val="2"/>
          <w:sz w:val="19"/>
          <w:szCs w:val="19"/>
        </w:rPr>
        <w:t xml:space="preserve">. </w:t>
      </w:r>
      <w:r w:rsidRPr="00E8209F">
        <w:rPr>
          <w:rFonts w:ascii="Arial" w:eastAsia="Arial" w:hAnsi="Arial" w:cs="Arial"/>
          <w:spacing w:val="2"/>
          <w:sz w:val="19"/>
          <w:szCs w:val="19"/>
        </w:rPr>
        <w:t xml:space="preserve">Gave </w:t>
      </w:r>
      <w:r w:rsidR="00023815" w:rsidRPr="00E8209F">
        <w:rPr>
          <w:rFonts w:ascii="Arial" w:eastAsia="Arial" w:hAnsi="Arial" w:cs="Arial"/>
          <w:spacing w:val="2"/>
          <w:sz w:val="19"/>
          <w:szCs w:val="19"/>
        </w:rPr>
        <w:t>1-hour</w:t>
      </w:r>
      <w:r w:rsidRPr="00E8209F">
        <w:rPr>
          <w:rFonts w:ascii="Arial" w:eastAsia="Arial" w:hAnsi="Arial" w:cs="Arial"/>
          <w:spacing w:val="2"/>
          <w:sz w:val="19"/>
          <w:szCs w:val="19"/>
        </w:rPr>
        <w:t xml:space="preserve"> lectures monthly for 20 months to 20 </w:t>
      </w:r>
      <w:proofErr w:type="gramStart"/>
      <w:r w:rsidRPr="00E8209F">
        <w:rPr>
          <w:rFonts w:ascii="Arial" w:eastAsia="Arial" w:hAnsi="Arial" w:cs="Arial"/>
          <w:spacing w:val="2"/>
          <w:sz w:val="19"/>
          <w:szCs w:val="19"/>
        </w:rPr>
        <w:t>residents;</w:t>
      </w:r>
      <w:proofErr w:type="gramEnd"/>
      <w:r w:rsidRPr="00E8209F">
        <w:rPr>
          <w:rFonts w:ascii="Arial" w:eastAsia="Arial" w:hAnsi="Arial" w:cs="Arial"/>
          <w:spacing w:val="2"/>
          <w:sz w:val="19"/>
          <w:szCs w:val="19"/>
        </w:rPr>
        <w:t xml:space="preserve"> </w:t>
      </w:r>
    </w:p>
    <w:p w14:paraId="67E0EA4B" w14:textId="77777777" w:rsidR="00E8209F" w:rsidRPr="00E8209F" w:rsidRDefault="00E8209F" w:rsidP="00E8209F">
      <w:pPr>
        <w:spacing w:before="12" w:line="252" w:lineRule="auto"/>
        <w:ind w:right="461"/>
        <w:rPr>
          <w:rFonts w:ascii="Arial" w:eastAsia="Arial" w:hAnsi="Arial" w:cs="Arial"/>
          <w:b/>
          <w:spacing w:val="2"/>
          <w:sz w:val="19"/>
          <w:szCs w:val="19"/>
        </w:rPr>
      </w:pPr>
    </w:p>
    <w:p w14:paraId="6763F340" w14:textId="77777777" w:rsidR="003E029A" w:rsidRDefault="003E029A" w:rsidP="001F1EC0">
      <w:pPr>
        <w:ind w:left="101"/>
        <w:rPr>
          <w:rFonts w:ascii="Arial" w:eastAsia="Arial" w:hAnsi="Arial" w:cs="Arial"/>
          <w:sz w:val="19"/>
          <w:szCs w:val="19"/>
        </w:rPr>
      </w:pPr>
    </w:p>
    <w:p w14:paraId="7D013BBF" w14:textId="77777777" w:rsidR="00E844A8" w:rsidRDefault="00E844A8" w:rsidP="001F1EC0">
      <w:pPr>
        <w:ind w:left="101"/>
        <w:rPr>
          <w:rFonts w:ascii="Arial" w:eastAsia="Arial" w:hAnsi="Arial" w:cs="Arial"/>
          <w:b/>
          <w:spacing w:val="2"/>
          <w:sz w:val="19"/>
          <w:szCs w:val="19"/>
        </w:rPr>
      </w:pPr>
    </w:p>
    <w:p w14:paraId="3C651187" w14:textId="77777777" w:rsidR="00E844A8" w:rsidRDefault="00E844A8" w:rsidP="001F1EC0">
      <w:pPr>
        <w:ind w:left="101"/>
        <w:rPr>
          <w:rFonts w:ascii="Arial" w:eastAsia="Arial" w:hAnsi="Arial" w:cs="Arial"/>
          <w:b/>
          <w:spacing w:val="2"/>
          <w:sz w:val="19"/>
          <w:szCs w:val="19"/>
        </w:rPr>
      </w:pPr>
    </w:p>
    <w:p w14:paraId="6ECE6EC2" w14:textId="77777777" w:rsidR="0028639C" w:rsidRPr="00443F92" w:rsidRDefault="0028639C" w:rsidP="0028639C">
      <w:pPr>
        <w:spacing w:before="70"/>
        <w:rPr>
          <w:rFonts w:ascii="Arial" w:eastAsia="Arial" w:hAnsi="Arial" w:cs="Arial"/>
          <w:sz w:val="21"/>
          <w:szCs w:val="21"/>
        </w:rPr>
      </w:pPr>
      <w:r w:rsidRPr="00443F92">
        <w:rPr>
          <w:rFonts w:ascii="Arial" w:eastAsia="Arial" w:hAnsi="Arial" w:cs="Arial"/>
          <w:b/>
          <w:spacing w:val="3"/>
          <w:w w:val="102"/>
          <w:sz w:val="21"/>
          <w:szCs w:val="21"/>
        </w:rPr>
        <w:t>TEACHING EXPERIENCE (continued)</w:t>
      </w:r>
    </w:p>
    <w:p w14:paraId="5A45A970" w14:textId="77777777" w:rsidR="0028639C" w:rsidRDefault="0028639C" w:rsidP="00023815">
      <w:pPr>
        <w:rPr>
          <w:rFonts w:ascii="Arial" w:eastAsia="Arial" w:hAnsi="Arial" w:cs="Arial"/>
          <w:b/>
          <w:spacing w:val="2"/>
          <w:sz w:val="19"/>
          <w:szCs w:val="19"/>
        </w:rPr>
      </w:pPr>
    </w:p>
    <w:p w14:paraId="69ACF6B0" w14:textId="413646C4" w:rsidR="00252B5C" w:rsidRPr="001F1EC0" w:rsidRDefault="00FC032A" w:rsidP="00023815">
      <w:pPr>
        <w:rPr>
          <w:rFonts w:ascii="Arial" w:eastAsia="Arial" w:hAnsi="Arial" w:cs="Arial"/>
          <w:sz w:val="19"/>
          <w:szCs w:val="19"/>
        </w:rPr>
      </w:pPr>
      <w:r>
        <w:rPr>
          <w:rFonts w:ascii="Arial" w:eastAsia="Arial" w:hAnsi="Arial" w:cs="Arial"/>
          <w:b/>
          <w:spacing w:val="2"/>
          <w:sz w:val="19"/>
          <w:szCs w:val="19"/>
        </w:rPr>
        <w:t>Mentoring and Advising</w:t>
      </w:r>
    </w:p>
    <w:p w14:paraId="383DF3BF" w14:textId="111DE109" w:rsidR="00FC032A" w:rsidRDefault="001349FF" w:rsidP="004B40B7">
      <w:pPr>
        <w:ind w:left="2880" w:hanging="2880"/>
        <w:rPr>
          <w:rFonts w:ascii="Arial" w:eastAsia="Arial" w:hAnsi="Arial" w:cs="Arial"/>
          <w:sz w:val="19"/>
          <w:szCs w:val="19"/>
        </w:rPr>
      </w:pPr>
      <w:r w:rsidRPr="00EA33AC">
        <w:rPr>
          <w:rFonts w:ascii="Arial" w:eastAsia="Arial" w:hAnsi="Arial" w:cs="Arial"/>
          <w:spacing w:val="2"/>
          <w:sz w:val="19"/>
          <w:szCs w:val="19"/>
        </w:rPr>
        <w:t xml:space="preserve">  </w:t>
      </w:r>
      <w:r w:rsidR="00FC032A" w:rsidRPr="00EA33AC">
        <w:rPr>
          <w:rFonts w:ascii="Arial" w:eastAsia="Arial" w:hAnsi="Arial" w:cs="Arial"/>
          <w:spacing w:val="2"/>
          <w:sz w:val="19"/>
          <w:szCs w:val="19"/>
        </w:rPr>
        <w:t>1. Ryan Erickson</w:t>
      </w:r>
      <w:r w:rsidR="00ED58DA">
        <w:rPr>
          <w:rFonts w:ascii="Arial" w:eastAsia="Arial" w:hAnsi="Arial" w:cs="Arial"/>
          <w:spacing w:val="2"/>
          <w:sz w:val="19"/>
          <w:szCs w:val="19"/>
        </w:rPr>
        <w:t>,</w:t>
      </w:r>
      <w:r w:rsidR="00FC032A" w:rsidRPr="00EA33AC">
        <w:rPr>
          <w:rFonts w:ascii="Arial" w:eastAsia="Arial" w:hAnsi="Arial" w:cs="Arial"/>
          <w:spacing w:val="2"/>
          <w:sz w:val="19"/>
          <w:szCs w:val="19"/>
        </w:rPr>
        <w:t xml:space="preserve"> MD</w:t>
      </w:r>
      <w:r w:rsidR="00FC032A">
        <w:rPr>
          <w:rFonts w:ascii="Arial" w:eastAsia="Arial" w:hAnsi="Arial" w:cs="Arial"/>
          <w:b/>
          <w:spacing w:val="2"/>
          <w:sz w:val="19"/>
          <w:szCs w:val="19"/>
        </w:rPr>
        <w:tab/>
      </w:r>
      <w:r w:rsidR="00D8186B">
        <w:rPr>
          <w:rFonts w:ascii="Arial" w:eastAsia="Arial" w:hAnsi="Arial" w:cs="Arial"/>
          <w:spacing w:val="2"/>
          <w:sz w:val="19"/>
          <w:szCs w:val="19"/>
        </w:rPr>
        <w:t>Developed</w:t>
      </w:r>
      <w:r w:rsidR="00ED58DA">
        <w:rPr>
          <w:rFonts w:ascii="Arial" w:eastAsia="Arial" w:hAnsi="Arial" w:cs="Arial"/>
          <w:spacing w:val="2"/>
          <w:sz w:val="19"/>
          <w:szCs w:val="19"/>
        </w:rPr>
        <w:t xml:space="preserve"> and </w:t>
      </w:r>
      <w:r w:rsidR="00D8186B">
        <w:rPr>
          <w:rFonts w:ascii="Arial" w:eastAsia="Arial" w:hAnsi="Arial" w:cs="Arial"/>
          <w:spacing w:val="2"/>
          <w:sz w:val="19"/>
          <w:szCs w:val="19"/>
        </w:rPr>
        <w:t>obtained funding for Dr. Erickson’s</w:t>
      </w:r>
      <w:r w:rsidR="00ED58DA">
        <w:rPr>
          <w:rFonts w:ascii="Arial" w:eastAsia="Arial" w:hAnsi="Arial" w:cs="Arial"/>
          <w:spacing w:val="2"/>
          <w:sz w:val="19"/>
          <w:szCs w:val="19"/>
        </w:rPr>
        <w:t xml:space="preserve"> </w:t>
      </w:r>
      <w:r w:rsidR="00FC032A" w:rsidRPr="00FC032A">
        <w:rPr>
          <w:rFonts w:ascii="Arial" w:eastAsia="Arial" w:hAnsi="Arial" w:cs="Arial"/>
          <w:spacing w:val="2"/>
          <w:sz w:val="19"/>
          <w:szCs w:val="19"/>
        </w:rPr>
        <w:t>fellowship project for Pediatric Emergency Medicine</w:t>
      </w:r>
      <w:r w:rsidR="004B40B7">
        <w:rPr>
          <w:rFonts w:ascii="Arial" w:eastAsia="Arial" w:hAnsi="Arial" w:cs="Arial"/>
          <w:spacing w:val="2"/>
          <w:sz w:val="19"/>
          <w:szCs w:val="19"/>
        </w:rPr>
        <w:t xml:space="preserve"> fellowship</w:t>
      </w:r>
      <w:r w:rsidR="00FC032A" w:rsidRPr="00FC032A">
        <w:rPr>
          <w:rFonts w:ascii="Arial" w:eastAsia="Arial" w:hAnsi="Arial" w:cs="Arial"/>
          <w:spacing w:val="2"/>
          <w:sz w:val="19"/>
          <w:szCs w:val="19"/>
        </w:rPr>
        <w:t xml:space="preserve">: </w:t>
      </w:r>
      <w:r w:rsidR="00FC032A" w:rsidRPr="00FC032A">
        <w:rPr>
          <w:rFonts w:ascii="Arial" w:eastAsia="Arial" w:hAnsi="Arial" w:cs="Arial"/>
          <w:i/>
          <w:sz w:val="19"/>
          <w:szCs w:val="19"/>
        </w:rPr>
        <w:t>The Use of Procalcitonin in Predicting Bacterial Co-infection in Children with Respiratory Failure from Viral Bronchiolitis</w:t>
      </w:r>
      <w:r w:rsidR="00FC032A">
        <w:rPr>
          <w:rFonts w:ascii="Arial" w:eastAsia="Arial" w:hAnsi="Arial" w:cs="Arial"/>
          <w:i/>
          <w:sz w:val="19"/>
          <w:szCs w:val="19"/>
        </w:rPr>
        <w:t xml:space="preserve">.  </w:t>
      </w:r>
      <w:r w:rsidR="00FC032A" w:rsidRPr="00FC032A">
        <w:rPr>
          <w:rFonts w:ascii="Arial" w:eastAsia="Arial" w:hAnsi="Arial" w:cs="Arial"/>
          <w:sz w:val="19"/>
          <w:szCs w:val="19"/>
        </w:rPr>
        <w:t>Funding includ</w:t>
      </w:r>
      <w:r w:rsidR="008C3C2D">
        <w:rPr>
          <w:rFonts w:ascii="Arial" w:eastAsia="Arial" w:hAnsi="Arial" w:cs="Arial"/>
          <w:sz w:val="19"/>
          <w:szCs w:val="19"/>
        </w:rPr>
        <w:t xml:space="preserve">ed $2300 for patient testing </w:t>
      </w:r>
      <w:proofErr w:type="gramStart"/>
      <w:r w:rsidR="008C3C2D">
        <w:rPr>
          <w:rFonts w:ascii="Arial" w:eastAsia="Arial" w:hAnsi="Arial" w:cs="Arial"/>
          <w:sz w:val="19"/>
          <w:szCs w:val="19"/>
        </w:rPr>
        <w:t>and also</w:t>
      </w:r>
      <w:proofErr w:type="gramEnd"/>
      <w:r w:rsidR="008C3C2D">
        <w:rPr>
          <w:rFonts w:ascii="Arial" w:eastAsia="Arial" w:hAnsi="Arial" w:cs="Arial"/>
          <w:sz w:val="19"/>
          <w:szCs w:val="19"/>
        </w:rPr>
        <w:t xml:space="preserve"> s</w:t>
      </w:r>
      <w:r w:rsidR="00FC032A" w:rsidRPr="00FC032A">
        <w:rPr>
          <w:rFonts w:ascii="Arial" w:eastAsia="Arial" w:hAnsi="Arial" w:cs="Arial"/>
          <w:sz w:val="19"/>
          <w:szCs w:val="19"/>
        </w:rPr>
        <w:t>erved on his Scholarship Oversight Committee</w:t>
      </w:r>
      <w:r w:rsidR="008C3C2D">
        <w:rPr>
          <w:rFonts w:ascii="Arial" w:eastAsia="Arial" w:hAnsi="Arial" w:cs="Arial"/>
          <w:sz w:val="19"/>
          <w:szCs w:val="19"/>
        </w:rPr>
        <w:t>.</w:t>
      </w:r>
    </w:p>
    <w:p w14:paraId="21E85AFF" w14:textId="77777777" w:rsidR="00E844A8" w:rsidRDefault="00E844A8" w:rsidP="00E844A8">
      <w:pPr>
        <w:rPr>
          <w:rFonts w:ascii="Arial" w:eastAsia="Arial" w:hAnsi="Arial" w:cs="Arial"/>
          <w:spacing w:val="2"/>
          <w:sz w:val="19"/>
          <w:szCs w:val="19"/>
        </w:rPr>
      </w:pPr>
    </w:p>
    <w:p w14:paraId="2DFD97E4" w14:textId="77777777" w:rsidR="00365979" w:rsidRDefault="00365979" w:rsidP="00AA0355">
      <w:pPr>
        <w:rPr>
          <w:rFonts w:ascii="Arial" w:eastAsia="Arial" w:hAnsi="Arial" w:cs="Arial"/>
          <w:spacing w:val="2"/>
          <w:sz w:val="19"/>
          <w:szCs w:val="19"/>
        </w:rPr>
      </w:pPr>
    </w:p>
    <w:p w14:paraId="2D155DCE" w14:textId="68F54A1C" w:rsidR="00EA33AC" w:rsidRDefault="00FC032A" w:rsidP="004B40B7">
      <w:pPr>
        <w:ind w:left="2880" w:hanging="2774"/>
        <w:rPr>
          <w:rFonts w:ascii="Arial" w:eastAsia="Arial" w:hAnsi="Arial" w:cs="Arial"/>
          <w:sz w:val="19"/>
          <w:szCs w:val="19"/>
        </w:rPr>
      </w:pPr>
      <w:r w:rsidRPr="00EA33AC">
        <w:rPr>
          <w:rFonts w:ascii="Arial" w:eastAsia="Arial" w:hAnsi="Arial" w:cs="Arial"/>
          <w:spacing w:val="2"/>
          <w:sz w:val="19"/>
          <w:szCs w:val="19"/>
        </w:rPr>
        <w:t xml:space="preserve">2. Amy </w:t>
      </w:r>
      <w:r w:rsidR="008C3C2D" w:rsidRPr="00EA33AC">
        <w:rPr>
          <w:rFonts w:ascii="Arial" w:eastAsia="Arial" w:hAnsi="Arial" w:cs="Arial"/>
          <w:spacing w:val="2"/>
          <w:sz w:val="19"/>
          <w:szCs w:val="19"/>
        </w:rPr>
        <w:t>Crui</w:t>
      </w:r>
      <w:r w:rsidRPr="00EA33AC">
        <w:rPr>
          <w:rFonts w:ascii="Arial" w:eastAsia="Arial" w:hAnsi="Arial" w:cs="Arial"/>
          <w:spacing w:val="2"/>
          <w:sz w:val="19"/>
          <w:szCs w:val="19"/>
        </w:rPr>
        <w:t>ckshank</w:t>
      </w:r>
      <w:r w:rsidR="00ED58DA">
        <w:rPr>
          <w:rFonts w:ascii="Arial" w:eastAsia="Arial" w:hAnsi="Arial" w:cs="Arial"/>
          <w:spacing w:val="2"/>
          <w:sz w:val="19"/>
          <w:szCs w:val="19"/>
        </w:rPr>
        <w:t>,</w:t>
      </w:r>
      <w:r w:rsidR="004B40B7" w:rsidRPr="00EA33AC">
        <w:rPr>
          <w:rFonts w:ascii="Arial" w:eastAsia="Arial" w:hAnsi="Arial" w:cs="Arial"/>
          <w:spacing w:val="2"/>
          <w:sz w:val="19"/>
          <w:szCs w:val="19"/>
        </w:rPr>
        <w:t xml:space="preserve"> MD</w:t>
      </w:r>
      <w:r>
        <w:rPr>
          <w:rFonts w:ascii="Arial" w:eastAsia="Arial" w:hAnsi="Arial" w:cs="Arial"/>
          <w:b/>
          <w:spacing w:val="2"/>
          <w:sz w:val="19"/>
          <w:szCs w:val="19"/>
        </w:rPr>
        <w:tab/>
      </w:r>
      <w:r w:rsidR="00D8186B">
        <w:rPr>
          <w:rFonts w:ascii="Arial" w:eastAsia="Arial" w:hAnsi="Arial" w:cs="Arial"/>
          <w:spacing w:val="2"/>
          <w:sz w:val="19"/>
          <w:szCs w:val="19"/>
        </w:rPr>
        <w:t>Developed Dr. Cruickshank’s</w:t>
      </w:r>
      <w:r w:rsidR="00ED58DA">
        <w:rPr>
          <w:rFonts w:ascii="Arial" w:eastAsia="Arial" w:hAnsi="Arial" w:cs="Arial"/>
          <w:spacing w:val="2"/>
          <w:sz w:val="19"/>
          <w:szCs w:val="19"/>
        </w:rPr>
        <w:t xml:space="preserve"> </w:t>
      </w:r>
      <w:r w:rsidR="004B40B7" w:rsidRPr="004B40B7">
        <w:rPr>
          <w:rFonts w:ascii="Arial" w:eastAsia="Arial" w:hAnsi="Arial" w:cs="Arial"/>
          <w:spacing w:val="2"/>
          <w:sz w:val="19"/>
          <w:szCs w:val="19"/>
        </w:rPr>
        <w:t xml:space="preserve">fellowship project for Pediatric Oncology fellowship: </w:t>
      </w:r>
      <w:r w:rsidR="004B40B7" w:rsidRPr="004B40B7">
        <w:rPr>
          <w:rFonts w:ascii="Arial" w:eastAsia="Arial" w:hAnsi="Arial" w:cs="Arial"/>
          <w:i/>
          <w:sz w:val="19"/>
          <w:szCs w:val="19"/>
        </w:rPr>
        <w:t>Citrate Ethanol Lock Therapy for Prevention of Central Line Associated Blood Stream Infections in Pediatric Oncology</w:t>
      </w:r>
      <w:r w:rsidR="004B40B7">
        <w:rPr>
          <w:rFonts w:ascii="Arial" w:eastAsia="Arial" w:hAnsi="Arial" w:cs="Arial"/>
          <w:i/>
          <w:sz w:val="19"/>
          <w:szCs w:val="19"/>
        </w:rPr>
        <w:t xml:space="preserve">.  </w:t>
      </w:r>
      <w:r w:rsidR="004B40B7">
        <w:rPr>
          <w:rFonts w:ascii="Arial" w:eastAsia="Arial" w:hAnsi="Arial" w:cs="Arial"/>
          <w:sz w:val="19"/>
          <w:szCs w:val="19"/>
        </w:rPr>
        <w:t>Total fund</w:t>
      </w:r>
      <w:r w:rsidR="008C3C2D">
        <w:rPr>
          <w:rFonts w:ascii="Arial" w:eastAsia="Arial" w:hAnsi="Arial" w:cs="Arial"/>
          <w:sz w:val="19"/>
          <w:szCs w:val="19"/>
        </w:rPr>
        <w:t xml:space="preserve">ing amount still under review </w:t>
      </w:r>
      <w:proofErr w:type="gramStart"/>
      <w:r w:rsidR="008C3C2D">
        <w:rPr>
          <w:rFonts w:ascii="Arial" w:eastAsia="Arial" w:hAnsi="Arial" w:cs="Arial"/>
          <w:sz w:val="19"/>
          <w:szCs w:val="19"/>
        </w:rPr>
        <w:t>and also</w:t>
      </w:r>
      <w:proofErr w:type="gramEnd"/>
      <w:r w:rsidR="008C3C2D">
        <w:rPr>
          <w:rFonts w:ascii="Arial" w:eastAsia="Arial" w:hAnsi="Arial" w:cs="Arial"/>
          <w:sz w:val="19"/>
          <w:szCs w:val="19"/>
        </w:rPr>
        <w:t xml:space="preserve"> s</w:t>
      </w:r>
      <w:r w:rsidR="004B40B7">
        <w:rPr>
          <w:rFonts w:ascii="Arial" w:eastAsia="Arial" w:hAnsi="Arial" w:cs="Arial"/>
          <w:sz w:val="19"/>
          <w:szCs w:val="19"/>
        </w:rPr>
        <w:t>erved on her Scholarship Overnight Committee</w:t>
      </w:r>
      <w:r w:rsidR="00AB281E">
        <w:rPr>
          <w:rFonts w:ascii="Arial" w:eastAsia="Arial" w:hAnsi="Arial" w:cs="Arial"/>
          <w:sz w:val="19"/>
          <w:szCs w:val="19"/>
        </w:rPr>
        <w:t>. Dr Cruickshank was named a scholar of the American Federation for Medical Research.</w:t>
      </w:r>
      <w:r w:rsidR="003801A8">
        <w:rPr>
          <w:rFonts w:ascii="Arial" w:eastAsia="Arial" w:hAnsi="Arial" w:cs="Arial"/>
          <w:sz w:val="19"/>
          <w:szCs w:val="19"/>
        </w:rPr>
        <w:t xml:space="preserve">  I was her primary thesis advisor for her MS in Clinical and Translational Science</w:t>
      </w:r>
    </w:p>
    <w:p w14:paraId="20C3FD5D" w14:textId="77777777" w:rsidR="00FC69F7" w:rsidRDefault="00FC69F7" w:rsidP="00E844A8">
      <w:pPr>
        <w:rPr>
          <w:rFonts w:ascii="Arial" w:eastAsia="Arial" w:hAnsi="Arial" w:cs="Arial"/>
          <w:spacing w:val="2"/>
          <w:sz w:val="19"/>
          <w:szCs w:val="19"/>
        </w:rPr>
      </w:pPr>
    </w:p>
    <w:p w14:paraId="27BC6EDF" w14:textId="2FF5EF08" w:rsidR="00EA33AC" w:rsidRDefault="00EA33AC" w:rsidP="00BB5C84">
      <w:pPr>
        <w:ind w:left="2880" w:hanging="2779"/>
        <w:rPr>
          <w:rFonts w:ascii="Arial" w:eastAsia="Arial" w:hAnsi="Arial" w:cs="Arial"/>
          <w:i/>
          <w:spacing w:val="2"/>
          <w:sz w:val="19"/>
          <w:szCs w:val="19"/>
        </w:rPr>
      </w:pPr>
      <w:r w:rsidRPr="00EA33AC">
        <w:rPr>
          <w:rFonts w:ascii="Arial" w:eastAsia="Arial" w:hAnsi="Arial" w:cs="Arial"/>
          <w:spacing w:val="2"/>
          <w:sz w:val="19"/>
          <w:szCs w:val="19"/>
        </w:rPr>
        <w:t>3. Melissa Brosset-Ugas</w:t>
      </w:r>
      <w:r w:rsidR="00ED58DA">
        <w:rPr>
          <w:rFonts w:ascii="Arial" w:eastAsia="Arial" w:hAnsi="Arial" w:cs="Arial"/>
          <w:spacing w:val="2"/>
          <w:sz w:val="19"/>
          <w:szCs w:val="19"/>
        </w:rPr>
        <w:t>,</w:t>
      </w:r>
      <w:r w:rsidRPr="00EA33AC">
        <w:rPr>
          <w:rFonts w:ascii="Arial" w:eastAsia="Arial" w:hAnsi="Arial" w:cs="Arial"/>
          <w:spacing w:val="2"/>
          <w:sz w:val="19"/>
          <w:szCs w:val="19"/>
        </w:rPr>
        <w:t xml:space="preserve"> MD</w:t>
      </w:r>
      <w:r w:rsidR="00ED58DA">
        <w:rPr>
          <w:rFonts w:ascii="Arial" w:eastAsia="Arial" w:hAnsi="Arial" w:cs="Arial"/>
          <w:spacing w:val="2"/>
          <w:sz w:val="19"/>
          <w:szCs w:val="19"/>
        </w:rPr>
        <w:tab/>
        <w:t>Mentored</w:t>
      </w:r>
      <w:r>
        <w:rPr>
          <w:rFonts w:ascii="Arial" w:eastAsia="Arial" w:hAnsi="Arial" w:cs="Arial"/>
          <w:spacing w:val="2"/>
          <w:sz w:val="19"/>
          <w:szCs w:val="19"/>
        </w:rPr>
        <w:t xml:space="preserve"> in the clinical care of a patient and then in her </w:t>
      </w:r>
      <w:r w:rsidR="009A393C">
        <w:rPr>
          <w:rFonts w:ascii="Arial" w:eastAsia="Arial" w:hAnsi="Arial" w:cs="Arial"/>
          <w:spacing w:val="2"/>
          <w:sz w:val="19"/>
          <w:szCs w:val="19"/>
        </w:rPr>
        <w:t xml:space="preserve">published </w:t>
      </w:r>
      <w:r>
        <w:rPr>
          <w:rFonts w:ascii="Arial" w:eastAsia="Arial" w:hAnsi="Arial" w:cs="Arial"/>
          <w:spacing w:val="2"/>
          <w:sz w:val="19"/>
          <w:szCs w:val="19"/>
        </w:rPr>
        <w:t xml:space="preserve">case report: </w:t>
      </w:r>
      <w:r w:rsidRPr="00EA33AC">
        <w:rPr>
          <w:rFonts w:ascii="Arial" w:eastAsia="Arial" w:hAnsi="Arial" w:cs="Arial"/>
          <w:spacing w:val="2"/>
          <w:sz w:val="19"/>
          <w:szCs w:val="19"/>
        </w:rPr>
        <w:t xml:space="preserve">Salmonella Typhi </w:t>
      </w:r>
      <w:r w:rsidR="0028639C" w:rsidRPr="00EA33AC">
        <w:rPr>
          <w:rFonts w:ascii="Arial" w:eastAsia="Arial" w:hAnsi="Arial" w:cs="Arial"/>
          <w:spacing w:val="2"/>
          <w:sz w:val="19"/>
          <w:szCs w:val="19"/>
        </w:rPr>
        <w:t>Bacteremia</w:t>
      </w:r>
      <w:r w:rsidRPr="00EA33AC">
        <w:rPr>
          <w:rFonts w:ascii="Arial" w:eastAsia="Arial" w:hAnsi="Arial" w:cs="Arial"/>
          <w:spacing w:val="2"/>
          <w:sz w:val="19"/>
          <w:szCs w:val="19"/>
        </w:rPr>
        <w:t xml:space="preserve"> associated to </w:t>
      </w:r>
      <w:r w:rsidRPr="00A9469A">
        <w:rPr>
          <w:rFonts w:ascii="Arial" w:eastAsia="Arial" w:hAnsi="Arial" w:cs="Arial"/>
          <w:i/>
          <w:spacing w:val="2"/>
          <w:sz w:val="19"/>
          <w:szCs w:val="19"/>
        </w:rPr>
        <w:t>Septic Shock and Acute Respiratory Distress Syndrome in a Teenage Patient</w:t>
      </w:r>
    </w:p>
    <w:p w14:paraId="577AEE2E" w14:textId="77777777" w:rsidR="0022446D" w:rsidRDefault="0022446D" w:rsidP="00BB5C84">
      <w:pPr>
        <w:ind w:left="2880" w:hanging="2779"/>
        <w:rPr>
          <w:rFonts w:ascii="Arial" w:eastAsia="Arial" w:hAnsi="Arial" w:cs="Arial"/>
          <w:i/>
          <w:spacing w:val="2"/>
          <w:sz w:val="19"/>
          <w:szCs w:val="19"/>
        </w:rPr>
      </w:pPr>
    </w:p>
    <w:p w14:paraId="22103C58" w14:textId="7F890051" w:rsidR="0022446D" w:rsidRDefault="0022446D" w:rsidP="00BB5C84">
      <w:pPr>
        <w:ind w:left="2880" w:hanging="2779"/>
        <w:rPr>
          <w:rFonts w:ascii="Arial" w:eastAsia="Arial" w:hAnsi="Arial" w:cs="Arial"/>
          <w:spacing w:val="2"/>
          <w:w w:val="103"/>
          <w:sz w:val="19"/>
          <w:szCs w:val="19"/>
        </w:rPr>
      </w:pPr>
      <w:r w:rsidRPr="0022446D">
        <w:rPr>
          <w:rFonts w:ascii="Arial" w:eastAsia="Arial" w:hAnsi="Arial" w:cs="Arial"/>
          <w:spacing w:val="2"/>
          <w:sz w:val="19"/>
          <w:szCs w:val="19"/>
        </w:rPr>
        <w:t>4. Kassi Ackerman, MD</w:t>
      </w:r>
      <w:r>
        <w:rPr>
          <w:rFonts w:ascii="Arial" w:eastAsia="Arial" w:hAnsi="Arial" w:cs="Arial"/>
          <w:i/>
          <w:spacing w:val="2"/>
          <w:sz w:val="19"/>
          <w:szCs w:val="19"/>
        </w:rPr>
        <w:tab/>
      </w:r>
      <w:r w:rsidR="009554ED">
        <w:rPr>
          <w:rFonts w:ascii="Arial" w:eastAsia="Arial" w:hAnsi="Arial" w:cs="Arial"/>
          <w:spacing w:val="2"/>
          <w:sz w:val="19"/>
          <w:szCs w:val="19"/>
        </w:rPr>
        <w:t xml:space="preserve">Developed, </w:t>
      </w:r>
      <w:r w:rsidR="00EC329D" w:rsidRPr="0022446D">
        <w:rPr>
          <w:rFonts w:ascii="Arial" w:eastAsia="Arial" w:hAnsi="Arial" w:cs="Arial"/>
          <w:spacing w:val="2"/>
          <w:sz w:val="19"/>
          <w:szCs w:val="19"/>
        </w:rPr>
        <w:t>mentored,</w:t>
      </w:r>
      <w:r w:rsidR="009554ED">
        <w:rPr>
          <w:rFonts w:ascii="Arial" w:eastAsia="Arial" w:hAnsi="Arial" w:cs="Arial"/>
          <w:spacing w:val="2"/>
          <w:sz w:val="19"/>
          <w:szCs w:val="19"/>
        </w:rPr>
        <w:t xml:space="preserve"> and assisted in publication of</w:t>
      </w:r>
      <w:r w:rsidRPr="0022446D">
        <w:rPr>
          <w:rFonts w:ascii="Arial" w:eastAsia="Arial" w:hAnsi="Arial" w:cs="Arial"/>
          <w:spacing w:val="2"/>
          <w:sz w:val="19"/>
          <w:szCs w:val="19"/>
        </w:rPr>
        <w:t xml:space="preserve"> Dr. Ackerman’s project</w:t>
      </w:r>
      <w:r>
        <w:rPr>
          <w:rFonts w:ascii="Arial" w:eastAsia="Arial" w:hAnsi="Arial" w:cs="Arial"/>
          <w:i/>
          <w:spacing w:val="2"/>
          <w:sz w:val="19"/>
          <w:szCs w:val="19"/>
        </w:rPr>
        <w:t xml:space="preserve"> </w:t>
      </w:r>
      <w:r>
        <w:rPr>
          <w:rFonts w:ascii="Arial" w:eastAsia="Arial" w:hAnsi="Arial" w:cs="Arial"/>
          <w:spacing w:val="2"/>
          <w:w w:val="103"/>
          <w:sz w:val="19"/>
          <w:szCs w:val="19"/>
        </w:rPr>
        <w:t>Provider Attitudes Toward Tracheostomy Usage in Prolonged Endotracheal Intubation in Pediatrics.  I also spent a great deal of time advising Dr. Ackerman regarding a career in pediatric critical care including discussion of fellowship options.</w:t>
      </w:r>
    </w:p>
    <w:p w14:paraId="5C1D4E9E" w14:textId="77777777" w:rsidR="009554ED" w:rsidRDefault="009554ED" w:rsidP="00BB5C84">
      <w:pPr>
        <w:ind w:left="2880" w:hanging="2779"/>
        <w:rPr>
          <w:rFonts w:ascii="Arial" w:eastAsia="Arial" w:hAnsi="Arial" w:cs="Arial"/>
          <w:spacing w:val="2"/>
          <w:w w:val="103"/>
          <w:sz w:val="19"/>
          <w:szCs w:val="19"/>
        </w:rPr>
      </w:pPr>
    </w:p>
    <w:p w14:paraId="6B5DEF85" w14:textId="0491EC16" w:rsidR="009554ED" w:rsidRPr="00EA33AC" w:rsidRDefault="009554ED" w:rsidP="00BB5C84">
      <w:pPr>
        <w:ind w:left="2880" w:hanging="2779"/>
        <w:rPr>
          <w:rFonts w:ascii="Arial" w:eastAsia="Arial" w:hAnsi="Arial" w:cs="Arial"/>
          <w:spacing w:val="2"/>
          <w:sz w:val="19"/>
          <w:szCs w:val="19"/>
        </w:rPr>
      </w:pPr>
      <w:r>
        <w:rPr>
          <w:rFonts w:ascii="Arial" w:eastAsia="Arial" w:hAnsi="Arial" w:cs="Arial"/>
          <w:spacing w:val="2"/>
          <w:w w:val="103"/>
          <w:sz w:val="19"/>
          <w:szCs w:val="19"/>
        </w:rPr>
        <w:t>5. Sruty Aiyaswamy, DO</w:t>
      </w:r>
      <w:r>
        <w:rPr>
          <w:rFonts w:ascii="Arial" w:eastAsia="Arial" w:hAnsi="Arial" w:cs="Arial"/>
          <w:spacing w:val="2"/>
          <w:w w:val="103"/>
          <w:sz w:val="19"/>
          <w:szCs w:val="19"/>
        </w:rPr>
        <w:tab/>
      </w:r>
      <w:r w:rsidRPr="0022446D">
        <w:rPr>
          <w:rFonts w:ascii="Arial" w:eastAsia="Arial" w:hAnsi="Arial" w:cs="Arial"/>
          <w:spacing w:val="2"/>
          <w:sz w:val="19"/>
          <w:szCs w:val="19"/>
        </w:rPr>
        <w:t xml:space="preserve">Developed and mentored Dr. </w:t>
      </w:r>
      <w:r>
        <w:rPr>
          <w:rFonts w:ascii="Arial" w:eastAsia="Arial" w:hAnsi="Arial" w:cs="Arial"/>
          <w:spacing w:val="2"/>
          <w:sz w:val="19"/>
          <w:szCs w:val="19"/>
        </w:rPr>
        <w:t>Aiyaswamy’s</w:t>
      </w:r>
      <w:r w:rsidRPr="0022446D">
        <w:rPr>
          <w:rFonts w:ascii="Arial" w:eastAsia="Arial" w:hAnsi="Arial" w:cs="Arial"/>
          <w:spacing w:val="2"/>
          <w:sz w:val="19"/>
          <w:szCs w:val="19"/>
        </w:rPr>
        <w:t xml:space="preserve"> project</w:t>
      </w:r>
      <w:r>
        <w:rPr>
          <w:rFonts w:ascii="Arial" w:eastAsia="Arial" w:hAnsi="Arial" w:cs="Arial"/>
          <w:i/>
          <w:spacing w:val="2"/>
          <w:sz w:val="19"/>
          <w:szCs w:val="19"/>
        </w:rPr>
        <w:t xml:space="preserve"> Needs Assessment for Pediatric Palliative Care in a Community Pediatric Hospital</w:t>
      </w:r>
      <w:r>
        <w:rPr>
          <w:rFonts w:ascii="Arial" w:eastAsia="Arial" w:hAnsi="Arial" w:cs="Arial"/>
          <w:spacing w:val="2"/>
          <w:w w:val="103"/>
          <w:sz w:val="19"/>
          <w:szCs w:val="19"/>
        </w:rPr>
        <w:t>.  I also spent a great deal of time advising Dr. Aiyaswamy regarding a career in pediatric critical care including discussion of fellowship options.</w:t>
      </w:r>
    </w:p>
    <w:p w14:paraId="6FE65EC3" w14:textId="77777777" w:rsidR="004B40B7" w:rsidRDefault="004B40B7" w:rsidP="00FC032A">
      <w:pPr>
        <w:ind w:left="2160" w:hanging="2054"/>
        <w:rPr>
          <w:rFonts w:ascii="Arial" w:eastAsia="Arial" w:hAnsi="Arial" w:cs="Arial"/>
          <w:b/>
          <w:spacing w:val="2"/>
          <w:sz w:val="19"/>
          <w:szCs w:val="19"/>
        </w:rPr>
      </w:pPr>
    </w:p>
    <w:p w14:paraId="3BBCBDFA" w14:textId="4C2D8A86" w:rsidR="00FC032A" w:rsidRPr="004B40B7" w:rsidRDefault="004B40B7" w:rsidP="00C23406">
      <w:pPr>
        <w:rPr>
          <w:rFonts w:ascii="Arial" w:eastAsia="Arial" w:hAnsi="Arial" w:cs="Arial"/>
          <w:spacing w:val="2"/>
          <w:sz w:val="19"/>
          <w:szCs w:val="19"/>
        </w:rPr>
      </w:pPr>
      <w:r>
        <w:rPr>
          <w:rFonts w:ascii="Arial" w:eastAsia="Arial" w:hAnsi="Arial" w:cs="Arial"/>
          <w:b/>
          <w:spacing w:val="2"/>
          <w:sz w:val="19"/>
          <w:szCs w:val="19"/>
        </w:rPr>
        <w:t>Career Advising</w:t>
      </w:r>
    </w:p>
    <w:p w14:paraId="689C510C" w14:textId="674335EC" w:rsidR="004B40B7" w:rsidRPr="004B40B7" w:rsidRDefault="004B40B7" w:rsidP="00BB5C84">
      <w:pPr>
        <w:ind w:left="2880" w:hanging="2779"/>
        <w:rPr>
          <w:rFonts w:ascii="Arial" w:eastAsia="Arial" w:hAnsi="Arial" w:cs="Arial"/>
          <w:spacing w:val="2"/>
          <w:sz w:val="19"/>
          <w:szCs w:val="19"/>
        </w:rPr>
      </w:pPr>
      <w:r w:rsidRPr="008C3C2D">
        <w:rPr>
          <w:rFonts w:ascii="Arial" w:eastAsia="Arial" w:hAnsi="Arial" w:cs="Arial"/>
          <w:spacing w:val="2"/>
          <w:sz w:val="19"/>
          <w:szCs w:val="19"/>
        </w:rPr>
        <w:t>1. Steven Nye</w:t>
      </w:r>
      <w:r w:rsidR="00ED58DA">
        <w:rPr>
          <w:rFonts w:ascii="Arial" w:eastAsia="Arial" w:hAnsi="Arial" w:cs="Arial"/>
          <w:spacing w:val="2"/>
          <w:sz w:val="19"/>
          <w:szCs w:val="19"/>
        </w:rPr>
        <w:t>,</w:t>
      </w:r>
      <w:r w:rsidRPr="008C3C2D">
        <w:rPr>
          <w:rFonts w:ascii="Arial" w:eastAsia="Arial" w:hAnsi="Arial" w:cs="Arial"/>
          <w:spacing w:val="2"/>
          <w:sz w:val="19"/>
          <w:szCs w:val="19"/>
        </w:rPr>
        <w:t xml:space="preserve"> MD</w:t>
      </w:r>
      <w:r>
        <w:rPr>
          <w:rFonts w:ascii="Arial" w:eastAsia="Arial" w:hAnsi="Arial" w:cs="Arial"/>
          <w:b/>
          <w:spacing w:val="2"/>
          <w:sz w:val="19"/>
          <w:szCs w:val="19"/>
        </w:rPr>
        <w:tab/>
      </w:r>
      <w:r w:rsidRPr="004B40B7">
        <w:rPr>
          <w:rFonts w:ascii="Arial" w:eastAsia="Arial" w:hAnsi="Arial" w:cs="Arial"/>
          <w:spacing w:val="2"/>
          <w:sz w:val="19"/>
          <w:szCs w:val="19"/>
        </w:rPr>
        <w:t>Spent significant time advising regarding a career in pediatric critical care including discussion of fellowship and employment opportunities.</w:t>
      </w:r>
    </w:p>
    <w:p w14:paraId="517166B4" w14:textId="77777777" w:rsidR="00BB415D" w:rsidRDefault="00BB415D" w:rsidP="00273B38">
      <w:pPr>
        <w:ind w:left="106"/>
        <w:rPr>
          <w:rFonts w:ascii="Arial" w:eastAsia="Arial" w:hAnsi="Arial" w:cs="Arial"/>
          <w:b/>
          <w:spacing w:val="2"/>
          <w:sz w:val="19"/>
          <w:szCs w:val="19"/>
        </w:rPr>
      </w:pPr>
    </w:p>
    <w:p w14:paraId="3D3B5381" w14:textId="77777777" w:rsidR="0099492F" w:rsidRDefault="0099492F" w:rsidP="00273B38">
      <w:pPr>
        <w:ind w:left="106"/>
        <w:rPr>
          <w:rFonts w:ascii="Arial" w:eastAsia="Arial" w:hAnsi="Arial" w:cs="Arial"/>
          <w:b/>
          <w:spacing w:val="2"/>
          <w:sz w:val="19"/>
          <w:szCs w:val="19"/>
        </w:rPr>
      </w:pPr>
    </w:p>
    <w:p w14:paraId="066708EC" w14:textId="4CADA90E" w:rsidR="00273B38" w:rsidRDefault="00273B38" w:rsidP="00273B38">
      <w:pPr>
        <w:ind w:left="106"/>
        <w:rPr>
          <w:rFonts w:ascii="Arial" w:eastAsia="Arial" w:hAnsi="Arial" w:cs="Arial"/>
          <w:b/>
          <w:spacing w:val="2"/>
          <w:w w:val="103"/>
          <w:sz w:val="19"/>
          <w:szCs w:val="19"/>
        </w:rPr>
      </w:pPr>
      <w:r>
        <w:rPr>
          <w:rFonts w:ascii="Arial" w:eastAsia="Arial" w:hAnsi="Arial" w:cs="Arial"/>
          <w:b/>
          <w:spacing w:val="2"/>
          <w:sz w:val="19"/>
          <w:szCs w:val="19"/>
        </w:rPr>
        <w:t>Fo</w:t>
      </w:r>
      <w:r>
        <w:rPr>
          <w:rFonts w:ascii="Arial" w:eastAsia="Arial" w:hAnsi="Arial" w:cs="Arial"/>
          <w:b/>
          <w:spacing w:val="1"/>
          <w:sz w:val="19"/>
          <w:szCs w:val="19"/>
        </w:rPr>
        <w:t>r</w:t>
      </w:r>
      <w:r>
        <w:rPr>
          <w:rFonts w:ascii="Arial" w:eastAsia="Arial" w:hAnsi="Arial" w:cs="Arial"/>
          <w:b/>
          <w:spacing w:val="3"/>
          <w:sz w:val="19"/>
          <w:szCs w:val="19"/>
        </w:rPr>
        <w:t>m</w:t>
      </w:r>
      <w:r>
        <w:rPr>
          <w:rFonts w:ascii="Arial" w:eastAsia="Arial" w:hAnsi="Arial" w:cs="Arial"/>
          <w:b/>
          <w:spacing w:val="2"/>
          <w:sz w:val="19"/>
          <w:szCs w:val="19"/>
        </w:rPr>
        <w:t>a</w:t>
      </w:r>
      <w:r>
        <w:rPr>
          <w:rFonts w:ascii="Arial" w:eastAsia="Arial" w:hAnsi="Arial" w:cs="Arial"/>
          <w:b/>
          <w:sz w:val="19"/>
          <w:szCs w:val="19"/>
        </w:rPr>
        <w:t>l</w:t>
      </w:r>
      <w:r>
        <w:rPr>
          <w:rFonts w:ascii="Arial" w:eastAsia="Arial" w:hAnsi="Arial" w:cs="Arial"/>
          <w:b/>
          <w:spacing w:val="23"/>
          <w:sz w:val="19"/>
          <w:szCs w:val="19"/>
        </w:rPr>
        <w:t xml:space="preserve"> </w:t>
      </w:r>
      <w:r>
        <w:rPr>
          <w:rFonts w:ascii="Arial" w:eastAsia="Arial" w:hAnsi="Arial" w:cs="Arial"/>
          <w:b/>
          <w:spacing w:val="2"/>
          <w:sz w:val="19"/>
          <w:szCs w:val="19"/>
        </w:rPr>
        <w:t>Case</w:t>
      </w:r>
      <w:r>
        <w:rPr>
          <w:rFonts w:ascii="Arial" w:eastAsia="Arial" w:hAnsi="Arial" w:cs="Arial"/>
          <w:b/>
          <w:spacing w:val="1"/>
          <w:sz w:val="19"/>
          <w:szCs w:val="19"/>
        </w:rPr>
        <w:t>/</w:t>
      </w:r>
      <w:r>
        <w:rPr>
          <w:rFonts w:ascii="Arial" w:eastAsia="Arial" w:hAnsi="Arial" w:cs="Arial"/>
          <w:b/>
          <w:spacing w:val="2"/>
          <w:sz w:val="19"/>
          <w:szCs w:val="19"/>
        </w:rPr>
        <w:t>Top</w:t>
      </w:r>
      <w:r>
        <w:rPr>
          <w:rFonts w:ascii="Arial" w:eastAsia="Arial" w:hAnsi="Arial" w:cs="Arial"/>
          <w:b/>
          <w:spacing w:val="1"/>
          <w:sz w:val="19"/>
          <w:szCs w:val="19"/>
        </w:rPr>
        <w:t>i</w:t>
      </w:r>
      <w:r>
        <w:rPr>
          <w:rFonts w:ascii="Arial" w:eastAsia="Arial" w:hAnsi="Arial" w:cs="Arial"/>
          <w:b/>
          <w:sz w:val="19"/>
          <w:szCs w:val="19"/>
        </w:rPr>
        <w:t>c</w:t>
      </w:r>
      <w:r>
        <w:rPr>
          <w:rFonts w:ascii="Arial" w:eastAsia="Arial" w:hAnsi="Arial" w:cs="Arial"/>
          <w:b/>
          <w:spacing w:val="35"/>
          <w:sz w:val="19"/>
          <w:szCs w:val="19"/>
        </w:rPr>
        <w:t xml:space="preserve"> </w:t>
      </w:r>
      <w:r>
        <w:rPr>
          <w:rFonts w:ascii="Arial" w:eastAsia="Arial" w:hAnsi="Arial" w:cs="Arial"/>
          <w:b/>
          <w:spacing w:val="2"/>
          <w:w w:val="103"/>
          <w:sz w:val="19"/>
          <w:szCs w:val="19"/>
        </w:rPr>
        <w:t>P</w:t>
      </w:r>
      <w:r>
        <w:rPr>
          <w:rFonts w:ascii="Arial" w:eastAsia="Arial" w:hAnsi="Arial" w:cs="Arial"/>
          <w:b/>
          <w:spacing w:val="1"/>
          <w:w w:val="103"/>
          <w:sz w:val="19"/>
          <w:szCs w:val="19"/>
        </w:rPr>
        <w:t>r</w:t>
      </w:r>
      <w:r>
        <w:rPr>
          <w:rFonts w:ascii="Arial" w:eastAsia="Arial" w:hAnsi="Arial" w:cs="Arial"/>
          <w:b/>
          <w:spacing w:val="2"/>
          <w:w w:val="103"/>
          <w:sz w:val="19"/>
          <w:szCs w:val="19"/>
        </w:rPr>
        <w:t>esen</w:t>
      </w:r>
      <w:r>
        <w:rPr>
          <w:rFonts w:ascii="Arial" w:eastAsia="Arial" w:hAnsi="Arial" w:cs="Arial"/>
          <w:b/>
          <w:spacing w:val="1"/>
          <w:w w:val="103"/>
          <w:sz w:val="19"/>
          <w:szCs w:val="19"/>
        </w:rPr>
        <w:t>t</w:t>
      </w:r>
      <w:r>
        <w:rPr>
          <w:rFonts w:ascii="Arial" w:eastAsia="Arial" w:hAnsi="Arial" w:cs="Arial"/>
          <w:b/>
          <w:spacing w:val="2"/>
          <w:w w:val="103"/>
          <w:sz w:val="19"/>
          <w:szCs w:val="19"/>
        </w:rPr>
        <w:t>a</w:t>
      </w:r>
      <w:r>
        <w:rPr>
          <w:rFonts w:ascii="Arial" w:eastAsia="Arial" w:hAnsi="Arial" w:cs="Arial"/>
          <w:b/>
          <w:spacing w:val="1"/>
          <w:w w:val="103"/>
          <w:sz w:val="19"/>
          <w:szCs w:val="19"/>
        </w:rPr>
        <w:t>ti</w:t>
      </w:r>
      <w:r>
        <w:rPr>
          <w:rFonts w:ascii="Arial" w:eastAsia="Arial" w:hAnsi="Arial" w:cs="Arial"/>
          <w:b/>
          <w:spacing w:val="2"/>
          <w:w w:val="103"/>
          <w:sz w:val="19"/>
          <w:szCs w:val="19"/>
        </w:rPr>
        <w:t>ons</w:t>
      </w:r>
      <w:r w:rsidR="00162882">
        <w:rPr>
          <w:rFonts w:ascii="Arial" w:eastAsia="Arial" w:hAnsi="Arial" w:cs="Arial"/>
          <w:b/>
          <w:spacing w:val="2"/>
          <w:w w:val="103"/>
          <w:sz w:val="19"/>
          <w:szCs w:val="19"/>
        </w:rPr>
        <w:t>-Pediatric Residents</w:t>
      </w:r>
    </w:p>
    <w:p w14:paraId="1DDA6976" w14:textId="77777777" w:rsidR="00DA6693" w:rsidRDefault="00DA6693" w:rsidP="00DA6693">
      <w:pPr>
        <w:rPr>
          <w:rFonts w:ascii="Arial" w:eastAsia="Arial" w:hAnsi="Arial" w:cs="Arial"/>
          <w:b/>
          <w:spacing w:val="2"/>
          <w:w w:val="103"/>
          <w:sz w:val="19"/>
          <w:szCs w:val="19"/>
        </w:rPr>
      </w:pPr>
    </w:p>
    <w:p w14:paraId="6E3CFB28" w14:textId="2294987A" w:rsidR="00DA6693" w:rsidRPr="00D11E2E" w:rsidRDefault="00DA6693" w:rsidP="00DA6693">
      <w:pPr>
        <w:pStyle w:val="ListParagraph"/>
        <w:numPr>
          <w:ilvl w:val="0"/>
          <w:numId w:val="22"/>
        </w:numPr>
        <w:spacing w:before="12"/>
        <w:ind w:right="1238"/>
        <w:rPr>
          <w:rFonts w:ascii="Arial" w:eastAsia="Arial" w:hAnsi="Arial" w:cs="Arial"/>
          <w:sz w:val="19"/>
          <w:szCs w:val="19"/>
        </w:rPr>
      </w:pPr>
      <w:r w:rsidRPr="00E70471">
        <w:rPr>
          <w:rFonts w:ascii="Arial" w:eastAsia="Arial" w:hAnsi="Arial" w:cs="Arial"/>
          <w:b/>
          <w:bCs/>
          <w:sz w:val="19"/>
          <w:szCs w:val="19"/>
        </w:rPr>
        <w:t>Carroll T.</w:t>
      </w:r>
      <w:r>
        <w:rPr>
          <w:rFonts w:ascii="Arial" w:eastAsia="Arial" w:hAnsi="Arial" w:cs="Arial"/>
          <w:sz w:val="19"/>
          <w:szCs w:val="19"/>
        </w:rPr>
        <w:t xml:space="preserve"> Pediatric Palliative Care and Methods of Difficult Conversations.  </w:t>
      </w:r>
      <w:r>
        <w:rPr>
          <w:rFonts w:ascii="Arial" w:eastAsia="Arial" w:hAnsi="Arial" w:cs="Arial"/>
          <w:spacing w:val="2"/>
          <w:sz w:val="19"/>
          <w:szCs w:val="19"/>
        </w:rPr>
        <w:t>Invited lecture to Oklahoma State University College of Osteopathic Medicine Pediatric Residency.  October 2021</w:t>
      </w:r>
    </w:p>
    <w:p w14:paraId="03B8D2B5" w14:textId="77777777" w:rsidR="00DA6693" w:rsidRPr="00DA6693" w:rsidRDefault="00DA6693" w:rsidP="00DA6693">
      <w:pPr>
        <w:pStyle w:val="ListParagraph"/>
        <w:spacing w:before="12"/>
        <w:ind w:right="1238"/>
        <w:rPr>
          <w:rFonts w:ascii="Arial" w:eastAsia="Arial" w:hAnsi="Arial" w:cs="Arial"/>
          <w:sz w:val="19"/>
          <w:szCs w:val="19"/>
        </w:rPr>
      </w:pPr>
    </w:p>
    <w:p w14:paraId="536D3338" w14:textId="5F0CA8E9" w:rsidR="00D11E2E" w:rsidRPr="00D11E2E" w:rsidRDefault="00D11E2E" w:rsidP="00FC25C0">
      <w:pPr>
        <w:pStyle w:val="ListParagraph"/>
        <w:numPr>
          <w:ilvl w:val="0"/>
          <w:numId w:val="22"/>
        </w:numPr>
        <w:spacing w:before="12"/>
        <w:ind w:right="1238"/>
        <w:rPr>
          <w:rFonts w:ascii="Arial" w:eastAsia="Arial" w:hAnsi="Arial" w:cs="Arial"/>
          <w:sz w:val="19"/>
          <w:szCs w:val="19"/>
        </w:rPr>
      </w:pPr>
      <w:r w:rsidRPr="00E70471">
        <w:rPr>
          <w:rFonts w:ascii="Arial" w:eastAsia="Arial" w:hAnsi="Arial" w:cs="Arial"/>
          <w:b/>
          <w:bCs/>
          <w:sz w:val="19"/>
          <w:szCs w:val="19"/>
        </w:rPr>
        <w:t>Carroll T.</w:t>
      </w:r>
      <w:r>
        <w:rPr>
          <w:rFonts w:ascii="Arial" w:eastAsia="Arial" w:hAnsi="Arial" w:cs="Arial"/>
          <w:sz w:val="19"/>
          <w:szCs w:val="19"/>
        </w:rPr>
        <w:t xml:space="preserve"> Pediatric Palliative Care and Methods of Difficult Conversations.  </w:t>
      </w:r>
      <w:r>
        <w:rPr>
          <w:rFonts w:ascii="Arial" w:eastAsia="Arial" w:hAnsi="Arial" w:cs="Arial"/>
          <w:spacing w:val="2"/>
          <w:sz w:val="19"/>
          <w:szCs w:val="19"/>
        </w:rPr>
        <w:t>Invited lecture to Oklahoma State University College of Osteopathic Medicine Pediatric Residency.  October 2019</w:t>
      </w:r>
    </w:p>
    <w:p w14:paraId="44CB149A" w14:textId="77777777" w:rsidR="00D11E2E" w:rsidRPr="00D11E2E" w:rsidRDefault="00D11E2E" w:rsidP="00D11E2E">
      <w:pPr>
        <w:pStyle w:val="ListParagraph"/>
        <w:spacing w:before="12"/>
        <w:ind w:right="1238"/>
        <w:rPr>
          <w:rFonts w:ascii="Arial" w:eastAsia="Arial" w:hAnsi="Arial" w:cs="Arial"/>
          <w:sz w:val="19"/>
          <w:szCs w:val="19"/>
        </w:rPr>
      </w:pPr>
    </w:p>
    <w:p w14:paraId="3875388F" w14:textId="1F52C137" w:rsidR="00D74E2D" w:rsidRDefault="00D74E2D" w:rsidP="00FC25C0">
      <w:pPr>
        <w:pStyle w:val="ListParagraph"/>
        <w:numPr>
          <w:ilvl w:val="0"/>
          <w:numId w:val="22"/>
        </w:numPr>
        <w:spacing w:before="12"/>
        <w:ind w:right="1238"/>
        <w:rPr>
          <w:rFonts w:ascii="Arial" w:eastAsia="Arial" w:hAnsi="Arial" w:cs="Arial"/>
          <w:sz w:val="19"/>
          <w:szCs w:val="19"/>
        </w:rPr>
      </w:pPr>
      <w:r w:rsidRPr="00FA57EC">
        <w:rPr>
          <w:rFonts w:ascii="Arial" w:eastAsia="Arial" w:hAnsi="Arial" w:cs="Arial"/>
          <w:b/>
          <w:sz w:val="19"/>
          <w:szCs w:val="19"/>
        </w:rPr>
        <w:t>Carroll T</w:t>
      </w:r>
      <w:r>
        <w:rPr>
          <w:rFonts w:ascii="Arial" w:eastAsia="Arial" w:hAnsi="Arial" w:cs="Arial"/>
          <w:sz w:val="19"/>
          <w:szCs w:val="19"/>
        </w:rPr>
        <w:t xml:space="preserve">. Pediatric Status Asthmaticus.  </w:t>
      </w:r>
      <w:r>
        <w:rPr>
          <w:rFonts w:ascii="Arial" w:eastAsia="Arial" w:hAnsi="Arial" w:cs="Arial"/>
          <w:spacing w:val="2"/>
          <w:sz w:val="19"/>
          <w:szCs w:val="19"/>
        </w:rPr>
        <w:t>Invited lecture to Oklahoma State University College of Osteopathic Medicine Pediatric Residency.  September 2018</w:t>
      </w:r>
    </w:p>
    <w:p w14:paraId="71CA8E5B" w14:textId="5D5C9618" w:rsidR="00D74E2D" w:rsidRPr="00660E91" w:rsidRDefault="00D74E2D" w:rsidP="00660E91">
      <w:pPr>
        <w:spacing w:before="70"/>
        <w:rPr>
          <w:rFonts w:ascii="Arial" w:eastAsia="Arial" w:hAnsi="Arial" w:cs="Arial"/>
          <w:b/>
          <w:spacing w:val="3"/>
          <w:w w:val="102"/>
          <w:sz w:val="21"/>
          <w:szCs w:val="21"/>
        </w:rPr>
      </w:pPr>
    </w:p>
    <w:p w14:paraId="08F1CA31" w14:textId="43BF7A83" w:rsidR="00FA57EC" w:rsidRDefault="00FA57EC" w:rsidP="00FC25C0">
      <w:pPr>
        <w:pStyle w:val="ListParagraph"/>
        <w:numPr>
          <w:ilvl w:val="0"/>
          <w:numId w:val="22"/>
        </w:numPr>
        <w:spacing w:before="12"/>
        <w:ind w:right="1238"/>
        <w:rPr>
          <w:rFonts w:ascii="Arial" w:eastAsia="Arial" w:hAnsi="Arial" w:cs="Arial"/>
          <w:sz w:val="19"/>
          <w:szCs w:val="19"/>
        </w:rPr>
      </w:pPr>
      <w:r w:rsidRPr="00FA57EC">
        <w:rPr>
          <w:rFonts w:ascii="Arial" w:eastAsia="Arial" w:hAnsi="Arial" w:cs="Arial"/>
          <w:b/>
          <w:sz w:val="19"/>
          <w:szCs w:val="19"/>
        </w:rPr>
        <w:t>Carroll T</w:t>
      </w:r>
      <w:r>
        <w:rPr>
          <w:rFonts w:ascii="Arial" w:eastAsia="Arial" w:hAnsi="Arial" w:cs="Arial"/>
          <w:sz w:val="19"/>
          <w:szCs w:val="19"/>
        </w:rPr>
        <w:t xml:space="preserve">. Pediatric Shock and Neurologic Emergencies.  </w:t>
      </w:r>
      <w:r>
        <w:rPr>
          <w:rFonts w:ascii="Arial" w:eastAsia="Arial" w:hAnsi="Arial" w:cs="Arial"/>
          <w:spacing w:val="2"/>
          <w:sz w:val="19"/>
          <w:szCs w:val="19"/>
        </w:rPr>
        <w:t>Invited lecture to Oklahoma State University College of Osteopathic Medicine Pediatric Residency.  March 2018</w:t>
      </w:r>
    </w:p>
    <w:p w14:paraId="401160E7" w14:textId="77777777" w:rsidR="00D11E2E" w:rsidRPr="00FA57EC" w:rsidRDefault="00D11E2E" w:rsidP="00FA57EC">
      <w:pPr>
        <w:spacing w:before="12"/>
        <w:ind w:left="360" w:right="1238"/>
        <w:rPr>
          <w:rFonts w:ascii="Arial" w:eastAsia="Arial" w:hAnsi="Arial" w:cs="Arial"/>
          <w:sz w:val="19"/>
          <w:szCs w:val="19"/>
        </w:rPr>
      </w:pPr>
    </w:p>
    <w:p w14:paraId="4E8E6AAC" w14:textId="3591BB10" w:rsidR="0070647C" w:rsidRPr="0070647C" w:rsidRDefault="00466263" w:rsidP="00FC25C0">
      <w:pPr>
        <w:pStyle w:val="ListParagraph"/>
        <w:numPr>
          <w:ilvl w:val="0"/>
          <w:numId w:val="22"/>
        </w:numPr>
        <w:spacing w:before="12"/>
        <w:ind w:right="1238"/>
        <w:rPr>
          <w:rFonts w:ascii="Arial" w:eastAsia="Arial" w:hAnsi="Arial" w:cs="Arial"/>
          <w:sz w:val="19"/>
          <w:szCs w:val="19"/>
        </w:rPr>
      </w:pPr>
      <w:r>
        <w:rPr>
          <w:rFonts w:ascii="Arial" w:eastAsia="Arial" w:hAnsi="Arial" w:cs="Arial"/>
          <w:b/>
          <w:spacing w:val="2"/>
          <w:sz w:val="19"/>
          <w:szCs w:val="19"/>
        </w:rPr>
        <w:t xml:space="preserve"> </w:t>
      </w:r>
      <w:r w:rsidR="0070647C">
        <w:rPr>
          <w:rFonts w:ascii="Arial" w:eastAsia="Arial" w:hAnsi="Arial" w:cs="Arial"/>
          <w:b/>
          <w:spacing w:val="2"/>
          <w:sz w:val="19"/>
          <w:szCs w:val="19"/>
        </w:rPr>
        <w:t xml:space="preserve">Carroll T. </w:t>
      </w:r>
      <w:r w:rsidR="0070647C">
        <w:rPr>
          <w:rFonts w:ascii="Arial" w:eastAsia="Arial" w:hAnsi="Arial" w:cs="Arial"/>
          <w:spacing w:val="2"/>
          <w:sz w:val="19"/>
          <w:szCs w:val="19"/>
        </w:rPr>
        <w:t>Pediatric Respiratory Failure and Shock States.  Invited lecture to Oklahoma State University College of Osteopathic Medicine Pediatric Residency.  July 2017</w:t>
      </w:r>
    </w:p>
    <w:p w14:paraId="1E3661D5" w14:textId="77777777" w:rsidR="0070647C" w:rsidRDefault="0070647C" w:rsidP="0070647C">
      <w:pPr>
        <w:spacing w:before="12"/>
        <w:ind w:left="360" w:right="1238"/>
        <w:rPr>
          <w:rFonts w:ascii="Arial" w:eastAsia="Arial" w:hAnsi="Arial" w:cs="Arial"/>
          <w:sz w:val="19"/>
          <w:szCs w:val="19"/>
        </w:rPr>
      </w:pPr>
    </w:p>
    <w:p w14:paraId="7C41D8F9" w14:textId="489F3162" w:rsidR="00FC25C0" w:rsidRDefault="00FC25C0" w:rsidP="00FC25C0">
      <w:pPr>
        <w:pStyle w:val="ListParagraph"/>
        <w:numPr>
          <w:ilvl w:val="0"/>
          <w:numId w:val="22"/>
        </w:numPr>
        <w:spacing w:before="12"/>
        <w:ind w:right="1238"/>
        <w:rPr>
          <w:rFonts w:ascii="Arial" w:eastAsia="Arial" w:hAnsi="Arial" w:cs="Arial"/>
          <w:sz w:val="19"/>
          <w:szCs w:val="19"/>
        </w:rPr>
      </w:pPr>
      <w:r w:rsidRPr="00A42E72">
        <w:rPr>
          <w:rFonts w:ascii="Arial" w:eastAsia="Arial" w:hAnsi="Arial" w:cs="Arial"/>
          <w:b/>
          <w:spacing w:val="2"/>
          <w:sz w:val="19"/>
          <w:szCs w:val="19"/>
        </w:rPr>
        <w:t xml:space="preserve">Carroll T. </w:t>
      </w:r>
      <w:r w:rsidRPr="00A42E72">
        <w:rPr>
          <w:rFonts w:ascii="Arial" w:eastAsia="Arial" w:hAnsi="Arial" w:cs="Arial"/>
          <w:i/>
          <w:spacing w:val="2"/>
          <w:sz w:val="19"/>
          <w:szCs w:val="19"/>
        </w:rPr>
        <w:t>Integrated Palliative Care Practices for Children with Complex Chronic Conditions</w:t>
      </w:r>
      <w:r>
        <w:rPr>
          <w:rFonts w:ascii="Arial" w:eastAsia="Arial" w:hAnsi="Arial" w:cs="Arial"/>
          <w:i/>
          <w:spacing w:val="2"/>
          <w:sz w:val="19"/>
          <w:szCs w:val="19"/>
        </w:rPr>
        <w:t xml:space="preserve">. </w:t>
      </w:r>
      <w:r w:rsidR="00466263">
        <w:rPr>
          <w:rFonts w:ascii="Arial" w:eastAsia="Arial" w:hAnsi="Arial" w:cs="Arial"/>
          <w:i/>
          <w:spacing w:val="2"/>
          <w:sz w:val="19"/>
          <w:szCs w:val="19"/>
        </w:rPr>
        <w:t xml:space="preserve">   </w:t>
      </w:r>
      <w:r w:rsidRPr="00A42E72">
        <w:rPr>
          <w:rFonts w:ascii="Arial" w:eastAsia="Arial" w:hAnsi="Arial" w:cs="Arial"/>
          <w:spacing w:val="2"/>
          <w:sz w:val="19"/>
          <w:szCs w:val="19"/>
        </w:rPr>
        <w:t xml:space="preserve">Presented at University of Oklahoma Palliative Care Summit, </w:t>
      </w:r>
      <w:r>
        <w:rPr>
          <w:rFonts w:ascii="Arial" w:eastAsia="Arial" w:hAnsi="Arial" w:cs="Arial"/>
          <w:spacing w:val="2"/>
          <w:sz w:val="19"/>
          <w:szCs w:val="19"/>
        </w:rPr>
        <w:t>April 2016</w:t>
      </w:r>
    </w:p>
    <w:p w14:paraId="49839A4B" w14:textId="6846D95E" w:rsidR="009554ED" w:rsidRDefault="009554ED" w:rsidP="009554ED">
      <w:pPr>
        <w:spacing w:before="12"/>
        <w:rPr>
          <w:rFonts w:ascii="Arial" w:eastAsia="Arial" w:hAnsi="Arial" w:cs="Arial"/>
          <w:b/>
          <w:spacing w:val="2"/>
          <w:sz w:val="19"/>
          <w:szCs w:val="19"/>
        </w:rPr>
      </w:pPr>
    </w:p>
    <w:p w14:paraId="010DCBCF" w14:textId="095083D1" w:rsidR="00E844A8" w:rsidRDefault="00E844A8" w:rsidP="009554ED">
      <w:pPr>
        <w:spacing w:before="12"/>
        <w:rPr>
          <w:rFonts w:ascii="Arial" w:eastAsia="Arial" w:hAnsi="Arial" w:cs="Arial"/>
          <w:b/>
          <w:spacing w:val="2"/>
          <w:sz w:val="19"/>
          <w:szCs w:val="19"/>
        </w:rPr>
      </w:pPr>
    </w:p>
    <w:p w14:paraId="70DDA491" w14:textId="01FF4A80" w:rsidR="00E844A8" w:rsidRDefault="00E844A8" w:rsidP="009554ED">
      <w:pPr>
        <w:spacing w:before="12"/>
        <w:rPr>
          <w:rFonts w:ascii="Arial" w:eastAsia="Arial" w:hAnsi="Arial" w:cs="Arial"/>
          <w:b/>
          <w:spacing w:val="2"/>
          <w:sz w:val="19"/>
          <w:szCs w:val="19"/>
        </w:rPr>
      </w:pPr>
    </w:p>
    <w:p w14:paraId="39D9B717" w14:textId="7051B5BC" w:rsidR="00E844A8" w:rsidRDefault="00E844A8" w:rsidP="009554ED">
      <w:pPr>
        <w:spacing w:before="12"/>
        <w:rPr>
          <w:rFonts w:ascii="Arial" w:eastAsia="Arial" w:hAnsi="Arial" w:cs="Arial"/>
          <w:b/>
          <w:spacing w:val="2"/>
          <w:sz w:val="19"/>
          <w:szCs w:val="19"/>
        </w:rPr>
      </w:pPr>
    </w:p>
    <w:p w14:paraId="09B5EFFA" w14:textId="23C3F4E8" w:rsidR="00E844A8" w:rsidRDefault="00E844A8" w:rsidP="009554ED">
      <w:pPr>
        <w:spacing w:before="12"/>
        <w:rPr>
          <w:rFonts w:ascii="Arial" w:eastAsia="Arial" w:hAnsi="Arial" w:cs="Arial"/>
          <w:b/>
          <w:spacing w:val="2"/>
          <w:sz w:val="19"/>
          <w:szCs w:val="19"/>
        </w:rPr>
      </w:pPr>
    </w:p>
    <w:p w14:paraId="30BBFED8" w14:textId="372C735E" w:rsidR="00E844A8" w:rsidRDefault="00E844A8" w:rsidP="009554ED">
      <w:pPr>
        <w:spacing w:before="12"/>
        <w:rPr>
          <w:rFonts w:ascii="Arial" w:eastAsia="Arial" w:hAnsi="Arial" w:cs="Arial"/>
          <w:b/>
          <w:spacing w:val="2"/>
          <w:sz w:val="19"/>
          <w:szCs w:val="19"/>
        </w:rPr>
      </w:pPr>
    </w:p>
    <w:p w14:paraId="0F5204F8" w14:textId="77777777" w:rsidR="00193255" w:rsidRDefault="00193255" w:rsidP="00E844A8">
      <w:pPr>
        <w:pStyle w:val="ListParagraph"/>
        <w:spacing w:before="70"/>
        <w:ind w:left="0"/>
        <w:rPr>
          <w:rFonts w:ascii="Arial" w:eastAsia="Arial" w:hAnsi="Arial" w:cs="Arial"/>
          <w:b/>
          <w:spacing w:val="3"/>
          <w:w w:val="102"/>
          <w:sz w:val="21"/>
          <w:szCs w:val="21"/>
        </w:rPr>
      </w:pPr>
    </w:p>
    <w:p w14:paraId="742D76C9" w14:textId="77777777" w:rsidR="00193255" w:rsidRDefault="00193255" w:rsidP="00E844A8">
      <w:pPr>
        <w:pStyle w:val="ListParagraph"/>
        <w:spacing w:before="70"/>
        <w:ind w:left="0"/>
        <w:rPr>
          <w:rFonts w:ascii="Arial" w:eastAsia="Arial" w:hAnsi="Arial" w:cs="Arial"/>
          <w:b/>
          <w:spacing w:val="3"/>
          <w:w w:val="102"/>
          <w:sz w:val="21"/>
          <w:szCs w:val="21"/>
        </w:rPr>
      </w:pPr>
    </w:p>
    <w:p w14:paraId="64CCA7DD" w14:textId="589556BD" w:rsidR="00E844A8" w:rsidRPr="00C440E8" w:rsidRDefault="00E844A8" w:rsidP="00E844A8">
      <w:pPr>
        <w:pStyle w:val="ListParagraph"/>
        <w:spacing w:before="70"/>
        <w:ind w:left="0"/>
        <w:rPr>
          <w:rFonts w:ascii="Arial" w:eastAsia="Arial" w:hAnsi="Arial" w:cs="Arial"/>
          <w:sz w:val="21"/>
          <w:szCs w:val="21"/>
        </w:rPr>
      </w:pPr>
      <w:r>
        <w:rPr>
          <w:noProof/>
        </w:rPr>
        <mc:AlternateContent>
          <mc:Choice Requires="wpg">
            <w:drawing>
              <wp:anchor distT="0" distB="0" distL="114300" distR="114300" simplePos="0" relativeHeight="252255232" behindDoc="1" locked="0" layoutInCell="1" allowOverlap="1" wp14:anchorId="1A50AD8B" wp14:editId="241E6253">
                <wp:simplePos x="0" y="0"/>
                <wp:positionH relativeFrom="page">
                  <wp:posOffset>619760</wp:posOffset>
                </wp:positionH>
                <wp:positionV relativeFrom="paragraph">
                  <wp:posOffset>219710</wp:posOffset>
                </wp:positionV>
                <wp:extent cx="6528435" cy="0"/>
                <wp:effectExtent l="0" t="3810" r="14605" b="8890"/>
                <wp:wrapNone/>
                <wp:docPr id="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8435" cy="0"/>
                          <a:chOff x="977" y="346"/>
                          <a:chExt cx="10282" cy="0"/>
                        </a:xfrm>
                      </wpg:grpSpPr>
                      <wps:wsp>
                        <wps:cNvPr id="2" name="Freeform 33"/>
                        <wps:cNvSpPr>
                          <a:spLocks/>
                        </wps:cNvSpPr>
                        <wps:spPr bwMode="auto">
                          <a:xfrm>
                            <a:off x="977" y="346"/>
                            <a:ext cx="10282" cy="0"/>
                          </a:xfrm>
                          <a:custGeom>
                            <a:avLst/>
                            <a:gdLst>
                              <a:gd name="T0" fmla="+- 0 977 977"/>
                              <a:gd name="T1" fmla="*/ T0 w 10282"/>
                              <a:gd name="T2" fmla="+- 0 11258 977"/>
                              <a:gd name="T3" fmla="*/ T2 w 10282"/>
                            </a:gdLst>
                            <a:ahLst/>
                            <a:cxnLst>
                              <a:cxn ang="0">
                                <a:pos x="T1" y="0"/>
                              </a:cxn>
                              <a:cxn ang="0">
                                <a:pos x="T3" y="0"/>
                              </a:cxn>
                            </a:cxnLst>
                            <a:rect l="0" t="0" r="r" b="b"/>
                            <a:pathLst>
                              <a:path w="10282">
                                <a:moveTo>
                                  <a:pt x="0" y="0"/>
                                </a:moveTo>
                                <a:lnTo>
                                  <a:pt x="10281" y="0"/>
                                </a:lnTo>
                              </a:path>
                            </a:pathLst>
                          </a:custGeom>
                          <a:noFill/>
                          <a:ln w="1041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F41D52" id="Group 32" o:spid="_x0000_s1026" style="position:absolute;margin-left:48.8pt;margin-top:17.3pt;width:514.05pt;height:0;z-index:-251061248;mso-position-horizontal-relative:page" coordorigin="977,346" coordsize="1028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">
                <v:shape id="Freeform 33" o:spid="_x0000_s1027" style="position:absolute;left:977;top:346;width:10282;height:0;visibility:visible;mso-wrap-style:square;v-text-anchor:top" coordsize="102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" path="m,l10281,e" filled="f" strokeweight=".82pt">
                  <v:path arrowok="t" o:connecttype="custom" o:connectlocs="0,0;10281,0" o:connectangles="0,0"/>
                </v:shape>
                <w10:wrap anchorx="page"/>
              </v:group>
            </w:pict>
          </mc:Fallback>
        </mc:AlternateContent>
      </w:r>
      <w:r w:rsidRPr="00C23406">
        <w:rPr>
          <w:rFonts w:ascii="Arial" w:eastAsia="Arial" w:hAnsi="Arial" w:cs="Arial"/>
          <w:b/>
          <w:spacing w:val="3"/>
          <w:w w:val="102"/>
          <w:sz w:val="21"/>
          <w:szCs w:val="21"/>
        </w:rPr>
        <w:t>TEACHING EXPERIENCE (continued)</w:t>
      </w:r>
    </w:p>
    <w:p w14:paraId="3F52C141" w14:textId="77777777" w:rsidR="00E844A8" w:rsidRPr="009554ED" w:rsidRDefault="00E844A8" w:rsidP="009554ED">
      <w:pPr>
        <w:spacing w:before="12"/>
        <w:rPr>
          <w:rFonts w:ascii="Arial" w:eastAsia="Arial" w:hAnsi="Arial" w:cs="Arial"/>
          <w:b/>
          <w:spacing w:val="2"/>
          <w:sz w:val="19"/>
          <w:szCs w:val="19"/>
        </w:rPr>
      </w:pPr>
    </w:p>
    <w:p w14:paraId="3B116A63" w14:textId="05412EBF" w:rsidR="00A42E72" w:rsidRPr="00A42E72" w:rsidRDefault="00C33662" w:rsidP="00A42E72">
      <w:pPr>
        <w:pStyle w:val="ListParagraph"/>
        <w:numPr>
          <w:ilvl w:val="0"/>
          <w:numId w:val="22"/>
        </w:numPr>
        <w:spacing w:before="12"/>
        <w:ind w:left="821"/>
        <w:rPr>
          <w:rFonts w:ascii="Arial" w:eastAsia="Arial" w:hAnsi="Arial" w:cs="Arial"/>
          <w:sz w:val="19"/>
          <w:szCs w:val="19"/>
        </w:rPr>
      </w:pPr>
      <w:r w:rsidRPr="00A42E72">
        <w:rPr>
          <w:rFonts w:ascii="Arial" w:eastAsia="Arial" w:hAnsi="Arial" w:cs="Arial"/>
          <w:b/>
          <w:spacing w:val="2"/>
          <w:sz w:val="19"/>
          <w:szCs w:val="19"/>
        </w:rPr>
        <w:t>Carroll T</w:t>
      </w:r>
      <w:r w:rsidRPr="00A42E72">
        <w:rPr>
          <w:rFonts w:ascii="Arial" w:eastAsia="Arial" w:hAnsi="Arial" w:cs="Arial"/>
          <w:spacing w:val="2"/>
          <w:sz w:val="19"/>
          <w:szCs w:val="19"/>
        </w:rPr>
        <w:t xml:space="preserve">. </w:t>
      </w:r>
      <w:r w:rsidRPr="00A42E72">
        <w:rPr>
          <w:rFonts w:ascii="Arial" w:eastAsia="Arial" w:hAnsi="Arial" w:cs="Arial"/>
          <w:i/>
          <w:spacing w:val="2"/>
          <w:sz w:val="19"/>
          <w:szCs w:val="19"/>
        </w:rPr>
        <w:t>Mechanical and Chemical Cardiovascular Support</w:t>
      </w:r>
      <w:r w:rsidRPr="00A42E72">
        <w:rPr>
          <w:rFonts w:ascii="Arial" w:eastAsia="Arial" w:hAnsi="Arial" w:cs="Arial"/>
          <w:spacing w:val="2"/>
          <w:sz w:val="19"/>
          <w:szCs w:val="19"/>
        </w:rPr>
        <w:t>. Invited lecture to University of Oklahoma Pediatric Critical Care Advanced Practice Providers, January 2016</w:t>
      </w:r>
    </w:p>
    <w:p w14:paraId="08DD2F9A" w14:textId="77777777" w:rsidR="00A42E72" w:rsidRPr="00A42E72" w:rsidRDefault="00A42E72" w:rsidP="00A42E72">
      <w:pPr>
        <w:pStyle w:val="ListParagraph"/>
        <w:spacing w:before="12"/>
        <w:rPr>
          <w:rFonts w:ascii="Arial" w:eastAsia="Arial" w:hAnsi="Arial" w:cs="Arial"/>
          <w:sz w:val="19"/>
          <w:szCs w:val="19"/>
        </w:rPr>
      </w:pPr>
    </w:p>
    <w:p w14:paraId="42169572" w14:textId="242B8F13" w:rsidR="00A42E72" w:rsidRPr="009554ED" w:rsidRDefault="00273B38" w:rsidP="00A42E72">
      <w:pPr>
        <w:pStyle w:val="ListParagraph"/>
        <w:numPr>
          <w:ilvl w:val="0"/>
          <w:numId w:val="22"/>
        </w:numPr>
        <w:spacing w:before="12"/>
        <w:ind w:left="821"/>
        <w:rPr>
          <w:rFonts w:ascii="Arial" w:eastAsia="Arial" w:hAnsi="Arial" w:cs="Arial"/>
          <w:sz w:val="19"/>
          <w:szCs w:val="19"/>
        </w:rPr>
      </w:pPr>
      <w:r w:rsidRPr="00A42E72">
        <w:rPr>
          <w:rFonts w:ascii="Arial" w:eastAsia="Arial" w:hAnsi="Arial" w:cs="Arial"/>
          <w:b/>
          <w:spacing w:val="2"/>
          <w:sz w:val="19"/>
          <w:szCs w:val="19"/>
        </w:rPr>
        <w:t>Carroll T</w:t>
      </w:r>
      <w:r w:rsidRPr="00A42E72">
        <w:rPr>
          <w:rFonts w:ascii="Arial" w:eastAsia="Arial" w:hAnsi="Arial" w:cs="Arial"/>
          <w:spacing w:val="2"/>
          <w:sz w:val="19"/>
          <w:szCs w:val="19"/>
        </w:rPr>
        <w:t xml:space="preserve">. </w:t>
      </w:r>
      <w:r w:rsidRPr="00A42E72">
        <w:rPr>
          <w:rFonts w:ascii="Arial" w:eastAsia="Arial" w:hAnsi="Arial" w:cs="Arial"/>
          <w:i/>
          <w:spacing w:val="2"/>
          <w:sz w:val="19"/>
          <w:szCs w:val="19"/>
        </w:rPr>
        <w:t>Status Epilepticus</w:t>
      </w:r>
      <w:r w:rsidRPr="00A42E72">
        <w:rPr>
          <w:rFonts w:ascii="Arial" w:eastAsia="Arial" w:hAnsi="Arial" w:cs="Arial"/>
          <w:spacing w:val="2"/>
          <w:sz w:val="19"/>
          <w:szCs w:val="19"/>
        </w:rPr>
        <w:t>. Invited lecture to University of Oklahoma Pediatric Residency, April 2015, March 2012</w:t>
      </w:r>
    </w:p>
    <w:p w14:paraId="7F89B2A7" w14:textId="77777777" w:rsidR="00D74E2D" w:rsidRPr="00A42E72" w:rsidRDefault="00D74E2D" w:rsidP="00A42E72">
      <w:pPr>
        <w:spacing w:before="12"/>
        <w:rPr>
          <w:rFonts w:ascii="Arial" w:eastAsia="Arial" w:hAnsi="Arial" w:cs="Arial"/>
          <w:b/>
          <w:spacing w:val="2"/>
          <w:sz w:val="19"/>
          <w:szCs w:val="19"/>
        </w:rPr>
      </w:pPr>
    </w:p>
    <w:p w14:paraId="4C0A075F" w14:textId="165390C8" w:rsidR="00A42E72" w:rsidRPr="00A42E72" w:rsidRDefault="00834241" w:rsidP="00A42E72">
      <w:pPr>
        <w:pStyle w:val="ListParagraph"/>
        <w:numPr>
          <w:ilvl w:val="0"/>
          <w:numId w:val="22"/>
        </w:numPr>
        <w:spacing w:before="12"/>
        <w:ind w:left="821"/>
        <w:rPr>
          <w:rFonts w:ascii="Arial" w:eastAsia="Arial" w:hAnsi="Arial" w:cs="Arial"/>
          <w:sz w:val="19"/>
          <w:szCs w:val="19"/>
        </w:rPr>
      </w:pPr>
      <w:r w:rsidRPr="00A42E72">
        <w:rPr>
          <w:rFonts w:ascii="Arial" w:eastAsia="Arial" w:hAnsi="Arial" w:cs="Arial"/>
          <w:b/>
          <w:spacing w:val="2"/>
          <w:sz w:val="19"/>
          <w:szCs w:val="19"/>
        </w:rPr>
        <w:t xml:space="preserve">Carroll T. </w:t>
      </w:r>
      <w:r w:rsidRPr="00A42E72">
        <w:rPr>
          <w:rFonts w:ascii="Arial" w:eastAsia="Arial" w:hAnsi="Arial" w:cs="Arial"/>
          <w:i/>
          <w:spacing w:val="2"/>
          <w:sz w:val="19"/>
          <w:szCs w:val="19"/>
        </w:rPr>
        <w:t>Introduction to Pediatric Palliative Care</w:t>
      </w:r>
      <w:r w:rsidRPr="00A42E72">
        <w:rPr>
          <w:rFonts w:ascii="Arial" w:eastAsia="Arial" w:hAnsi="Arial" w:cs="Arial"/>
          <w:spacing w:val="2"/>
          <w:sz w:val="19"/>
          <w:szCs w:val="19"/>
        </w:rPr>
        <w:t xml:space="preserve">. Invited lecture to University of Oklahoma Pediatric Residency, </w:t>
      </w:r>
      <w:r w:rsidR="00677174">
        <w:rPr>
          <w:rFonts w:ascii="Arial" w:eastAsia="Arial" w:hAnsi="Arial" w:cs="Arial"/>
          <w:spacing w:val="2"/>
          <w:sz w:val="19"/>
          <w:szCs w:val="19"/>
        </w:rPr>
        <w:t xml:space="preserve">April 2016, </w:t>
      </w:r>
      <w:r w:rsidRPr="00A42E72">
        <w:rPr>
          <w:rFonts w:ascii="Arial" w:eastAsia="Arial" w:hAnsi="Arial" w:cs="Arial"/>
          <w:spacing w:val="2"/>
          <w:sz w:val="19"/>
          <w:szCs w:val="19"/>
        </w:rPr>
        <w:t>November 2014, November 2013</w:t>
      </w:r>
    </w:p>
    <w:p w14:paraId="4E063972" w14:textId="77777777" w:rsidR="00A42E72" w:rsidRPr="00A42E72" w:rsidRDefault="00A42E72" w:rsidP="00A42E72">
      <w:pPr>
        <w:spacing w:before="12"/>
        <w:rPr>
          <w:rFonts w:ascii="Arial" w:eastAsia="Arial" w:hAnsi="Arial" w:cs="Arial"/>
          <w:b/>
          <w:spacing w:val="2"/>
          <w:sz w:val="19"/>
          <w:szCs w:val="19"/>
        </w:rPr>
      </w:pPr>
    </w:p>
    <w:p w14:paraId="6D35C407" w14:textId="1EE60E7E" w:rsidR="00A42E72" w:rsidRPr="00A42E72" w:rsidRDefault="00834241" w:rsidP="00A42E72">
      <w:pPr>
        <w:pStyle w:val="ListParagraph"/>
        <w:numPr>
          <w:ilvl w:val="0"/>
          <w:numId w:val="22"/>
        </w:numPr>
        <w:spacing w:before="12"/>
        <w:ind w:left="821"/>
        <w:rPr>
          <w:rFonts w:ascii="Arial" w:eastAsia="Arial" w:hAnsi="Arial" w:cs="Arial"/>
          <w:sz w:val="19"/>
          <w:szCs w:val="19"/>
        </w:rPr>
      </w:pPr>
      <w:r w:rsidRPr="00A42E72">
        <w:rPr>
          <w:rFonts w:ascii="Arial" w:eastAsia="Arial" w:hAnsi="Arial" w:cs="Arial"/>
          <w:b/>
          <w:spacing w:val="2"/>
          <w:sz w:val="19"/>
          <w:szCs w:val="19"/>
        </w:rPr>
        <w:t xml:space="preserve">Carroll T. </w:t>
      </w:r>
      <w:r w:rsidRPr="00A42E72">
        <w:rPr>
          <w:rFonts w:ascii="Arial" w:eastAsia="Arial" w:hAnsi="Arial" w:cs="Arial"/>
          <w:i/>
          <w:spacing w:val="2"/>
          <w:sz w:val="19"/>
          <w:szCs w:val="19"/>
        </w:rPr>
        <w:t>Communication and Family Meetings in Palliative Care</w:t>
      </w:r>
      <w:r w:rsidRPr="00A42E72">
        <w:rPr>
          <w:rFonts w:ascii="Arial" w:eastAsia="Arial" w:hAnsi="Arial" w:cs="Arial"/>
          <w:spacing w:val="2"/>
          <w:sz w:val="19"/>
          <w:szCs w:val="19"/>
        </w:rPr>
        <w:t xml:space="preserve">. Invited lecture to University of Oklahoma Pediatric Residency, </w:t>
      </w:r>
      <w:r w:rsidR="00677174">
        <w:rPr>
          <w:rFonts w:ascii="Arial" w:eastAsia="Arial" w:hAnsi="Arial" w:cs="Arial"/>
          <w:spacing w:val="2"/>
          <w:sz w:val="19"/>
          <w:szCs w:val="19"/>
        </w:rPr>
        <w:t xml:space="preserve">May 2016, </w:t>
      </w:r>
      <w:r w:rsidRPr="00A42E72">
        <w:rPr>
          <w:rFonts w:ascii="Arial" w:eastAsia="Arial" w:hAnsi="Arial" w:cs="Arial"/>
          <w:spacing w:val="2"/>
          <w:sz w:val="19"/>
          <w:szCs w:val="19"/>
        </w:rPr>
        <w:t>January 2015, December 2014</w:t>
      </w:r>
    </w:p>
    <w:p w14:paraId="14A0136E" w14:textId="77777777" w:rsidR="00214C51" w:rsidRPr="00214C51" w:rsidRDefault="00214C51" w:rsidP="00214C51">
      <w:pPr>
        <w:spacing w:before="12"/>
        <w:rPr>
          <w:rFonts w:ascii="Arial" w:eastAsia="Arial" w:hAnsi="Arial" w:cs="Arial"/>
          <w:b/>
          <w:spacing w:val="2"/>
          <w:sz w:val="19"/>
          <w:szCs w:val="19"/>
        </w:rPr>
      </w:pPr>
    </w:p>
    <w:p w14:paraId="3B5D575E" w14:textId="77777777" w:rsidR="00A42E72" w:rsidRPr="00A42E72" w:rsidRDefault="00834241" w:rsidP="00A42E72">
      <w:pPr>
        <w:pStyle w:val="ListParagraph"/>
        <w:numPr>
          <w:ilvl w:val="0"/>
          <w:numId w:val="22"/>
        </w:numPr>
        <w:spacing w:before="12"/>
        <w:ind w:left="821"/>
        <w:rPr>
          <w:rFonts w:ascii="Arial" w:eastAsia="Arial" w:hAnsi="Arial" w:cs="Arial"/>
          <w:sz w:val="19"/>
          <w:szCs w:val="19"/>
        </w:rPr>
      </w:pPr>
      <w:r w:rsidRPr="00A42E72">
        <w:rPr>
          <w:rFonts w:ascii="Arial" w:eastAsia="Arial" w:hAnsi="Arial" w:cs="Arial"/>
          <w:b/>
          <w:spacing w:val="2"/>
          <w:sz w:val="19"/>
          <w:szCs w:val="19"/>
        </w:rPr>
        <w:t xml:space="preserve">Carroll T. </w:t>
      </w:r>
      <w:r w:rsidRPr="00A42E72">
        <w:rPr>
          <w:rFonts w:ascii="Arial" w:eastAsia="Arial" w:hAnsi="Arial" w:cs="Arial"/>
          <w:i/>
          <w:spacing w:val="2"/>
          <w:sz w:val="19"/>
          <w:szCs w:val="19"/>
        </w:rPr>
        <w:t>Medical Management in the Comfort Care Setting</w:t>
      </w:r>
      <w:r w:rsidRPr="00A42E72">
        <w:rPr>
          <w:rFonts w:ascii="Arial" w:eastAsia="Arial" w:hAnsi="Arial" w:cs="Arial"/>
          <w:spacing w:val="2"/>
          <w:sz w:val="19"/>
          <w:szCs w:val="19"/>
        </w:rPr>
        <w:t xml:space="preserve">. Invited lecture to University of Oklahoma </w:t>
      </w:r>
      <w:r w:rsidR="00273B38" w:rsidRPr="00A42E72">
        <w:rPr>
          <w:rFonts w:ascii="Arial" w:eastAsia="Arial" w:hAnsi="Arial" w:cs="Arial"/>
          <w:spacing w:val="2"/>
          <w:sz w:val="19"/>
          <w:szCs w:val="19"/>
        </w:rPr>
        <w:t>Pediatric Residency, March 2014</w:t>
      </w:r>
    </w:p>
    <w:p w14:paraId="773D390E" w14:textId="77777777" w:rsidR="00600DF7" w:rsidRPr="00064A1B" w:rsidRDefault="00600DF7" w:rsidP="00064A1B">
      <w:pPr>
        <w:spacing w:before="12"/>
        <w:rPr>
          <w:rFonts w:ascii="Arial" w:eastAsia="Arial" w:hAnsi="Arial" w:cs="Arial"/>
          <w:b/>
          <w:spacing w:val="2"/>
          <w:sz w:val="19"/>
          <w:szCs w:val="19"/>
        </w:rPr>
      </w:pPr>
    </w:p>
    <w:p w14:paraId="137B72C2" w14:textId="76A79471" w:rsidR="00A42E72" w:rsidRPr="00C440E8" w:rsidRDefault="00834241" w:rsidP="00A42E72">
      <w:pPr>
        <w:pStyle w:val="ListParagraph"/>
        <w:numPr>
          <w:ilvl w:val="0"/>
          <w:numId w:val="22"/>
        </w:numPr>
        <w:spacing w:before="12"/>
        <w:ind w:left="821"/>
        <w:rPr>
          <w:rFonts w:ascii="Arial" w:eastAsia="Arial" w:hAnsi="Arial" w:cs="Arial"/>
          <w:sz w:val="19"/>
          <w:szCs w:val="19"/>
        </w:rPr>
      </w:pPr>
      <w:r w:rsidRPr="00A42E72">
        <w:rPr>
          <w:rFonts w:ascii="Arial" w:eastAsia="Arial" w:hAnsi="Arial" w:cs="Arial"/>
          <w:b/>
          <w:spacing w:val="2"/>
          <w:sz w:val="19"/>
          <w:szCs w:val="19"/>
        </w:rPr>
        <w:t xml:space="preserve">Carroll T. </w:t>
      </w:r>
      <w:r w:rsidRPr="00A42E72">
        <w:rPr>
          <w:rFonts w:ascii="Arial" w:eastAsia="Arial" w:hAnsi="Arial" w:cs="Arial"/>
          <w:i/>
          <w:spacing w:val="2"/>
          <w:sz w:val="19"/>
          <w:szCs w:val="19"/>
        </w:rPr>
        <w:t>Single Ventricle Physiology</w:t>
      </w:r>
      <w:r w:rsidRPr="00A42E72">
        <w:rPr>
          <w:rFonts w:ascii="Arial" w:eastAsia="Arial" w:hAnsi="Arial" w:cs="Arial"/>
          <w:spacing w:val="2"/>
          <w:sz w:val="19"/>
          <w:szCs w:val="19"/>
        </w:rPr>
        <w:t xml:space="preserve">. Invited lecture to University of Oklahoma Mend a Heart cardiac education program, April 2015, October 2014, April 2014, </w:t>
      </w:r>
      <w:r w:rsidR="00273B38" w:rsidRPr="00A42E72">
        <w:rPr>
          <w:rFonts w:ascii="Arial" w:eastAsia="Arial" w:hAnsi="Arial" w:cs="Arial"/>
          <w:spacing w:val="2"/>
          <w:sz w:val="19"/>
          <w:szCs w:val="19"/>
        </w:rPr>
        <w:t>October 2013</w:t>
      </w:r>
    </w:p>
    <w:p w14:paraId="03148717" w14:textId="77777777" w:rsidR="009A78D3" w:rsidRPr="00A42E72" w:rsidRDefault="009A78D3" w:rsidP="00A42E72">
      <w:pPr>
        <w:spacing w:before="12"/>
        <w:rPr>
          <w:rFonts w:ascii="Arial" w:eastAsia="Arial" w:hAnsi="Arial" w:cs="Arial"/>
          <w:b/>
          <w:spacing w:val="2"/>
          <w:sz w:val="19"/>
          <w:szCs w:val="19"/>
        </w:rPr>
      </w:pPr>
    </w:p>
    <w:p w14:paraId="6F056002" w14:textId="7152A366" w:rsidR="00A42E72" w:rsidRPr="00A42E72" w:rsidRDefault="00834241" w:rsidP="00A42E72">
      <w:pPr>
        <w:pStyle w:val="ListParagraph"/>
        <w:numPr>
          <w:ilvl w:val="0"/>
          <w:numId w:val="22"/>
        </w:numPr>
        <w:spacing w:before="12"/>
        <w:ind w:left="821"/>
        <w:rPr>
          <w:rFonts w:ascii="Arial" w:eastAsia="Arial" w:hAnsi="Arial" w:cs="Arial"/>
          <w:sz w:val="19"/>
          <w:szCs w:val="19"/>
        </w:rPr>
      </w:pPr>
      <w:r w:rsidRPr="00A42E72">
        <w:rPr>
          <w:rFonts w:ascii="Arial" w:eastAsia="Arial" w:hAnsi="Arial" w:cs="Arial"/>
          <w:b/>
          <w:spacing w:val="2"/>
          <w:sz w:val="19"/>
          <w:szCs w:val="19"/>
        </w:rPr>
        <w:t xml:space="preserve">Carroll T. </w:t>
      </w:r>
      <w:r w:rsidRPr="00A42E72">
        <w:rPr>
          <w:rFonts w:ascii="Arial" w:eastAsia="Arial" w:hAnsi="Arial" w:cs="Arial"/>
          <w:i/>
          <w:spacing w:val="2"/>
          <w:sz w:val="19"/>
          <w:szCs w:val="19"/>
        </w:rPr>
        <w:t>DKA, DI, SIADH</w:t>
      </w:r>
      <w:r w:rsidRPr="00A42E72">
        <w:rPr>
          <w:rFonts w:ascii="Arial" w:eastAsia="Arial" w:hAnsi="Arial" w:cs="Arial"/>
          <w:spacing w:val="2"/>
          <w:sz w:val="19"/>
          <w:szCs w:val="19"/>
        </w:rPr>
        <w:t xml:space="preserve">. Invited lecture to OU Children’s Hospital PICU nursing residency, </w:t>
      </w:r>
      <w:r w:rsidR="004127F4">
        <w:rPr>
          <w:rFonts w:ascii="Arial" w:eastAsia="Arial" w:hAnsi="Arial" w:cs="Arial"/>
          <w:spacing w:val="2"/>
          <w:sz w:val="19"/>
          <w:szCs w:val="19"/>
        </w:rPr>
        <w:t xml:space="preserve">August 2016, July 2016, November 2015, </w:t>
      </w:r>
      <w:r w:rsidRPr="00A42E72">
        <w:rPr>
          <w:rFonts w:ascii="Arial" w:eastAsia="Arial" w:hAnsi="Arial" w:cs="Arial"/>
          <w:spacing w:val="2"/>
          <w:sz w:val="19"/>
          <w:szCs w:val="19"/>
        </w:rPr>
        <w:t>June 2015, April 2015, November 2014, March 2014, September 2013, February 2012</w:t>
      </w:r>
    </w:p>
    <w:p w14:paraId="37EC7F8C" w14:textId="77777777" w:rsidR="00835151" w:rsidRPr="00A42E72" w:rsidRDefault="00835151" w:rsidP="00A42E72">
      <w:pPr>
        <w:spacing w:before="12"/>
        <w:rPr>
          <w:rFonts w:ascii="Arial" w:eastAsia="Arial" w:hAnsi="Arial" w:cs="Arial"/>
          <w:b/>
          <w:spacing w:val="2"/>
          <w:sz w:val="19"/>
          <w:szCs w:val="19"/>
        </w:rPr>
      </w:pPr>
    </w:p>
    <w:p w14:paraId="62F4A620" w14:textId="0A641CD6" w:rsidR="00DF7CBE" w:rsidRPr="00DF7CBE" w:rsidRDefault="00834241" w:rsidP="00D340C0">
      <w:pPr>
        <w:pStyle w:val="ListParagraph"/>
        <w:numPr>
          <w:ilvl w:val="0"/>
          <w:numId w:val="22"/>
        </w:numPr>
        <w:spacing w:before="12"/>
        <w:ind w:left="821"/>
        <w:rPr>
          <w:rFonts w:ascii="Arial" w:eastAsia="Arial" w:hAnsi="Arial" w:cs="Arial"/>
          <w:sz w:val="19"/>
          <w:szCs w:val="19"/>
        </w:rPr>
      </w:pPr>
      <w:r w:rsidRPr="00A42E72">
        <w:rPr>
          <w:rFonts w:ascii="Arial" w:eastAsia="Arial" w:hAnsi="Arial" w:cs="Arial"/>
          <w:b/>
          <w:spacing w:val="2"/>
          <w:sz w:val="19"/>
          <w:szCs w:val="19"/>
        </w:rPr>
        <w:t xml:space="preserve">Carroll T. </w:t>
      </w:r>
      <w:r w:rsidRPr="00A42E72">
        <w:rPr>
          <w:rFonts w:ascii="Arial" w:eastAsia="Arial" w:hAnsi="Arial" w:cs="Arial"/>
          <w:i/>
          <w:spacing w:val="2"/>
          <w:sz w:val="19"/>
          <w:szCs w:val="19"/>
        </w:rPr>
        <w:t>Status Asthmaticus</w:t>
      </w:r>
      <w:r w:rsidRPr="00A42E72">
        <w:rPr>
          <w:rFonts w:ascii="Arial" w:eastAsia="Arial" w:hAnsi="Arial" w:cs="Arial"/>
          <w:spacing w:val="2"/>
          <w:sz w:val="19"/>
          <w:szCs w:val="19"/>
        </w:rPr>
        <w:t>. Invited lecture to University of Nevada Ped</w:t>
      </w:r>
      <w:r w:rsidR="00273B38" w:rsidRPr="00A42E72">
        <w:rPr>
          <w:rFonts w:ascii="Arial" w:eastAsia="Arial" w:hAnsi="Arial" w:cs="Arial"/>
          <w:spacing w:val="2"/>
          <w:sz w:val="19"/>
          <w:szCs w:val="19"/>
        </w:rPr>
        <w:t>iatric Residency, February 2011</w:t>
      </w:r>
    </w:p>
    <w:p w14:paraId="3037CEF3" w14:textId="77777777" w:rsidR="00DF7CBE" w:rsidRPr="00DF7CBE" w:rsidRDefault="00DF7CBE" w:rsidP="00DF7CBE">
      <w:pPr>
        <w:spacing w:before="12"/>
        <w:rPr>
          <w:rFonts w:ascii="Arial" w:eastAsia="Arial" w:hAnsi="Arial" w:cs="Arial"/>
          <w:b/>
          <w:spacing w:val="2"/>
          <w:sz w:val="19"/>
          <w:szCs w:val="19"/>
        </w:rPr>
      </w:pPr>
    </w:p>
    <w:p w14:paraId="40E7CEBD" w14:textId="52DAF020" w:rsidR="00D340C0" w:rsidRPr="00D340C0" w:rsidRDefault="00834241" w:rsidP="00D340C0">
      <w:pPr>
        <w:pStyle w:val="ListParagraph"/>
        <w:numPr>
          <w:ilvl w:val="0"/>
          <w:numId w:val="22"/>
        </w:numPr>
        <w:spacing w:before="12"/>
        <w:ind w:left="821"/>
        <w:rPr>
          <w:rFonts w:ascii="Arial" w:eastAsia="Arial" w:hAnsi="Arial" w:cs="Arial"/>
          <w:sz w:val="19"/>
          <w:szCs w:val="19"/>
        </w:rPr>
      </w:pPr>
      <w:r w:rsidRPr="00A42E72">
        <w:rPr>
          <w:rFonts w:ascii="Arial" w:eastAsia="Arial" w:hAnsi="Arial" w:cs="Arial"/>
          <w:b/>
          <w:spacing w:val="2"/>
          <w:sz w:val="19"/>
          <w:szCs w:val="19"/>
        </w:rPr>
        <w:t xml:space="preserve">Carroll T. </w:t>
      </w:r>
      <w:r w:rsidRPr="00A42E72">
        <w:rPr>
          <w:rFonts w:ascii="Arial" w:eastAsia="Arial" w:hAnsi="Arial" w:cs="Arial"/>
          <w:i/>
          <w:spacing w:val="2"/>
          <w:sz w:val="19"/>
          <w:szCs w:val="19"/>
        </w:rPr>
        <w:t>Pediatric Sedation and Analgesia</w:t>
      </w:r>
      <w:r w:rsidRPr="00A42E72">
        <w:rPr>
          <w:rFonts w:ascii="Arial" w:eastAsia="Arial" w:hAnsi="Arial" w:cs="Arial"/>
          <w:spacing w:val="2"/>
          <w:sz w:val="19"/>
          <w:szCs w:val="19"/>
        </w:rPr>
        <w:t>. Invited lecture to University of Nevada Pediatr</w:t>
      </w:r>
      <w:r w:rsidR="00273B38" w:rsidRPr="00A42E72">
        <w:rPr>
          <w:rFonts w:ascii="Arial" w:eastAsia="Arial" w:hAnsi="Arial" w:cs="Arial"/>
          <w:spacing w:val="2"/>
          <w:sz w:val="19"/>
          <w:szCs w:val="19"/>
        </w:rPr>
        <w:t>ic Residency, September 2010</w:t>
      </w:r>
    </w:p>
    <w:p w14:paraId="6C55B0BE" w14:textId="77777777" w:rsidR="003B28F9" w:rsidRDefault="003B28F9" w:rsidP="005A5E29">
      <w:pPr>
        <w:rPr>
          <w:rFonts w:ascii="Arial" w:eastAsia="Arial" w:hAnsi="Arial" w:cs="Arial"/>
          <w:b/>
          <w:spacing w:val="3"/>
          <w:w w:val="102"/>
          <w:sz w:val="21"/>
          <w:szCs w:val="21"/>
        </w:rPr>
      </w:pPr>
    </w:p>
    <w:p w14:paraId="1FE1600F" w14:textId="146D6A89" w:rsidR="00A42E72" w:rsidRDefault="00834241" w:rsidP="00A42E72">
      <w:pPr>
        <w:pStyle w:val="ListParagraph"/>
        <w:numPr>
          <w:ilvl w:val="0"/>
          <w:numId w:val="22"/>
        </w:numPr>
        <w:spacing w:before="12"/>
        <w:ind w:left="821"/>
        <w:rPr>
          <w:rFonts w:ascii="Arial" w:eastAsia="Arial" w:hAnsi="Arial" w:cs="Arial"/>
          <w:sz w:val="19"/>
          <w:szCs w:val="19"/>
        </w:rPr>
      </w:pPr>
      <w:r w:rsidRPr="00A42E72">
        <w:rPr>
          <w:rFonts w:ascii="Arial" w:eastAsia="Arial" w:hAnsi="Arial" w:cs="Arial"/>
          <w:b/>
          <w:spacing w:val="2"/>
          <w:sz w:val="19"/>
          <w:szCs w:val="19"/>
        </w:rPr>
        <w:t xml:space="preserve">Carroll T. </w:t>
      </w:r>
      <w:r w:rsidRPr="00A42E72">
        <w:rPr>
          <w:rFonts w:ascii="Arial" w:eastAsia="Arial" w:hAnsi="Arial" w:cs="Arial"/>
          <w:i/>
          <w:spacing w:val="2"/>
          <w:sz w:val="19"/>
          <w:szCs w:val="19"/>
        </w:rPr>
        <w:t>Status Epilepticus</w:t>
      </w:r>
      <w:r w:rsidRPr="00A42E72">
        <w:rPr>
          <w:rFonts w:ascii="Arial" w:eastAsia="Arial" w:hAnsi="Arial" w:cs="Arial"/>
          <w:spacing w:val="2"/>
          <w:sz w:val="19"/>
          <w:szCs w:val="19"/>
        </w:rPr>
        <w:t>. Invited lecture to University of Nevada Pediatric Residency Program and Sunrise Children’s Hospital Pediatric Transport Team, March 2010</w:t>
      </w:r>
    </w:p>
    <w:p w14:paraId="3483D294" w14:textId="77777777" w:rsidR="00A42E72" w:rsidRPr="00A42E72" w:rsidRDefault="00A42E72" w:rsidP="00A42E72">
      <w:pPr>
        <w:spacing w:before="12"/>
        <w:rPr>
          <w:rFonts w:ascii="Arial" w:eastAsia="Arial" w:hAnsi="Arial" w:cs="Arial"/>
          <w:b/>
          <w:spacing w:val="2"/>
          <w:sz w:val="19"/>
          <w:szCs w:val="19"/>
        </w:rPr>
      </w:pPr>
    </w:p>
    <w:p w14:paraId="5A6C15E0" w14:textId="3CC2C7E8" w:rsidR="00A42E72" w:rsidRPr="00A42E72" w:rsidRDefault="00834241" w:rsidP="00A42E72">
      <w:pPr>
        <w:pStyle w:val="ListParagraph"/>
        <w:numPr>
          <w:ilvl w:val="0"/>
          <w:numId w:val="22"/>
        </w:numPr>
        <w:spacing w:before="12"/>
        <w:ind w:left="821"/>
        <w:rPr>
          <w:rFonts w:ascii="Arial" w:eastAsia="Arial" w:hAnsi="Arial" w:cs="Arial"/>
          <w:sz w:val="19"/>
          <w:szCs w:val="19"/>
        </w:rPr>
      </w:pPr>
      <w:r w:rsidRPr="00A42E72">
        <w:rPr>
          <w:rFonts w:ascii="Arial" w:eastAsia="Arial" w:hAnsi="Arial" w:cs="Arial"/>
          <w:b/>
          <w:spacing w:val="2"/>
          <w:sz w:val="19"/>
          <w:szCs w:val="19"/>
        </w:rPr>
        <w:t xml:space="preserve">Carroll T. </w:t>
      </w:r>
      <w:r w:rsidRPr="00A42E72">
        <w:rPr>
          <w:rFonts w:ascii="Arial" w:eastAsia="Arial" w:hAnsi="Arial" w:cs="Arial"/>
          <w:i/>
          <w:spacing w:val="2"/>
          <w:sz w:val="19"/>
          <w:szCs w:val="19"/>
        </w:rPr>
        <w:t>Diabetic Ketoacidosis</w:t>
      </w:r>
      <w:r w:rsidRPr="00A42E72">
        <w:rPr>
          <w:rFonts w:ascii="Arial" w:eastAsia="Arial" w:hAnsi="Arial" w:cs="Arial"/>
          <w:spacing w:val="2"/>
          <w:sz w:val="19"/>
          <w:szCs w:val="19"/>
        </w:rPr>
        <w:t>. Invited lecture to Sunrise Children’s Hospital Pediatri</w:t>
      </w:r>
      <w:r w:rsidR="00273B38" w:rsidRPr="00A42E72">
        <w:rPr>
          <w:rFonts w:ascii="Arial" w:eastAsia="Arial" w:hAnsi="Arial" w:cs="Arial"/>
          <w:spacing w:val="2"/>
          <w:sz w:val="19"/>
          <w:szCs w:val="19"/>
        </w:rPr>
        <w:t>c Transport Team, December 2010</w:t>
      </w:r>
    </w:p>
    <w:p w14:paraId="20843CC9" w14:textId="77777777" w:rsidR="00660E91" w:rsidRPr="00C23406" w:rsidRDefault="00660E91" w:rsidP="00C23406">
      <w:pPr>
        <w:spacing w:before="12"/>
        <w:rPr>
          <w:rFonts w:ascii="Arial" w:eastAsia="Arial" w:hAnsi="Arial" w:cs="Arial"/>
          <w:sz w:val="19"/>
          <w:szCs w:val="19"/>
        </w:rPr>
      </w:pPr>
    </w:p>
    <w:p w14:paraId="4E7A0994" w14:textId="47C7A731" w:rsidR="00A42E72" w:rsidRPr="00A42E72" w:rsidRDefault="00834241" w:rsidP="00A42E72">
      <w:pPr>
        <w:pStyle w:val="ListParagraph"/>
        <w:numPr>
          <w:ilvl w:val="0"/>
          <w:numId w:val="22"/>
        </w:numPr>
        <w:spacing w:before="12"/>
        <w:ind w:left="821"/>
        <w:rPr>
          <w:rFonts w:ascii="Arial" w:eastAsia="Arial" w:hAnsi="Arial" w:cs="Arial"/>
          <w:sz w:val="19"/>
          <w:szCs w:val="19"/>
        </w:rPr>
      </w:pPr>
      <w:r w:rsidRPr="00A42E72">
        <w:rPr>
          <w:rFonts w:ascii="Arial" w:eastAsia="Arial" w:hAnsi="Arial" w:cs="Arial"/>
          <w:b/>
          <w:spacing w:val="2"/>
          <w:sz w:val="19"/>
          <w:szCs w:val="19"/>
        </w:rPr>
        <w:t xml:space="preserve">Carroll T. </w:t>
      </w:r>
      <w:r w:rsidRPr="00A42E72">
        <w:rPr>
          <w:rFonts w:ascii="Arial" w:eastAsia="Arial" w:hAnsi="Arial" w:cs="Arial"/>
          <w:i/>
          <w:spacing w:val="2"/>
          <w:sz w:val="19"/>
          <w:szCs w:val="19"/>
        </w:rPr>
        <w:t>Manifestations of Herpes Simplex Virus in Pediatrics.</w:t>
      </w:r>
      <w:r w:rsidRPr="00A42E72">
        <w:rPr>
          <w:rFonts w:ascii="Arial" w:eastAsia="Arial" w:hAnsi="Arial" w:cs="Arial"/>
          <w:spacing w:val="2"/>
          <w:sz w:val="19"/>
          <w:szCs w:val="19"/>
        </w:rPr>
        <w:t xml:space="preserve"> Given to UTSW pediatric residents at Pediatric in Review Conference, April 2004 </w:t>
      </w:r>
    </w:p>
    <w:p w14:paraId="177A66B1" w14:textId="77777777" w:rsidR="00A42E72" w:rsidRPr="00A42E72" w:rsidRDefault="00A42E72" w:rsidP="00A42E72">
      <w:pPr>
        <w:spacing w:before="12"/>
        <w:rPr>
          <w:rFonts w:ascii="Arial" w:eastAsia="Arial" w:hAnsi="Arial" w:cs="Arial"/>
          <w:b/>
          <w:spacing w:val="2"/>
          <w:sz w:val="19"/>
          <w:szCs w:val="19"/>
        </w:rPr>
      </w:pPr>
    </w:p>
    <w:p w14:paraId="50E6594B" w14:textId="7193A256" w:rsidR="00834241" w:rsidRPr="00A42E72" w:rsidRDefault="00834241" w:rsidP="00A42E72">
      <w:pPr>
        <w:pStyle w:val="ListParagraph"/>
        <w:numPr>
          <w:ilvl w:val="0"/>
          <w:numId w:val="22"/>
        </w:numPr>
        <w:spacing w:before="12"/>
        <w:ind w:left="821"/>
        <w:rPr>
          <w:rFonts w:ascii="Arial" w:eastAsia="Arial" w:hAnsi="Arial" w:cs="Arial"/>
          <w:sz w:val="19"/>
          <w:szCs w:val="19"/>
        </w:rPr>
      </w:pPr>
      <w:r w:rsidRPr="00A42E72">
        <w:rPr>
          <w:rFonts w:ascii="Arial" w:eastAsia="Arial" w:hAnsi="Arial" w:cs="Arial"/>
          <w:b/>
          <w:spacing w:val="2"/>
          <w:sz w:val="19"/>
          <w:szCs w:val="19"/>
        </w:rPr>
        <w:t xml:space="preserve">Carroll T. </w:t>
      </w:r>
      <w:r w:rsidRPr="00A42E72">
        <w:rPr>
          <w:rFonts w:ascii="Arial" w:eastAsia="Arial" w:hAnsi="Arial" w:cs="Arial"/>
          <w:i/>
          <w:spacing w:val="2"/>
          <w:sz w:val="19"/>
          <w:szCs w:val="19"/>
        </w:rPr>
        <w:t>Case Report: Acute Hepatitis, Nephritis and Pancreatitis in a Pediatric Patient Associated with Oxacillin Therapy.</w:t>
      </w:r>
      <w:r w:rsidRPr="00A42E72">
        <w:rPr>
          <w:rFonts w:ascii="Arial" w:eastAsia="Arial" w:hAnsi="Arial" w:cs="Arial"/>
          <w:spacing w:val="2"/>
          <w:sz w:val="19"/>
          <w:szCs w:val="19"/>
        </w:rPr>
        <w:t xml:space="preserve"> Presented to UTSW pediatric residents, March 2004</w:t>
      </w:r>
    </w:p>
    <w:p w14:paraId="62441D29" w14:textId="77777777" w:rsidR="00E70471" w:rsidRDefault="00E70471" w:rsidP="00660E91">
      <w:pPr>
        <w:rPr>
          <w:rFonts w:ascii="Arial" w:eastAsia="Arial" w:hAnsi="Arial" w:cs="Arial"/>
          <w:b/>
          <w:spacing w:val="2"/>
          <w:sz w:val="19"/>
          <w:szCs w:val="19"/>
        </w:rPr>
      </w:pPr>
    </w:p>
    <w:p w14:paraId="149FE3DE" w14:textId="58A493A3" w:rsidR="001938C7" w:rsidRPr="001938C7" w:rsidRDefault="00FC032A" w:rsidP="001938C7">
      <w:pPr>
        <w:ind w:left="106"/>
        <w:rPr>
          <w:rFonts w:ascii="Arial" w:eastAsia="Arial" w:hAnsi="Arial" w:cs="Arial"/>
          <w:b/>
          <w:spacing w:val="2"/>
          <w:sz w:val="19"/>
          <w:szCs w:val="19"/>
        </w:rPr>
      </w:pPr>
      <w:r>
        <w:rPr>
          <w:rFonts w:ascii="Arial" w:eastAsia="Arial" w:hAnsi="Arial" w:cs="Arial"/>
          <w:b/>
          <w:spacing w:val="2"/>
          <w:sz w:val="19"/>
          <w:szCs w:val="19"/>
        </w:rPr>
        <w:t>Continuing Medical Education</w:t>
      </w:r>
    </w:p>
    <w:p w14:paraId="4EDFC0F8" w14:textId="37797398" w:rsidR="003D16EA" w:rsidRPr="00023815" w:rsidRDefault="001938C7" w:rsidP="00023815">
      <w:pPr>
        <w:pStyle w:val="ListParagraph"/>
        <w:numPr>
          <w:ilvl w:val="0"/>
          <w:numId w:val="23"/>
        </w:numPr>
        <w:spacing w:before="12"/>
        <w:ind w:left="821" w:right="1238"/>
        <w:rPr>
          <w:rFonts w:ascii="Arial" w:eastAsia="Arial" w:hAnsi="Arial" w:cs="Arial"/>
          <w:sz w:val="19"/>
          <w:szCs w:val="19"/>
        </w:rPr>
      </w:pPr>
      <w:r w:rsidRPr="00794B2A">
        <w:rPr>
          <w:rFonts w:ascii="Arial" w:eastAsia="Arial" w:hAnsi="Arial" w:cs="Arial"/>
          <w:b/>
          <w:bCs/>
          <w:sz w:val="19"/>
          <w:szCs w:val="19"/>
        </w:rPr>
        <w:t>Carroll T</w:t>
      </w:r>
      <w:r>
        <w:rPr>
          <w:rFonts w:ascii="Arial" w:eastAsia="Arial" w:hAnsi="Arial" w:cs="Arial"/>
          <w:sz w:val="19"/>
          <w:szCs w:val="19"/>
        </w:rPr>
        <w:t xml:space="preserve">. </w:t>
      </w:r>
      <w:r w:rsidR="00794B2A">
        <w:rPr>
          <w:rFonts w:ascii="Arial" w:eastAsia="Arial" w:hAnsi="Arial" w:cs="Arial"/>
          <w:sz w:val="19"/>
          <w:szCs w:val="19"/>
        </w:rPr>
        <w:t>Common Pediatric Emergencies</w:t>
      </w:r>
      <w:r>
        <w:rPr>
          <w:rFonts w:ascii="Arial" w:eastAsia="Arial" w:hAnsi="Arial" w:cs="Arial"/>
          <w:sz w:val="19"/>
          <w:szCs w:val="19"/>
        </w:rPr>
        <w:t>.  Presented to Pace Fire Department and EMS. July 2023</w:t>
      </w:r>
    </w:p>
    <w:p w14:paraId="2AF045CF" w14:textId="77777777" w:rsidR="003D16EA" w:rsidRPr="003D16EA" w:rsidRDefault="003D16EA" w:rsidP="00023815">
      <w:pPr>
        <w:spacing w:before="12"/>
        <w:ind w:right="1238"/>
        <w:rPr>
          <w:rFonts w:ascii="Arial" w:eastAsia="Arial" w:hAnsi="Arial" w:cs="Arial"/>
          <w:sz w:val="19"/>
          <w:szCs w:val="19"/>
        </w:rPr>
      </w:pPr>
    </w:p>
    <w:p w14:paraId="1BCEFDE8" w14:textId="46D22F20" w:rsidR="00A42E72" w:rsidRPr="00A42E72" w:rsidRDefault="00A67F85" w:rsidP="00A42E72">
      <w:pPr>
        <w:pStyle w:val="ListParagraph"/>
        <w:numPr>
          <w:ilvl w:val="0"/>
          <w:numId w:val="23"/>
        </w:numPr>
        <w:spacing w:before="12"/>
        <w:ind w:left="821" w:right="1238"/>
        <w:rPr>
          <w:rFonts w:ascii="Arial" w:eastAsia="Arial" w:hAnsi="Arial" w:cs="Arial"/>
          <w:sz w:val="19"/>
          <w:szCs w:val="19"/>
        </w:rPr>
      </w:pPr>
      <w:r w:rsidRPr="00A42E72">
        <w:rPr>
          <w:rFonts w:ascii="Arial" w:eastAsia="Arial" w:hAnsi="Arial" w:cs="Arial"/>
          <w:b/>
          <w:spacing w:val="2"/>
          <w:sz w:val="19"/>
          <w:szCs w:val="19"/>
        </w:rPr>
        <w:t xml:space="preserve">Carroll T. </w:t>
      </w:r>
      <w:r w:rsidRPr="00A42E72">
        <w:rPr>
          <w:rFonts w:ascii="Arial" w:eastAsia="Arial" w:hAnsi="Arial" w:cs="Arial"/>
          <w:i/>
          <w:spacing w:val="2"/>
          <w:sz w:val="19"/>
          <w:szCs w:val="19"/>
        </w:rPr>
        <w:t>Integrated Palliative Care Practices for Children with Complex Chronic Conditions</w:t>
      </w:r>
      <w:r w:rsidR="00A42E72">
        <w:rPr>
          <w:rFonts w:ascii="Arial" w:eastAsia="Arial" w:hAnsi="Arial" w:cs="Arial"/>
          <w:i/>
          <w:spacing w:val="2"/>
          <w:sz w:val="19"/>
          <w:szCs w:val="19"/>
        </w:rPr>
        <w:t xml:space="preserve">. </w:t>
      </w:r>
      <w:r w:rsidR="0091349D" w:rsidRPr="00A42E72">
        <w:rPr>
          <w:rFonts w:ascii="Arial" w:eastAsia="Arial" w:hAnsi="Arial" w:cs="Arial"/>
          <w:spacing w:val="2"/>
          <w:sz w:val="19"/>
          <w:szCs w:val="19"/>
        </w:rPr>
        <w:t>P</w:t>
      </w:r>
      <w:r w:rsidRPr="00A42E72">
        <w:rPr>
          <w:rFonts w:ascii="Arial" w:eastAsia="Arial" w:hAnsi="Arial" w:cs="Arial"/>
          <w:spacing w:val="2"/>
          <w:sz w:val="19"/>
          <w:szCs w:val="19"/>
        </w:rPr>
        <w:t>resented at University of Oklahoma Palliative Care Summit, November 2015</w:t>
      </w:r>
    </w:p>
    <w:p w14:paraId="0FC77301" w14:textId="77777777" w:rsidR="00A42E72" w:rsidRPr="00A42E72" w:rsidRDefault="00A42E72" w:rsidP="00A42E72">
      <w:pPr>
        <w:pStyle w:val="ListParagraph"/>
        <w:spacing w:before="12"/>
        <w:ind w:left="821" w:right="1238"/>
        <w:rPr>
          <w:rFonts w:ascii="Arial" w:eastAsia="Arial" w:hAnsi="Arial" w:cs="Arial"/>
          <w:sz w:val="19"/>
          <w:szCs w:val="19"/>
        </w:rPr>
      </w:pPr>
    </w:p>
    <w:p w14:paraId="043EE663" w14:textId="77777777" w:rsidR="00A42E72" w:rsidRPr="00A42E72" w:rsidRDefault="00FC032A" w:rsidP="00A42E72">
      <w:pPr>
        <w:pStyle w:val="ListParagraph"/>
        <w:numPr>
          <w:ilvl w:val="0"/>
          <w:numId w:val="23"/>
        </w:numPr>
        <w:spacing w:before="12"/>
        <w:ind w:left="821" w:right="1238"/>
        <w:rPr>
          <w:rFonts w:ascii="Arial" w:eastAsia="Arial" w:hAnsi="Arial" w:cs="Arial"/>
          <w:sz w:val="19"/>
          <w:szCs w:val="19"/>
        </w:rPr>
      </w:pPr>
      <w:r w:rsidRPr="00A42E72">
        <w:rPr>
          <w:rFonts w:ascii="Arial" w:eastAsia="Arial" w:hAnsi="Arial" w:cs="Arial"/>
          <w:b/>
          <w:spacing w:val="2"/>
          <w:sz w:val="19"/>
          <w:szCs w:val="19"/>
        </w:rPr>
        <w:t xml:space="preserve">Carroll T. </w:t>
      </w:r>
      <w:r w:rsidRPr="00A42E72">
        <w:rPr>
          <w:rFonts w:ascii="Arial" w:eastAsia="Arial" w:hAnsi="Arial" w:cs="Arial"/>
          <w:i/>
          <w:spacing w:val="2"/>
          <w:sz w:val="19"/>
          <w:szCs w:val="19"/>
        </w:rPr>
        <w:t>Pediatric Fever</w:t>
      </w:r>
      <w:r w:rsidRPr="00A42E72">
        <w:rPr>
          <w:rFonts w:ascii="Arial" w:eastAsia="Arial" w:hAnsi="Arial" w:cs="Arial"/>
          <w:spacing w:val="2"/>
          <w:sz w:val="19"/>
          <w:szCs w:val="19"/>
        </w:rPr>
        <w:t>. Invited presentation for Emergency Medical Services for children outreach</w:t>
      </w:r>
      <w:r w:rsidR="00A42E72">
        <w:rPr>
          <w:rFonts w:ascii="Arial" w:eastAsia="Arial" w:hAnsi="Arial" w:cs="Arial"/>
          <w:spacing w:val="2"/>
          <w:sz w:val="19"/>
          <w:szCs w:val="19"/>
        </w:rPr>
        <w:t xml:space="preserve"> </w:t>
      </w:r>
      <w:r w:rsidRPr="00A42E72">
        <w:rPr>
          <w:rFonts w:ascii="Arial" w:eastAsia="Arial" w:hAnsi="Arial" w:cs="Arial"/>
          <w:spacing w:val="2"/>
          <w:sz w:val="19"/>
          <w:szCs w:val="19"/>
        </w:rPr>
        <w:t>program</w:t>
      </w:r>
      <w:r w:rsidR="0091349D" w:rsidRPr="00A42E72">
        <w:rPr>
          <w:rFonts w:ascii="Arial" w:eastAsia="Arial" w:hAnsi="Arial" w:cs="Arial"/>
          <w:spacing w:val="2"/>
          <w:sz w:val="19"/>
          <w:szCs w:val="19"/>
        </w:rPr>
        <w:t>, March 2015</w:t>
      </w:r>
    </w:p>
    <w:p w14:paraId="68D62508" w14:textId="77777777" w:rsidR="00A42E72" w:rsidRPr="00A42E72" w:rsidRDefault="00A42E72" w:rsidP="00A42E72">
      <w:pPr>
        <w:spacing w:before="12"/>
        <w:ind w:right="1238"/>
        <w:rPr>
          <w:rFonts w:ascii="Arial" w:eastAsia="Arial" w:hAnsi="Arial" w:cs="Arial"/>
          <w:b/>
          <w:spacing w:val="2"/>
          <w:sz w:val="19"/>
          <w:szCs w:val="19"/>
        </w:rPr>
      </w:pPr>
    </w:p>
    <w:p w14:paraId="76D7382A" w14:textId="77777777" w:rsidR="00A42E72" w:rsidRPr="00A42E72" w:rsidRDefault="0091349D" w:rsidP="00A42E72">
      <w:pPr>
        <w:pStyle w:val="ListParagraph"/>
        <w:numPr>
          <w:ilvl w:val="0"/>
          <w:numId w:val="23"/>
        </w:numPr>
        <w:spacing w:before="12"/>
        <w:ind w:left="821" w:right="1238"/>
        <w:rPr>
          <w:rFonts w:ascii="Arial" w:eastAsia="Arial" w:hAnsi="Arial" w:cs="Arial"/>
          <w:sz w:val="19"/>
          <w:szCs w:val="19"/>
        </w:rPr>
      </w:pPr>
      <w:r w:rsidRPr="00A42E72">
        <w:rPr>
          <w:rFonts w:ascii="Arial" w:eastAsia="Arial" w:hAnsi="Arial" w:cs="Arial"/>
          <w:b/>
          <w:spacing w:val="2"/>
          <w:sz w:val="19"/>
          <w:szCs w:val="19"/>
        </w:rPr>
        <w:t xml:space="preserve">Carroll T. </w:t>
      </w:r>
      <w:r w:rsidRPr="00A42E72">
        <w:rPr>
          <w:rFonts w:ascii="Arial" w:eastAsia="Arial" w:hAnsi="Arial" w:cs="Arial"/>
          <w:i/>
          <w:spacing w:val="2"/>
          <w:sz w:val="19"/>
          <w:szCs w:val="19"/>
        </w:rPr>
        <w:t>Pediatric Assessment</w:t>
      </w:r>
      <w:r w:rsidRPr="00A42E72">
        <w:rPr>
          <w:rFonts w:ascii="Arial" w:eastAsia="Arial" w:hAnsi="Arial" w:cs="Arial"/>
          <w:spacing w:val="2"/>
          <w:sz w:val="19"/>
          <w:szCs w:val="19"/>
        </w:rPr>
        <w:t>. Invited presentation for Emergency Medical Services for children outreach</w:t>
      </w:r>
      <w:r w:rsidR="00A42E72">
        <w:rPr>
          <w:rFonts w:ascii="Arial" w:eastAsia="Arial" w:hAnsi="Arial" w:cs="Arial"/>
          <w:spacing w:val="2"/>
          <w:sz w:val="19"/>
          <w:szCs w:val="19"/>
        </w:rPr>
        <w:t xml:space="preserve"> </w:t>
      </w:r>
      <w:r w:rsidRPr="00A42E72">
        <w:rPr>
          <w:rFonts w:ascii="Arial" w:eastAsia="Arial" w:hAnsi="Arial" w:cs="Arial"/>
          <w:spacing w:val="2"/>
          <w:sz w:val="19"/>
          <w:szCs w:val="19"/>
        </w:rPr>
        <w:t>program, February 2015</w:t>
      </w:r>
    </w:p>
    <w:p w14:paraId="4ADA88ED" w14:textId="77777777" w:rsidR="00A42E72" w:rsidRPr="00A42E72" w:rsidRDefault="00A42E72" w:rsidP="00A42E72">
      <w:pPr>
        <w:spacing w:before="12"/>
        <w:ind w:right="1238"/>
        <w:rPr>
          <w:rFonts w:ascii="Arial" w:eastAsia="Arial" w:hAnsi="Arial" w:cs="Arial"/>
          <w:b/>
          <w:spacing w:val="2"/>
          <w:sz w:val="19"/>
          <w:szCs w:val="19"/>
        </w:rPr>
      </w:pPr>
    </w:p>
    <w:p w14:paraId="32AD3BD8" w14:textId="4D63604D" w:rsidR="00A42E72" w:rsidRPr="00D11E2E" w:rsidRDefault="00FC032A" w:rsidP="00A42E72">
      <w:pPr>
        <w:pStyle w:val="ListParagraph"/>
        <w:numPr>
          <w:ilvl w:val="0"/>
          <w:numId w:val="23"/>
        </w:numPr>
        <w:spacing w:before="12"/>
        <w:ind w:left="821" w:right="1238"/>
        <w:rPr>
          <w:rFonts w:ascii="Arial" w:eastAsia="Arial" w:hAnsi="Arial" w:cs="Arial"/>
          <w:sz w:val="19"/>
          <w:szCs w:val="19"/>
        </w:rPr>
      </w:pPr>
      <w:r w:rsidRPr="00A42E72">
        <w:rPr>
          <w:rFonts w:ascii="Arial" w:eastAsia="Arial" w:hAnsi="Arial" w:cs="Arial"/>
          <w:b/>
          <w:spacing w:val="2"/>
          <w:sz w:val="19"/>
          <w:szCs w:val="19"/>
        </w:rPr>
        <w:t xml:space="preserve">Carroll T. </w:t>
      </w:r>
      <w:r w:rsidRPr="00A42E72">
        <w:rPr>
          <w:rFonts w:ascii="Arial" w:eastAsia="Arial" w:hAnsi="Arial" w:cs="Arial"/>
          <w:i/>
          <w:spacing w:val="2"/>
          <w:sz w:val="19"/>
          <w:szCs w:val="19"/>
        </w:rPr>
        <w:t>Pediatric Traumatic Brain Injury</w:t>
      </w:r>
      <w:r w:rsidRPr="00A42E72">
        <w:rPr>
          <w:rFonts w:ascii="Arial" w:eastAsia="Arial" w:hAnsi="Arial" w:cs="Arial"/>
          <w:spacing w:val="2"/>
          <w:sz w:val="19"/>
          <w:szCs w:val="19"/>
        </w:rPr>
        <w:t xml:space="preserve">. Invited presentation for Emergency Medical Services for </w:t>
      </w:r>
      <w:r w:rsidR="0091349D" w:rsidRPr="00A42E72">
        <w:rPr>
          <w:rFonts w:ascii="Arial" w:eastAsia="Arial" w:hAnsi="Arial" w:cs="Arial"/>
          <w:spacing w:val="2"/>
          <w:sz w:val="19"/>
          <w:szCs w:val="19"/>
        </w:rPr>
        <w:t>children</w:t>
      </w:r>
      <w:r w:rsidRPr="00A42E72">
        <w:rPr>
          <w:rFonts w:ascii="Arial" w:eastAsia="Arial" w:hAnsi="Arial" w:cs="Arial"/>
          <w:spacing w:val="2"/>
          <w:sz w:val="19"/>
          <w:szCs w:val="19"/>
        </w:rPr>
        <w:t xml:space="preserve"> outreach program, February 2013</w:t>
      </w:r>
    </w:p>
    <w:p w14:paraId="6609AAD9" w14:textId="77777777" w:rsidR="00FC25C0" w:rsidRDefault="00FC25C0" w:rsidP="00FC25C0">
      <w:pPr>
        <w:spacing w:before="12"/>
        <w:ind w:right="1238"/>
        <w:rPr>
          <w:rFonts w:ascii="Arial" w:eastAsia="Arial" w:hAnsi="Arial" w:cs="Arial"/>
          <w:b/>
          <w:spacing w:val="2"/>
          <w:sz w:val="19"/>
          <w:szCs w:val="19"/>
        </w:rPr>
      </w:pPr>
    </w:p>
    <w:p w14:paraId="47A727EC" w14:textId="77777777" w:rsidR="00023815" w:rsidRDefault="00023815" w:rsidP="003D16EA">
      <w:pPr>
        <w:pStyle w:val="ListParagraph"/>
        <w:spacing w:before="70"/>
        <w:ind w:left="0"/>
        <w:rPr>
          <w:rFonts w:ascii="Arial" w:eastAsia="Arial" w:hAnsi="Arial" w:cs="Arial"/>
          <w:b/>
          <w:spacing w:val="3"/>
          <w:w w:val="102"/>
          <w:sz w:val="21"/>
          <w:szCs w:val="21"/>
        </w:rPr>
      </w:pPr>
    </w:p>
    <w:p w14:paraId="6521A6DC" w14:textId="77777777" w:rsidR="00023815" w:rsidRDefault="00023815" w:rsidP="003D16EA">
      <w:pPr>
        <w:pStyle w:val="ListParagraph"/>
        <w:spacing w:before="70"/>
        <w:ind w:left="0"/>
        <w:rPr>
          <w:rFonts w:ascii="Arial" w:eastAsia="Arial" w:hAnsi="Arial" w:cs="Arial"/>
          <w:b/>
          <w:spacing w:val="3"/>
          <w:w w:val="102"/>
          <w:sz w:val="21"/>
          <w:szCs w:val="21"/>
        </w:rPr>
      </w:pPr>
    </w:p>
    <w:p w14:paraId="6340F151" w14:textId="77777777" w:rsidR="00023815" w:rsidRDefault="00023815" w:rsidP="003D16EA">
      <w:pPr>
        <w:pStyle w:val="ListParagraph"/>
        <w:spacing w:before="70"/>
        <w:ind w:left="0"/>
        <w:rPr>
          <w:rFonts w:ascii="Arial" w:eastAsia="Arial" w:hAnsi="Arial" w:cs="Arial"/>
          <w:b/>
          <w:spacing w:val="3"/>
          <w:w w:val="102"/>
          <w:sz w:val="21"/>
          <w:szCs w:val="21"/>
        </w:rPr>
      </w:pPr>
    </w:p>
    <w:p w14:paraId="65D86ADA" w14:textId="570B3018" w:rsidR="003D16EA" w:rsidRDefault="003D16EA" w:rsidP="003D16EA">
      <w:pPr>
        <w:pStyle w:val="ListParagraph"/>
        <w:spacing w:before="70"/>
        <w:ind w:left="0"/>
        <w:rPr>
          <w:rFonts w:ascii="Arial" w:eastAsia="Arial" w:hAnsi="Arial" w:cs="Arial"/>
          <w:b/>
          <w:spacing w:val="3"/>
          <w:w w:val="102"/>
          <w:sz w:val="21"/>
          <w:szCs w:val="21"/>
        </w:rPr>
      </w:pPr>
      <w:r>
        <w:rPr>
          <w:noProof/>
        </w:rPr>
        <mc:AlternateContent>
          <mc:Choice Requires="wpg">
            <w:drawing>
              <wp:anchor distT="0" distB="0" distL="114300" distR="114300" simplePos="0" relativeHeight="252257280" behindDoc="1" locked="0" layoutInCell="1" allowOverlap="1" wp14:anchorId="3A881891" wp14:editId="122357AF">
                <wp:simplePos x="0" y="0"/>
                <wp:positionH relativeFrom="page">
                  <wp:posOffset>619760</wp:posOffset>
                </wp:positionH>
                <wp:positionV relativeFrom="paragraph">
                  <wp:posOffset>219710</wp:posOffset>
                </wp:positionV>
                <wp:extent cx="6528435" cy="0"/>
                <wp:effectExtent l="0" t="3810" r="14605" b="8890"/>
                <wp:wrapNone/>
                <wp:docPr id="1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8435" cy="0"/>
                          <a:chOff x="977" y="346"/>
                          <a:chExt cx="10282" cy="0"/>
                        </a:xfrm>
                      </wpg:grpSpPr>
                      <wps:wsp>
                        <wps:cNvPr id="12" name="Freeform 33"/>
                        <wps:cNvSpPr>
                          <a:spLocks/>
                        </wps:cNvSpPr>
                        <wps:spPr bwMode="auto">
                          <a:xfrm>
                            <a:off x="977" y="346"/>
                            <a:ext cx="10282" cy="0"/>
                          </a:xfrm>
                          <a:custGeom>
                            <a:avLst/>
                            <a:gdLst>
                              <a:gd name="T0" fmla="+- 0 977 977"/>
                              <a:gd name="T1" fmla="*/ T0 w 10282"/>
                              <a:gd name="T2" fmla="+- 0 11258 977"/>
                              <a:gd name="T3" fmla="*/ T2 w 10282"/>
                            </a:gdLst>
                            <a:ahLst/>
                            <a:cxnLst>
                              <a:cxn ang="0">
                                <a:pos x="T1" y="0"/>
                              </a:cxn>
                              <a:cxn ang="0">
                                <a:pos x="T3" y="0"/>
                              </a:cxn>
                            </a:cxnLst>
                            <a:rect l="0" t="0" r="r" b="b"/>
                            <a:pathLst>
                              <a:path w="10282">
                                <a:moveTo>
                                  <a:pt x="0" y="0"/>
                                </a:moveTo>
                                <a:lnTo>
                                  <a:pt x="10281" y="0"/>
                                </a:lnTo>
                              </a:path>
                            </a:pathLst>
                          </a:custGeom>
                          <a:noFill/>
                          <a:ln w="1041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6992C1" id="Group 32" o:spid="_x0000_s1026" style="position:absolute;margin-left:48.8pt;margin-top:17.3pt;width:514.05pt;height:0;z-index:-251059200;mso-position-horizontal-relative:page" coordorigin="977,346" coordsize="1028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">
                <v:shape id="Freeform 33" o:spid="_x0000_s1027" style="position:absolute;left:977;top:346;width:10282;height:0;visibility:visible;mso-wrap-style:square;v-text-anchor:top" coordsize="102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" path="m,l10281,e" filled="f" strokeweight=".82pt">
                  <v:path arrowok="t" o:connecttype="custom" o:connectlocs="0,0;10281,0" o:connectangles="0,0"/>
                </v:shape>
                <w10:wrap anchorx="page"/>
              </v:group>
            </w:pict>
          </mc:Fallback>
        </mc:AlternateContent>
      </w:r>
      <w:r w:rsidRPr="00C23406">
        <w:rPr>
          <w:rFonts w:ascii="Arial" w:eastAsia="Arial" w:hAnsi="Arial" w:cs="Arial"/>
          <w:b/>
          <w:spacing w:val="3"/>
          <w:w w:val="102"/>
          <w:sz w:val="21"/>
          <w:szCs w:val="21"/>
        </w:rPr>
        <w:t>TEACHING EXPERIENCE (continued)</w:t>
      </w:r>
    </w:p>
    <w:p w14:paraId="3111FC43" w14:textId="77777777" w:rsidR="003D16EA" w:rsidRDefault="003D16EA" w:rsidP="003D16EA">
      <w:pPr>
        <w:ind w:left="106"/>
        <w:rPr>
          <w:rFonts w:ascii="Arial" w:eastAsia="Arial" w:hAnsi="Arial" w:cs="Arial"/>
          <w:b/>
          <w:spacing w:val="2"/>
          <w:sz w:val="19"/>
          <w:szCs w:val="19"/>
        </w:rPr>
      </w:pPr>
    </w:p>
    <w:p w14:paraId="7C80B638" w14:textId="70DB888A" w:rsidR="003D16EA" w:rsidRPr="001938C7" w:rsidRDefault="003D16EA" w:rsidP="003D16EA">
      <w:pPr>
        <w:ind w:left="106"/>
        <w:rPr>
          <w:rFonts w:ascii="Arial" w:eastAsia="Arial" w:hAnsi="Arial" w:cs="Arial"/>
          <w:b/>
          <w:spacing w:val="2"/>
          <w:sz w:val="19"/>
          <w:szCs w:val="19"/>
        </w:rPr>
      </w:pPr>
      <w:r>
        <w:rPr>
          <w:rFonts w:ascii="Arial" w:eastAsia="Arial" w:hAnsi="Arial" w:cs="Arial"/>
          <w:b/>
          <w:spacing w:val="2"/>
          <w:sz w:val="19"/>
          <w:szCs w:val="19"/>
        </w:rPr>
        <w:t>Continuing Medical Education</w:t>
      </w:r>
    </w:p>
    <w:p w14:paraId="5AD62F10" w14:textId="77777777" w:rsidR="003D16EA" w:rsidRPr="00FC25C0" w:rsidRDefault="003D16EA" w:rsidP="00FC25C0">
      <w:pPr>
        <w:spacing w:before="12"/>
        <w:ind w:right="1238"/>
        <w:rPr>
          <w:rFonts w:ascii="Arial" w:eastAsia="Arial" w:hAnsi="Arial" w:cs="Arial"/>
          <w:b/>
          <w:spacing w:val="2"/>
          <w:sz w:val="19"/>
          <w:szCs w:val="19"/>
        </w:rPr>
      </w:pPr>
    </w:p>
    <w:p w14:paraId="167CBD75" w14:textId="366EE6D1" w:rsidR="00A42E72" w:rsidRPr="00E844A8" w:rsidRDefault="00FC032A" w:rsidP="00A42E72">
      <w:pPr>
        <w:pStyle w:val="ListParagraph"/>
        <w:numPr>
          <w:ilvl w:val="0"/>
          <w:numId w:val="23"/>
        </w:numPr>
        <w:spacing w:before="12"/>
        <w:ind w:left="821" w:right="1238"/>
        <w:rPr>
          <w:rFonts w:ascii="Arial" w:eastAsia="Arial" w:hAnsi="Arial" w:cs="Arial"/>
          <w:sz w:val="19"/>
          <w:szCs w:val="19"/>
        </w:rPr>
      </w:pPr>
      <w:r w:rsidRPr="00A42E72">
        <w:rPr>
          <w:rFonts w:ascii="Arial" w:eastAsia="Arial" w:hAnsi="Arial" w:cs="Arial"/>
          <w:b/>
          <w:spacing w:val="2"/>
          <w:sz w:val="19"/>
          <w:szCs w:val="19"/>
        </w:rPr>
        <w:t xml:space="preserve">Carroll T. </w:t>
      </w:r>
      <w:r w:rsidRPr="00A42E72">
        <w:rPr>
          <w:rFonts w:ascii="Arial" w:eastAsia="Arial" w:hAnsi="Arial" w:cs="Arial"/>
          <w:i/>
          <w:spacing w:val="2"/>
          <w:sz w:val="19"/>
          <w:szCs w:val="19"/>
        </w:rPr>
        <w:t>Pediatric Altered Mental Status</w:t>
      </w:r>
      <w:r w:rsidRPr="00A42E72">
        <w:rPr>
          <w:rFonts w:ascii="Arial" w:eastAsia="Arial" w:hAnsi="Arial" w:cs="Arial"/>
          <w:spacing w:val="2"/>
          <w:sz w:val="19"/>
          <w:szCs w:val="19"/>
        </w:rPr>
        <w:t xml:space="preserve">. Invited presentation for Emergency Medical Services for children outreach program, February 2013 </w:t>
      </w:r>
    </w:p>
    <w:p w14:paraId="17DDDA7E" w14:textId="77777777" w:rsidR="00E844A8" w:rsidRPr="00E844A8" w:rsidRDefault="00E844A8" w:rsidP="00E844A8">
      <w:pPr>
        <w:pStyle w:val="ListParagraph"/>
        <w:spacing w:before="70"/>
        <w:ind w:left="0"/>
        <w:rPr>
          <w:rFonts w:ascii="Arial" w:eastAsia="Arial" w:hAnsi="Arial" w:cs="Arial"/>
          <w:b/>
          <w:spacing w:val="3"/>
          <w:w w:val="102"/>
          <w:sz w:val="21"/>
          <w:szCs w:val="21"/>
        </w:rPr>
      </w:pPr>
    </w:p>
    <w:p w14:paraId="781557DE" w14:textId="77777777" w:rsidR="00A42E72" w:rsidRPr="00A42E72" w:rsidRDefault="00FC032A" w:rsidP="00A42E72">
      <w:pPr>
        <w:pStyle w:val="ListParagraph"/>
        <w:numPr>
          <w:ilvl w:val="0"/>
          <w:numId w:val="23"/>
        </w:numPr>
        <w:spacing w:before="12"/>
        <w:ind w:left="821" w:right="1238"/>
        <w:rPr>
          <w:rFonts w:ascii="Arial" w:eastAsia="Arial" w:hAnsi="Arial" w:cs="Arial"/>
          <w:sz w:val="19"/>
          <w:szCs w:val="19"/>
        </w:rPr>
      </w:pPr>
      <w:r w:rsidRPr="00A42E72">
        <w:rPr>
          <w:rFonts w:ascii="Arial" w:eastAsia="Arial" w:hAnsi="Arial" w:cs="Arial"/>
          <w:b/>
          <w:spacing w:val="2"/>
          <w:sz w:val="19"/>
          <w:szCs w:val="19"/>
        </w:rPr>
        <w:t xml:space="preserve">Carroll T. </w:t>
      </w:r>
      <w:r w:rsidRPr="00A42E72">
        <w:rPr>
          <w:rFonts w:ascii="Arial" w:eastAsia="Arial" w:hAnsi="Arial" w:cs="Arial"/>
          <w:i/>
          <w:spacing w:val="2"/>
          <w:sz w:val="19"/>
          <w:szCs w:val="19"/>
        </w:rPr>
        <w:t>Pediatric Seizures</w:t>
      </w:r>
      <w:r w:rsidRPr="00A42E72">
        <w:rPr>
          <w:rFonts w:ascii="Arial" w:eastAsia="Arial" w:hAnsi="Arial" w:cs="Arial"/>
          <w:spacing w:val="2"/>
          <w:sz w:val="19"/>
          <w:szCs w:val="19"/>
        </w:rPr>
        <w:t xml:space="preserve">. Invited presentation for Emergency Medical Services for children outreach program, February 2013 </w:t>
      </w:r>
    </w:p>
    <w:p w14:paraId="4A307577" w14:textId="77777777" w:rsidR="00A42E72" w:rsidRPr="00A42E72" w:rsidRDefault="00A42E72" w:rsidP="00A42E72">
      <w:pPr>
        <w:spacing w:before="12"/>
        <w:ind w:right="1238"/>
        <w:rPr>
          <w:rFonts w:ascii="Arial" w:eastAsia="Arial" w:hAnsi="Arial" w:cs="Arial"/>
          <w:b/>
          <w:spacing w:val="2"/>
          <w:sz w:val="19"/>
          <w:szCs w:val="19"/>
        </w:rPr>
      </w:pPr>
    </w:p>
    <w:p w14:paraId="434CE584" w14:textId="77777777" w:rsidR="00A42E72" w:rsidRPr="00A42E72" w:rsidRDefault="00FC032A" w:rsidP="00A42E72">
      <w:pPr>
        <w:pStyle w:val="ListParagraph"/>
        <w:numPr>
          <w:ilvl w:val="0"/>
          <w:numId w:val="23"/>
        </w:numPr>
        <w:spacing w:before="12"/>
        <w:ind w:left="821" w:right="1238"/>
        <w:rPr>
          <w:rFonts w:ascii="Arial" w:eastAsia="Arial" w:hAnsi="Arial" w:cs="Arial"/>
          <w:sz w:val="19"/>
          <w:szCs w:val="19"/>
        </w:rPr>
      </w:pPr>
      <w:r w:rsidRPr="00A42E72">
        <w:rPr>
          <w:rFonts w:ascii="Arial" w:eastAsia="Arial" w:hAnsi="Arial" w:cs="Arial"/>
          <w:b/>
          <w:spacing w:val="2"/>
          <w:sz w:val="19"/>
          <w:szCs w:val="19"/>
        </w:rPr>
        <w:t xml:space="preserve">Carroll T. </w:t>
      </w:r>
      <w:r w:rsidRPr="00A42E72">
        <w:rPr>
          <w:rFonts w:ascii="Arial" w:eastAsia="Arial" w:hAnsi="Arial" w:cs="Arial"/>
          <w:i/>
          <w:spacing w:val="2"/>
          <w:sz w:val="19"/>
          <w:szCs w:val="19"/>
        </w:rPr>
        <w:t>Pediatric Asthma</w:t>
      </w:r>
      <w:r w:rsidRPr="00A42E72">
        <w:rPr>
          <w:rFonts w:ascii="Arial" w:eastAsia="Arial" w:hAnsi="Arial" w:cs="Arial"/>
          <w:spacing w:val="2"/>
          <w:sz w:val="19"/>
          <w:szCs w:val="19"/>
        </w:rPr>
        <w:t>. Invited presentation for Emergency Medical Services for children outreach program, December 2012</w:t>
      </w:r>
    </w:p>
    <w:p w14:paraId="2323C6DC" w14:textId="77777777" w:rsidR="00BB415D" w:rsidRPr="00BB415D" w:rsidRDefault="00BB415D" w:rsidP="00BB415D">
      <w:pPr>
        <w:spacing w:before="12"/>
        <w:ind w:right="1238"/>
        <w:rPr>
          <w:rFonts w:ascii="Arial" w:eastAsia="Arial" w:hAnsi="Arial" w:cs="Arial"/>
          <w:b/>
          <w:spacing w:val="2"/>
          <w:sz w:val="19"/>
          <w:szCs w:val="19"/>
        </w:rPr>
      </w:pPr>
    </w:p>
    <w:p w14:paraId="41FA9C01" w14:textId="77777777" w:rsidR="00A42E72" w:rsidRPr="00D74E2D" w:rsidRDefault="00FC032A" w:rsidP="00A42E72">
      <w:pPr>
        <w:pStyle w:val="ListParagraph"/>
        <w:numPr>
          <w:ilvl w:val="0"/>
          <w:numId w:val="23"/>
        </w:numPr>
        <w:spacing w:before="12"/>
        <w:ind w:left="821" w:right="1238"/>
        <w:rPr>
          <w:rFonts w:ascii="Arial" w:eastAsia="Arial" w:hAnsi="Arial" w:cs="Arial"/>
          <w:sz w:val="19"/>
          <w:szCs w:val="19"/>
        </w:rPr>
      </w:pPr>
      <w:r w:rsidRPr="00A42E72">
        <w:rPr>
          <w:rFonts w:ascii="Arial" w:eastAsia="Arial" w:hAnsi="Arial" w:cs="Arial"/>
          <w:b/>
          <w:spacing w:val="2"/>
          <w:sz w:val="19"/>
          <w:szCs w:val="19"/>
        </w:rPr>
        <w:t xml:space="preserve">Carroll T. </w:t>
      </w:r>
      <w:r w:rsidRPr="00A42E72">
        <w:rPr>
          <w:rFonts w:ascii="Arial" w:eastAsia="Arial" w:hAnsi="Arial" w:cs="Arial"/>
          <w:i/>
          <w:spacing w:val="2"/>
          <w:sz w:val="19"/>
          <w:szCs w:val="19"/>
        </w:rPr>
        <w:t>Pediatric</w:t>
      </w:r>
      <w:r w:rsidRPr="00A42E72">
        <w:rPr>
          <w:rFonts w:ascii="Arial" w:eastAsia="Arial" w:hAnsi="Arial" w:cs="Arial"/>
          <w:b/>
          <w:spacing w:val="2"/>
          <w:sz w:val="19"/>
          <w:szCs w:val="19"/>
        </w:rPr>
        <w:t xml:space="preserve"> </w:t>
      </w:r>
      <w:r w:rsidRPr="00A42E72">
        <w:rPr>
          <w:rFonts w:ascii="Arial" w:eastAsia="Arial" w:hAnsi="Arial" w:cs="Arial"/>
          <w:i/>
          <w:spacing w:val="2"/>
          <w:sz w:val="19"/>
          <w:szCs w:val="19"/>
        </w:rPr>
        <w:t>Shock</w:t>
      </w:r>
      <w:r w:rsidRPr="00A42E72">
        <w:rPr>
          <w:rFonts w:ascii="Arial" w:eastAsia="Arial" w:hAnsi="Arial" w:cs="Arial"/>
          <w:spacing w:val="2"/>
          <w:sz w:val="19"/>
          <w:szCs w:val="19"/>
        </w:rPr>
        <w:t>. Invited presentation for Emergency Medical Services for children outreach program, December 2012</w:t>
      </w:r>
    </w:p>
    <w:p w14:paraId="7479566F" w14:textId="77777777" w:rsidR="00D74E2D" w:rsidRPr="00D74E2D" w:rsidRDefault="00D74E2D" w:rsidP="00D74E2D">
      <w:pPr>
        <w:spacing w:before="12"/>
        <w:ind w:left="360" w:right="1238"/>
        <w:rPr>
          <w:rFonts w:ascii="Arial" w:eastAsia="Arial" w:hAnsi="Arial" w:cs="Arial"/>
          <w:sz w:val="19"/>
          <w:szCs w:val="19"/>
        </w:rPr>
      </w:pPr>
    </w:p>
    <w:p w14:paraId="285BEB49" w14:textId="77777777" w:rsidR="00A42E72" w:rsidRPr="00A42E72" w:rsidRDefault="00FC032A" w:rsidP="00A42E72">
      <w:pPr>
        <w:pStyle w:val="ListParagraph"/>
        <w:numPr>
          <w:ilvl w:val="0"/>
          <w:numId w:val="23"/>
        </w:numPr>
        <w:spacing w:before="12"/>
        <w:ind w:left="821" w:right="1238"/>
        <w:rPr>
          <w:rFonts w:ascii="Arial" w:eastAsia="Arial" w:hAnsi="Arial" w:cs="Arial"/>
          <w:sz w:val="19"/>
          <w:szCs w:val="19"/>
        </w:rPr>
      </w:pPr>
      <w:r w:rsidRPr="00A42E72">
        <w:rPr>
          <w:rFonts w:ascii="Arial" w:eastAsia="Arial" w:hAnsi="Arial" w:cs="Arial"/>
          <w:b/>
          <w:spacing w:val="2"/>
          <w:sz w:val="19"/>
          <w:szCs w:val="19"/>
        </w:rPr>
        <w:t xml:space="preserve">Carroll T. </w:t>
      </w:r>
      <w:r w:rsidRPr="00A42E72">
        <w:rPr>
          <w:rFonts w:ascii="Arial" w:eastAsia="Arial" w:hAnsi="Arial" w:cs="Arial"/>
          <w:i/>
          <w:spacing w:val="2"/>
          <w:sz w:val="19"/>
          <w:szCs w:val="19"/>
        </w:rPr>
        <w:t>Pediatric CPR</w:t>
      </w:r>
      <w:r w:rsidRPr="00A42E72">
        <w:rPr>
          <w:rFonts w:ascii="Arial" w:eastAsia="Arial" w:hAnsi="Arial" w:cs="Arial"/>
          <w:spacing w:val="2"/>
          <w:sz w:val="19"/>
          <w:szCs w:val="19"/>
        </w:rPr>
        <w:t>. Invited presentation for Emergency Medical Services for children outreach program, December 2012</w:t>
      </w:r>
    </w:p>
    <w:p w14:paraId="5CA4BD3F" w14:textId="77777777" w:rsidR="00A42E72" w:rsidRPr="00A42E72" w:rsidRDefault="00A42E72" w:rsidP="00A42E72">
      <w:pPr>
        <w:spacing w:before="12"/>
        <w:ind w:right="1238"/>
        <w:rPr>
          <w:rFonts w:ascii="Arial" w:eastAsia="Arial" w:hAnsi="Arial" w:cs="Arial"/>
          <w:b/>
          <w:spacing w:val="2"/>
          <w:sz w:val="19"/>
          <w:szCs w:val="19"/>
        </w:rPr>
      </w:pPr>
    </w:p>
    <w:p w14:paraId="7A29C4F5" w14:textId="492513AA" w:rsidR="00FC032A" w:rsidRPr="00A42E72" w:rsidRDefault="00FC032A" w:rsidP="00A42E72">
      <w:pPr>
        <w:pStyle w:val="ListParagraph"/>
        <w:numPr>
          <w:ilvl w:val="0"/>
          <w:numId w:val="23"/>
        </w:numPr>
        <w:spacing w:before="12"/>
        <w:ind w:left="821" w:right="1238"/>
        <w:rPr>
          <w:rFonts w:ascii="Arial" w:eastAsia="Arial" w:hAnsi="Arial" w:cs="Arial"/>
          <w:sz w:val="19"/>
          <w:szCs w:val="19"/>
        </w:rPr>
      </w:pPr>
      <w:r w:rsidRPr="00A42E72">
        <w:rPr>
          <w:rFonts w:ascii="Arial" w:eastAsia="Arial" w:hAnsi="Arial" w:cs="Arial"/>
          <w:b/>
          <w:spacing w:val="2"/>
          <w:sz w:val="19"/>
          <w:szCs w:val="19"/>
        </w:rPr>
        <w:t xml:space="preserve">Carroll T. </w:t>
      </w:r>
      <w:r w:rsidRPr="00A42E72">
        <w:rPr>
          <w:rFonts w:ascii="Arial" w:eastAsia="Arial" w:hAnsi="Arial" w:cs="Arial"/>
          <w:i/>
          <w:spacing w:val="2"/>
          <w:sz w:val="19"/>
          <w:szCs w:val="19"/>
        </w:rPr>
        <w:t>Pediatric Airway Management</w:t>
      </w:r>
      <w:r w:rsidRPr="00A42E72">
        <w:rPr>
          <w:rFonts w:ascii="Arial" w:eastAsia="Arial" w:hAnsi="Arial" w:cs="Arial"/>
          <w:spacing w:val="2"/>
          <w:sz w:val="19"/>
          <w:szCs w:val="19"/>
        </w:rPr>
        <w:t>. Invited presentation for Emergency Medical Services for children outreach program, December 2012</w:t>
      </w:r>
    </w:p>
    <w:p w14:paraId="13BE256F" w14:textId="0392F5A0" w:rsidR="004779FE" w:rsidRPr="00D74E2D" w:rsidRDefault="005C6EAB" w:rsidP="00D74E2D">
      <w:pPr>
        <w:tabs>
          <w:tab w:val="left" w:pos="2105"/>
        </w:tabs>
        <w:rPr>
          <w:rFonts w:ascii="Arial" w:eastAsia="Arial" w:hAnsi="Arial" w:cs="Arial"/>
          <w:spacing w:val="2"/>
        </w:rPr>
      </w:pPr>
      <w:r>
        <w:rPr>
          <w:rFonts w:ascii="Arial" w:eastAsia="Arial" w:hAnsi="Arial" w:cs="Arial"/>
          <w:spacing w:val="2"/>
          <w:sz w:val="19"/>
          <w:szCs w:val="19"/>
        </w:rPr>
        <w:tab/>
      </w:r>
    </w:p>
    <w:p w14:paraId="1EDD3D90" w14:textId="2E07F02C" w:rsidR="00DB49BC" w:rsidRDefault="00FC032A" w:rsidP="00FC032A">
      <w:pPr>
        <w:ind w:left="106"/>
        <w:rPr>
          <w:rFonts w:ascii="Arial" w:eastAsia="Arial" w:hAnsi="Arial" w:cs="Arial"/>
          <w:b/>
          <w:w w:val="103"/>
          <w:sz w:val="19"/>
          <w:szCs w:val="19"/>
        </w:rPr>
      </w:pPr>
      <w:r>
        <w:rPr>
          <w:rFonts w:ascii="Arial" w:eastAsia="Arial" w:hAnsi="Arial" w:cs="Arial"/>
          <w:b/>
          <w:spacing w:val="2"/>
          <w:sz w:val="19"/>
          <w:szCs w:val="19"/>
        </w:rPr>
        <w:t>Jou</w:t>
      </w:r>
      <w:r>
        <w:rPr>
          <w:rFonts w:ascii="Arial" w:eastAsia="Arial" w:hAnsi="Arial" w:cs="Arial"/>
          <w:b/>
          <w:spacing w:val="1"/>
          <w:sz w:val="19"/>
          <w:szCs w:val="19"/>
        </w:rPr>
        <w:t>r</w:t>
      </w:r>
      <w:r>
        <w:rPr>
          <w:rFonts w:ascii="Arial" w:eastAsia="Arial" w:hAnsi="Arial" w:cs="Arial"/>
          <w:b/>
          <w:spacing w:val="2"/>
          <w:sz w:val="19"/>
          <w:szCs w:val="19"/>
        </w:rPr>
        <w:t>na</w:t>
      </w:r>
      <w:r>
        <w:rPr>
          <w:rFonts w:ascii="Arial" w:eastAsia="Arial" w:hAnsi="Arial" w:cs="Arial"/>
          <w:b/>
          <w:sz w:val="19"/>
          <w:szCs w:val="19"/>
        </w:rPr>
        <w:t>l</w:t>
      </w:r>
      <w:r>
        <w:rPr>
          <w:rFonts w:ascii="Arial" w:eastAsia="Arial" w:hAnsi="Arial" w:cs="Arial"/>
          <w:b/>
          <w:spacing w:val="25"/>
          <w:sz w:val="19"/>
          <w:szCs w:val="19"/>
        </w:rPr>
        <w:t xml:space="preserve"> </w:t>
      </w:r>
      <w:r>
        <w:rPr>
          <w:rFonts w:ascii="Arial" w:eastAsia="Arial" w:hAnsi="Arial" w:cs="Arial"/>
          <w:b/>
          <w:spacing w:val="2"/>
          <w:sz w:val="19"/>
          <w:szCs w:val="19"/>
        </w:rPr>
        <w:t>C</w:t>
      </w:r>
      <w:r>
        <w:rPr>
          <w:rFonts w:ascii="Arial" w:eastAsia="Arial" w:hAnsi="Arial" w:cs="Arial"/>
          <w:b/>
          <w:spacing w:val="1"/>
          <w:sz w:val="19"/>
          <w:szCs w:val="19"/>
        </w:rPr>
        <w:t>l</w:t>
      </w:r>
      <w:r>
        <w:rPr>
          <w:rFonts w:ascii="Arial" w:eastAsia="Arial" w:hAnsi="Arial" w:cs="Arial"/>
          <w:b/>
          <w:spacing w:val="2"/>
          <w:sz w:val="19"/>
          <w:szCs w:val="19"/>
        </w:rPr>
        <w:t>u</w:t>
      </w:r>
      <w:r>
        <w:rPr>
          <w:rFonts w:ascii="Arial" w:eastAsia="Arial" w:hAnsi="Arial" w:cs="Arial"/>
          <w:b/>
          <w:sz w:val="19"/>
          <w:szCs w:val="19"/>
        </w:rPr>
        <w:t>b</w:t>
      </w:r>
      <w:r>
        <w:rPr>
          <w:rFonts w:ascii="Arial" w:eastAsia="Arial" w:hAnsi="Arial" w:cs="Arial"/>
          <w:b/>
          <w:spacing w:val="18"/>
          <w:sz w:val="19"/>
          <w:szCs w:val="19"/>
        </w:rPr>
        <w:t xml:space="preserve"> </w:t>
      </w:r>
      <w:r>
        <w:rPr>
          <w:rFonts w:ascii="Arial" w:eastAsia="Arial" w:hAnsi="Arial" w:cs="Arial"/>
          <w:b/>
          <w:spacing w:val="2"/>
          <w:w w:val="103"/>
          <w:sz w:val="19"/>
          <w:szCs w:val="19"/>
        </w:rPr>
        <w:t>P</w:t>
      </w:r>
      <w:r>
        <w:rPr>
          <w:rFonts w:ascii="Arial" w:eastAsia="Arial" w:hAnsi="Arial" w:cs="Arial"/>
          <w:b/>
          <w:spacing w:val="1"/>
          <w:w w:val="103"/>
          <w:sz w:val="19"/>
          <w:szCs w:val="19"/>
        </w:rPr>
        <w:t>r</w:t>
      </w:r>
      <w:r>
        <w:rPr>
          <w:rFonts w:ascii="Arial" w:eastAsia="Arial" w:hAnsi="Arial" w:cs="Arial"/>
          <w:b/>
          <w:spacing w:val="2"/>
          <w:w w:val="103"/>
          <w:sz w:val="19"/>
          <w:szCs w:val="19"/>
        </w:rPr>
        <w:t>esen</w:t>
      </w:r>
      <w:r>
        <w:rPr>
          <w:rFonts w:ascii="Arial" w:eastAsia="Arial" w:hAnsi="Arial" w:cs="Arial"/>
          <w:b/>
          <w:spacing w:val="1"/>
          <w:w w:val="103"/>
          <w:sz w:val="19"/>
          <w:szCs w:val="19"/>
        </w:rPr>
        <w:t>t</w:t>
      </w:r>
      <w:r>
        <w:rPr>
          <w:rFonts w:ascii="Arial" w:eastAsia="Arial" w:hAnsi="Arial" w:cs="Arial"/>
          <w:b/>
          <w:spacing w:val="2"/>
          <w:w w:val="103"/>
          <w:sz w:val="19"/>
          <w:szCs w:val="19"/>
        </w:rPr>
        <w:t>a</w:t>
      </w:r>
      <w:r>
        <w:rPr>
          <w:rFonts w:ascii="Arial" w:eastAsia="Arial" w:hAnsi="Arial" w:cs="Arial"/>
          <w:b/>
          <w:spacing w:val="1"/>
          <w:w w:val="103"/>
          <w:sz w:val="19"/>
          <w:szCs w:val="19"/>
        </w:rPr>
        <w:t>ti</w:t>
      </w:r>
      <w:r>
        <w:rPr>
          <w:rFonts w:ascii="Arial" w:eastAsia="Arial" w:hAnsi="Arial" w:cs="Arial"/>
          <w:b/>
          <w:spacing w:val="2"/>
          <w:w w:val="103"/>
          <w:sz w:val="19"/>
          <w:szCs w:val="19"/>
        </w:rPr>
        <w:t>on</w:t>
      </w:r>
      <w:r>
        <w:rPr>
          <w:rFonts w:ascii="Arial" w:eastAsia="Arial" w:hAnsi="Arial" w:cs="Arial"/>
          <w:b/>
          <w:w w:val="103"/>
          <w:sz w:val="19"/>
          <w:szCs w:val="19"/>
        </w:rPr>
        <w:t>s</w:t>
      </w:r>
    </w:p>
    <w:p w14:paraId="3F9C4E7A" w14:textId="77777777" w:rsidR="00A42E72" w:rsidRDefault="00111A1C" w:rsidP="00A42E72">
      <w:pPr>
        <w:pStyle w:val="ListParagraph"/>
        <w:numPr>
          <w:ilvl w:val="0"/>
          <w:numId w:val="24"/>
        </w:numPr>
        <w:rPr>
          <w:rFonts w:ascii="Arial" w:eastAsia="Arial" w:hAnsi="Arial" w:cs="Arial"/>
          <w:w w:val="103"/>
          <w:sz w:val="19"/>
          <w:szCs w:val="19"/>
        </w:rPr>
      </w:pPr>
      <w:r w:rsidRPr="00A42E72">
        <w:rPr>
          <w:rFonts w:ascii="Arial" w:eastAsia="Arial" w:hAnsi="Arial" w:cs="Arial"/>
          <w:b/>
          <w:w w:val="103"/>
          <w:sz w:val="19"/>
          <w:szCs w:val="19"/>
        </w:rPr>
        <w:t>Carroll T. “</w:t>
      </w:r>
      <w:r w:rsidRPr="00A42E72">
        <w:rPr>
          <w:rFonts w:ascii="Arial" w:eastAsia="Arial" w:hAnsi="Arial" w:cs="Arial"/>
          <w:w w:val="103"/>
          <w:sz w:val="19"/>
          <w:szCs w:val="19"/>
        </w:rPr>
        <w:t>Comparison of Dopamine versus Epinephrine as First Line Vasoactive Drug</w:t>
      </w:r>
      <w:r w:rsidR="00A42E72">
        <w:rPr>
          <w:rFonts w:ascii="Arial" w:eastAsia="Arial" w:hAnsi="Arial" w:cs="Arial"/>
          <w:w w:val="103"/>
          <w:sz w:val="19"/>
          <w:szCs w:val="19"/>
        </w:rPr>
        <w:t xml:space="preserve">s in Pediatric Shock. </w:t>
      </w:r>
      <w:r w:rsidRPr="00A42E72">
        <w:rPr>
          <w:rFonts w:ascii="Arial" w:eastAsia="Arial" w:hAnsi="Arial" w:cs="Arial"/>
          <w:w w:val="103"/>
          <w:sz w:val="19"/>
          <w:szCs w:val="19"/>
        </w:rPr>
        <w:t>Presented to University of Oklahoma Section of Pediatric Critical Care. December 2015</w:t>
      </w:r>
    </w:p>
    <w:p w14:paraId="5348FBCF" w14:textId="77777777" w:rsidR="00037D8C" w:rsidRPr="00037D8C" w:rsidRDefault="00037D8C" w:rsidP="00037D8C">
      <w:pPr>
        <w:rPr>
          <w:rFonts w:ascii="Arial" w:eastAsia="Arial" w:hAnsi="Arial" w:cs="Arial"/>
          <w:b/>
          <w:spacing w:val="2"/>
          <w:sz w:val="19"/>
          <w:szCs w:val="19"/>
        </w:rPr>
      </w:pPr>
    </w:p>
    <w:p w14:paraId="037C40C5" w14:textId="0CD48715" w:rsidR="00A42E72" w:rsidRPr="009A78D3" w:rsidRDefault="00FC032A" w:rsidP="00A42E72">
      <w:pPr>
        <w:pStyle w:val="ListParagraph"/>
        <w:numPr>
          <w:ilvl w:val="0"/>
          <w:numId w:val="24"/>
        </w:numPr>
        <w:rPr>
          <w:rFonts w:ascii="Arial" w:eastAsia="Arial" w:hAnsi="Arial" w:cs="Arial"/>
          <w:w w:val="103"/>
          <w:sz w:val="19"/>
          <w:szCs w:val="19"/>
        </w:rPr>
      </w:pPr>
      <w:r w:rsidRPr="00A42E72">
        <w:rPr>
          <w:rFonts w:ascii="Arial" w:eastAsia="Arial" w:hAnsi="Arial" w:cs="Arial"/>
          <w:b/>
          <w:spacing w:val="2"/>
          <w:sz w:val="19"/>
          <w:szCs w:val="19"/>
        </w:rPr>
        <w:t xml:space="preserve">Carroll T. </w:t>
      </w:r>
      <w:r w:rsidRPr="00A42E72">
        <w:rPr>
          <w:rFonts w:ascii="Arial" w:eastAsia="Arial" w:hAnsi="Arial" w:cs="Arial"/>
          <w:spacing w:val="2"/>
          <w:sz w:val="19"/>
          <w:szCs w:val="19"/>
        </w:rPr>
        <w:t>“Tracheostomy Usage in the PICU”. Presented to University of Oklahoma Section of Pediatric Critical Care, January 2015</w:t>
      </w:r>
    </w:p>
    <w:p w14:paraId="555C9BF0" w14:textId="77777777" w:rsidR="00C440E8" w:rsidRPr="00E844A8" w:rsidRDefault="00C440E8" w:rsidP="00E844A8">
      <w:pPr>
        <w:spacing w:before="70"/>
        <w:rPr>
          <w:rFonts w:ascii="Arial" w:eastAsia="Arial" w:hAnsi="Arial" w:cs="Arial"/>
          <w:sz w:val="21"/>
          <w:szCs w:val="21"/>
        </w:rPr>
      </w:pPr>
    </w:p>
    <w:p w14:paraId="3737421F" w14:textId="77777777" w:rsidR="00A42E72" w:rsidRPr="00A42E72" w:rsidRDefault="00FC032A" w:rsidP="00A42E72">
      <w:pPr>
        <w:pStyle w:val="ListParagraph"/>
        <w:numPr>
          <w:ilvl w:val="0"/>
          <w:numId w:val="24"/>
        </w:numPr>
        <w:rPr>
          <w:rFonts w:ascii="Arial" w:eastAsia="Arial" w:hAnsi="Arial" w:cs="Arial"/>
          <w:w w:val="103"/>
          <w:sz w:val="19"/>
          <w:szCs w:val="19"/>
        </w:rPr>
      </w:pPr>
      <w:r w:rsidRPr="00A42E72">
        <w:rPr>
          <w:rFonts w:ascii="Arial" w:eastAsia="Arial" w:hAnsi="Arial" w:cs="Arial"/>
          <w:b/>
          <w:spacing w:val="2"/>
          <w:sz w:val="19"/>
          <w:szCs w:val="19"/>
        </w:rPr>
        <w:t xml:space="preserve">Carroll T. </w:t>
      </w:r>
      <w:r w:rsidRPr="00A42E72">
        <w:rPr>
          <w:rFonts w:ascii="Arial" w:eastAsia="Arial" w:hAnsi="Arial" w:cs="Arial"/>
          <w:spacing w:val="2"/>
          <w:sz w:val="19"/>
          <w:szCs w:val="19"/>
        </w:rPr>
        <w:t>“Hyponatremia in Critical Care”. Presented to University of Oklahoma Section of Pediatric Critical Care, January 2014</w:t>
      </w:r>
    </w:p>
    <w:p w14:paraId="6CD012B6" w14:textId="77777777" w:rsidR="00A42E72" w:rsidRPr="00A42E72" w:rsidRDefault="00A42E72" w:rsidP="00A42E72">
      <w:pPr>
        <w:rPr>
          <w:rFonts w:ascii="Arial" w:eastAsia="Arial" w:hAnsi="Arial" w:cs="Arial"/>
          <w:b/>
          <w:spacing w:val="2"/>
          <w:sz w:val="19"/>
          <w:szCs w:val="19"/>
        </w:rPr>
      </w:pPr>
    </w:p>
    <w:p w14:paraId="6F64B1EE" w14:textId="142B5E34" w:rsidR="00F44778" w:rsidRPr="00A42E72" w:rsidRDefault="00FC032A" w:rsidP="00A42E72">
      <w:pPr>
        <w:pStyle w:val="ListParagraph"/>
        <w:numPr>
          <w:ilvl w:val="0"/>
          <w:numId w:val="24"/>
        </w:numPr>
        <w:rPr>
          <w:rFonts w:ascii="Arial" w:eastAsia="Arial" w:hAnsi="Arial" w:cs="Arial"/>
          <w:w w:val="103"/>
          <w:sz w:val="19"/>
          <w:szCs w:val="19"/>
        </w:rPr>
      </w:pPr>
      <w:r w:rsidRPr="00A42E72">
        <w:rPr>
          <w:rFonts w:ascii="Arial" w:eastAsia="Arial" w:hAnsi="Arial" w:cs="Arial"/>
          <w:b/>
          <w:spacing w:val="2"/>
          <w:sz w:val="19"/>
          <w:szCs w:val="19"/>
        </w:rPr>
        <w:t xml:space="preserve">Carroll T. </w:t>
      </w:r>
      <w:r w:rsidRPr="00A42E72">
        <w:rPr>
          <w:rFonts w:ascii="Arial" w:eastAsia="Arial" w:hAnsi="Arial" w:cs="Arial"/>
          <w:spacing w:val="2"/>
          <w:sz w:val="19"/>
          <w:szCs w:val="19"/>
        </w:rPr>
        <w:t>“Procalcitonin for Detection of Invasive Bacterial Infection”. Presented to University of Oklahoma Section of Pediatric Critical Care, January 2013</w:t>
      </w:r>
    </w:p>
    <w:p w14:paraId="7752392B" w14:textId="77777777" w:rsidR="00850C51" w:rsidRDefault="00850C51" w:rsidP="00850C51">
      <w:pPr>
        <w:spacing w:before="12" w:line="253" w:lineRule="auto"/>
        <w:ind w:left="826" w:right="458" w:hanging="360"/>
        <w:rPr>
          <w:rFonts w:ascii="Arial" w:eastAsia="Arial" w:hAnsi="Arial" w:cs="Arial"/>
        </w:rPr>
      </w:pPr>
    </w:p>
    <w:p w14:paraId="6F1D77E5" w14:textId="1ED8AE89" w:rsidR="00F64F5B" w:rsidRDefault="00F64F5B" w:rsidP="00C23406">
      <w:pPr>
        <w:spacing w:before="70"/>
        <w:rPr>
          <w:rFonts w:ascii="Arial" w:eastAsia="Arial" w:hAnsi="Arial" w:cs="Arial"/>
          <w:sz w:val="21"/>
          <w:szCs w:val="21"/>
        </w:rPr>
      </w:pPr>
      <w:r>
        <w:rPr>
          <w:noProof/>
        </w:rPr>
        <mc:AlternateContent>
          <mc:Choice Requires="wpg">
            <w:drawing>
              <wp:anchor distT="0" distB="0" distL="114300" distR="114300" simplePos="0" relativeHeight="251692032" behindDoc="1" locked="0" layoutInCell="1" allowOverlap="1" wp14:anchorId="588D90AA" wp14:editId="49F3A8FE">
                <wp:simplePos x="0" y="0"/>
                <wp:positionH relativeFrom="page">
                  <wp:posOffset>619760</wp:posOffset>
                </wp:positionH>
                <wp:positionV relativeFrom="paragraph">
                  <wp:posOffset>219710</wp:posOffset>
                </wp:positionV>
                <wp:extent cx="6528435" cy="0"/>
                <wp:effectExtent l="0" t="3810" r="14605" b="8890"/>
                <wp:wrapNone/>
                <wp:docPr id="4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8435" cy="0"/>
                          <a:chOff x="977" y="346"/>
                          <a:chExt cx="10282" cy="0"/>
                        </a:xfrm>
                      </wpg:grpSpPr>
                      <wps:wsp>
                        <wps:cNvPr id="49" name="Freeform 33"/>
                        <wps:cNvSpPr>
                          <a:spLocks/>
                        </wps:cNvSpPr>
                        <wps:spPr bwMode="auto">
                          <a:xfrm>
                            <a:off x="977" y="346"/>
                            <a:ext cx="10282" cy="0"/>
                          </a:xfrm>
                          <a:custGeom>
                            <a:avLst/>
                            <a:gdLst>
                              <a:gd name="T0" fmla="+- 0 977 977"/>
                              <a:gd name="T1" fmla="*/ T0 w 10282"/>
                              <a:gd name="T2" fmla="+- 0 11258 977"/>
                              <a:gd name="T3" fmla="*/ T2 w 10282"/>
                            </a:gdLst>
                            <a:ahLst/>
                            <a:cxnLst>
                              <a:cxn ang="0">
                                <a:pos x="T1" y="0"/>
                              </a:cxn>
                              <a:cxn ang="0">
                                <a:pos x="T3" y="0"/>
                              </a:cxn>
                            </a:cxnLst>
                            <a:rect l="0" t="0" r="r" b="b"/>
                            <a:pathLst>
                              <a:path w="10282">
                                <a:moveTo>
                                  <a:pt x="0" y="0"/>
                                </a:moveTo>
                                <a:lnTo>
                                  <a:pt x="10281" y="0"/>
                                </a:lnTo>
                              </a:path>
                            </a:pathLst>
                          </a:custGeom>
                          <a:noFill/>
                          <a:ln w="1041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F1B38E" id="Group 32" o:spid="_x0000_s1026" style="position:absolute;margin-left:48.8pt;margin-top:17.3pt;width:514.05pt;height:0;z-index:-251624448;mso-position-horizontal-relative:page" coordorigin="977,346" coordsize="1028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">
                <v:shape id="Freeform 33" o:spid="_x0000_s1027" style="position:absolute;left:977;top:346;width:10282;height:0;visibility:visible;mso-wrap-style:square;v-text-anchor:top" coordsize="102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" path="m,l10281,e" filled="f" strokeweight=".82pt">
                  <v:path arrowok="t" o:connecttype="custom" o:connectlocs="0,0;10281,0" o:connectangles="0,0"/>
                </v:shape>
                <w10:wrap anchorx="page"/>
              </v:group>
            </w:pict>
          </mc:Fallback>
        </mc:AlternateContent>
      </w:r>
      <w:r>
        <w:rPr>
          <w:rFonts w:ascii="Arial" w:eastAsia="Arial" w:hAnsi="Arial" w:cs="Arial"/>
          <w:b/>
          <w:spacing w:val="3"/>
          <w:w w:val="102"/>
          <w:sz w:val="21"/>
          <w:szCs w:val="21"/>
        </w:rPr>
        <w:t>PROFESSIONAL SERVICE</w:t>
      </w:r>
    </w:p>
    <w:p w14:paraId="4A93245C" w14:textId="77777777" w:rsidR="002C1300" w:rsidRDefault="002C1300" w:rsidP="00DC12E8">
      <w:pPr>
        <w:ind w:left="3024" w:right="1022" w:hanging="2880"/>
        <w:rPr>
          <w:rFonts w:ascii="Arial" w:eastAsia="Arial" w:hAnsi="Arial" w:cs="Arial"/>
          <w:b/>
          <w:sz w:val="19"/>
          <w:szCs w:val="19"/>
        </w:rPr>
      </w:pPr>
    </w:p>
    <w:p w14:paraId="0AA71A86" w14:textId="0D9FCE83" w:rsidR="001F1EC0" w:rsidRPr="001F1EC0" w:rsidRDefault="001F1EC0" w:rsidP="003B28F9">
      <w:pPr>
        <w:ind w:right="1022" w:firstLine="106"/>
        <w:rPr>
          <w:rFonts w:ascii="Arial" w:eastAsia="Arial" w:hAnsi="Arial" w:cs="Arial"/>
          <w:b/>
          <w:sz w:val="19"/>
          <w:szCs w:val="19"/>
        </w:rPr>
      </w:pPr>
      <w:r w:rsidRPr="001F1EC0">
        <w:rPr>
          <w:rFonts w:ascii="Arial" w:eastAsia="Arial" w:hAnsi="Arial" w:cs="Arial"/>
          <w:b/>
          <w:sz w:val="19"/>
          <w:szCs w:val="19"/>
        </w:rPr>
        <w:t>Clinical/Patient Care</w:t>
      </w:r>
    </w:p>
    <w:p w14:paraId="07B2D636" w14:textId="77777777" w:rsidR="001F1EC0" w:rsidRPr="001F1EC0" w:rsidRDefault="001F1EC0" w:rsidP="001F1EC0">
      <w:pPr>
        <w:ind w:right="1022"/>
        <w:rPr>
          <w:rFonts w:ascii="Arial" w:eastAsia="Arial" w:hAnsi="Arial" w:cs="Arial"/>
          <w:b/>
          <w:sz w:val="19"/>
          <w:szCs w:val="19"/>
        </w:rPr>
      </w:pPr>
      <w:r>
        <w:rPr>
          <w:rFonts w:ascii="Arial" w:eastAsia="Arial" w:hAnsi="Arial" w:cs="Arial"/>
          <w:sz w:val="19"/>
          <w:szCs w:val="19"/>
        </w:rPr>
        <w:tab/>
      </w:r>
      <w:r w:rsidRPr="001F1EC0">
        <w:rPr>
          <w:rFonts w:ascii="Arial" w:eastAsia="Arial" w:hAnsi="Arial" w:cs="Arial"/>
          <w:b/>
          <w:sz w:val="19"/>
          <w:szCs w:val="19"/>
        </w:rPr>
        <w:t>Pediatric Critical Care Physician</w:t>
      </w:r>
    </w:p>
    <w:p w14:paraId="7F4A31E5" w14:textId="24760956" w:rsidR="00162882" w:rsidRPr="00A1119F" w:rsidRDefault="00162882" w:rsidP="003E336F">
      <w:pPr>
        <w:widowControl w:val="0"/>
        <w:autoSpaceDE w:val="0"/>
        <w:autoSpaceDN w:val="0"/>
        <w:adjustRightInd w:val="0"/>
        <w:ind w:left="1440"/>
        <w:rPr>
          <w:rFonts w:ascii="Arial" w:hAnsi="Arial"/>
        </w:rPr>
      </w:pPr>
      <w:r w:rsidRPr="00A1119F">
        <w:rPr>
          <w:rFonts w:ascii="Arial" w:hAnsi="Arial"/>
        </w:rPr>
        <w:t xml:space="preserve">If a child has an illness or injury that results in an unstable critical condition, a hospital-based pediatric critical care specialist (pediatric intensivist) is called on to provide the special care that the child needs. Children who are critically ill require careful monitoring in a pediatric intensive care unit (PICU). Pediatric critical care specialists coordinate the care of these children, which is provided by a team of doctors, nurses, and other health care specialists.  Pediatric intensivists </w:t>
      </w:r>
      <w:r w:rsidR="00C440E8" w:rsidRPr="00A1119F">
        <w:rPr>
          <w:rFonts w:ascii="Arial" w:hAnsi="Arial"/>
        </w:rPr>
        <w:t>are always available</w:t>
      </w:r>
      <w:r w:rsidRPr="00A1119F">
        <w:rPr>
          <w:rFonts w:ascii="Arial" w:hAnsi="Arial"/>
        </w:rPr>
        <w:t xml:space="preserve"> to manag</w:t>
      </w:r>
      <w:r w:rsidR="00214C51">
        <w:rPr>
          <w:rFonts w:ascii="Arial" w:hAnsi="Arial"/>
        </w:rPr>
        <w:t>e any life-threatening emergencies</w:t>
      </w:r>
      <w:r w:rsidRPr="00A1119F">
        <w:rPr>
          <w:rFonts w:ascii="Arial" w:hAnsi="Arial"/>
        </w:rPr>
        <w:t xml:space="preserve"> in the hospital</w:t>
      </w:r>
      <w:r w:rsidR="00214C51">
        <w:rPr>
          <w:rFonts w:ascii="Arial" w:hAnsi="Arial"/>
        </w:rPr>
        <w:t>,</w:t>
      </w:r>
      <w:r w:rsidRPr="00A1119F">
        <w:rPr>
          <w:rFonts w:ascii="Arial" w:hAnsi="Arial"/>
        </w:rPr>
        <w:t xml:space="preserve"> </w:t>
      </w:r>
      <w:r w:rsidR="003E336F">
        <w:rPr>
          <w:rFonts w:ascii="Arial" w:hAnsi="Arial"/>
        </w:rPr>
        <w:t>in the ICU</w:t>
      </w:r>
      <w:r w:rsidR="00214C51">
        <w:rPr>
          <w:rFonts w:ascii="Arial" w:hAnsi="Arial"/>
        </w:rPr>
        <w:t>,</w:t>
      </w:r>
      <w:r w:rsidR="003E336F">
        <w:rPr>
          <w:rFonts w:ascii="Arial" w:hAnsi="Arial"/>
        </w:rPr>
        <w:t xml:space="preserve"> and beyond, </w:t>
      </w:r>
      <w:r w:rsidRPr="00A1119F">
        <w:rPr>
          <w:rFonts w:ascii="Arial" w:hAnsi="Arial"/>
        </w:rPr>
        <w:t xml:space="preserve">including on the general wards and in the emergency department.  Pediatric critical care specialists are medical doctors who have earned a medical degree and had three years of pediatric specialty residency training and three years of fellowship training in pediatric critical care.  Care is provided in shifts of </w:t>
      </w:r>
      <w:r w:rsidR="0028639C" w:rsidRPr="00A1119F">
        <w:rPr>
          <w:rFonts w:ascii="Arial" w:hAnsi="Arial"/>
        </w:rPr>
        <w:t>12</w:t>
      </w:r>
      <w:r w:rsidR="0028639C">
        <w:rPr>
          <w:rFonts w:ascii="Arial" w:hAnsi="Arial"/>
        </w:rPr>
        <w:t>–24-hour</w:t>
      </w:r>
      <w:r w:rsidRPr="00A1119F">
        <w:rPr>
          <w:rFonts w:ascii="Arial" w:hAnsi="Arial"/>
        </w:rPr>
        <w:t xml:space="preserve"> duration with an average of 1</w:t>
      </w:r>
      <w:r w:rsidR="00C440E8">
        <w:rPr>
          <w:rFonts w:ascii="Arial" w:hAnsi="Arial"/>
        </w:rPr>
        <w:t>5</w:t>
      </w:r>
      <w:r w:rsidRPr="00A1119F">
        <w:rPr>
          <w:rFonts w:ascii="Arial" w:hAnsi="Arial"/>
        </w:rPr>
        <w:t xml:space="preserve"> shifts per month.  </w:t>
      </w:r>
      <w:r>
        <w:rPr>
          <w:rFonts w:ascii="Arial" w:hAnsi="Arial"/>
        </w:rPr>
        <w:t xml:space="preserve">During these shifts, I am </w:t>
      </w:r>
      <w:r w:rsidR="00CA6D9F">
        <w:rPr>
          <w:rFonts w:ascii="Arial" w:hAnsi="Arial"/>
        </w:rPr>
        <w:t xml:space="preserve">responsible for the patients within the </w:t>
      </w:r>
      <w:r>
        <w:rPr>
          <w:rFonts w:ascii="Arial" w:hAnsi="Arial"/>
        </w:rPr>
        <w:t xml:space="preserve">PICU.  </w:t>
      </w:r>
      <w:r w:rsidR="00C440E8">
        <w:rPr>
          <w:rFonts w:ascii="Arial" w:hAnsi="Arial"/>
        </w:rPr>
        <w:t xml:space="preserve">A </w:t>
      </w:r>
      <w:r w:rsidR="0099492F" w:rsidRPr="00A1119F">
        <w:rPr>
          <w:rFonts w:ascii="Arial" w:hAnsi="Arial"/>
        </w:rPr>
        <w:t>board-certified</w:t>
      </w:r>
      <w:r w:rsidR="00CA6D9F" w:rsidRPr="00A1119F">
        <w:rPr>
          <w:rFonts w:ascii="Arial" w:hAnsi="Arial"/>
        </w:rPr>
        <w:t xml:space="preserve"> intensive care specialist staffs the PICU</w:t>
      </w:r>
      <w:r w:rsidRPr="00A1119F">
        <w:rPr>
          <w:rFonts w:ascii="Arial" w:hAnsi="Arial"/>
        </w:rPr>
        <w:t xml:space="preserve"> 24 hours per day, 7 days per week.</w:t>
      </w:r>
      <w:r>
        <w:rPr>
          <w:rFonts w:ascii="Arial" w:hAnsi="Arial"/>
        </w:rPr>
        <w:t xml:space="preserve"> </w:t>
      </w:r>
    </w:p>
    <w:p w14:paraId="2E929B79" w14:textId="77777777" w:rsidR="00D11E2E" w:rsidRDefault="00D11E2E" w:rsidP="007A02CD">
      <w:pPr>
        <w:widowControl w:val="0"/>
        <w:autoSpaceDE w:val="0"/>
        <w:autoSpaceDN w:val="0"/>
        <w:adjustRightInd w:val="0"/>
        <w:rPr>
          <w:rFonts w:ascii="Arial" w:hAnsi="Arial" w:cs="Arial"/>
          <w:b/>
          <w:sz w:val="19"/>
          <w:szCs w:val="19"/>
        </w:rPr>
      </w:pPr>
    </w:p>
    <w:p w14:paraId="52261B8D" w14:textId="77777777" w:rsidR="00E844A8" w:rsidRDefault="00E844A8" w:rsidP="00C440E8">
      <w:pPr>
        <w:widowControl w:val="0"/>
        <w:autoSpaceDE w:val="0"/>
        <w:autoSpaceDN w:val="0"/>
        <w:adjustRightInd w:val="0"/>
        <w:rPr>
          <w:rFonts w:ascii="Arial" w:hAnsi="Arial" w:cs="Arial"/>
          <w:b/>
          <w:sz w:val="19"/>
          <w:szCs w:val="19"/>
        </w:rPr>
      </w:pPr>
    </w:p>
    <w:p w14:paraId="4A63A3E3" w14:textId="77777777" w:rsidR="00E844A8" w:rsidRDefault="00E844A8" w:rsidP="00C440E8">
      <w:pPr>
        <w:widowControl w:val="0"/>
        <w:autoSpaceDE w:val="0"/>
        <w:autoSpaceDN w:val="0"/>
        <w:adjustRightInd w:val="0"/>
        <w:rPr>
          <w:rFonts w:ascii="Arial" w:hAnsi="Arial" w:cs="Arial"/>
          <w:b/>
          <w:sz w:val="19"/>
          <w:szCs w:val="19"/>
        </w:rPr>
      </w:pPr>
    </w:p>
    <w:p w14:paraId="04ECFFC7" w14:textId="77777777" w:rsidR="00E844A8" w:rsidRDefault="00E844A8" w:rsidP="00C440E8">
      <w:pPr>
        <w:widowControl w:val="0"/>
        <w:autoSpaceDE w:val="0"/>
        <w:autoSpaceDN w:val="0"/>
        <w:adjustRightInd w:val="0"/>
        <w:rPr>
          <w:rFonts w:ascii="Arial" w:hAnsi="Arial" w:cs="Arial"/>
          <w:b/>
          <w:sz w:val="19"/>
          <w:szCs w:val="19"/>
        </w:rPr>
      </w:pPr>
    </w:p>
    <w:p w14:paraId="62724B10" w14:textId="77777777" w:rsidR="00E844A8" w:rsidRDefault="00E844A8" w:rsidP="00C440E8">
      <w:pPr>
        <w:widowControl w:val="0"/>
        <w:autoSpaceDE w:val="0"/>
        <w:autoSpaceDN w:val="0"/>
        <w:adjustRightInd w:val="0"/>
        <w:rPr>
          <w:rFonts w:ascii="Arial" w:hAnsi="Arial" w:cs="Arial"/>
          <w:b/>
          <w:sz w:val="19"/>
          <w:szCs w:val="19"/>
        </w:rPr>
      </w:pPr>
    </w:p>
    <w:p w14:paraId="5678CF14" w14:textId="77777777" w:rsidR="00E844A8" w:rsidRDefault="00E844A8" w:rsidP="00C440E8">
      <w:pPr>
        <w:widowControl w:val="0"/>
        <w:autoSpaceDE w:val="0"/>
        <w:autoSpaceDN w:val="0"/>
        <w:adjustRightInd w:val="0"/>
        <w:rPr>
          <w:rFonts w:ascii="Arial" w:hAnsi="Arial" w:cs="Arial"/>
          <w:b/>
          <w:sz w:val="19"/>
          <w:szCs w:val="19"/>
        </w:rPr>
      </w:pPr>
    </w:p>
    <w:p w14:paraId="528224CA" w14:textId="77777777" w:rsidR="00E844A8" w:rsidRDefault="00E844A8" w:rsidP="00C440E8">
      <w:pPr>
        <w:widowControl w:val="0"/>
        <w:autoSpaceDE w:val="0"/>
        <w:autoSpaceDN w:val="0"/>
        <w:adjustRightInd w:val="0"/>
        <w:rPr>
          <w:rFonts w:ascii="Arial" w:hAnsi="Arial" w:cs="Arial"/>
          <w:b/>
          <w:sz w:val="19"/>
          <w:szCs w:val="19"/>
        </w:rPr>
      </w:pPr>
    </w:p>
    <w:p w14:paraId="17FC7050" w14:textId="77777777" w:rsidR="00E844A8" w:rsidRDefault="00E844A8" w:rsidP="00C440E8">
      <w:pPr>
        <w:widowControl w:val="0"/>
        <w:autoSpaceDE w:val="0"/>
        <w:autoSpaceDN w:val="0"/>
        <w:adjustRightInd w:val="0"/>
        <w:rPr>
          <w:rFonts w:ascii="Arial" w:hAnsi="Arial" w:cs="Arial"/>
          <w:b/>
          <w:sz w:val="19"/>
          <w:szCs w:val="19"/>
        </w:rPr>
      </w:pPr>
    </w:p>
    <w:p w14:paraId="65506F6F" w14:textId="77777777" w:rsidR="00E844A8" w:rsidRDefault="00E844A8" w:rsidP="00C440E8">
      <w:pPr>
        <w:widowControl w:val="0"/>
        <w:autoSpaceDE w:val="0"/>
        <w:autoSpaceDN w:val="0"/>
        <w:adjustRightInd w:val="0"/>
        <w:rPr>
          <w:rFonts w:ascii="Arial" w:hAnsi="Arial" w:cs="Arial"/>
          <w:b/>
          <w:sz w:val="19"/>
          <w:szCs w:val="19"/>
        </w:rPr>
      </w:pPr>
    </w:p>
    <w:p w14:paraId="18F71A22" w14:textId="77777777" w:rsidR="00E844A8" w:rsidRDefault="00E844A8" w:rsidP="00C440E8">
      <w:pPr>
        <w:widowControl w:val="0"/>
        <w:autoSpaceDE w:val="0"/>
        <w:autoSpaceDN w:val="0"/>
        <w:adjustRightInd w:val="0"/>
        <w:rPr>
          <w:rFonts w:ascii="Arial" w:hAnsi="Arial" w:cs="Arial"/>
          <w:b/>
          <w:sz w:val="19"/>
          <w:szCs w:val="19"/>
        </w:rPr>
      </w:pPr>
    </w:p>
    <w:p w14:paraId="04B56BC6" w14:textId="77777777" w:rsidR="00E844A8" w:rsidRDefault="00E844A8" w:rsidP="00C440E8">
      <w:pPr>
        <w:widowControl w:val="0"/>
        <w:autoSpaceDE w:val="0"/>
        <w:autoSpaceDN w:val="0"/>
        <w:adjustRightInd w:val="0"/>
        <w:rPr>
          <w:rFonts w:ascii="Arial" w:hAnsi="Arial" w:cs="Arial"/>
          <w:b/>
          <w:sz w:val="19"/>
          <w:szCs w:val="19"/>
        </w:rPr>
      </w:pPr>
    </w:p>
    <w:p w14:paraId="3D9A4FF8" w14:textId="77777777" w:rsidR="00E844A8" w:rsidRDefault="00E844A8" w:rsidP="00C440E8">
      <w:pPr>
        <w:widowControl w:val="0"/>
        <w:autoSpaceDE w:val="0"/>
        <w:autoSpaceDN w:val="0"/>
        <w:adjustRightInd w:val="0"/>
        <w:rPr>
          <w:rFonts w:ascii="Arial" w:hAnsi="Arial" w:cs="Arial"/>
          <w:b/>
          <w:sz w:val="19"/>
          <w:szCs w:val="19"/>
        </w:rPr>
      </w:pPr>
    </w:p>
    <w:p w14:paraId="7B73599A" w14:textId="5200C147" w:rsidR="00C440E8" w:rsidRPr="00C440E8" w:rsidRDefault="001F1EC0" w:rsidP="00C440E8">
      <w:pPr>
        <w:widowControl w:val="0"/>
        <w:autoSpaceDE w:val="0"/>
        <w:autoSpaceDN w:val="0"/>
        <w:adjustRightInd w:val="0"/>
        <w:rPr>
          <w:rFonts w:ascii="Arial" w:hAnsi="Arial" w:cs="Arial"/>
          <w:b/>
          <w:sz w:val="19"/>
          <w:szCs w:val="19"/>
        </w:rPr>
      </w:pPr>
      <w:r w:rsidRPr="001349FF">
        <w:rPr>
          <w:rFonts w:ascii="Arial" w:hAnsi="Arial" w:cs="Arial"/>
          <w:b/>
          <w:sz w:val="19"/>
          <w:szCs w:val="19"/>
        </w:rPr>
        <w:t>Clinical Leadership</w:t>
      </w:r>
    </w:p>
    <w:p w14:paraId="50AD9A11" w14:textId="77777777" w:rsidR="00C440E8" w:rsidRDefault="00C440E8" w:rsidP="00ED152A">
      <w:pPr>
        <w:ind w:left="3024" w:right="1022" w:hanging="2880"/>
        <w:rPr>
          <w:rFonts w:ascii="Arial" w:eastAsia="Arial" w:hAnsi="Arial" w:cs="Arial"/>
          <w:sz w:val="19"/>
          <w:szCs w:val="19"/>
        </w:rPr>
      </w:pPr>
    </w:p>
    <w:p w14:paraId="49F388FA" w14:textId="1341718B" w:rsidR="00ED152A" w:rsidRPr="0021284B" w:rsidRDefault="00ED152A" w:rsidP="00ED152A">
      <w:pPr>
        <w:ind w:left="3024" w:right="1022" w:hanging="2880"/>
        <w:rPr>
          <w:rFonts w:ascii="Arial" w:eastAsia="Arial" w:hAnsi="Arial" w:cs="Arial"/>
          <w:b/>
          <w:bCs/>
          <w:sz w:val="19"/>
          <w:szCs w:val="19"/>
        </w:rPr>
      </w:pPr>
      <w:r>
        <w:rPr>
          <w:rFonts w:ascii="Arial" w:eastAsia="Arial" w:hAnsi="Arial" w:cs="Arial"/>
          <w:sz w:val="19"/>
          <w:szCs w:val="19"/>
        </w:rPr>
        <w:t>2023-Present</w:t>
      </w:r>
      <w:r>
        <w:rPr>
          <w:rFonts w:ascii="Arial" w:eastAsia="Arial" w:hAnsi="Arial" w:cs="Arial"/>
          <w:sz w:val="19"/>
          <w:szCs w:val="19"/>
        </w:rPr>
        <w:tab/>
      </w:r>
      <w:r w:rsidRPr="0021284B">
        <w:rPr>
          <w:rFonts w:ascii="Arial" w:eastAsia="Arial" w:hAnsi="Arial" w:cs="Arial"/>
          <w:b/>
          <w:bCs/>
          <w:sz w:val="19"/>
          <w:szCs w:val="19"/>
        </w:rPr>
        <w:t>Cha</w:t>
      </w:r>
      <w:r w:rsidR="00C440E8">
        <w:rPr>
          <w:rFonts w:ascii="Arial" w:eastAsia="Arial" w:hAnsi="Arial" w:cs="Arial"/>
          <w:b/>
          <w:bCs/>
          <w:sz w:val="19"/>
          <w:szCs w:val="19"/>
        </w:rPr>
        <w:t>irperson</w:t>
      </w:r>
      <w:r w:rsidRPr="0021284B">
        <w:rPr>
          <w:rFonts w:ascii="Arial" w:eastAsia="Arial" w:hAnsi="Arial" w:cs="Arial"/>
          <w:b/>
          <w:bCs/>
          <w:sz w:val="19"/>
          <w:szCs w:val="19"/>
        </w:rPr>
        <w:t>, Department of Pediatrics</w:t>
      </w:r>
    </w:p>
    <w:p w14:paraId="1EDABB22" w14:textId="14B96463" w:rsidR="00ED152A" w:rsidRDefault="00ED152A" w:rsidP="00ED152A">
      <w:pPr>
        <w:ind w:left="3024" w:right="1022" w:hanging="2880"/>
        <w:rPr>
          <w:rFonts w:ascii="Arial" w:eastAsia="Arial" w:hAnsi="Arial" w:cs="Arial"/>
          <w:sz w:val="19"/>
          <w:szCs w:val="19"/>
        </w:rPr>
      </w:pPr>
      <w:r>
        <w:rPr>
          <w:rFonts w:ascii="Arial" w:eastAsia="Arial" w:hAnsi="Arial" w:cs="Arial"/>
          <w:sz w:val="19"/>
          <w:szCs w:val="19"/>
        </w:rPr>
        <w:tab/>
        <w:t>HCA Florida West Hospital, Pensacola, FL</w:t>
      </w:r>
    </w:p>
    <w:p w14:paraId="274CDFEA" w14:textId="4B36E574" w:rsidR="00C440E8" w:rsidRDefault="00C440E8" w:rsidP="00ED152A">
      <w:pPr>
        <w:ind w:left="3024" w:right="1022" w:hanging="2880"/>
        <w:rPr>
          <w:rFonts w:ascii="Arial" w:eastAsia="Arial" w:hAnsi="Arial" w:cs="Arial"/>
          <w:sz w:val="19"/>
          <w:szCs w:val="19"/>
        </w:rPr>
      </w:pPr>
    </w:p>
    <w:p w14:paraId="140D7DFE" w14:textId="3EA11231" w:rsidR="00C440E8" w:rsidRDefault="00C440E8" w:rsidP="00ED152A">
      <w:pPr>
        <w:ind w:left="3024" w:right="1022" w:hanging="2880"/>
        <w:rPr>
          <w:rFonts w:ascii="Arial" w:eastAsia="Arial" w:hAnsi="Arial" w:cs="Arial"/>
          <w:sz w:val="19"/>
          <w:szCs w:val="19"/>
        </w:rPr>
      </w:pPr>
      <w:r>
        <w:rPr>
          <w:rFonts w:ascii="Arial" w:eastAsia="Arial" w:hAnsi="Arial" w:cs="Arial"/>
          <w:sz w:val="19"/>
          <w:szCs w:val="19"/>
        </w:rPr>
        <w:t>2023-Present</w:t>
      </w:r>
      <w:r>
        <w:rPr>
          <w:rFonts w:ascii="Arial" w:eastAsia="Arial" w:hAnsi="Arial" w:cs="Arial"/>
          <w:sz w:val="19"/>
          <w:szCs w:val="19"/>
        </w:rPr>
        <w:tab/>
      </w:r>
      <w:r w:rsidRPr="00C440E8">
        <w:rPr>
          <w:rFonts w:ascii="Arial" w:eastAsia="Arial" w:hAnsi="Arial" w:cs="Arial"/>
          <w:b/>
          <w:bCs/>
          <w:sz w:val="19"/>
          <w:szCs w:val="19"/>
        </w:rPr>
        <w:t>Medical Director, Pediatric Critical Care</w:t>
      </w:r>
    </w:p>
    <w:p w14:paraId="0BD45D01" w14:textId="77777777" w:rsidR="00C440E8" w:rsidRDefault="00C440E8" w:rsidP="00ED152A">
      <w:pPr>
        <w:ind w:left="3024" w:right="1022" w:hanging="2880"/>
        <w:rPr>
          <w:rFonts w:ascii="Arial" w:eastAsia="Arial" w:hAnsi="Arial" w:cs="Arial"/>
          <w:sz w:val="19"/>
          <w:szCs w:val="19"/>
        </w:rPr>
      </w:pPr>
      <w:r>
        <w:rPr>
          <w:rFonts w:ascii="Arial" w:eastAsia="Arial" w:hAnsi="Arial" w:cs="Arial"/>
          <w:sz w:val="19"/>
          <w:szCs w:val="19"/>
        </w:rPr>
        <w:tab/>
        <w:t xml:space="preserve">HCA Florida West Hospital, Pensacola, FL, </w:t>
      </w:r>
    </w:p>
    <w:p w14:paraId="4443BDD0" w14:textId="15CA4561" w:rsidR="00C440E8" w:rsidRDefault="00C440E8" w:rsidP="00C440E8">
      <w:pPr>
        <w:ind w:left="3024" w:right="1022"/>
        <w:rPr>
          <w:rFonts w:ascii="Arial" w:eastAsia="Arial" w:hAnsi="Arial" w:cs="Arial"/>
          <w:sz w:val="19"/>
          <w:szCs w:val="19"/>
        </w:rPr>
      </w:pPr>
      <w:r>
        <w:rPr>
          <w:rFonts w:ascii="Arial" w:eastAsia="Arial" w:hAnsi="Arial" w:cs="Arial"/>
          <w:sz w:val="19"/>
          <w:szCs w:val="19"/>
        </w:rPr>
        <w:t>Nemours Children’s Health</w:t>
      </w:r>
    </w:p>
    <w:p w14:paraId="540EF4F5" w14:textId="77777777" w:rsidR="00ED152A" w:rsidRDefault="00ED152A" w:rsidP="00835151">
      <w:pPr>
        <w:ind w:left="3024" w:right="1022" w:hanging="2880"/>
        <w:rPr>
          <w:rFonts w:ascii="Arial" w:eastAsia="Arial" w:hAnsi="Arial" w:cs="Arial"/>
          <w:sz w:val="19"/>
          <w:szCs w:val="19"/>
        </w:rPr>
      </w:pPr>
    </w:p>
    <w:p w14:paraId="31A2E7AB" w14:textId="4849D8CC" w:rsidR="00835151" w:rsidRDefault="00835151" w:rsidP="00835151">
      <w:pPr>
        <w:ind w:left="3024" w:right="1022" w:hanging="2880"/>
        <w:rPr>
          <w:rFonts w:ascii="Arial" w:eastAsia="Arial" w:hAnsi="Arial" w:cs="Arial"/>
          <w:b/>
          <w:sz w:val="19"/>
          <w:szCs w:val="19"/>
        </w:rPr>
      </w:pPr>
      <w:r>
        <w:rPr>
          <w:rFonts w:ascii="Arial" w:eastAsia="Arial" w:hAnsi="Arial" w:cs="Arial"/>
          <w:sz w:val="19"/>
          <w:szCs w:val="19"/>
        </w:rPr>
        <w:t>2016-</w:t>
      </w:r>
      <w:r w:rsidR="00660E91">
        <w:rPr>
          <w:rFonts w:ascii="Arial" w:eastAsia="Arial" w:hAnsi="Arial" w:cs="Arial"/>
          <w:sz w:val="19"/>
          <w:szCs w:val="19"/>
        </w:rPr>
        <w:t>2022</w:t>
      </w:r>
      <w:r>
        <w:rPr>
          <w:rFonts w:ascii="Arial" w:eastAsia="Arial" w:hAnsi="Arial" w:cs="Arial"/>
          <w:sz w:val="19"/>
          <w:szCs w:val="19"/>
        </w:rPr>
        <w:tab/>
      </w:r>
      <w:r w:rsidRPr="0081102B">
        <w:rPr>
          <w:rFonts w:ascii="Arial" w:eastAsia="Arial" w:hAnsi="Arial" w:cs="Arial"/>
          <w:b/>
          <w:sz w:val="19"/>
          <w:szCs w:val="19"/>
        </w:rPr>
        <w:t>Created</w:t>
      </w:r>
      <w:r>
        <w:rPr>
          <w:rFonts w:ascii="Arial" w:eastAsia="Arial" w:hAnsi="Arial" w:cs="Arial"/>
          <w:sz w:val="19"/>
          <w:szCs w:val="19"/>
        </w:rPr>
        <w:t xml:space="preserve"> </w:t>
      </w:r>
      <w:r>
        <w:rPr>
          <w:rFonts w:ascii="Arial" w:eastAsia="Arial" w:hAnsi="Arial" w:cs="Arial"/>
          <w:b/>
          <w:sz w:val="19"/>
          <w:szCs w:val="19"/>
        </w:rPr>
        <w:t>Best Practice Critical Care Order Sets Children’s Hospital at St. Francis PICU</w:t>
      </w:r>
    </w:p>
    <w:p w14:paraId="519E67E2" w14:textId="298484ED" w:rsidR="00835151" w:rsidRDefault="00835151" w:rsidP="00835151">
      <w:pPr>
        <w:pStyle w:val="ListParagraph"/>
        <w:numPr>
          <w:ilvl w:val="0"/>
          <w:numId w:val="7"/>
        </w:numPr>
        <w:ind w:right="1022"/>
        <w:rPr>
          <w:rFonts w:ascii="Arial" w:eastAsia="Arial" w:hAnsi="Arial" w:cs="Arial"/>
          <w:sz w:val="19"/>
          <w:szCs w:val="19"/>
        </w:rPr>
      </w:pPr>
      <w:r>
        <w:rPr>
          <w:rFonts w:ascii="Arial" w:eastAsia="Arial" w:hAnsi="Arial" w:cs="Arial"/>
          <w:sz w:val="19"/>
          <w:szCs w:val="19"/>
        </w:rPr>
        <w:t>Traumatic Brain Injury</w:t>
      </w:r>
    </w:p>
    <w:p w14:paraId="6C879C4F" w14:textId="124FCA0A" w:rsidR="00835151" w:rsidRDefault="00835151" w:rsidP="00835151">
      <w:pPr>
        <w:pStyle w:val="ListParagraph"/>
        <w:numPr>
          <w:ilvl w:val="0"/>
          <w:numId w:val="7"/>
        </w:numPr>
        <w:ind w:right="1022"/>
        <w:rPr>
          <w:rFonts w:ascii="Arial" w:eastAsia="Arial" w:hAnsi="Arial" w:cs="Arial"/>
          <w:sz w:val="19"/>
          <w:szCs w:val="19"/>
        </w:rPr>
      </w:pPr>
      <w:r>
        <w:rPr>
          <w:rFonts w:ascii="Arial" w:eastAsia="Arial" w:hAnsi="Arial" w:cs="Arial"/>
          <w:sz w:val="19"/>
          <w:szCs w:val="19"/>
        </w:rPr>
        <w:t>Pentobarbital Coma</w:t>
      </w:r>
    </w:p>
    <w:p w14:paraId="5BEC463F" w14:textId="1A068B5F" w:rsidR="00835151" w:rsidRPr="009F4079" w:rsidRDefault="00835151" w:rsidP="00835151">
      <w:pPr>
        <w:pStyle w:val="ListParagraph"/>
        <w:numPr>
          <w:ilvl w:val="0"/>
          <w:numId w:val="7"/>
        </w:numPr>
        <w:ind w:right="1022"/>
        <w:rPr>
          <w:rFonts w:ascii="Arial" w:eastAsia="Arial" w:hAnsi="Arial" w:cs="Arial"/>
          <w:sz w:val="19"/>
          <w:szCs w:val="19"/>
        </w:rPr>
      </w:pPr>
      <w:r>
        <w:rPr>
          <w:rFonts w:ascii="Arial" w:eastAsia="Arial" w:hAnsi="Arial" w:cs="Arial"/>
          <w:sz w:val="19"/>
          <w:szCs w:val="19"/>
        </w:rPr>
        <w:t>Diabetes Insipidus</w:t>
      </w:r>
    </w:p>
    <w:p w14:paraId="1F5EDBB5" w14:textId="37EDD116" w:rsidR="00835151" w:rsidRDefault="00835151" w:rsidP="00835151">
      <w:pPr>
        <w:pStyle w:val="ListParagraph"/>
        <w:numPr>
          <w:ilvl w:val="0"/>
          <w:numId w:val="7"/>
        </w:numPr>
        <w:ind w:right="1022"/>
        <w:rPr>
          <w:rFonts w:ascii="Arial" w:eastAsia="Arial" w:hAnsi="Arial" w:cs="Arial"/>
          <w:sz w:val="19"/>
          <w:szCs w:val="19"/>
        </w:rPr>
      </w:pPr>
      <w:r w:rsidRPr="009F4079">
        <w:rPr>
          <w:rFonts w:ascii="Arial" w:eastAsia="Arial" w:hAnsi="Arial" w:cs="Arial"/>
          <w:sz w:val="19"/>
          <w:szCs w:val="19"/>
        </w:rPr>
        <w:t>Status Asthmaticus</w:t>
      </w:r>
    </w:p>
    <w:p w14:paraId="290BDEFD" w14:textId="47765392" w:rsidR="003B33B9" w:rsidRDefault="003B33B9" w:rsidP="00835151">
      <w:pPr>
        <w:pStyle w:val="ListParagraph"/>
        <w:numPr>
          <w:ilvl w:val="0"/>
          <w:numId w:val="7"/>
        </w:numPr>
        <w:ind w:right="1022"/>
        <w:rPr>
          <w:rFonts w:ascii="Arial" w:eastAsia="Arial" w:hAnsi="Arial" w:cs="Arial"/>
          <w:sz w:val="19"/>
          <w:szCs w:val="19"/>
        </w:rPr>
      </w:pPr>
      <w:r>
        <w:rPr>
          <w:rFonts w:ascii="Arial" w:eastAsia="Arial" w:hAnsi="Arial" w:cs="Arial"/>
          <w:sz w:val="19"/>
          <w:szCs w:val="19"/>
        </w:rPr>
        <w:t>Neuromuscular Weakness</w:t>
      </w:r>
    </w:p>
    <w:p w14:paraId="23CBDE71" w14:textId="5F214946" w:rsidR="00FA57EC" w:rsidRPr="00835151" w:rsidRDefault="00FA57EC" w:rsidP="00835151">
      <w:pPr>
        <w:pStyle w:val="ListParagraph"/>
        <w:numPr>
          <w:ilvl w:val="0"/>
          <w:numId w:val="7"/>
        </w:numPr>
        <w:ind w:right="1022"/>
        <w:rPr>
          <w:rFonts w:ascii="Arial" w:eastAsia="Arial" w:hAnsi="Arial" w:cs="Arial"/>
          <w:sz w:val="19"/>
          <w:szCs w:val="19"/>
        </w:rPr>
      </w:pPr>
      <w:r>
        <w:rPr>
          <w:rFonts w:ascii="Arial" w:eastAsia="Arial" w:hAnsi="Arial" w:cs="Arial"/>
          <w:sz w:val="19"/>
          <w:szCs w:val="19"/>
        </w:rPr>
        <w:t>High Flow Nasal Cannula</w:t>
      </w:r>
    </w:p>
    <w:p w14:paraId="6FF2B27A" w14:textId="77777777" w:rsidR="009554ED" w:rsidRDefault="009554ED" w:rsidP="00D11E2E">
      <w:pPr>
        <w:ind w:right="1022"/>
        <w:rPr>
          <w:rFonts w:ascii="Arial" w:eastAsia="Arial" w:hAnsi="Arial" w:cs="Arial"/>
          <w:sz w:val="19"/>
          <w:szCs w:val="19"/>
        </w:rPr>
      </w:pPr>
    </w:p>
    <w:p w14:paraId="29995FE6" w14:textId="7C7E6656" w:rsidR="002316A9" w:rsidRDefault="002316A9" w:rsidP="001F1EC0">
      <w:pPr>
        <w:ind w:left="3024" w:right="1022" w:hanging="2880"/>
        <w:rPr>
          <w:rFonts w:ascii="Arial" w:eastAsia="Arial" w:hAnsi="Arial" w:cs="Arial"/>
          <w:sz w:val="19"/>
          <w:szCs w:val="19"/>
        </w:rPr>
      </w:pPr>
      <w:r>
        <w:rPr>
          <w:rFonts w:ascii="Arial" w:eastAsia="Arial" w:hAnsi="Arial" w:cs="Arial"/>
          <w:sz w:val="19"/>
          <w:szCs w:val="19"/>
        </w:rPr>
        <w:t>2015</w:t>
      </w:r>
      <w:r>
        <w:rPr>
          <w:rFonts w:ascii="Arial" w:eastAsia="Arial" w:hAnsi="Arial" w:cs="Arial"/>
          <w:sz w:val="19"/>
          <w:szCs w:val="19"/>
        </w:rPr>
        <w:tab/>
      </w:r>
      <w:r w:rsidRPr="002316A9">
        <w:rPr>
          <w:rFonts w:ascii="Arial" w:eastAsia="Arial" w:hAnsi="Arial" w:cs="Arial"/>
          <w:b/>
          <w:sz w:val="19"/>
          <w:szCs w:val="19"/>
        </w:rPr>
        <w:t>Airway Equip</w:t>
      </w:r>
      <w:r w:rsidR="000514D2">
        <w:rPr>
          <w:rFonts w:ascii="Arial" w:eastAsia="Arial" w:hAnsi="Arial" w:cs="Arial"/>
          <w:b/>
          <w:sz w:val="19"/>
          <w:szCs w:val="19"/>
        </w:rPr>
        <w:t>ment Transition/Patient Safety G</w:t>
      </w:r>
      <w:r w:rsidRPr="002316A9">
        <w:rPr>
          <w:rFonts w:ascii="Arial" w:eastAsia="Arial" w:hAnsi="Arial" w:cs="Arial"/>
          <w:b/>
          <w:sz w:val="19"/>
          <w:szCs w:val="19"/>
        </w:rPr>
        <w:t>roup</w:t>
      </w:r>
      <w:r w:rsidR="00B31214">
        <w:rPr>
          <w:rFonts w:ascii="Arial" w:eastAsia="Arial" w:hAnsi="Arial" w:cs="Arial"/>
          <w:b/>
          <w:sz w:val="19"/>
          <w:szCs w:val="19"/>
        </w:rPr>
        <w:t>, Univ of Oklahoma</w:t>
      </w:r>
    </w:p>
    <w:p w14:paraId="102D8A45" w14:textId="4420B80C" w:rsidR="002316A9" w:rsidRDefault="002316A9" w:rsidP="001F1EC0">
      <w:pPr>
        <w:ind w:left="3024" w:right="1022" w:hanging="2880"/>
        <w:rPr>
          <w:rFonts w:ascii="Arial" w:eastAsia="Arial" w:hAnsi="Arial" w:cs="Arial"/>
          <w:sz w:val="19"/>
          <w:szCs w:val="19"/>
        </w:rPr>
      </w:pPr>
      <w:r>
        <w:rPr>
          <w:rFonts w:ascii="Arial" w:eastAsia="Arial" w:hAnsi="Arial" w:cs="Arial"/>
          <w:sz w:val="19"/>
          <w:szCs w:val="19"/>
        </w:rPr>
        <w:tab/>
        <w:t>Brite Pro Solo Disposable Laryngoscope transition</w:t>
      </w:r>
    </w:p>
    <w:p w14:paraId="2615A524" w14:textId="77777777" w:rsidR="00FC25C0" w:rsidRDefault="00FC25C0" w:rsidP="001F1EC0">
      <w:pPr>
        <w:ind w:left="3024" w:right="1022" w:hanging="2880"/>
        <w:rPr>
          <w:rFonts w:ascii="Arial" w:eastAsia="Arial" w:hAnsi="Arial" w:cs="Arial"/>
          <w:sz w:val="19"/>
          <w:szCs w:val="19"/>
        </w:rPr>
      </w:pPr>
    </w:p>
    <w:p w14:paraId="008E9C6D" w14:textId="1D02E494" w:rsidR="001F1EC0" w:rsidRDefault="001F1EC0" w:rsidP="001F1EC0">
      <w:pPr>
        <w:ind w:left="3024" w:right="1022" w:hanging="2880"/>
        <w:rPr>
          <w:rFonts w:ascii="Arial" w:eastAsia="Arial" w:hAnsi="Arial" w:cs="Arial"/>
          <w:b/>
          <w:i/>
          <w:sz w:val="19"/>
          <w:szCs w:val="19"/>
        </w:rPr>
      </w:pPr>
      <w:r w:rsidRPr="00D45EEF">
        <w:rPr>
          <w:rFonts w:ascii="Arial" w:eastAsia="Arial" w:hAnsi="Arial" w:cs="Arial"/>
          <w:sz w:val="19"/>
          <w:szCs w:val="19"/>
        </w:rPr>
        <w:t>2014-</w:t>
      </w:r>
      <w:r w:rsidR="006206DD">
        <w:rPr>
          <w:rFonts w:ascii="Arial" w:eastAsia="Arial" w:hAnsi="Arial" w:cs="Arial"/>
          <w:sz w:val="19"/>
          <w:szCs w:val="19"/>
        </w:rPr>
        <w:t>2016</w:t>
      </w:r>
      <w:r w:rsidRPr="00D45EEF">
        <w:rPr>
          <w:rFonts w:ascii="Arial" w:eastAsia="Arial" w:hAnsi="Arial" w:cs="Arial"/>
          <w:sz w:val="19"/>
          <w:szCs w:val="19"/>
        </w:rPr>
        <w:tab/>
      </w:r>
      <w:r w:rsidRPr="00D45EEF">
        <w:rPr>
          <w:rFonts w:ascii="Arial" w:eastAsia="Arial" w:hAnsi="Arial" w:cs="Arial"/>
          <w:b/>
          <w:sz w:val="19"/>
          <w:szCs w:val="19"/>
        </w:rPr>
        <w:t>Pediatric Palliative Care Executive Committee</w:t>
      </w:r>
    </w:p>
    <w:p w14:paraId="7A13BCDD" w14:textId="77777777" w:rsidR="001F1EC0" w:rsidRPr="00D45EEF" w:rsidRDefault="001F1EC0" w:rsidP="001F1EC0">
      <w:pPr>
        <w:ind w:left="3024" w:right="1022" w:hanging="2880"/>
        <w:rPr>
          <w:rFonts w:ascii="Arial" w:eastAsia="Arial" w:hAnsi="Arial" w:cs="Arial"/>
          <w:sz w:val="19"/>
          <w:szCs w:val="19"/>
        </w:rPr>
      </w:pPr>
      <w:r>
        <w:rPr>
          <w:rFonts w:ascii="Arial" w:eastAsia="Arial" w:hAnsi="Arial" w:cs="Arial"/>
          <w:b/>
          <w:i/>
          <w:sz w:val="19"/>
          <w:szCs w:val="19"/>
        </w:rPr>
        <w:tab/>
      </w:r>
      <w:r>
        <w:rPr>
          <w:rFonts w:ascii="Arial" w:eastAsia="Arial" w:hAnsi="Arial" w:cs="Arial"/>
          <w:sz w:val="19"/>
          <w:szCs w:val="19"/>
        </w:rPr>
        <w:t>University of Oklahoma</w:t>
      </w:r>
    </w:p>
    <w:p w14:paraId="0D948BD1" w14:textId="77777777" w:rsidR="00FC69F7" w:rsidRDefault="00FC69F7" w:rsidP="001F1EC0">
      <w:pPr>
        <w:ind w:left="3024" w:right="1022" w:hanging="2880"/>
        <w:rPr>
          <w:rFonts w:ascii="Arial" w:eastAsia="Arial" w:hAnsi="Arial" w:cs="Arial"/>
          <w:sz w:val="19"/>
          <w:szCs w:val="19"/>
        </w:rPr>
      </w:pPr>
    </w:p>
    <w:p w14:paraId="00C4CFF7" w14:textId="77777777" w:rsidR="001F1EC0" w:rsidRDefault="001F1EC0" w:rsidP="001F1EC0">
      <w:pPr>
        <w:ind w:left="3024" w:right="1022" w:hanging="2880"/>
        <w:rPr>
          <w:rFonts w:ascii="Arial" w:eastAsia="Arial" w:hAnsi="Arial" w:cs="Arial"/>
          <w:b/>
          <w:sz w:val="19"/>
          <w:szCs w:val="19"/>
        </w:rPr>
      </w:pPr>
      <w:r>
        <w:rPr>
          <w:rFonts w:ascii="Arial" w:eastAsia="Arial" w:hAnsi="Arial" w:cs="Arial"/>
          <w:sz w:val="19"/>
          <w:szCs w:val="19"/>
        </w:rPr>
        <w:t>2013</w:t>
      </w:r>
      <w:r>
        <w:rPr>
          <w:rFonts w:ascii="Arial" w:eastAsia="Arial" w:hAnsi="Arial" w:cs="Arial"/>
          <w:sz w:val="19"/>
          <w:szCs w:val="19"/>
        </w:rPr>
        <w:tab/>
      </w:r>
      <w:r>
        <w:rPr>
          <w:rFonts w:ascii="Arial" w:eastAsia="Arial" w:hAnsi="Arial" w:cs="Arial"/>
          <w:b/>
          <w:sz w:val="19"/>
          <w:szCs w:val="19"/>
        </w:rPr>
        <w:t>Pediatric Palliative Care Organization Committee</w:t>
      </w:r>
    </w:p>
    <w:p w14:paraId="196ADE25" w14:textId="404DB739" w:rsidR="001F1EC0" w:rsidRPr="001F1EC0" w:rsidRDefault="001F1EC0" w:rsidP="001F1EC0">
      <w:pPr>
        <w:ind w:left="3024" w:right="1022" w:hanging="2880"/>
        <w:rPr>
          <w:rFonts w:ascii="Arial" w:eastAsia="Arial" w:hAnsi="Arial" w:cs="Arial"/>
          <w:b/>
          <w:sz w:val="19"/>
          <w:szCs w:val="19"/>
        </w:rPr>
      </w:pPr>
      <w:r>
        <w:rPr>
          <w:rFonts w:ascii="Arial" w:eastAsia="Arial" w:hAnsi="Arial" w:cs="Arial"/>
          <w:sz w:val="19"/>
          <w:szCs w:val="19"/>
        </w:rPr>
        <w:tab/>
        <w:t>Developed this group and led development of Pediatric palliative care services at</w:t>
      </w:r>
      <w:r>
        <w:rPr>
          <w:rFonts w:ascii="Arial" w:eastAsia="Arial" w:hAnsi="Arial" w:cs="Arial"/>
          <w:b/>
          <w:sz w:val="19"/>
          <w:szCs w:val="19"/>
        </w:rPr>
        <w:t xml:space="preserve"> </w:t>
      </w:r>
      <w:r>
        <w:rPr>
          <w:rFonts w:ascii="Arial" w:eastAsia="Arial" w:hAnsi="Arial" w:cs="Arial"/>
          <w:sz w:val="19"/>
          <w:szCs w:val="19"/>
        </w:rPr>
        <w:t>The Children’s Hospital at OU Medical Center</w:t>
      </w:r>
    </w:p>
    <w:p w14:paraId="0E3E8B40" w14:textId="77777777" w:rsidR="00FA57EC" w:rsidRDefault="00FA57EC" w:rsidP="001F1EC0">
      <w:pPr>
        <w:ind w:left="3024" w:right="1022" w:hanging="2880"/>
        <w:rPr>
          <w:rFonts w:ascii="Arial" w:eastAsia="Arial" w:hAnsi="Arial" w:cs="Arial"/>
          <w:sz w:val="19"/>
          <w:szCs w:val="19"/>
        </w:rPr>
      </w:pPr>
    </w:p>
    <w:p w14:paraId="446862E6" w14:textId="29CC5CAE" w:rsidR="001F1EC0" w:rsidRDefault="001F1EC0" w:rsidP="001F1EC0">
      <w:pPr>
        <w:ind w:left="3024" w:right="1022" w:hanging="2880"/>
        <w:rPr>
          <w:rFonts w:ascii="Arial" w:eastAsia="Arial" w:hAnsi="Arial" w:cs="Arial"/>
          <w:b/>
          <w:i/>
          <w:sz w:val="19"/>
          <w:szCs w:val="19"/>
        </w:rPr>
      </w:pPr>
      <w:r>
        <w:rPr>
          <w:rFonts w:ascii="Arial" w:eastAsia="Arial" w:hAnsi="Arial" w:cs="Arial"/>
          <w:sz w:val="19"/>
          <w:szCs w:val="19"/>
        </w:rPr>
        <w:t>2013</w:t>
      </w:r>
      <w:r w:rsidRPr="00D45EEF">
        <w:rPr>
          <w:rFonts w:ascii="Arial" w:eastAsia="Arial" w:hAnsi="Arial" w:cs="Arial"/>
          <w:sz w:val="19"/>
          <w:szCs w:val="19"/>
        </w:rPr>
        <w:t>-</w:t>
      </w:r>
      <w:r w:rsidR="006206DD">
        <w:rPr>
          <w:rFonts w:ascii="Arial" w:eastAsia="Arial" w:hAnsi="Arial" w:cs="Arial"/>
          <w:sz w:val="19"/>
          <w:szCs w:val="19"/>
        </w:rPr>
        <w:t>2016</w:t>
      </w:r>
      <w:r w:rsidRPr="00D45EEF">
        <w:rPr>
          <w:rFonts w:ascii="Arial" w:eastAsia="Arial" w:hAnsi="Arial" w:cs="Arial"/>
          <w:sz w:val="19"/>
          <w:szCs w:val="19"/>
        </w:rPr>
        <w:tab/>
      </w:r>
      <w:r>
        <w:rPr>
          <w:rFonts w:ascii="Arial" w:eastAsia="Arial" w:hAnsi="Arial" w:cs="Arial"/>
          <w:b/>
          <w:sz w:val="19"/>
          <w:szCs w:val="19"/>
        </w:rPr>
        <w:t>Simulation Director for Pediatric Critical Care</w:t>
      </w:r>
    </w:p>
    <w:p w14:paraId="73A6FA9A" w14:textId="77777777" w:rsidR="001F1EC0" w:rsidRDefault="001F1EC0" w:rsidP="001F1EC0">
      <w:pPr>
        <w:ind w:left="3024" w:right="1022" w:hanging="2880"/>
        <w:rPr>
          <w:rFonts w:ascii="Arial" w:eastAsia="Arial" w:hAnsi="Arial" w:cs="Arial"/>
          <w:sz w:val="19"/>
          <w:szCs w:val="19"/>
        </w:rPr>
      </w:pPr>
      <w:r>
        <w:rPr>
          <w:rFonts w:ascii="Arial" w:eastAsia="Arial" w:hAnsi="Arial" w:cs="Arial"/>
          <w:b/>
          <w:i/>
          <w:sz w:val="19"/>
          <w:szCs w:val="19"/>
        </w:rPr>
        <w:tab/>
      </w:r>
      <w:r>
        <w:rPr>
          <w:rFonts w:ascii="Arial" w:eastAsia="Arial" w:hAnsi="Arial" w:cs="Arial"/>
          <w:sz w:val="19"/>
          <w:szCs w:val="19"/>
        </w:rPr>
        <w:t>University of Oklahoma Pediatric Residency</w:t>
      </w:r>
    </w:p>
    <w:p w14:paraId="4BA14EFE" w14:textId="77777777" w:rsidR="00C440E8" w:rsidRPr="00ED152A" w:rsidRDefault="00C440E8" w:rsidP="00C440E8">
      <w:pPr>
        <w:widowControl w:val="0"/>
        <w:autoSpaceDE w:val="0"/>
        <w:autoSpaceDN w:val="0"/>
        <w:adjustRightInd w:val="0"/>
        <w:rPr>
          <w:rFonts w:ascii="Arial" w:hAnsi="Arial" w:cs="Arial"/>
          <w:b/>
          <w:sz w:val="19"/>
          <w:szCs w:val="19"/>
        </w:rPr>
      </w:pPr>
    </w:p>
    <w:p w14:paraId="6ADDE80D" w14:textId="3A1E7A12" w:rsidR="001F1EC0" w:rsidRDefault="001F1EC0" w:rsidP="001F1EC0">
      <w:pPr>
        <w:ind w:left="3024" w:right="1022" w:hanging="2880"/>
        <w:rPr>
          <w:rFonts w:ascii="Arial" w:eastAsia="Arial" w:hAnsi="Arial" w:cs="Arial"/>
          <w:sz w:val="19"/>
          <w:szCs w:val="19"/>
        </w:rPr>
      </w:pPr>
      <w:r>
        <w:rPr>
          <w:rFonts w:ascii="Arial" w:eastAsia="Arial" w:hAnsi="Arial" w:cs="Arial"/>
          <w:sz w:val="19"/>
          <w:szCs w:val="19"/>
        </w:rPr>
        <w:t>2012-</w:t>
      </w:r>
      <w:r w:rsidR="006206DD">
        <w:rPr>
          <w:rFonts w:ascii="Arial" w:eastAsia="Arial" w:hAnsi="Arial" w:cs="Arial"/>
          <w:sz w:val="19"/>
          <w:szCs w:val="19"/>
        </w:rPr>
        <w:t>2016</w:t>
      </w:r>
      <w:r>
        <w:rPr>
          <w:rFonts w:ascii="Arial" w:eastAsia="Arial" w:hAnsi="Arial" w:cs="Arial"/>
          <w:sz w:val="19"/>
          <w:szCs w:val="19"/>
        </w:rPr>
        <w:tab/>
      </w:r>
      <w:r w:rsidRPr="00AC016E">
        <w:rPr>
          <w:rFonts w:ascii="Arial" w:eastAsia="Arial" w:hAnsi="Arial" w:cs="Arial"/>
          <w:b/>
          <w:sz w:val="19"/>
          <w:szCs w:val="19"/>
        </w:rPr>
        <w:t>Code Blue Team Director</w:t>
      </w:r>
    </w:p>
    <w:p w14:paraId="5E1C359B" w14:textId="77777777" w:rsidR="001F1EC0" w:rsidRDefault="001F1EC0" w:rsidP="001F1EC0">
      <w:pPr>
        <w:ind w:left="3024" w:right="1022" w:hanging="2880"/>
        <w:rPr>
          <w:rFonts w:ascii="Arial" w:eastAsia="Arial" w:hAnsi="Arial" w:cs="Arial"/>
          <w:sz w:val="19"/>
          <w:szCs w:val="19"/>
        </w:rPr>
      </w:pPr>
      <w:r>
        <w:rPr>
          <w:rFonts w:ascii="Arial" w:eastAsia="Arial" w:hAnsi="Arial" w:cs="Arial"/>
          <w:sz w:val="19"/>
          <w:szCs w:val="19"/>
        </w:rPr>
        <w:tab/>
        <w:t>The Children’s Hospital at OU Medical Center</w:t>
      </w:r>
    </w:p>
    <w:p w14:paraId="7B4150F3" w14:textId="77777777" w:rsidR="001F1EC0" w:rsidRDefault="001F1EC0" w:rsidP="001F1EC0">
      <w:pPr>
        <w:pStyle w:val="ListParagraph"/>
        <w:numPr>
          <w:ilvl w:val="0"/>
          <w:numId w:val="8"/>
        </w:numPr>
        <w:ind w:right="1022"/>
        <w:rPr>
          <w:rFonts w:ascii="Arial" w:eastAsia="Arial" w:hAnsi="Arial" w:cs="Arial"/>
          <w:sz w:val="19"/>
          <w:szCs w:val="19"/>
        </w:rPr>
      </w:pPr>
      <w:r>
        <w:rPr>
          <w:rFonts w:ascii="Arial" w:eastAsia="Arial" w:hAnsi="Arial" w:cs="Arial"/>
          <w:sz w:val="19"/>
          <w:szCs w:val="19"/>
        </w:rPr>
        <w:t xml:space="preserve">Created Code Blue Team with established personnel and roles to improve patient emergency </w:t>
      </w:r>
      <w:proofErr w:type="gramStart"/>
      <w:r>
        <w:rPr>
          <w:rFonts w:ascii="Arial" w:eastAsia="Arial" w:hAnsi="Arial" w:cs="Arial"/>
          <w:sz w:val="19"/>
          <w:szCs w:val="19"/>
        </w:rPr>
        <w:t>care</w:t>
      </w:r>
      <w:proofErr w:type="gramEnd"/>
    </w:p>
    <w:p w14:paraId="48C35F86" w14:textId="7B584B97" w:rsidR="007A02CD" w:rsidRPr="007A02CD" w:rsidRDefault="007A02CD" w:rsidP="007A02CD">
      <w:pPr>
        <w:pStyle w:val="ListParagraph"/>
        <w:numPr>
          <w:ilvl w:val="0"/>
          <w:numId w:val="8"/>
        </w:numPr>
        <w:ind w:right="1022"/>
        <w:rPr>
          <w:rFonts w:ascii="Arial" w:eastAsia="Arial" w:hAnsi="Arial" w:cs="Arial"/>
          <w:sz w:val="19"/>
          <w:szCs w:val="19"/>
        </w:rPr>
      </w:pPr>
      <w:r w:rsidRPr="00053A09">
        <w:rPr>
          <w:rFonts w:ascii="Arial" w:eastAsia="Arial" w:hAnsi="Arial" w:cs="Arial"/>
          <w:sz w:val="19"/>
          <w:szCs w:val="19"/>
        </w:rPr>
        <w:t>Established Code Blue Team Activation Database for Quality Improvement</w:t>
      </w:r>
    </w:p>
    <w:p w14:paraId="7DF04BFB" w14:textId="77777777" w:rsidR="001F1EC0" w:rsidRDefault="001F1EC0" w:rsidP="001F1EC0">
      <w:pPr>
        <w:ind w:right="1022"/>
        <w:rPr>
          <w:rFonts w:ascii="Arial" w:eastAsia="Arial" w:hAnsi="Arial" w:cs="Arial"/>
          <w:sz w:val="19"/>
          <w:szCs w:val="19"/>
        </w:rPr>
      </w:pPr>
    </w:p>
    <w:p w14:paraId="069FC9BC" w14:textId="34555308" w:rsidR="001F1EC0" w:rsidRPr="00D45EEF" w:rsidRDefault="001F1EC0" w:rsidP="001F1EC0">
      <w:pPr>
        <w:ind w:left="3024" w:right="1022" w:hanging="2880"/>
        <w:rPr>
          <w:rFonts w:ascii="Arial" w:eastAsia="Arial" w:hAnsi="Arial" w:cs="Arial"/>
          <w:b/>
          <w:sz w:val="19"/>
          <w:szCs w:val="19"/>
        </w:rPr>
      </w:pPr>
      <w:r>
        <w:rPr>
          <w:rFonts w:ascii="Arial" w:eastAsia="Arial" w:hAnsi="Arial" w:cs="Arial"/>
          <w:sz w:val="19"/>
          <w:szCs w:val="19"/>
        </w:rPr>
        <w:t>2012-</w:t>
      </w:r>
      <w:r w:rsidR="006206DD">
        <w:rPr>
          <w:rFonts w:ascii="Arial" w:eastAsia="Arial" w:hAnsi="Arial" w:cs="Arial"/>
          <w:sz w:val="19"/>
          <w:szCs w:val="19"/>
        </w:rPr>
        <w:t>2016</w:t>
      </w:r>
      <w:r>
        <w:rPr>
          <w:rFonts w:ascii="Arial" w:eastAsia="Arial" w:hAnsi="Arial" w:cs="Arial"/>
          <w:sz w:val="19"/>
          <w:szCs w:val="19"/>
        </w:rPr>
        <w:tab/>
      </w:r>
      <w:r>
        <w:rPr>
          <w:rFonts w:ascii="Arial" w:eastAsia="Arial" w:hAnsi="Arial" w:cs="Arial"/>
          <w:b/>
          <w:sz w:val="19"/>
          <w:szCs w:val="19"/>
        </w:rPr>
        <w:t>Children’s Hospital Association PICU Central Line Associated Blood Stream Infection (CLABSI) Reduction Physician Director</w:t>
      </w:r>
    </w:p>
    <w:p w14:paraId="652815F6" w14:textId="3FAF15F9" w:rsidR="00850C51" w:rsidRDefault="001F1EC0" w:rsidP="005C6EAB">
      <w:pPr>
        <w:ind w:left="3024" w:right="1022" w:hanging="2880"/>
        <w:rPr>
          <w:rFonts w:ascii="Arial" w:eastAsia="Arial" w:hAnsi="Arial" w:cs="Arial"/>
          <w:sz w:val="19"/>
          <w:szCs w:val="19"/>
        </w:rPr>
      </w:pPr>
      <w:r>
        <w:rPr>
          <w:rFonts w:ascii="Arial" w:eastAsia="Arial" w:hAnsi="Arial" w:cs="Arial"/>
          <w:sz w:val="19"/>
          <w:szCs w:val="19"/>
        </w:rPr>
        <w:tab/>
        <w:t>The Children’s Hospital at OU Medical Center</w:t>
      </w:r>
    </w:p>
    <w:p w14:paraId="79F29A06" w14:textId="77777777" w:rsidR="00835151" w:rsidRDefault="00835151" w:rsidP="001F1EC0">
      <w:pPr>
        <w:ind w:left="3024" w:right="1022" w:hanging="2880"/>
        <w:rPr>
          <w:rFonts w:ascii="Arial" w:eastAsia="Arial" w:hAnsi="Arial" w:cs="Arial"/>
          <w:sz w:val="19"/>
          <w:szCs w:val="19"/>
        </w:rPr>
      </w:pPr>
    </w:p>
    <w:p w14:paraId="51E56C4F" w14:textId="77777777" w:rsidR="00660E91" w:rsidRDefault="00660E91" w:rsidP="001F1EC0">
      <w:pPr>
        <w:ind w:left="3024" w:right="1022" w:hanging="2880"/>
        <w:rPr>
          <w:rFonts w:ascii="Arial" w:eastAsia="Arial" w:hAnsi="Arial" w:cs="Arial"/>
          <w:sz w:val="19"/>
          <w:szCs w:val="19"/>
        </w:rPr>
      </w:pPr>
    </w:p>
    <w:p w14:paraId="748A360B" w14:textId="5645E169" w:rsidR="001F1EC0" w:rsidRDefault="001F1EC0" w:rsidP="001F1EC0">
      <w:pPr>
        <w:ind w:left="3024" w:right="1022" w:hanging="2880"/>
        <w:rPr>
          <w:rFonts w:ascii="Arial" w:eastAsia="Arial" w:hAnsi="Arial" w:cs="Arial"/>
          <w:b/>
          <w:sz w:val="19"/>
          <w:szCs w:val="19"/>
        </w:rPr>
      </w:pPr>
      <w:r>
        <w:rPr>
          <w:rFonts w:ascii="Arial" w:eastAsia="Arial" w:hAnsi="Arial" w:cs="Arial"/>
          <w:sz w:val="19"/>
          <w:szCs w:val="19"/>
        </w:rPr>
        <w:t>2012-</w:t>
      </w:r>
      <w:r w:rsidR="006206DD">
        <w:rPr>
          <w:rFonts w:ascii="Arial" w:eastAsia="Arial" w:hAnsi="Arial" w:cs="Arial"/>
          <w:sz w:val="19"/>
          <w:szCs w:val="19"/>
        </w:rPr>
        <w:t>2016</w:t>
      </w:r>
      <w:r>
        <w:rPr>
          <w:rFonts w:ascii="Arial" w:eastAsia="Arial" w:hAnsi="Arial" w:cs="Arial"/>
          <w:sz w:val="19"/>
          <w:szCs w:val="19"/>
        </w:rPr>
        <w:tab/>
      </w:r>
      <w:r w:rsidRPr="0081102B">
        <w:rPr>
          <w:rFonts w:ascii="Arial" w:eastAsia="Arial" w:hAnsi="Arial" w:cs="Arial"/>
          <w:b/>
          <w:sz w:val="19"/>
          <w:szCs w:val="19"/>
        </w:rPr>
        <w:t>Created</w:t>
      </w:r>
      <w:r>
        <w:rPr>
          <w:rFonts w:ascii="Arial" w:eastAsia="Arial" w:hAnsi="Arial" w:cs="Arial"/>
          <w:sz w:val="19"/>
          <w:szCs w:val="19"/>
        </w:rPr>
        <w:t xml:space="preserve"> </w:t>
      </w:r>
      <w:r>
        <w:rPr>
          <w:rFonts w:ascii="Arial" w:eastAsia="Arial" w:hAnsi="Arial" w:cs="Arial"/>
          <w:b/>
          <w:sz w:val="19"/>
          <w:szCs w:val="19"/>
        </w:rPr>
        <w:t xml:space="preserve">Best Practice Critical Care Order Sets </w:t>
      </w:r>
    </w:p>
    <w:p w14:paraId="75484BB0" w14:textId="77777777" w:rsidR="001F1EC0" w:rsidRPr="009F4079" w:rsidRDefault="001F1EC0" w:rsidP="001F1EC0">
      <w:pPr>
        <w:pStyle w:val="ListParagraph"/>
        <w:numPr>
          <w:ilvl w:val="0"/>
          <w:numId w:val="7"/>
        </w:numPr>
        <w:ind w:right="1022"/>
        <w:rPr>
          <w:rFonts w:ascii="Arial" w:eastAsia="Arial" w:hAnsi="Arial" w:cs="Arial"/>
          <w:sz w:val="19"/>
          <w:szCs w:val="19"/>
        </w:rPr>
      </w:pPr>
      <w:r w:rsidRPr="009F4079">
        <w:rPr>
          <w:rFonts w:ascii="Arial" w:eastAsia="Arial" w:hAnsi="Arial" w:cs="Arial"/>
          <w:sz w:val="19"/>
          <w:szCs w:val="19"/>
        </w:rPr>
        <w:t>Phenobarbital Coma</w:t>
      </w:r>
    </w:p>
    <w:p w14:paraId="718C9D57" w14:textId="77777777" w:rsidR="001F1EC0" w:rsidRPr="009F4079" w:rsidRDefault="001F1EC0" w:rsidP="001F1EC0">
      <w:pPr>
        <w:pStyle w:val="ListParagraph"/>
        <w:numPr>
          <w:ilvl w:val="0"/>
          <w:numId w:val="7"/>
        </w:numPr>
        <w:ind w:right="1022"/>
        <w:rPr>
          <w:rFonts w:ascii="Arial" w:eastAsia="Arial" w:hAnsi="Arial" w:cs="Arial"/>
          <w:sz w:val="19"/>
          <w:szCs w:val="19"/>
        </w:rPr>
      </w:pPr>
      <w:r w:rsidRPr="009F4079">
        <w:rPr>
          <w:rFonts w:ascii="Arial" w:eastAsia="Arial" w:hAnsi="Arial" w:cs="Arial"/>
          <w:sz w:val="19"/>
          <w:szCs w:val="19"/>
        </w:rPr>
        <w:t>Status Asthmaticus</w:t>
      </w:r>
    </w:p>
    <w:p w14:paraId="3A7CFCEE" w14:textId="77777777" w:rsidR="001F1EC0" w:rsidRPr="009F4079" w:rsidRDefault="001F1EC0" w:rsidP="001F1EC0">
      <w:pPr>
        <w:pStyle w:val="ListParagraph"/>
        <w:numPr>
          <w:ilvl w:val="0"/>
          <w:numId w:val="7"/>
        </w:numPr>
        <w:ind w:right="1022"/>
        <w:rPr>
          <w:rFonts w:ascii="Arial" w:eastAsia="Arial" w:hAnsi="Arial" w:cs="Arial"/>
          <w:sz w:val="19"/>
          <w:szCs w:val="19"/>
        </w:rPr>
      </w:pPr>
      <w:r w:rsidRPr="009F4079">
        <w:rPr>
          <w:rFonts w:ascii="Arial" w:eastAsia="Arial" w:hAnsi="Arial" w:cs="Arial"/>
          <w:sz w:val="19"/>
          <w:szCs w:val="19"/>
        </w:rPr>
        <w:t>Diabetes Insipidus</w:t>
      </w:r>
    </w:p>
    <w:p w14:paraId="680006B5" w14:textId="77777777" w:rsidR="001F1EC0" w:rsidRPr="009F4079" w:rsidRDefault="001F1EC0" w:rsidP="001F1EC0">
      <w:pPr>
        <w:pStyle w:val="ListParagraph"/>
        <w:numPr>
          <w:ilvl w:val="0"/>
          <w:numId w:val="7"/>
        </w:numPr>
        <w:ind w:right="1022"/>
        <w:rPr>
          <w:rFonts w:ascii="Arial" w:eastAsia="Arial" w:hAnsi="Arial" w:cs="Arial"/>
          <w:sz w:val="19"/>
          <w:szCs w:val="19"/>
        </w:rPr>
      </w:pPr>
      <w:r w:rsidRPr="009F4079">
        <w:rPr>
          <w:rFonts w:ascii="Arial" w:eastAsia="Arial" w:hAnsi="Arial" w:cs="Arial"/>
          <w:sz w:val="19"/>
          <w:szCs w:val="19"/>
        </w:rPr>
        <w:t>Bronchiolitis</w:t>
      </w:r>
    </w:p>
    <w:p w14:paraId="640E3C32" w14:textId="77777777" w:rsidR="001F1EC0" w:rsidRPr="009F4079" w:rsidRDefault="001F1EC0" w:rsidP="001F1EC0">
      <w:pPr>
        <w:pStyle w:val="ListParagraph"/>
        <w:numPr>
          <w:ilvl w:val="0"/>
          <w:numId w:val="7"/>
        </w:numPr>
        <w:ind w:right="1022"/>
        <w:rPr>
          <w:rFonts w:ascii="Arial" w:eastAsia="Arial" w:hAnsi="Arial" w:cs="Arial"/>
          <w:sz w:val="19"/>
          <w:szCs w:val="19"/>
        </w:rPr>
      </w:pPr>
      <w:r w:rsidRPr="009F4079">
        <w:rPr>
          <w:rFonts w:ascii="Arial" w:eastAsia="Arial" w:hAnsi="Arial" w:cs="Arial"/>
          <w:sz w:val="19"/>
          <w:szCs w:val="19"/>
        </w:rPr>
        <w:t>Traumatic Brain Injury</w:t>
      </w:r>
    </w:p>
    <w:p w14:paraId="11284054" w14:textId="77777777" w:rsidR="001F1EC0" w:rsidRPr="009F4079" w:rsidRDefault="001F1EC0" w:rsidP="001F1EC0">
      <w:pPr>
        <w:pStyle w:val="ListParagraph"/>
        <w:numPr>
          <w:ilvl w:val="0"/>
          <w:numId w:val="7"/>
        </w:numPr>
        <w:ind w:right="1022"/>
        <w:rPr>
          <w:rFonts w:ascii="Arial" w:eastAsia="Arial" w:hAnsi="Arial" w:cs="Arial"/>
          <w:sz w:val="19"/>
          <w:szCs w:val="19"/>
        </w:rPr>
      </w:pPr>
      <w:r w:rsidRPr="009F4079">
        <w:rPr>
          <w:rFonts w:ascii="Arial" w:eastAsia="Arial" w:hAnsi="Arial" w:cs="Arial"/>
          <w:sz w:val="19"/>
          <w:szCs w:val="19"/>
        </w:rPr>
        <w:t>Diabetic Ketoacidosis (DKA)</w:t>
      </w:r>
    </w:p>
    <w:p w14:paraId="50389B26" w14:textId="77777777" w:rsidR="001F1EC0" w:rsidRPr="009F4079" w:rsidRDefault="001F1EC0" w:rsidP="001F1EC0">
      <w:pPr>
        <w:pStyle w:val="ListParagraph"/>
        <w:numPr>
          <w:ilvl w:val="0"/>
          <w:numId w:val="7"/>
        </w:numPr>
        <w:ind w:right="1022"/>
        <w:rPr>
          <w:rFonts w:ascii="Arial" w:eastAsia="Arial" w:hAnsi="Arial" w:cs="Arial"/>
          <w:sz w:val="19"/>
          <w:szCs w:val="19"/>
        </w:rPr>
      </w:pPr>
      <w:r w:rsidRPr="009F4079">
        <w:rPr>
          <w:rFonts w:ascii="Arial" w:eastAsia="Arial" w:hAnsi="Arial" w:cs="Arial"/>
          <w:sz w:val="19"/>
          <w:szCs w:val="19"/>
        </w:rPr>
        <w:t>Continuous Renal Replacement Therapy (CRRT)</w:t>
      </w:r>
    </w:p>
    <w:p w14:paraId="26A4E955" w14:textId="77777777" w:rsidR="001F1EC0" w:rsidRPr="009F4079" w:rsidRDefault="001F1EC0" w:rsidP="001F1EC0">
      <w:pPr>
        <w:pStyle w:val="ListParagraph"/>
        <w:numPr>
          <w:ilvl w:val="0"/>
          <w:numId w:val="7"/>
        </w:numPr>
        <w:ind w:right="1022"/>
        <w:rPr>
          <w:rFonts w:ascii="Arial" w:eastAsia="Arial" w:hAnsi="Arial" w:cs="Arial"/>
          <w:sz w:val="19"/>
          <w:szCs w:val="19"/>
        </w:rPr>
      </w:pPr>
      <w:r w:rsidRPr="009F4079">
        <w:rPr>
          <w:rFonts w:ascii="Arial" w:eastAsia="Arial" w:hAnsi="Arial" w:cs="Arial"/>
          <w:sz w:val="19"/>
          <w:szCs w:val="19"/>
        </w:rPr>
        <w:t>Pediatric Stroke</w:t>
      </w:r>
    </w:p>
    <w:p w14:paraId="1F982445" w14:textId="77777777" w:rsidR="001F1EC0" w:rsidRPr="009F4079" w:rsidRDefault="001F1EC0" w:rsidP="001F1EC0">
      <w:pPr>
        <w:pStyle w:val="ListParagraph"/>
        <w:numPr>
          <w:ilvl w:val="0"/>
          <w:numId w:val="7"/>
        </w:numPr>
        <w:ind w:right="1022"/>
        <w:rPr>
          <w:rFonts w:ascii="Arial" w:eastAsia="Arial" w:hAnsi="Arial" w:cs="Arial"/>
          <w:sz w:val="19"/>
          <w:szCs w:val="19"/>
        </w:rPr>
      </w:pPr>
      <w:r w:rsidRPr="009F4079">
        <w:rPr>
          <w:rFonts w:ascii="Arial" w:eastAsia="Arial" w:hAnsi="Arial" w:cs="Arial"/>
          <w:sz w:val="19"/>
          <w:szCs w:val="19"/>
        </w:rPr>
        <w:t>Narcotic/Benzodiazepine Withdrawal</w:t>
      </w:r>
    </w:p>
    <w:p w14:paraId="4838C19C" w14:textId="427E9B71" w:rsidR="001F1EC0" w:rsidRDefault="001F1EC0" w:rsidP="007A02CD">
      <w:pPr>
        <w:ind w:left="3024" w:right="1022" w:hanging="2880"/>
        <w:rPr>
          <w:rFonts w:ascii="Arial" w:eastAsia="Arial" w:hAnsi="Arial" w:cs="Arial"/>
          <w:sz w:val="19"/>
          <w:szCs w:val="19"/>
        </w:rPr>
      </w:pPr>
      <w:r>
        <w:rPr>
          <w:rFonts w:ascii="Arial" w:eastAsia="Arial" w:hAnsi="Arial" w:cs="Arial"/>
          <w:sz w:val="19"/>
          <w:szCs w:val="19"/>
        </w:rPr>
        <w:tab/>
        <w:t>The Children’s Hospital at OU Medical Center</w:t>
      </w:r>
    </w:p>
    <w:p w14:paraId="39A81005" w14:textId="77777777" w:rsidR="00DE156A" w:rsidRDefault="00DE156A" w:rsidP="002661F0">
      <w:pPr>
        <w:ind w:left="3024" w:right="1022" w:hanging="2880"/>
        <w:rPr>
          <w:rFonts w:ascii="Arial" w:eastAsia="Arial" w:hAnsi="Arial" w:cs="Arial"/>
          <w:sz w:val="19"/>
          <w:szCs w:val="19"/>
        </w:rPr>
      </w:pPr>
    </w:p>
    <w:p w14:paraId="450D2FE5" w14:textId="77777777" w:rsidR="00E844A8" w:rsidRDefault="00E844A8" w:rsidP="002661F0">
      <w:pPr>
        <w:ind w:left="3024" w:right="1022" w:hanging="2880"/>
        <w:rPr>
          <w:rFonts w:ascii="Arial" w:eastAsia="Arial" w:hAnsi="Arial" w:cs="Arial"/>
          <w:sz w:val="19"/>
          <w:szCs w:val="19"/>
        </w:rPr>
      </w:pPr>
    </w:p>
    <w:p w14:paraId="02572B49" w14:textId="77777777" w:rsidR="00E844A8" w:rsidRDefault="00E844A8" w:rsidP="002661F0">
      <w:pPr>
        <w:ind w:left="3024" w:right="1022" w:hanging="2880"/>
        <w:rPr>
          <w:rFonts w:ascii="Arial" w:eastAsia="Arial" w:hAnsi="Arial" w:cs="Arial"/>
          <w:sz w:val="19"/>
          <w:szCs w:val="19"/>
        </w:rPr>
      </w:pPr>
    </w:p>
    <w:p w14:paraId="3B1F82D4" w14:textId="77777777" w:rsidR="00E844A8" w:rsidRDefault="00E844A8" w:rsidP="002661F0">
      <w:pPr>
        <w:ind w:left="3024" w:right="1022" w:hanging="2880"/>
        <w:rPr>
          <w:rFonts w:ascii="Arial" w:eastAsia="Arial" w:hAnsi="Arial" w:cs="Arial"/>
          <w:sz w:val="19"/>
          <w:szCs w:val="19"/>
        </w:rPr>
      </w:pPr>
    </w:p>
    <w:p w14:paraId="46A7FA11" w14:textId="77777777" w:rsidR="00E844A8" w:rsidRDefault="00E844A8" w:rsidP="002661F0">
      <w:pPr>
        <w:ind w:left="3024" w:right="1022" w:hanging="2880"/>
        <w:rPr>
          <w:rFonts w:ascii="Arial" w:eastAsia="Arial" w:hAnsi="Arial" w:cs="Arial"/>
          <w:sz w:val="19"/>
          <w:szCs w:val="19"/>
        </w:rPr>
      </w:pPr>
    </w:p>
    <w:p w14:paraId="0A0E5FCD" w14:textId="49E52984" w:rsidR="00E844A8" w:rsidRPr="00E844A8" w:rsidRDefault="00E844A8" w:rsidP="00E844A8">
      <w:pPr>
        <w:widowControl w:val="0"/>
        <w:autoSpaceDE w:val="0"/>
        <w:autoSpaceDN w:val="0"/>
        <w:adjustRightInd w:val="0"/>
        <w:rPr>
          <w:rFonts w:ascii="Arial" w:hAnsi="Arial" w:cs="Arial"/>
          <w:b/>
          <w:sz w:val="19"/>
          <w:szCs w:val="19"/>
        </w:rPr>
      </w:pPr>
      <w:r>
        <w:rPr>
          <w:rFonts w:ascii="Arial" w:hAnsi="Arial" w:cs="Arial"/>
          <w:b/>
          <w:sz w:val="19"/>
          <w:szCs w:val="19"/>
        </w:rPr>
        <w:t>Cl</w:t>
      </w:r>
      <w:r w:rsidRPr="001349FF">
        <w:rPr>
          <w:rFonts w:ascii="Arial" w:hAnsi="Arial" w:cs="Arial"/>
          <w:b/>
          <w:sz w:val="19"/>
          <w:szCs w:val="19"/>
        </w:rPr>
        <w:t>inical Leadership</w:t>
      </w:r>
    </w:p>
    <w:p w14:paraId="4ED9869F" w14:textId="77777777" w:rsidR="00E844A8" w:rsidRDefault="00E844A8" w:rsidP="002661F0">
      <w:pPr>
        <w:ind w:left="3024" w:right="1022" w:hanging="2880"/>
        <w:rPr>
          <w:rFonts w:ascii="Arial" w:eastAsia="Arial" w:hAnsi="Arial" w:cs="Arial"/>
          <w:sz w:val="19"/>
          <w:szCs w:val="19"/>
        </w:rPr>
      </w:pPr>
    </w:p>
    <w:p w14:paraId="70DEAD19" w14:textId="21DA4D70" w:rsidR="002661F0" w:rsidRPr="00D45EEF" w:rsidRDefault="002661F0" w:rsidP="002661F0">
      <w:pPr>
        <w:ind w:left="3024" w:right="1022" w:hanging="2880"/>
        <w:rPr>
          <w:rFonts w:ascii="Arial" w:eastAsia="Arial" w:hAnsi="Arial" w:cs="Arial"/>
          <w:b/>
          <w:sz w:val="19"/>
          <w:szCs w:val="19"/>
        </w:rPr>
      </w:pPr>
      <w:r>
        <w:rPr>
          <w:rFonts w:ascii="Arial" w:eastAsia="Arial" w:hAnsi="Arial" w:cs="Arial"/>
          <w:sz w:val="19"/>
          <w:szCs w:val="19"/>
        </w:rPr>
        <w:t>2009-2011</w:t>
      </w:r>
      <w:r>
        <w:rPr>
          <w:rFonts w:ascii="Arial" w:eastAsia="Arial" w:hAnsi="Arial" w:cs="Arial"/>
          <w:sz w:val="19"/>
          <w:szCs w:val="19"/>
        </w:rPr>
        <w:tab/>
      </w:r>
      <w:r>
        <w:rPr>
          <w:rFonts w:ascii="Arial" w:eastAsia="Arial" w:hAnsi="Arial" w:cs="Arial"/>
          <w:b/>
          <w:sz w:val="19"/>
          <w:szCs w:val="19"/>
        </w:rPr>
        <w:t>Residency Education Director</w:t>
      </w:r>
    </w:p>
    <w:p w14:paraId="5C93D14A" w14:textId="045DBAEF" w:rsidR="00C11F00" w:rsidRDefault="002661F0" w:rsidP="00C11F00">
      <w:pPr>
        <w:ind w:left="3024" w:right="1022" w:hanging="2880"/>
        <w:rPr>
          <w:rFonts w:ascii="Arial" w:eastAsia="Arial" w:hAnsi="Arial" w:cs="Arial"/>
          <w:sz w:val="19"/>
          <w:szCs w:val="19"/>
        </w:rPr>
      </w:pPr>
      <w:r>
        <w:rPr>
          <w:rFonts w:ascii="Arial" w:eastAsia="Arial" w:hAnsi="Arial" w:cs="Arial"/>
          <w:sz w:val="19"/>
          <w:szCs w:val="19"/>
        </w:rPr>
        <w:tab/>
        <w:t>Sunrise Children’s Hospital PICU</w:t>
      </w:r>
    </w:p>
    <w:p w14:paraId="7692B984" w14:textId="77777777" w:rsidR="00C532DD" w:rsidRDefault="00C532DD" w:rsidP="002661F0">
      <w:pPr>
        <w:ind w:left="3024" w:right="1022" w:hanging="2880"/>
        <w:rPr>
          <w:rFonts w:ascii="Arial" w:eastAsia="Arial" w:hAnsi="Arial" w:cs="Arial"/>
          <w:sz w:val="19"/>
          <w:szCs w:val="19"/>
        </w:rPr>
      </w:pPr>
    </w:p>
    <w:p w14:paraId="549C33D9" w14:textId="4812921E" w:rsidR="002661F0" w:rsidRDefault="002661F0" w:rsidP="002661F0">
      <w:pPr>
        <w:ind w:left="3024" w:right="1022" w:hanging="2880"/>
        <w:rPr>
          <w:rFonts w:ascii="Arial" w:eastAsia="Arial" w:hAnsi="Arial" w:cs="Arial"/>
          <w:b/>
          <w:sz w:val="19"/>
          <w:szCs w:val="19"/>
        </w:rPr>
      </w:pPr>
      <w:r>
        <w:rPr>
          <w:rFonts w:ascii="Arial" w:eastAsia="Arial" w:hAnsi="Arial" w:cs="Arial"/>
          <w:sz w:val="19"/>
          <w:szCs w:val="19"/>
        </w:rPr>
        <w:t>2009-2011</w:t>
      </w:r>
      <w:r>
        <w:rPr>
          <w:rFonts w:ascii="Arial" w:eastAsia="Arial" w:hAnsi="Arial" w:cs="Arial"/>
          <w:sz w:val="19"/>
          <w:szCs w:val="19"/>
        </w:rPr>
        <w:tab/>
      </w:r>
      <w:r>
        <w:rPr>
          <w:rFonts w:ascii="Arial" w:eastAsia="Arial" w:hAnsi="Arial" w:cs="Arial"/>
          <w:b/>
          <w:sz w:val="19"/>
          <w:szCs w:val="19"/>
        </w:rPr>
        <w:t>Director of Critical Care Renal Replacement Therapy</w:t>
      </w:r>
    </w:p>
    <w:p w14:paraId="44E18998" w14:textId="08387534" w:rsidR="002661F0" w:rsidRDefault="002661F0" w:rsidP="005A5E29">
      <w:pPr>
        <w:ind w:left="3024" w:right="1022" w:hanging="2880"/>
        <w:rPr>
          <w:rFonts w:ascii="Arial" w:eastAsia="Arial" w:hAnsi="Arial" w:cs="Arial"/>
          <w:sz w:val="19"/>
          <w:szCs w:val="19"/>
        </w:rPr>
      </w:pPr>
      <w:r>
        <w:rPr>
          <w:rFonts w:ascii="Arial" w:eastAsia="Arial" w:hAnsi="Arial" w:cs="Arial"/>
          <w:sz w:val="19"/>
          <w:szCs w:val="19"/>
        </w:rPr>
        <w:tab/>
        <w:t>Sunrise Children’s Hospital</w:t>
      </w:r>
    </w:p>
    <w:p w14:paraId="0A11AD0B" w14:textId="77777777" w:rsidR="0018456F" w:rsidRDefault="0018456F" w:rsidP="002661F0">
      <w:pPr>
        <w:ind w:left="3024" w:right="1022" w:hanging="2880"/>
        <w:rPr>
          <w:rFonts w:ascii="Arial" w:eastAsia="Arial" w:hAnsi="Arial" w:cs="Arial"/>
          <w:sz w:val="19"/>
          <w:szCs w:val="19"/>
        </w:rPr>
      </w:pPr>
    </w:p>
    <w:p w14:paraId="0E42C915" w14:textId="4EDFBD73" w:rsidR="002661F0" w:rsidRDefault="00150879" w:rsidP="002661F0">
      <w:pPr>
        <w:ind w:left="3024" w:right="1022" w:hanging="2880"/>
        <w:rPr>
          <w:rFonts w:ascii="Arial" w:eastAsia="Arial" w:hAnsi="Arial" w:cs="Arial"/>
          <w:b/>
          <w:sz w:val="19"/>
          <w:szCs w:val="19"/>
        </w:rPr>
      </w:pPr>
      <w:r>
        <w:rPr>
          <w:rFonts w:ascii="Arial" w:eastAsia="Arial" w:hAnsi="Arial" w:cs="Arial"/>
          <w:sz w:val="19"/>
          <w:szCs w:val="19"/>
        </w:rPr>
        <w:t>2005</w:t>
      </w:r>
      <w:r w:rsidR="002661F0">
        <w:rPr>
          <w:rFonts w:ascii="Arial" w:eastAsia="Arial" w:hAnsi="Arial" w:cs="Arial"/>
          <w:sz w:val="19"/>
          <w:szCs w:val="19"/>
        </w:rPr>
        <w:tab/>
      </w:r>
      <w:r>
        <w:rPr>
          <w:rFonts w:ascii="Arial" w:eastAsia="Arial" w:hAnsi="Arial" w:cs="Arial"/>
          <w:b/>
          <w:sz w:val="19"/>
          <w:szCs w:val="19"/>
        </w:rPr>
        <w:t>Physician Training on Electronic Medical Record Co-Medical Director</w:t>
      </w:r>
    </w:p>
    <w:p w14:paraId="3328E812" w14:textId="55E9272A" w:rsidR="002661F0" w:rsidRDefault="002661F0" w:rsidP="002661F0">
      <w:pPr>
        <w:ind w:left="3024" w:right="1022" w:hanging="2880"/>
        <w:rPr>
          <w:rFonts w:ascii="Arial" w:eastAsia="Arial" w:hAnsi="Arial" w:cs="Arial"/>
          <w:sz w:val="19"/>
          <w:szCs w:val="19"/>
        </w:rPr>
      </w:pPr>
      <w:r>
        <w:rPr>
          <w:rFonts w:ascii="Arial" w:eastAsia="Arial" w:hAnsi="Arial" w:cs="Arial"/>
          <w:sz w:val="19"/>
          <w:szCs w:val="19"/>
        </w:rPr>
        <w:tab/>
      </w:r>
      <w:r w:rsidR="00150879">
        <w:rPr>
          <w:rFonts w:ascii="Arial" w:eastAsia="Arial" w:hAnsi="Arial" w:cs="Arial"/>
          <w:sz w:val="19"/>
          <w:szCs w:val="19"/>
        </w:rPr>
        <w:t>Children’s Medical Center Dallas</w:t>
      </w:r>
    </w:p>
    <w:p w14:paraId="60B18960" w14:textId="77777777" w:rsidR="00F44778" w:rsidRDefault="00F44778" w:rsidP="005C6EAB">
      <w:pPr>
        <w:ind w:right="1022"/>
        <w:rPr>
          <w:rFonts w:ascii="Arial" w:eastAsia="Arial" w:hAnsi="Arial" w:cs="Arial"/>
          <w:sz w:val="19"/>
          <w:szCs w:val="19"/>
        </w:rPr>
      </w:pPr>
    </w:p>
    <w:p w14:paraId="349EE288" w14:textId="63B4D6BB" w:rsidR="002661F0" w:rsidRDefault="00150879" w:rsidP="002661F0">
      <w:pPr>
        <w:ind w:left="3024" w:right="1022" w:hanging="2880"/>
        <w:rPr>
          <w:rFonts w:ascii="Arial" w:eastAsia="Arial" w:hAnsi="Arial" w:cs="Arial"/>
          <w:b/>
          <w:sz w:val="19"/>
          <w:szCs w:val="19"/>
        </w:rPr>
      </w:pPr>
      <w:r>
        <w:rPr>
          <w:rFonts w:ascii="Arial" w:eastAsia="Arial" w:hAnsi="Arial" w:cs="Arial"/>
          <w:sz w:val="19"/>
          <w:szCs w:val="19"/>
        </w:rPr>
        <w:t>2002-2005</w:t>
      </w:r>
      <w:r w:rsidR="002661F0">
        <w:rPr>
          <w:rFonts w:ascii="Arial" w:eastAsia="Arial" w:hAnsi="Arial" w:cs="Arial"/>
          <w:sz w:val="19"/>
          <w:szCs w:val="19"/>
        </w:rPr>
        <w:tab/>
      </w:r>
      <w:r>
        <w:rPr>
          <w:rFonts w:ascii="Arial" w:eastAsia="Arial" w:hAnsi="Arial" w:cs="Arial"/>
          <w:b/>
          <w:sz w:val="19"/>
          <w:szCs w:val="19"/>
        </w:rPr>
        <w:t>Medical Informatics Physician Advisory Board</w:t>
      </w:r>
    </w:p>
    <w:p w14:paraId="435BD248" w14:textId="060B322C" w:rsidR="002661F0" w:rsidRDefault="002661F0" w:rsidP="002661F0">
      <w:pPr>
        <w:ind w:left="3024" w:right="1022" w:hanging="2880"/>
        <w:rPr>
          <w:rFonts w:ascii="Arial" w:eastAsia="Arial" w:hAnsi="Arial" w:cs="Arial"/>
          <w:sz w:val="19"/>
          <w:szCs w:val="19"/>
        </w:rPr>
      </w:pPr>
      <w:r>
        <w:rPr>
          <w:rFonts w:ascii="Arial" w:eastAsia="Arial" w:hAnsi="Arial" w:cs="Arial"/>
          <w:sz w:val="19"/>
          <w:szCs w:val="19"/>
        </w:rPr>
        <w:tab/>
      </w:r>
      <w:r w:rsidR="00150879">
        <w:rPr>
          <w:rFonts w:ascii="Arial" w:eastAsia="Arial" w:hAnsi="Arial" w:cs="Arial"/>
          <w:sz w:val="19"/>
          <w:szCs w:val="19"/>
        </w:rPr>
        <w:t>Children’s Medical Center Dallas</w:t>
      </w:r>
    </w:p>
    <w:p w14:paraId="2BFB0E1E" w14:textId="77777777" w:rsidR="005446D3" w:rsidRDefault="005446D3" w:rsidP="001F1EC0">
      <w:pPr>
        <w:ind w:left="3024" w:right="1022" w:hanging="2880"/>
        <w:rPr>
          <w:rFonts w:ascii="Arial" w:eastAsia="Arial" w:hAnsi="Arial" w:cs="Arial"/>
          <w:sz w:val="19"/>
          <w:szCs w:val="19"/>
        </w:rPr>
      </w:pPr>
    </w:p>
    <w:p w14:paraId="537B6043" w14:textId="169959E9" w:rsidR="00E2094D" w:rsidRPr="00E2094D" w:rsidRDefault="00E844A8" w:rsidP="00E2094D">
      <w:pPr>
        <w:ind w:left="3024" w:right="1022" w:hanging="2880"/>
        <w:rPr>
          <w:rFonts w:ascii="Arial" w:eastAsia="Arial" w:hAnsi="Arial" w:cs="Arial"/>
          <w:b/>
          <w:spacing w:val="3"/>
          <w:w w:val="102"/>
          <w:sz w:val="19"/>
          <w:szCs w:val="19"/>
        </w:rPr>
      </w:pPr>
      <w:r w:rsidRPr="007F2F81">
        <w:rPr>
          <w:rFonts w:ascii="Arial" w:eastAsia="Arial" w:hAnsi="Arial" w:cs="Arial"/>
          <w:b/>
          <w:spacing w:val="3"/>
          <w:w w:val="102"/>
          <w:sz w:val="19"/>
          <w:szCs w:val="19"/>
        </w:rPr>
        <w:t>Committee Service</w:t>
      </w:r>
    </w:p>
    <w:p w14:paraId="1CDAC947" w14:textId="77777777" w:rsidR="00E2094D" w:rsidRDefault="00E2094D" w:rsidP="001F1EC0">
      <w:pPr>
        <w:ind w:left="3024" w:right="1022" w:hanging="2880"/>
        <w:rPr>
          <w:rFonts w:ascii="Arial" w:eastAsia="Arial" w:hAnsi="Arial" w:cs="Arial"/>
          <w:sz w:val="19"/>
          <w:szCs w:val="19"/>
        </w:rPr>
      </w:pPr>
    </w:p>
    <w:p w14:paraId="1B073CDB" w14:textId="483D078D" w:rsidR="0028639C" w:rsidRDefault="0028639C" w:rsidP="001F1EC0">
      <w:pPr>
        <w:ind w:left="3024" w:right="1022" w:hanging="2880"/>
        <w:rPr>
          <w:rFonts w:ascii="Arial" w:eastAsia="Arial" w:hAnsi="Arial" w:cs="Arial"/>
          <w:sz w:val="19"/>
          <w:szCs w:val="19"/>
        </w:rPr>
      </w:pPr>
      <w:r>
        <w:rPr>
          <w:rFonts w:ascii="Arial" w:eastAsia="Arial" w:hAnsi="Arial" w:cs="Arial"/>
          <w:sz w:val="19"/>
          <w:szCs w:val="19"/>
        </w:rPr>
        <w:t>2024-Present</w:t>
      </w:r>
      <w:r>
        <w:rPr>
          <w:rFonts w:ascii="Arial" w:eastAsia="Arial" w:hAnsi="Arial" w:cs="Arial"/>
          <w:sz w:val="19"/>
          <w:szCs w:val="19"/>
        </w:rPr>
        <w:tab/>
      </w:r>
      <w:r w:rsidRPr="0028639C">
        <w:rPr>
          <w:rFonts w:ascii="Arial" w:eastAsia="Arial" w:hAnsi="Arial" w:cs="Arial"/>
          <w:b/>
          <w:bCs/>
          <w:sz w:val="19"/>
          <w:szCs w:val="19"/>
        </w:rPr>
        <w:t>Texting and PHI Compliance Task Force</w:t>
      </w:r>
    </w:p>
    <w:p w14:paraId="7F9F726A" w14:textId="4EC03A4A" w:rsidR="0028639C" w:rsidRDefault="0028639C" w:rsidP="001F1EC0">
      <w:pPr>
        <w:ind w:left="3024" w:right="1022" w:hanging="2880"/>
        <w:rPr>
          <w:rFonts w:ascii="Arial" w:eastAsia="Arial" w:hAnsi="Arial" w:cs="Arial"/>
          <w:sz w:val="19"/>
          <w:szCs w:val="19"/>
        </w:rPr>
      </w:pPr>
      <w:r>
        <w:rPr>
          <w:rFonts w:ascii="Arial" w:eastAsia="Arial" w:hAnsi="Arial" w:cs="Arial"/>
          <w:sz w:val="19"/>
          <w:szCs w:val="19"/>
        </w:rPr>
        <w:tab/>
        <w:t>Nemours Children’s Health</w:t>
      </w:r>
    </w:p>
    <w:p w14:paraId="12801EBA" w14:textId="77777777" w:rsidR="0028639C" w:rsidRDefault="0028639C" w:rsidP="001F1EC0">
      <w:pPr>
        <w:ind w:left="3024" w:right="1022" w:hanging="2880"/>
        <w:rPr>
          <w:rFonts w:ascii="Arial" w:eastAsia="Arial" w:hAnsi="Arial" w:cs="Arial"/>
          <w:sz w:val="19"/>
          <w:szCs w:val="19"/>
        </w:rPr>
      </w:pPr>
    </w:p>
    <w:p w14:paraId="3B13B683" w14:textId="7FB65FA4" w:rsidR="00B21620" w:rsidRDefault="00B21620" w:rsidP="001F1EC0">
      <w:pPr>
        <w:ind w:left="3024" w:right="1022" w:hanging="2880"/>
        <w:rPr>
          <w:rFonts w:ascii="Arial" w:eastAsia="Arial" w:hAnsi="Arial" w:cs="Arial"/>
          <w:sz w:val="19"/>
          <w:szCs w:val="19"/>
        </w:rPr>
      </w:pPr>
      <w:r>
        <w:rPr>
          <w:rFonts w:ascii="Arial" w:eastAsia="Arial" w:hAnsi="Arial" w:cs="Arial"/>
          <w:sz w:val="19"/>
          <w:szCs w:val="19"/>
        </w:rPr>
        <w:t>2024-Pres</w:t>
      </w:r>
      <w:r w:rsidR="0028639C">
        <w:rPr>
          <w:rFonts w:ascii="Arial" w:eastAsia="Arial" w:hAnsi="Arial" w:cs="Arial"/>
          <w:sz w:val="19"/>
          <w:szCs w:val="19"/>
        </w:rPr>
        <w:t>ent</w:t>
      </w:r>
      <w:r>
        <w:rPr>
          <w:rFonts w:ascii="Arial" w:eastAsia="Arial" w:hAnsi="Arial" w:cs="Arial"/>
          <w:sz w:val="19"/>
          <w:szCs w:val="19"/>
        </w:rPr>
        <w:tab/>
      </w:r>
      <w:r w:rsidRPr="00B21620">
        <w:rPr>
          <w:rFonts w:ascii="Arial" w:eastAsia="Arial" w:hAnsi="Arial" w:cs="Arial"/>
          <w:b/>
          <w:bCs/>
          <w:sz w:val="19"/>
          <w:szCs w:val="19"/>
        </w:rPr>
        <w:t>Ethics Review Committee</w:t>
      </w:r>
    </w:p>
    <w:p w14:paraId="615853C2" w14:textId="32D98579" w:rsidR="00B21620" w:rsidRDefault="00B21620" w:rsidP="001F1EC0">
      <w:pPr>
        <w:ind w:left="3024" w:right="1022" w:hanging="2880"/>
        <w:rPr>
          <w:rFonts w:ascii="Arial" w:eastAsia="Arial" w:hAnsi="Arial" w:cs="Arial"/>
          <w:sz w:val="19"/>
          <w:szCs w:val="19"/>
        </w:rPr>
      </w:pPr>
      <w:r>
        <w:rPr>
          <w:rFonts w:ascii="Arial" w:eastAsia="Arial" w:hAnsi="Arial" w:cs="Arial"/>
          <w:sz w:val="19"/>
          <w:szCs w:val="19"/>
        </w:rPr>
        <w:tab/>
        <w:t>HCA Florida West Hospital, Pensacola, FL</w:t>
      </w:r>
    </w:p>
    <w:p w14:paraId="0314F65A" w14:textId="77777777" w:rsidR="00B21620" w:rsidRDefault="00B21620" w:rsidP="001F1EC0">
      <w:pPr>
        <w:ind w:left="3024" w:right="1022" w:hanging="2880"/>
        <w:rPr>
          <w:rFonts w:ascii="Arial" w:eastAsia="Arial" w:hAnsi="Arial" w:cs="Arial"/>
          <w:sz w:val="19"/>
          <w:szCs w:val="19"/>
        </w:rPr>
      </w:pPr>
    </w:p>
    <w:p w14:paraId="12497915" w14:textId="7E4DA08B" w:rsidR="00703F14" w:rsidRDefault="00703F14" w:rsidP="001F1EC0">
      <w:pPr>
        <w:ind w:left="3024" w:right="1022" w:hanging="2880"/>
        <w:rPr>
          <w:rFonts w:ascii="Arial" w:eastAsia="Arial" w:hAnsi="Arial" w:cs="Arial"/>
          <w:sz w:val="19"/>
          <w:szCs w:val="19"/>
        </w:rPr>
      </w:pPr>
      <w:r>
        <w:rPr>
          <w:rFonts w:ascii="Arial" w:eastAsia="Arial" w:hAnsi="Arial" w:cs="Arial"/>
          <w:sz w:val="19"/>
          <w:szCs w:val="19"/>
        </w:rPr>
        <w:t>2024-Present</w:t>
      </w:r>
      <w:r>
        <w:rPr>
          <w:rFonts w:ascii="Arial" w:eastAsia="Arial" w:hAnsi="Arial" w:cs="Arial"/>
          <w:sz w:val="19"/>
          <w:szCs w:val="19"/>
        </w:rPr>
        <w:tab/>
      </w:r>
      <w:r w:rsidRPr="00703F14">
        <w:rPr>
          <w:rFonts w:ascii="Arial" w:eastAsia="Arial" w:hAnsi="Arial" w:cs="Arial"/>
          <w:b/>
          <w:bCs/>
          <w:sz w:val="19"/>
          <w:szCs w:val="19"/>
        </w:rPr>
        <w:t>Antimicrobial Stewardship Committee</w:t>
      </w:r>
    </w:p>
    <w:p w14:paraId="1073DD62" w14:textId="10D10F84" w:rsidR="00703F14" w:rsidRDefault="00703F14" w:rsidP="001F1EC0">
      <w:pPr>
        <w:ind w:left="3024" w:right="1022" w:hanging="2880"/>
        <w:rPr>
          <w:rFonts w:ascii="Arial" w:eastAsia="Arial" w:hAnsi="Arial" w:cs="Arial"/>
          <w:sz w:val="19"/>
          <w:szCs w:val="19"/>
        </w:rPr>
      </w:pPr>
      <w:r>
        <w:rPr>
          <w:rFonts w:ascii="Arial" w:eastAsia="Arial" w:hAnsi="Arial" w:cs="Arial"/>
          <w:sz w:val="19"/>
          <w:szCs w:val="19"/>
        </w:rPr>
        <w:tab/>
        <w:t>HCA Florida West Hospital, Pensacola, FL</w:t>
      </w:r>
    </w:p>
    <w:p w14:paraId="2AC5D6B7" w14:textId="77777777" w:rsidR="00703F14" w:rsidRDefault="00703F14" w:rsidP="001F1EC0">
      <w:pPr>
        <w:ind w:left="3024" w:right="1022" w:hanging="2880"/>
        <w:rPr>
          <w:rFonts w:ascii="Arial" w:eastAsia="Arial" w:hAnsi="Arial" w:cs="Arial"/>
          <w:sz w:val="19"/>
          <w:szCs w:val="19"/>
        </w:rPr>
      </w:pPr>
    </w:p>
    <w:p w14:paraId="0F69DF1A" w14:textId="62858CFF" w:rsidR="00DB3B74" w:rsidRDefault="00DB3B74" w:rsidP="001F1EC0">
      <w:pPr>
        <w:ind w:left="3024" w:right="1022" w:hanging="2880"/>
        <w:rPr>
          <w:rFonts w:ascii="Arial" w:eastAsia="Arial" w:hAnsi="Arial" w:cs="Arial"/>
          <w:sz w:val="19"/>
          <w:szCs w:val="19"/>
        </w:rPr>
      </w:pPr>
      <w:r>
        <w:rPr>
          <w:rFonts w:ascii="Arial" w:eastAsia="Arial" w:hAnsi="Arial" w:cs="Arial"/>
          <w:sz w:val="19"/>
          <w:szCs w:val="19"/>
        </w:rPr>
        <w:t>202</w:t>
      </w:r>
      <w:r w:rsidR="00703F14">
        <w:rPr>
          <w:rFonts w:ascii="Arial" w:eastAsia="Arial" w:hAnsi="Arial" w:cs="Arial"/>
          <w:sz w:val="19"/>
          <w:szCs w:val="19"/>
        </w:rPr>
        <w:t>4</w:t>
      </w:r>
      <w:r>
        <w:rPr>
          <w:rFonts w:ascii="Arial" w:eastAsia="Arial" w:hAnsi="Arial" w:cs="Arial"/>
          <w:sz w:val="19"/>
          <w:szCs w:val="19"/>
        </w:rPr>
        <w:t>-Present</w:t>
      </w:r>
      <w:r>
        <w:rPr>
          <w:rFonts w:ascii="Arial" w:eastAsia="Arial" w:hAnsi="Arial" w:cs="Arial"/>
          <w:sz w:val="19"/>
          <w:szCs w:val="19"/>
        </w:rPr>
        <w:tab/>
      </w:r>
      <w:r w:rsidRPr="00DB3B74">
        <w:rPr>
          <w:rFonts w:ascii="Arial" w:eastAsia="Arial" w:hAnsi="Arial" w:cs="Arial"/>
          <w:b/>
          <w:bCs/>
          <w:sz w:val="19"/>
          <w:szCs w:val="19"/>
        </w:rPr>
        <w:t>Patient Safety Committee</w:t>
      </w:r>
    </w:p>
    <w:p w14:paraId="0A990946" w14:textId="637AFA48" w:rsidR="00DB3B74" w:rsidRDefault="00DB3B74" w:rsidP="001F1EC0">
      <w:pPr>
        <w:ind w:left="3024" w:right="1022" w:hanging="2880"/>
        <w:rPr>
          <w:rFonts w:ascii="Arial" w:eastAsia="Arial" w:hAnsi="Arial" w:cs="Arial"/>
          <w:sz w:val="19"/>
          <w:szCs w:val="19"/>
        </w:rPr>
      </w:pPr>
      <w:r>
        <w:rPr>
          <w:rFonts w:ascii="Arial" w:eastAsia="Arial" w:hAnsi="Arial" w:cs="Arial"/>
          <w:sz w:val="19"/>
          <w:szCs w:val="19"/>
        </w:rPr>
        <w:tab/>
        <w:t>HCA Florida West Hospital, Pensacola, FL</w:t>
      </w:r>
    </w:p>
    <w:p w14:paraId="6C51D6E0" w14:textId="77777777" w:rsidR="00E2094D" w:rsidRDefault="00E2094D" w:rsidP="001F1EC0">
      <w:pPr>
        <w:ind w:left="3024" w:right="1022" w:hanging="2880"/>
        <w:rPr>
          <w:rFonts w:ascii="Arial" w:eastAsia="Arial" w:hAnsi="Arial" w:cs="Arial"/>
          <w:sz w:val="19"/>
          <w:szCs w:val="19"/>
        </w:rPr>
      </w:pPr>
    </w:p>
    <w:p w14:paraId="0337D085" w14:textId="0676DCB3" w:rsidR="00E2094D" w:rsidRDefault="00E2094D" w:rsidP="001F1EC0">
      <w:pPr>
        <w:ind w:left="3024" w:right="1022" w:hanging="2880"/>
        <w:rPr>
          <w:rFonts w:ascii="Arial" w:eastAsia="Arial" w:hAnsi="Arial" w:cs="Arial"/>
          <w:sz w:val="19"/>
          <w:szCs w:val="19"/>
        </w:rPr>
      </w:pPr>
      <w:r>
        <w:rPr>
          <w:rFonts w:ascii="Arial" w:eastAsia="Arial" w:hAnsi="Arial" w:cs="Arial"/>
          <w:sz w:val="19"/>
          <w:szCs w:val="19"/>
        </w:rPr>
        <w:t>2023-Present</w:t>
      </w:r>
      <w:r>
        <w:rPr>
          <w:rFonts w:ascii="Arial" w:eastAsia="Arial" w:hAnsi="Arial" w:cs="Arial"/>
          <w:sz w:val="19"/>
          <w:szCs w:val="19"/>
        </w:rPr>
        <w:tab/>
      </w:r>
      <w:r w:rsidRPr="00E2094D">
        <w:rPr>
          <w:rFonts w:ascii="Arial" w:eastAsia="Arial" w:hAnsi="Arial" w:cs="Arial"/>
          <w:b/>
          <w:bCs/>
          <w:sz w:val="19"/>
          <w:szCs w:val="19"/>
        </w:rPr>
        <w:t>Sepsis Committee</w:t>
      </w:r>
    </w:p>
    <w:p w14:paraId="4DC8546A" w14:textId="75DBA856" w:rsidR="00E2094D" w:rsidRDefault="00E2094D" w:rsidP="001F1EC0">
      <w:pPr>
        <w:ind w:left="3024" w:right="1022" w:hanging="2880"/>
        <w:rPr>
          <w:rFonts w:ascii="Arial" w:eastAsia="Arial" w:hAnsi="Arial" w:cs="Arial"/>
          <w:sz w:val="19"/>
          <w:szCs w:val="19"/>
        </w:rPr>
      </w:pPr>
      <w:r>
        <w:rPr>
          <w:rFonts w:ascii="Arial" w:eastAsia="Arial" w:hAnsi="Arial" w:cs="Arial"/>
          <w:sz w:val="19"/>
          <w:szCs w:val="19"/>
        </w:rPr>
        <w:tab/>
        <w:t>HCA Florida West Hospital, Pensacola, FL</w:t>
      </w:r>
    </w:p>
    <w:p w14:paraId="62D91543" w14:textId="77777777" w:rsidR="00DB3B74" w:rsidRDefault="00DB3B74" w:rsidP="001F1EC0">
      <w:pPr>
        <w:ind w:left="3024" w:right="1022" w:hanging="2880"/>
        <w:rPr>
          <w:rFonts w:ascii="Arial" w:eastAsia="Arial" w:hAnsi="Arial" w:cs="Arial"/>
          <w:sz w:val="19"/>
          <w:szCs w:val="19"/>
        </w:rPr>
      </w:pPr>
    </w:p>
    <w:p w14:paraId="163DC023" w14:textId="6BA095A0" w:rsidR="0021284B" w:rsidRDefault="00ED152A" w:rsidP="001F1EC0">
      <w:pPr>
        <w:ind w:left="3024" w:right="1022" w:hanging="2880"/>
        <w:rPr>
          <w:rFonts w:ascii="Arial" w:eastAsia="Arial" w:hAnsi="Arial" w:cs="Arial"/>
          <w:sz w:val="19"/>
          <w:szCs w:val="19"/>
        </w:rPr>
      </w:pPr>
      <w:r>
        <w:rPr>
          <w:rFonts w:ascii="Arial" w:eastAsia="Arial" w:hAnsi="Arial" w:cs="Arial"/>
          <w:sz w:val="19"/>
          <w:szCs w:val="19"/>
        </w:rPr>
        <w:t>2022-Present</w:t>
      </w:r>
      <w:r>
        <w:rPr>
          <w:rFonts w:ascii="Arial" w:eastAsia="Arial" w:hAnsi="Arial" w:cs="Arial"/>
          <w:sz w:val="19"/>
          <w:szCs w:val="19"/>
        </w:rPr>
        <w:tab/>
      </w:r>
      <w:r w:rsidRPr="00ED152A">
        <w:rPr>
          <w:rFonts w:ascii="Arial" w:eastAsia="Arial" w:hAnsi="Arial" w:cs="Arial"/>
          <w:b/>
          <w:bCs/>
          <w:sz w:val="19"/>
          <w:szCs w:val="19"/>
        </w:rPr>
        <w:t>Medical Executive Committee</w:t>
      </w:r>
      <w:r>
        <w:rPr>
          <w:rFonts w:ascii="Arial" w:eastAsia="Arial" w:hAnsi="Arial" w:cs="Arial"/>
          <w:sz w:val="19"/>
          <w:szCs w:val="19"/>
        </w:rPr>
        <w:t xml:space="preserve"> </w:t>
      </w:r>
    </w:p>
    <w:p w14:paraId="6FD52DDE" w14:textId="600A2640" w:rsidR="00ED152A" w:rsidRDefault="00ED152A" w:rsidP="001F1EC0">
      <w:pPr>
        <w:ind w:left="3024" w:right="1022" w:hanging="2880"/>
        <w:rPr>
          <w:rFonts w:ascii="Arial" w:eastAsia="Arial" w:hAnsi="Arial" w:cs="Arial"/>
          <w:sz w:val="19"/>
          <w:szCs w:val="19"/>
        </w:rPr>
      </w:pPr>
      <w:r>
        <w:rPr>
          <w:rFonts w:ascii="Arial" w:eastAsia="Arial" w:hAnsi="Arial" w:cs="Arial"/>
          <w:sz w:val="19"/>
          <w:szCs w:val="19"/>
        </w:rPr>
        <w:tab/>
        <w:t>HCA Florida West Hospital, Pensacola, FL</w:t>
      </w:r>
    </w:p>
    <w:p w14:paraId="006A483C" w14:textId="0861D741" w:rsidR="00ED152A" w:rsidRDefault="00ED152A" w:rsidP="001F1EC0">
      <w:pPr>
        <w:ind w:left="3024" w:right="1022" w:hanging="2880"/>
        <w:rPr>
          <w:rFonts w:ascii="Arial" w:eastAsia="Arial" w:hAnsi="Arial" w:cs="Arial"/>
          <w:sz w:val="19"/>
          <w:szCs w:val="19"/>
        </w:rPr>
      </w:pPr>
    </w:p>
    <w:p w14:paraId="2C8B8799" w14:textId="1ABDB916" w:rsidR="00ED152A" w:rsidRDefault="00ED152A" w:rsidP="001F1EC0">
      <w:pPr>
        <w:ind w:left="3024" w:right="1022" w:hanging="2880"/>
        <w:rPr>
          <w:rFonts w:ascii="Arial" w:eastAsia="Arial" w:hAnsi="Arial" w:cs="Arial"/>
          <w:sz w:val="19"/>
          <w:szCs w:val="19"/>
        </w:rPr>
      </w:pPr>
      <w:r>
        <w:rPr>
          <w:rFonts w:ascii="Arial" w:eastAsia="Arial" w:hAnsi="Arial" w:cs="Arial"/>
          <w:sz w:val="19"/>
          <w:szCs w:val="19"/>
        </w:rPr>
        <w:t>2022-Present</w:t>
      </w:r>
      <w:r>
        <w:rPr>
          <w:rFonts w:ascii="Arial" w:eastAsia="Arial" w:hAnsi="Arial" w:cs="Arial"/>
          <w:sz w:val="19"/>
          <w:szCs w:val="19"/>
        </w:rPr>
        <w:tab/>
      </w:r>
      <w:r w:rsidRPr="00ED152A">
        <w:rPr>
          <w:rFonts w:ascii="Arial" w:eastAsia="Arial" w:hAnsi="Arial" w:cs="Arial"/>
          <w:b/>
          <w:bCs/>
          <w:sz w:val="19"/>
          <w:szCs w:val="19"/>
        </w:rPr>
        <w:t>Critical Care Committee</w:t>
      </w:r>
    </w:p>
    <w:p w14:paraId="7B72342A" w14:textId="724EFEB2" w:rsidR="00ED152A" w:rsidRDefault="00ED152A" w:rsidP="001F1EC0">
      <w:pPr>
        <w:ind w:left="3024" w:right="1022" w:hanging="2880"/>
        <w:rPr>
          <w:rFonts w:ascii="Arial" w:eastAsia="Arial" w:hAnsi="Arial" w:cs="Arial"/>
          <w:sz w:val="19"/>
          <w:szCs w:val="19"/>
        </w:rPr>
      </w:pPr>
      <w:r>
        <w:rPr>
          <w:rFonts w:ascii="Arial" w:eastAsia="Arial" w:hAnsi="Arial" w:cs="Arial"/>
          <w:sz w:val="19"/>
          <w:szCs w:val="19"/>
        </w:rPr>
        <w:tab/>
        <w:t>HCA Florida West Hospital, Pensacola, FL</w:t>
      </w:r>
    </w:p>
    <w:p w14:paraId="5B8DEFA5" w14:textId="6F2F65E1" w:rsidR="009E39A1" w:rsidRDefault="009E39A1" w:rsidP="001F1EC0">
      <w:pPr>
        <w:ind w:left="3024" w:right="1022" w:hanging="2880"/>
        <w:rPr>
          <w:rFonts w:ascii="Arial" w:eastAsia="Arial" w:hAnsi="Arial" w:cs="Arial"/>
          <w:sz w:val="19"/>
          <w:szCs w:val="19"/>
        </w:rPr>
      </w:pPr>
    </w:p>
    <w:p w14:paraId="086459E2" w14:textId="6207DACC" w:rsidR="009E39A1" w:rsidRDefault="009E39A1" w:rsidP="001F1EC0">
      <w:pPr>
        <w:ind w:left="3024" w:right="1022" w:hanging="2880"/>
        <w:rPr>
          <w:rFonts w:ascii="Arial" w:eastAsia="Arial" w:hAnsi="Arial" w:cs="Arial"/>
          <w:sz w:val="19"/>
          <w:szCs w:val="19"/>
        </w:rPr>
      </w:pPr>
      <w:r>
        <w:rPr>
          <w:rFonts w:ascii="Arial" w:eastAsia="Arial" w:hAnsi="Arial" w:cs="Arial"/>
          <w:sz w:val="19"/>
          <w:szCs w:val="19"/>
        </w:rPr>
        <w:t>2022-Present</w:t>
      </w:r>
      <w:r>
        <w:rPr>
          <w:rFonts w:ascii="Arial" w:eastAsia="Arial" w:hAnsi="Arial" w:cs="Arial"/>
          <w:sz w:val="19"/>
          <w:szCs w:val="19"/>
        </w:rPr>
        <w:tab/>
      </w:r>
      <w:r w:rsidRPr="009E39A1">
        <w:rPr>
          <w:rFonts w:ascii="Arial" w:eastAsia="Arial" w:hAnsi="Arial" w:cs="Arial"/>
          <w:b/>
          <w:bCs/>
          <w:sz w:val="19"/>
          <w:szCs w:val="19"/>
        </w:rPr>
        <w:t>Pediatric Strategic Growth Committee</w:t>
      </w:r>
    </w:p>
    <w:p w14:paraId="6261A24B" w14:textId="5C99FA05" w:rsidR="009E39A1" w:rsidRDefault="009E39A1" w:rsidP="001F1EC0">
      <w:pPr>
        <w:ind w:left="3024" w:right="1022" w:hanging="2880"/>
        <w:rPr>
          <w:rFonts w:ascii="Arial" w:eastAsia="Arial" w:hAnsi="Arial" w:cs="Arial"/>
          <w:sz w:val="19"/>
          <w:szCs w:val="19"/>
        </w:rPr>
      </w:pPr>
      <w:r>
        <w:rPr>
          <w:rFonts w:ascii="Arial" w:eastAsia="Arial" w:hAnsi="Arial" w:cs="Arial"/>
          <w:sz w:val="19"/>
          <w:szCs w:val="19"/>
        </w:rPr>
        <w:tab/>
        <w:t>HCA Florida West Hospital, Pensacola, FL</w:t>
      </w:r>
    </w:p>
    <w:p w14:paraId="28B6E2F9" w14:textId="0B2E3CE2" w:rsidR="00ED152A" w:rsidRDefault="00ED152A" w:rsidP="001F1EC0">
      <w:pPr>
        <w:ind w:left="3024" w:right="1022" w:hanging="2880"/>
        <w:rPr>
          <w:rFonts w:ascii="Arial" w:eastAsia="Arial" w:hAnsi="Arial" w:cs="Arial"/>
          <w:sz w:val="19"/>
          <w:szCs w:val="19"/>
        </w:rPr>
      </w:pPr>
    </w:p>
    <w:p w14:paraId="07E25617" w14:textId="180F560D" w:rsidR="00ED152A" w:rsidRDefault="00ED152A" w:rsidP="001F1EC0">
      <w:pPr>
        <w:ind w:left="3024" w:right="1022" w:hanging="2880"/>
        <w:rPr>
          <w:rFonts w:ascii="Arial" w:eastAsia="Arial" w:hAnsi="Arial" w:cs="Arial"/>
          <w:sz w:val="19"/>
          <w:szCs w:val="19"/>
        </w:rPr>
      </w:pPr>
      <w:r>
        <w:rPr>
          <w:rFonts w:ascii="Arial" w:eastAsia="Arial" w:hAnsi="Arial" w:cs="Arial"/>
          <w:sz w:val="19"/>
          <w:szCs w:val="19"/>
        </w:rPr>
        <w:t>2022-Present</w:t>
      </w:r>
      <w:r>
        <w:rPr>
          <w:rFonts w:ascii="Arial" w:eastAsia="Arial" w:hAnsi="Arial" w:cs="Arial"/>
          <w:sz w:val="19"/>
          <w:szCs w:val="19"/>
        </w:rPr>
        <w:tab/>
      </w:r>
      <w:r w:rsidRPr="00ED152A">
        <w:rPr>
          <w:rFonts w:ascii="Arial" w:eastAsia="Arial" w:hAnsi="Arial" w:cs="Arial"/>
          <w:b/>
          <w:bCs/>
          <w:sz w:val="19"/>
          <w:szCs w:val="19"/>
        </w:rPr>
        <w:t>Sedation Committee</w:t>
      </w:r>
    </w:p>
    <w:p w14:paraId="1F64DD62" w14:textId="1356064C" w:rsidR="00ED152A" w:rsidRDefault="00ED152A" w:rsidP="001F1EC0">
      <w:pPr>
        <w:ind w:left="3024" w:right="1022" w:hanging="2880"/>
        <w:rPr>
          <w:rFonts w:ascii="Arial" w:eastAsia="Arial" w:hAnsi="Arial" w:cs="Arial"/>
          <w:sz w:val="19"/>
          <w:szCs w:val="19"/>
        </w:rPr>
      </w:pPr>
      <w:r>
        <w:rPr>
          <w:rFonts w:ascii="Arial" w:eastAsia="Arial" w:hAnsi="Arial" w:cs="Arial"/>
          <w:sz w:val="19"/>
          <w:szCs w:val="19"/>
        </w:rPr>
        <w:tab/>
        <w:t>HCA Florida West Hospital, Pensacola, FL</w:t>
      </w:r>
    </w:p>
    <w:p w14:paraId="663C527F" w14:textId="77777777" w:rsidR="00ED152A" w:rsidRDefault="00ED152A" w:rsidP="001F1EC0">
      <w:pPr>
        <w:ind w:left="3024" w:right="1022" w:hanging="2880"/>
        <w:rPr>
          <w:rFonts w:ascii="Arial" w:eastAsia="Arial" w:hAnsi="Arial" w:cs="Arial"/>
          <w:sz w:val="19"/>
          <w:szCs w:val="19"/>
        </w:rPr>
      </w:pPr>
    </w:p>
    <w:p w14:paraId="4D601AF2" w14:textId="517FF806" w:rsidR="00EC329D" w:rsidRDefault="00EC329D" w:rsidP="001F1EC0">
      <w:pPr>
        <w:ind w:left="3024" w:right="1022" w:hanging="2880"/>
        <w:rPr>
          <w:rFonts w:ascii="Arial" w:eastAsia="Arial" w:hAnsi="Arial" w:cs="Arial"/>
          <w:sz w:val="19"/>
          <w:szCs w:val="19"/>
        </w:rPr>
      </w:pPr>
      <w:r>
        <w:rPr>
          <w:rFonts w:ascii="Arial" w:eastAsia="Arial" w:hAnsi="Arial" w:cs="Arial"/>
          <w:sz w:val="19"/>
          <w:szCs w:val="19"/>
        </w:rPr>
        <w:t>2022-Present</w:t>
      </w:r>
      <w:r>
        <w:rPr>
          <w:rFonts w:ascii="Arial" w:eastAsia="Arial" w:hAnsi="Arial" w:cs="Arial"/>
          <w:sz w:val="19"/>
          <w:szCs w:val="19"/>
        </w:rPr>
        <w:tab/>
      </w:r>
      <w:r w:rsidRPr="00EC329D">
        <w:rPr>
          <w:rFonts w:ascii="Arial" w:eastAsia="Arial" w:hAnsi="Arial" w:cs="Arial"/>
          <w:b/>
          <w:bCs/>
          <w:sz w:val="19"/>
          <w:szCs w:val="19"/>
        </w:rPr>
        <w:t>Physician Practice Advisory Council</w:t>
      </w:r>
    </w:p>
    <w:p w14:paraId="7E58F02D" w14:textId="3EA7BE04" w:rsidR="00EC329D" w:rsidRDefault="00EC329D" w:rsidP="001F1EC0">
      <w:pPr>
        <w:ind w:left="3024" w:right="1022" w:hanging="2880"/>
        <w:rPr>
          <w:rFonts w:ascii="Arial" w:eastAsia="Arial" w:hAnsi="Arial" w:cs="Arial"/>
          <w:sz w:val="19"/>
          <w:szCs w:val="19"/>
        </w:rPr>
      </w:pPr>
      <w:r>
        <w:rPr>
          <w:rFonts w:ascii="Arial" w:eastAsia="Arial" w:hAnsi="Arial" w:cs="Arial"/>
          <w:sz w:val="19"/>
          <w:szCs w:val="19"/>
        </w:rPr>
        <w:tab/>
        <w:t>HCA Florida West Hospital, Pensacola, FL</w:t>
      </w:r>
    </w:p>
    <w:p w14:paraId="44317865" w14:textId="77777777" w:rsidR="00EC329D" w:rsidRDefault="00EC329D" w:rsidP="001F1EC0">
      <w:pPr>
        <w:ind w:left="3024" w:right="1022" w:hanging="2880"/>
        <w:rPr>
          <w:rFonts w:ascii="Arial" w:eastAsia="Arial" w:hAnsi="Arial" w:cs="Arial"/>
          <w:sz w:val="19"/>
          <w:szCs w:val="19"/>
        </w:rPr>
      </w:pPr>
    </w:p>
    <w:p w14:paraId="08A97CD9" w14:textId="787C2338" w:rsidR="00621583" w:rsidRDefault="00621583" w:rsidP="001F1EC0">
      <w:pPr>
        <w:ind w:left="3024" w:right="1022" w:hanging="2880"/>
        <w:rPr>
          <w:rFonts w:ascii="Arial" w:eastAsia="Arial" w:hAnsi="Arial" w:cs="Arial"/>
          <w:sz w:val="19"/>
          <w:szCs w:val="19"/>
        </w:rPr>
      </w:pPr>
      <w:r>
        <w:rPr>
          <w:rFonts w:ascii="Arial" w:eastAsia="Arial" w:hAnsi="Arial" w:cs="Arial"/>
          <w:sz w:val="19"/>
          <w:szCs w:val="19"/>
        </w:rPr>
        <w:t>2016-</w:t>
      </w:r>
      <w:r w:rsidR="00660E91">
        <w:rPr>
          <w:rFonts w:ascii="Arial" w:eastAsia="Arial" w:hAnsi="Arial" w:cs="Arial"/>
          <w:sz w:val="19"/>
          <w:szCs w:val="19"/>
        </w:rPr>
        <w:t>2022</w:t>
      </w:r>
      <w:r>
        <w:rPr>
          <w:rFonts w:ascii="Arial" w:eastAsia="Arial" w:hAnsi="Arial" w:cs="Arial"/>
          <w:sz w:val="19"/>
          <w:szCs w:val="19"/>
        </w:rPr>
        <w:tab/>
      </w:r>
      <w:r w:rsidRPr="00621583">
        <w:rPr>
          <w:rFonts w:ascii="Arial" w:eastAsia="Arial" w:hAnsi="Arial" w:cs="Arial"/>
          <w:b/>
          <w:sz w:val="19"/>
          <w:szCs w:val="19"/>
        </w:rPr>
        <w:t>Graduate Medical Education Committee</w:t>
      </w:r>
    </w:p>
    <w:p w14:paraId="22BC3924" w14:textId="5CFC21F7" w:rsidR="00621583" w:rsidRDefault="00621583" w:rsidP="001F1EC0">
      <w:pPr>
        <w:ind w:left="3024" w:right="1022" w:hanging="2880"/>
        <w:rPr>
          <w:rFonts w:ascii="Arial" w:eastAsia="Arial" w:hAnsi="Arial" w:cs="Arial"/>
          <w:sz w:val="19"/>
          <w:szCs w:val="19"/>
        </w:rPr>
      </w:pPr>
      <w:r>
        <w:rPr>
          <w:rFonts w:ascii="Arial" w:eastAsia="Arial" w:hAnsi="Arial" w:cs="Arial"/>
          <w:sz w:val="19"/>
          <w:szCs w:val="19"/>
        </w:rPr>
        <w:tab/>
        <w:t>Saint Francis Children’s Hospital</w:t>
      </w:r>
      <w:r w:rsidR="00466263">
        <w:rPr>
          <w:rFonts w:ascii="Arial" w:eastAsia="Arial" w:hAnsi="Arial" w:cs="Arial"/>
          <w:sz w:val="19"/>
          <w:szCs w:val="19"/>
        </w:rPr>
        <w:t>, Tulsa, OK</w:t>
      </w:r>
    </w:p>
    <w:p w14:paraId="6349A1C9" w14:textId="77777777" w:rsidR="00D74E2D" w:rsidRDefault="00D74E2D" w:rsidP="001F1EC0">
      <w:pPr>
        <w:ind w:left="3024" w:right="1022" w:hanging="2880"/>
        <w:rPr>
          <w:rFonts w:ascii="Arial" w:eastAsia="Arial" w:hAnsi="Arial" w:cs="Arial"/>
          <w:sz w:val="19"/>
          <w:szCs w:val="19"/>
        </w:rPr>
      </w:pPr>
    </w:p>
    <w:p w14:paraId="574A25D5" w14:textId="77777777" w:rsidR="00B31214" w:rsidRDefault="00B31214" w:rsidP="00B31214">
      <w:pPr>
        <w:ind w:left="3024" w:right="1022" w:hanging="2880"/>
        <w:rPr>
          <w:rFonts w:ascii="Arial" w:eastAsia="Arial" w:hAnsi="Arial" w:cs="Arial"/>
          <w:b/>
          <w:sz w:val="19"/>
          <w:szCs w:val="19"/>
        </w:rPr>
      </w:pPr>
      <w:r>
        <w:rPr>
          <w:rFonts w:ascii="Arial" w:eastAsia="Arial" w:hAnsi="Arial" w:cs="Arial"/>
          <w:sz w:val="19"/>
          <w:szCs w:val="19"/>
        </w:rPr>
        <w:t>2013-2016</w:t>
      </w:r>
      <w:r>
        <w:rPr>
          <w:rFonts w:ascii="Arial" w:eastAsia="Arial" w:hAnsi="Arial" w:cs="Arial"/>
          <w:sz w:val="19"/>
          <w:szCs w:val="19"/>
        </w:rPr>
        <w:tab/>
      </w:r>
      <w:r>
        <w:rPr>
          <w:rFonts w:ascii="Arial" w:eastAsia="Arial" w:hAnsi="Arial" w:cs="Arial"/>
          <w:b/>
          <w:sz w:val="19"/>
          <w:szCs w:val="19"/>
        </w:rPr>
        <w:t>Children’s Hospital Donor Awareness Committee</w:t>
      </w:r>
    </w:p>
    <w:p w14:paraId="529A47E6" w14:textId="77777777" w:rsidR="00B31214" w:rsidRDefault="00B31214" w:rsidP="00B31214">
      <w:pPr>
        <w:ind w:left="3024" w:right="1022" w:hanging="2880"/>
        <w:rPr>
          <w:rFonts w:ascii="Arial" w:eastAsia="Arial" w:hAnsi="Arial" w:cs="Arial"/>
          <w:sz w:val="19"/>
          <w:szCs w:val="19"/>
        </w:rPr>
      </w:pPr>
      <w:r>
        <w:rPr>
          <w:rFonts w:ascii="Arial" w:eastAsia="Arial" w:hAnsi="Arial" w:cs="Arial"/>
          <w:b/>
          <w:sz w:val="19"/>
          <w:szCs w:val="19"/>
        </w:rPr>
        <w:tab/>
      </w:r>
      <w:r>
        <w:rPr>
          <w:rFonts w:ascii="Arial" w:eastAsia="Arial" w:hAnsi="Arial" w:cs="Arial"/>
          <w:sz w:val="19"/>
          <w:szCs w:val="19"/>
        </w:rPr>
        <w:t>The Children’s Hospital at OU Medical Center</w:t>
      </w:r>
      <w:r>
        <w:rPr>
          <w:rFonts w:ascii="Arial" w:eastAsia="Arial" w:hAnsi="Arial" w:cs="Arial"/>
          <w:b/>
          <w:sz w:val="19"/>
          <w:szCs w:val="19"/>
        </w:rPr>
        <w:tab/>
      </w:r>
    </w:p>
    <w:p w14:paraId="76A8CBF9" w14:textId="77777777" w:rsidR="00C440E8" w:rsidRDefault="00C440E8" w:rsidP="001F1EC0">
      <w:pPr>
        <w:ind w:left="3024" w:right="1022" w:hanging="2880"/>
        <w:rPr>
          <w:rFonts w:ascii="Arial" w:eastAsia="Arial" w:hAnsi="Arial" w:cs="Arial"/>
          <w:sz w:val="19"/>
          <w:szCs w:val="19"/>
        </w:rPr>
      </w:pPr>
    </w:p>
    <w:p w14:paraId="7C053966" w14:textId="0CBAD5CD" w:rsidR="001F1EC0" w:rsidRPr="00D45EEF" w:rsidRDefault="001F1EC0" w:rsidP="001F1EC0">
      <w:pPr>
        <w:ind w:left="3024" w:right="1022" w:hanging="2880"/>
        <w:rPr>
          <w:rFonts w:ascii="Arial" w:eastAsia="Arial" w:hAnsi="Arial" w:cs="Arial"/>
          <w:b/>
          <w:sz w:val="19"/>
          <w:szCs w:val="19"/>
        </w:rPr>
      </w:pPr>
      <w:r>
        <w:rPr>
          <w:rFonts w:ascii="Arial" w:eastAsia="Arial" w:hAnsi="Arial" w:cs="Arial"/>
          <w:sz w:val="19"/>
          <w:szCs w:val="19"/>
        </w:rPr>
        <w:t>2013-</w:t>
      </w:r>
      <w:r w:rsidR="00621583">
        <w:rPr>
          <w:rFonts w:ascii="Arial" w:eastAsia="Arial" w:hAnsi="Arial" w:cs="Arial"/>
          <w:sz w:val="19"/>
          <w:szCs w:val="19"/>
        </w:rPr>
        <w:t>2016</w:t>
      </w:r>
      <w:r>
        <w:rPr>
          <w:rFonts w:ascii="Arial" w:eastAsia="Arial" w:hAnsi="Arial" w:cs="Arial"/>
          <w:sz w:val="19"/>
          <w:szCs w:val="19"/>
        </w:rPr>
        <w:tab/>
      </w:r>
      <w:r>
        <w:rPr>
          <w:rFonts w:ascii="Arial" w:eastAsia="Arial" w:hAnsi="Arial" w:cs="Arial"/>
          <w:b/>
          <w:sz w:val="19"/>
          <w:szCs w:val="19"/>
        </w:rPr>
        <w:t>Pediatric Escalation of Care Committee</w:t>
      </w:r>
    </w:p>
    <w:p w14:paraId="6F77F976" w14:textId="77777777" w:rsidR="001F1EC0" w:rsidRDefault="001F1EC0" w:rsidP="001F1EC0">
      <w:pPr>
        <w:ind w:left="3024" w:right="1022" w:hanging="2880"/>
        <w:rPr>
          <w:rFonts w:ascii="Arial" w:eastAsia="Arial" w:hAnsi="Arial" w:cs="Arial"/>
          <w:sz w:val="19"/>
          <w:szCs w:val="19"/>
        </w:rPr>
      </w:pPr>
      <w:r>
        <w:rPr>
          <w:rFonts w:ascii="Arial" w:eastAsia="Arial" w:hAnsi="Arial" w:cs="Arial"/>
          <w:sz w:val="19"/>
          <w:szCs w:val="19"/>
        </w:rPr>
        <w:tab/>
        <w:t>The Children’s Hospital at OU Medical Center</w:t>
      </w:r>
    </w:p>
    <w:p w14:paraId="0E922B08" w14:textId="77777777" w:rsidR="00FC25C0" w:rsidRDefault="00FC25C0" w:rsidP="001F1EC0">
      <w:pPr>
        <w:ind w:left="3024" w:right="1022" w:hanging="2880"/>
        <w:rPr>
          <w:rFonts w:ascii="Arial" w:eastAsia="Arial" w:hAnsi="Arial" w:cs="Arial"/>
          <w:sz w:val="19"/>
          <w:szCs w:val="19"/>
        </w:rPr>
      </w:pPr>
    </w:p>
    <w:p w14:paraId="5D684FA3" w14:textId="1E74FA0D" w:rsidR="001F1EC0" w:rsidRPr="00D45EEF" w:rsidRDefault="001F1EC0" w:rsidP="001F1EC0">
      <w:pPr>
        <w:ind w:left="3024" w:right="1022" w:hanging="2880"/>
        <w:rPr>
          <w:rFonts w:ascii="Arial" w:eastAsia="Arial" w:hAnsi="Arial" w:cs="Arial"/>
          <w:b/>
          <w:sz w:val="19"/>
          <w:szCs w:val="19"/>
        </w:rPr>
      </w:pPr>
      <w:r>
        <w:rPr>
          <w:rFonts w:ascii="Arial" w:eastAsia="Arial" w:hAnsi="Arial" w:cs="Arial"/>
          <w:sz w:val="19"/>
          <w:szCs w:val="19"/>
        </w:rPr>
        <w:t>2013-</w:t>
      </w:r>
      <w:r w:rsidR="00621583">
        <w:rPr>
          <w:rFonts w:ascii="Arial" w:eastAsia="Arial" w:hAnsi="Arial" w:cs="Arial"/>
          <w:sz w:val="19"/>
          <w:szCs w:val="19"/>
        </w:rPr>
        <w:t>2016</w:t>
      </w:r>
      <w:r>
        <w:rPr>
          <w:rFonts w:ascii="Arial" w:eastAsia="Arial" w:hAnsi="Arial" w:cs="Arial"/>
          <w:sz w:val="19"/>
          <w:szCs w:val="19"/>
        </w:rPr>
        <w:tab/>
      </w:r>
      <w:r>
        <w:rPr>
          <w:rFonts w:ascii="Arial" w:eastAsia="Arial" w:hAnsi="Arial" w:cs="Arial"/>
          <w:b/>
          <w:sz w:val="19"/>
          <w:szCs w:val="19"/>
        </w:rPr>
        <w:t>Children’s and Women’s Quality Committee</w:t>
      </w:r>
    </w:p>
    <w:p w14:paraId="05C3FFAD" w14:textId="77777777" w:rsidR="001F1EC0" w:rsidRPr="00732AF0" w:rsidRDefault="001F1EC0" w:rsidP="001F1EC0">
      <w:pPr>
        <w:ind w:left="3024" w:right="1022" w:hanging="2880"/>
        <w:rPr>
          <w:rFonts w:ascii="Arial" w:eastAsia="Arial" w:hAnsi="Arial" w:cs="Arial"/>
          <w:sz w:val="19"/>
          <w:szCs w:val="19"/>
        </w:rPr>
      </w:pPr>
      <w:r>
        <w:rPr>
          <w:rFonts w:ascii="Arial" w:eastAsia="Arial" w:hAnsi="Arial" w:cs="Arial"/>
          <w:sz w:val="19"/>
          <w:szCs w:val="19"/>
        </w:rPr>
        <w:tab/>
        <w:t>The Children’s Hospital at OU Medical Center</w:t>
      </w:r>
    </w:p>
    <w:p w14:paraId="6B5E4062" w14:textId="77777777" w:rsidR="000558E2" w:rsidRDefault="000558E2" w:rsidP="001F1EC0">
      <w:pPr>
        <w:ind w:left="3024" w:right="1022" w:hanging="2880"/>
        <w:rPr>
          <w:rFonts w:ascii="Arial" w:eastAsia="Arial" w:hAnsi="Arial" w:cs="Arial"/>
          <w:sz w:val="19"/>
          <w:szCs w:val="19"/>
        </w:rPr>
      </w:pPr>
    </w:p>
    <w:p w14:paraId="03C8B621" w14:textId="3F870DAA" w:rsidR="00703F14" w:rsidRDefault="001F1EC0" w:rsidP="00B21620">
      <w:pPr>
        <w:ind w:left="3024" w:right="1022" w:hanging="2880"/>
        <w:rPr>
          <w:rFonts w:ascii="Arial" w:eastAsia="Arial" w:hAnsi="Arial" w:cs="Arial"/>
          <w:sz w:val="19"/>
          <w:szCs w:val="19"/>
        </w:rPr>
      </w:pPr>
      <w:r>
        <w:rPr>
          <w:rFonts w:ascii="Arial" w:eastAsia="Arial" w:hAnsi="Arial" w:cs="Arial"/>
          <w:sz w:val="19"/>
          <w:szCs w:val="19"/>
        </w:rPr>
        <w:tab/>
      </w:r>
    </w:p>
    <w:p w14:paraId="3FF24683" w14:textId="77777777" w:rsidR="0028639C" w:rsidRDefault="0028639C" w:rsidP="00703F14">
      <w:pPr>
        <w:ind w:left="3024" w:right="1022" w:hanging="2880"/>
        <w:rPr>
          <w:rFonts w:ascii="Arial" w:eastAsia="Arial" w:hAnsi="Arial" w:cs="Arial"/>
          <w:b/>
          <w:spacing w:val="3"/>
          <w:w w:val="102"/>
          <w:sz w:val="19"/>
          <w:szCs w:val="19"/>
        </w:rPr>
      </w:pPr>
    </w:p>
    <w:p w14:paraId="229E71E8" w14:textId="5F50F5CB" w:rsidR="00703F14" w:rsidRDefault="00703F14" w:rsidP="00703F14">
      <w:pPr>
        <w:ind w:left="3024" w:right="1022" w:hanging="2880"/>
        <w:rPr>
          <w:rFonts w:ascii="Arial" w:eastAsia="Arial" w:hAnsi="Arial" w:cs="Arial"/>
          <w:b/>
          <w:spacing w:val="3"/>
          <w:w w:val="102"/>
          <w:sz w:val="19"/>
          <w:szCs w:val="19"/>
        </w:rPr>
      </w:pPr>
      <w:r w:rsidRPr="007F2F81">
        <w:rPr>
          <w:rFonts w:ascii="Arial" w:eastAsia="Arial" w:hAnsi="Arial" w:cs="Arial"/>
          <w:b/>
          <w:spacing w:val="3"/>
          <w:w w:val="102"/>
          <w:sz w:val="19"/>
          <w:szCs w:val="19"/>
        </w:rPr>
        <w:t>Committee Service</w:t>
      </w:r>
      <w:r>
        <w:rPr>
          <w:rFonts w:ascii="Arial" w:eastAsia="Arial" w:hAnsi="Arial" w:cs="Arial"/>
          <w:b/>
          <w:spacing w:val="3"/>
          <w:w w:val="102"/>
          <w:sz w:val="19"/>
          <w:szCs w:val="19"/>
        </w:rPr>
        <w:t xml:space="preserve"> (</w:t>
      </w:r>
      <w:proofErr w:type="spellStart"/>
      <w:r>
        <w:rPr>
          <w:rFonts w:ascii="Arial" w:eastAsia="Arial" w:hAnsi="Arial" w:cs="Arial"/>
          <w:b/>
          <w:spacing w:val="3"/>
          <w:w w:val="102"/>
          <w:sz w:val="19"/>
          <w:szCs w:val="19"/>
        </w:rPr>
        <w:t>cont</w:t>
      </w:r>
      <w:proofErr w:type="spellEnd"/>
      <w:r>
        <w:rPr>
          <w:rFonts w:ascii="Arial" w:eastAsia="Arial" w:hAnsi="Arial" w:cs="Arial"/>
          <w:b/>
          <w:spacing w:val="3"/>
          <w:w w:val="102"/>
          <w:sz w:val="19"/>
          <w:szCs w:val="19"/>
        </w:rPr>
        <w:t>)</w:t>
      </w:r>
    </w:p>
    <w:p w14:paraId="0252193A" w14:textId="77777777" w:rsidR="00703F14" w:rsidRDefault="00703F14" w:rsidP="001F1EC0">
      <w:pPr>
        <w:ind w:left="3024" w:right="1022" w:hanging="2880"/>
        <w:rPr>
          <w:rFonts w:ascii="Arial" w:eastAsia="Arial" w:hAnsi="Arial" w:cs="Arial"/>
          <w:sz w:val="19"/>
          <w:szCs w:val="19"/>
        </w:rPr>
      </w:pPr>
    </w:p>
    <w:p w14:paraId="4DEB3A88" w14:textId="77777777" w:rsidR="00E2094D" w:rsidRPr="00D45EEF" w:rsidRDefault="00E2094D" w:rsidP="00E2094D">
      <w:pPr>
        <w:ind w:left="3024" w:right="1022" w:hanging="2880"/>
        <w:rPr>
          <w:rFonts w:ascii="Arial" w:eastAsia="Arial" w:hAnsi="Arial" w:cs="Arial"/>
          <w:b/>
          <w:sz w:val="19"/>
          <w:szCs w:val="19"/>
        </w:rPr>
      </w:pPr>
      <w:r>
        <w:rPr>
          <w:rFonts w:ascii="Arial" w:eastAsia="Arial" w:hAnsi="Arial" w:cs="Arial"/>
          <w:sz w:val="19"/>
          <w:szCs w:val="19"/>
        </w:rPr>
        <w:t>2011</w:t>
      </w:r>
      <w:r>
        <w:rPr>
          <w:rFonts w:ascii="Arial" w:eastAsia="Arial" w:hAnsi="Arial" w:cs="Arial"/>
          <w:sz w:val="19"/>
          <w:szCs w:val="19"/>
        </w:rPr>
        <w:tab/>
      </w:r>
      <w:r>
        <w:rPr>
          <w:rFonts w:ascii="Arial" w:eastAsia="Arial" w:hAnsi="Arial" w:cs="Arial"/>
          <w:b/>
          <w:sz w:val="19"/>
          <w:szCs w:val="19"/>
        </w:rPr>
        <w:t>Pharmacy and Therapeutics Committee</w:t>
      </w:r>
    </w:p>
    <w:p w14:paraId="54314214" w14:textId="77777777" w:rsidR="00E2094D" w:rsidRDefault="00E2094D" w:rsidP="00E2094D">
      <w:pPr>
        <w:ind w:left="3024" w:right="1022" w:hanging="2880"/>
        <w:rPr>
          <w:rFonts w:ascii="Arial" w:eastAsia="Arial" w:hAnsi="Arial" w:cs="Arial"/>
          <w:sz w:val="19"/>
          <w:szCs w:val="19"/>
        </w:rPr>
      </w:pPr>
      <w:r>
        <w:rPr>
          <w:rFonts w:ascii="Arial" w:eastAsia="Arial" w:hAnsi="Arial" w:cs="Arial"/>
          <w:sz w:val="19"/>
          <w:szCs w:val="19"/>
        </w:rPr>
        <w:tab/>
        <w:t>Sunrise Children’s Hospital</w:t>
      </w:r>
    </w:p>
    <w:p w14:paraId="00C0EED5" w14:textId="77777777" w:rsidR="00E2094D" w:rsidRDefault="00E2094D" w:rsidP="00E2094D">
      <w:pPr>
        <w:ind w:left="3024" w:right="1022" w:hanging="2880"/>
        <w:rPr>
          <w:rFonts w:ascii="Arial" w:eastAsia="Arial" w:hAnsi="Arial" w:cs="Arial"/>
          <w:sz w:val="19"/>
          <w:szCs w:val="19"/>
        </w:rPr>
      </w:pPr>
    </w:p>
    <w:p w14:paraId="4AC65805" w14:textId="77777777" w:rsidR="00B21620" w:rsidRDefault="00B21620" w:rsidP="00B21620">
      <w:pPr>
        <w:ind w:left="3024" w:right="1022" w:hanging="2880"/>
        <w:rPr>
          <w:rFonts w:ascii="Arial" w:eastAsia="Arial" w:hAnsi="Arial" w:cs="Arial"/>
          <w:b/>
          <w:sz w:val="19"/>
          <w:szCs w:val="19"/>
        </w:rPr>
      </w:pPr>
      <w:r>
        <w:rPr>
          <w:rFonts w:ascii="Arial" w:eastAsia="Arial" w:hAnsi="Arial" w:cs="Arial"/>
          <w:sz w:val="19"/>
          <w:szCs w:val="19"/>
        </w:rPr>
        <w:t>2010-2012</w:t>
      </w:r>
      <w:r>
        <w:rPr>
          <w:rFonts w:ascii="Arial" w:eastAsia="Arial" w:hAnsi="Arial" w:cs="Arial"/>
          <w:sz w:val="19"/>
          <w:szCs w:val="19"/>
        </w:rPr>
        <w:tab/>
      </w:r>
      <w:r>
        <w:rPr>
          <w:rFonts w:ascii="Arial" w:eastAsia="Arial" w:hAnsi="Arial" w:cs="Arial"/>
          <w:b/>
          <w:sz w:val="19"/>
          <w:szCs w:val="19"/>
        </w:rPr>
        <w:t>HCA National Pediatric Cardiac ICU Research Consortium Steering Committee</w:t>
      </w:r>
    </w:p>
    <w:p w14:paraId="429093E8" w14:textId="77777777" w:rsidR="00B21620" w:rsidRPr="00D45EEF" w:rsidRDefault="00B21620" w:rsidP="00B21620">
      <w:pPr>
        <w:ind w:left="3024" w:right="1022" w:hanging="2880"/>
        <w:rPr>
          <w:rFonts w:ascii="Arial" w:eastAsia="Arial" w:hAnsi="Arial" w:cs="Arial"/>
          <w:b/>
          <w:sz w:val="19"/>
          <w:szCs w:val="19"/>
        </w:rPr>
      </w:pPr>
    </w:p>
    <w:p w14:paraId="4761B42B" w14:textId="62F8EABC" w:rsidR="001F1EC0" w:rsidRPr="00D45EEF" w:rsidRDefault="001F1EC0" w:rsidP="001F1EC0">
      <w:pPr>
        <w:ind w:left="3024" w:right="1022" w:hanging="2880"/>
        <w:rPr>
          <w:rFonts w:ascii="Arial" w:eastAsia="Arial" w:hAnsi="Arial" w:cs="Arial"/>
          <w:b/>
          <w:sz w:val="19"/>
          <w:szCs w:val="19"/>
        </w:rPr>
      </w:pPr>
      <w:r>
        <w:rPr>
          <w:rFonts w:ascii="Arial" w:eastAsia="Arial" w:hAnsi="Arial" w:cs="Arial"/>
          <w:sz w:val="19"/>
          <w:szCs w:val="19"/>
        </w:rPr>
        <w:t>2004-2008</w:t>
      </w:r>
      <w:r>
        <w:rPr>
          <w:rFonts w:ascii="Arial" w:eastAsia="Arial" w:hAnsi="Arial" w:cs="Arial"/>
          <w:sz w:val="19"/>
          <w:szCs w:val="19"/>
        </w:rPr>
        <w:tab/>
      </w:r>
      <w:r>
        <w:rPr>
          <w:rFonts w:ascii="Arial" w:eastAsia="Arial" w:hAnsi="Arial" w:cs="Arial"/>
          <w:b/>
          <w:sz w:val="19"/>
          <w:szCs w:val="19"/>
        </w:rPr>
        <w:t>Pain Control Committee</w:t>
      </w:r>
    </w:p>
    <w:p w14:paraId="410A97C7" w14:textId="0B6F0CE2" w:rsidR="00214C51" w:rsidRPr="00214C51" w:rsidRDefault="001F1EC0" w:rsidP="00703F14">
      <w:pPr>
        <w:ind w:left="3024" w:right="1022" w:hanging="2880"/>
        <w:rPr>
          <w:rFonts w:ascii="Arial" w:eastAsia="Arial" w:hAnsi="Arial" w:cs="Arial"/>
          <w:sz w:val="19"/>
          <w:szCs w:val="19"/>
        </w:rPr>
      </w:pPr>
      <w:r>
        <w:rPr>
          <w:rFonts w:ascii="Arial" w:eastAsia="Arial" w:hAnsi="Arial" w:cs="Arial"/>
          <w:sz w:val="19"/>
          <w:szCs w:val="19"/>
        </w:rPr>
        <w:tab/>
        <w:t>Children’s Medical Center Dallas</w:t>
      </w:r>
    </w:p>
    <w:p w14:paraId="662330E1" w14:textId="77777777" w:rsidR="00DB3B74" w:rsidRDefault="00DB3B74" w:rsidP="001F1EC0">
      <w:pPr>
        <w:ind w:left="3024" w:right="1022" w:hanging="2880"/>
        <w:rPr>
          <w:rFonts w:ascii="Arial" w:eastAsia="Arial" w:hAnsi="Arial" w:cs="Arial"/>
          <w:sz w:val="19"/>
          <w:szCs w:val="19"/>
        </w:rPr>
      </w:pPr>
    </w:p>
    <w:p w14:paraId="77328243" w14:textId="3D119238" w:rsidR="001F1EC0" w:rsidRPr="00D45EEF" w:rsidRDefault="001F1EC0" w:rsidP="001F1EC0">
      <w:pPr>
        <w:ind w:left="3024" w:right="1022" w:hanging="2880"/>
        <w:rPr>
          <w:rFonts w:ascii="Arial" w:eastAsia="Arial" w:hAnsi="Arial" w:cs="Arial"/>
          <w:b/>
          <w:sz w:val="19"/>
          <w:szCs w:val="19"/>
        </w:rPr>
      </w:pPr>
      <w:r>
        <w:rPr>
          <w:rFonts w:ascii="Arial" w:eastAsia="Arial" w:hAnsi="Arial" w:cs="Arial"/>
          <w:sz w:val="19"/>
          <w:szCs w:val="19"/>
        </w:rPr>
        <w:t>2003-2005</w:t>
      </w:r>
      <w:r>
        <w:rPr>
          <w:rFonts w:ascii="Arial" w:eastAsia="Arial" w:hAnsi="Arial" w:cs="Arial"/>
          <w:sz w:val="19"/>
          <w:szCs w:val="19"/>
        </w:rPr>
        <w:tab/>
      </w:r>
      <w:r>
        <w:rPr>
          <w:rFonts w:ascii="Arial" w:eastAsia="Arial" w:hAnsi="Arial" w:cs="Arial"/>
          <w:b/>
          <w:sz w:val="19"/>
          <w:szCs w:val="19"/>
        </w:rPr>
        <w:t>Residency Curriculum Committee</w:t>
      </w:r>
    </w:p>
    <w:p w14:paraId="67BC2AC4" w14:textId="77777777" w:rsidR="001F1EC0" w:rsidRDefault="001F1EC0" w:rsidP="001F1EC0">
      <w:pPr>
        <w:ind w:left="3024" w:right="1022" w:hanging="2880"/>
        <w:rPr>
          <w:rFonts w:ascii="Arial" w:eastAsia="Arial" w:hAnsi="Arial" w:cs="Arial"/>
          <w:sz w:val="19"/>
          <w:szCs w:val="19"/>
        </w:rPr>
      </w:pPr>
      <w:r>
        <w:rPr>
          <w:rFonts w:ascii="Arial" w:eastAsia="Arial" w:hAnsi="Arial" w:cs="Arial"/>
          <w:sz w:val="19"/>
          <w:szCs w:val="19"/>
        </w:rPr>
        <w:tab/>
        <w:t>Children’s Medical Center Dallas</w:t>
      </w:r>
    </w:p>
    <w:p w14:paraId="18316B6D" w14:textId="3E4DF7D8" w:rsidR="00AA66FD" w:rsidRDefault="00ED152A" w:rsidP="00ED152A">
      <w:pPr>
        <w:ind w:right="1022"/>
        <w:rPr>
          <w:rFonts w:ascii="Arial" w:eastAsia="Arial" w:hAnsi="Arial" w:cs="Arial"/>
          <w:b/>
          <w:spacing w:val="3"/>
          <w:w w:val="102"/>
          <w:sz w:val="21"/>
          <w:szCs w:val="21"/>
        </w:rPr>
      </w:pPr>
      <w:r>
        <w:rPr>
          <w:rFonts w:ascii="Arial" w:eastAsia="Arial" w:hAnsi="Arial" w:cs="Arial"/>
          <w:b/>
          <w:spacing w:val="3"/>
          <w:w w:val="102"/>
          <w:sz w:val="21"/>
          <w:szCs w:val="21"/>
        </w:rPr>
        <w:t xml:space="preserve">  </w:t>
      </w:r>
    </w:p>
    <w:p w14:paraId="51B8367A" w14:textId="7B858055" w:rsidR="00CD4787" w:rsidRPr="007A02CD" w:rsidRDefault="00CD4787" w:rsidP="00ED152A">
      <w:pPr>
        <w:ind w:right="1022"/>
        <w:rPr>
          <w:rFonts w:ascii="Arial" w:eastAsia="Arial" w:hAnsi="Arial" w:cs="Arial"/>
          <w:b/>
          <w:sz w:val="19"/>
          <w:szCs w:val="19"/>
        </w:rPr>
      </w:pPr>
      <w:r>
        <w:rPr>
          <w:rFonts w:ascii="Arial" w:eastAsia="Arial" w:hAnsi="Arial" w:cs="Arial"/>
          <w:b/>
          <w:sz w:val="19"/>
          <w:szCs w:val="19"/>
        </w:rPr>
        <w:t>College</w:t>
      </w:r>
      <w:r w:rsidRPr="007A02CD">
        <w:rPr>
          <w:rFonts w:ascii="Arial" w:eastAsia="Arial" w:hAnsi="Arial" w:cs="Arial"/>
          <w:b/>
          <w:sz w:val="19"/>
          <w:szCs w:val="19"/>
        </w:rPr>
        <w:t xml:space="preserve"> Service</w:t>
      </w:r>
    </w:p>
    <w:p w14:paraId="5DE31D4F" w14:textId="62E8D30D" w:rsidR="00CD4787" w:rsidRDefault="00CD4787" w:rsidP="00CD4787">
      <w:pPr>
        <w:ind w:left="3024" w:right="1022" w:hanging="2880"/>
        <w:rPr>
          <w:rFonts w:ascii="Arial" w:eastAsia="Arial" w:hAnsi="Arial" w:cs="Arial"/>
          <w:b/>
          <w:sz w:val="19"/>
          <w:szCs w:val="19"/>
        </w:rPr>
      </w:pPr>
      <w:r>
        <w:rPr>
          <w:rFonts w:ascii="Arial" w:eastAsia="Arial" w:hAnsi="Arial" w:cs="Arial"/>
          <w:sz w:val="19"/>
          <w:szCs w:val="19"/>
        </w:rPr>
        <w:t>2015-</w:t>
      </w:r>
      <w:r w:rsidR="00621583">
        <w:rPr>
          <w:rFonts w:ascii="Arial" w:eastAsia="Arial" w:hAnsi="Arial" w:cs="Arial"/>
          <w:sz w:val="19"/>
          <w:szCs w:val="19"/>
        </w:rPr>
        <w:t>2016</w:t>
      </w:r>
      <w:r>
        <w:rPr>
          <w:rFonts w:ascii="Arial" w:eastAsia="Arial" w:hAnsi="Arial" w:cs="Arial"/>
          <w:sz w:val="19"/>
          <w:szCs w:val="19"/>
        </w:rPr>
        <w:tab/>
      </w:r>
      <w:r w:rsidRPr="00CF2FB4">
        <w:rPr>
          <w:rFonts w:ascii="Arial" w:eastAsia="Arial" w:hAnsi="Arial" w:cs="Arial"/>
          <w:b/>
          <w:sz w:val="19"/>
          <w:szCs w:val="19"/>
        </w:rPr>
        <w:t>Attendance of White Coat Ceremony</w:t>
      </w:r>
    </w:p>
    <w:p w14:paraId="6CE84899" w14:textId="77777777" w:rsidR="00CD4787" w:rsidRDefault="00CD4787" w:rsidP="00CD4787">
      <w:pPr>
        <w:ind w:left="3024" w:right="1022" w:hanging="2880"/>
        <w:rPr>
          <w:rFonts w:ascii="Arial" w:eastAsia="Arial" w:hAnsi="Arial" w:cs="Arial"/>
          <w:sz w:val="19"/>
          <w:szCs w:val="19"/>
        </w:rPr>
      </w:pPr>
      <w:r>
        <w:rPr>
          <w:rFonts w:ascii="Arial" w:eastAsia="Arial" w:hAnsi="Arial" w:cs="Arial"/>
          <w:sz w:val="19"/>
          <w:szCs w:val="19"/>
        </w:rPr>
        <w:tab/>
        <w:t>University of Oklahoma College of Medicine</w:t>
      </w:r>
    </w:p>
    <w:p w14:paraId="2635FAD0" w14:textId="77777777" w:rsidR="00CD4787" w:rsidRDefault="00CD4787" w:rsidP="00CD4787">
      <w:pPr>
        <w:ind w:left="3024" w:right="1022" w:hanging="2880"/>
        <w:rPr>
          <w:rFonts w:ascii="Arial" w:eastAsia="Arial" w:hAnsi="Arial" w:cs="Arial"/>
          <w:sz w:val="19"/>
          <w:szCs w:val="19"/>
        </w:rPr>
      </w:pPr>
    </w:p>
    <w:p w14:paraId="7FE3C052" w14:textId="3285D0B4" w:rsidR="00CD4787" w:rsidRDefault="00621583" w:rsidP="00CD4787">
      <w:pPr>
        <w:ind w:left="3024" w:right="1022" w:hanging="2880"/>
        <w:rPr>
          <w:rFonts w:ascii="Arial" w:eastAsia="Arial" w:hAnsi="Arial" w:cs="Arial"/>
          <w:b/>
          <w:sz w:val="19"/>
          <w:szCs w:val="19"/>
        </w:rPr>
      </w:pPr>
      <w:r>
        <w:rPr>
          <w:rFonts w:ascii="Arial" w:eastAsia="Arial" w:hAnsi="Arial" w:cs="Arial"/>
          <w:sz w:val="19"/>
          <w:szCs w:val="19"/>
        </w:rPr>
        <w:t>2015</w:t>
      </w:r>
      <w:r w:rsidR="00CD4787">
        <w:rPr>
          <w:rFonts w:ascii="Arial" w:eastAsia="Arial" w:hAnsi="Arial" w:cs="Arial"/>
          <w:sz w:val="19"/>
          <w:szCs w:val="19"/>
        </w:rPr>
        <w:tab/>
      </w:r>
      <w:r w:rsidR="00CD4787" w:rsidRPr="00CF2FB4">
        <w:rPr>
          <w:rFonts w:ascii="Arial" w:eastAsia="Arial" w:hAnsi="Arial" w:cs="Arial"/>
          <w:b/>
          <w:sz w:val="19"/>
          <w:szCs w:val="19"/>
        </w:rPr>
        <w:t>Attendance of Commencement Exercises</w:t>
      </w:r>
    </w:p>
    <w:p w14:paraId="37480298" w14:textId="3C0329E7" w:rsidR="00CD4787" w:rsidRDefault="00CD4787" w:rsidP="00CD4787">
      <w:pPr>
        <w:ind w:left="3024" w:right="1022" w:hanging="2880"/>
        <w:rPr>
          <w:rFonts w:ascii="Arial" w:eastAsia="Arial" w:hAnsi="Arial" w:cs="Arial"/>
          <w:b/>
          <w:sz w:val="19"/>
          <w:szCs w:val="19"/>
        </w:rPr>
      </w:pPr>
      <w:r>
        <w:rPr>
          <w:rFonts w:ascii="Arial" w:eastAsia="Arial" w:hAnsi="Arial" w:cs="Arial"/>
          <w:sz w:val="19"/>
          <w:szCs w:val="19"/>
        </w:rPr>
        <w:tab/>
        <w:t>University of Oklahoma College of Medicine</w:t>
      </w:r>
    </w:p>
    <w:p w14:paraId="1A9AD6FF" w14:textId="77777777" w:rsidR="00660E91" w:rsidRDefault="00660E91" w:rsidP="00ED152A">
      <w:pPr>
        <w:ind w:right="1022"/>
        <w:rPr>
          <w:rFonts w:ascii="Arial" w:eastAsia="Arial" w:hAnsi="Arial" w:cs="Arial"/>
          <w:b/>
          <w:sz w:val="19"/>
          <w:szCs w:val="19"/>
        </w:rPr>
      </w:pPr>
    </w:p>
    <w:p w14:paraId="1009D489" w14:textId="4575518C" w:rsidR="007A02CD" w:rsidRPr="007A02CD" w:rsidRDefault="00ED152A" w:rsidP="00ED152A">
      <w:pPr>
        <w:ind w:right="1022"/>
        <w:rPr>
          <w:rFonts w:ascii="Arial" w:eastAsia="Arial" w:hAnsi="Arial" w:cs="Arial"/>
          <w:b/>
          <w:sz w:val="19"/>
          <w:szCs w:val="19"/>
        </w:rPr>
      </w:pPr>
      <w:r>
        <w:rPr>
          <w:rFonts w:ascii="Arial" w:eastAsia="Arial" w:hAnsi="Arial" w:cs="Arial"/>
          <w:b/>
          <w:sz w:val="19"/>
          <w:szCs w:val="19"/>
        </w:rPr>
        <w:t xml:space="preserve">  </w:t>
      </w:r>
      <w:r w:rsidR="007A02CD" w:rsidRPr="007A02CD">
        <w:rPr>
          <w:rFonts w:ascii="Arial" w:eastAsia="Arial" w:hAnsi="Arial" w:cs="Arial"/>
          <w:b/>
          <w:sz w:val="19"/>
          <w:szCs w:val="19"/>
        </w:rPr>
        <w:t>Organizational Service</w:t>
      </w:r>
    </w:p>
    <w:p w14:paraId="0F52C249" w14:textId="30C49B6B" w:rsidR="007A02CD" w:rsidRDefault="007A02CD" w:rsidP="007A02CD">
      <w:pPr>
        <w:ind w:left="3024" w:right="1022" w:hanging="2880"/>
        <w:rPr>
          <w:rFonts w:ascii="Arial" w:eastAsia="Arial" w:hAnsi="Arial" w:cs="Arial"/>
          <w:sz w:val="19"/>
          <w:szCs w:val="19"/>
        </w:rPr>
      </w:pPr>
      <w:r>
        <w:rPr>
          <w:rFonts w:ascii="Arial" w:eastAsia="Arial" w:hAnsi="Arial" w:cs="Arial"/>
          <w:sz w:val="19"/>
          <w:szCs w:val="19"/>
        </w:rPr>
        <w:t>2012-Present</w:t>
      </w:r>
      <w:r>
        <w:rPr>
          <w:rFonts w:ascii="Arial" w:eastAsia="Arial" w:hAnsi="Arial" w:cs="Arial"/>
          <w:sz w:val="19"/>
          <w:szCs w:val="19"/>
        </w:rPr>
        <w:tab/>
      </w:r>
      <w:r w:rsidRPr="007A02CD">
        <w:rPr>
          <w:rFonts w:ascii="Arial" w:eastAsia="Arial" w:hAnsi="Arial" w:cs="Arial"/>
          <w:b/>
          <w:sz w:val="19"/>
          <w:szCs w:val="19"/>
        </w:rPr>
        <w:t>Key Opinion Leader</w:t>
      </w:r>
      <w:r>
        <w:rPr>
          <w:rFonts w:ascii="Arial" w:eastAsia="Arial" w:hAnsi="Arial" w:cs="Arial"/>
          <w:sz w:val="19"/>
          <w:szCs w:val="19"/>
        </w:rPr>
        <w:t xml:space="preserve"> in Pediatric infection and use of Procalcitonin</w:t>
      </w:r>
      <w:r w:rsidR="0021284B" w:rsidRPr="0021284B">
        <w:rPr>
          <w:rFonts w:ascii="Arial" w:eastAsia="Arial" w:hAnsi="Arial" w:cs="Arial"/>
          <w:sz w:val="19"/>
          <w:szCs w:val="19"/>
        </w:rPr>
        <w:t xml:space="preserve"> </w:t>
      </w:r>
      <w:r w:rsidR="0021284B">
        <w:rPr>
          <w:rFonts w:ascii="Arial" w:eastAsia="Arial" w:hAnsi="Arial" w:cs="Arial"/>
          <w:sz w:val="19"/>
          <w:szCs w:val="19"/>
        </w:rPr>
        <w:t>for Thermofisher Inc</w:t>
      </w:r>
    </w:p>
    <w:p w14:paraId="74F41F31" w14:textId="018B2547" w:rsidR="007A02CD" w:rsidRDefault="007A02CD" w:rsidP="007A02CD">
      <w:pPr>
        <w:ind w:left="3024" w:right="1022" w:hanging="2880"/>
        <w:rPr>
          <w:rFonts w:ascii="Arial" w:eastAsia="Arial" w:hAnsi="Arial" w:cs="Arial"/>
          <w:sz w:val="19"/>
          <w:szCs w:val="19"/>
        </w:rPr>
      </w:pPr>
      <w:r>
        <w:rPr>
          <w:rFonts w:ascii="Arial" w:eastAsia="Arial" w:hAnsi="Arial" w:cs="Arial"/>
          <w:sz w:val="19"/>
          <w:szCs w:val="19"/>
        </w:rPr>
        <w:tab/>
      </w:r>
    </w:p>
    <w:p w14:paraId="7459CD25" w14:textId="55063981" w:rsidR="00D45EEF" w:rsidRDefault="00D45EEF" w:rsidP="0021284B">
      <w:pPr>
        <w:spacing w:before="70"/>
        <w:rPr>
          <w:rFonts w:ascii="Arial" w:eastAsia="Arial" w:hAnsi="Arial" w:cs="Arial"/>
          <w:sz w:val="21"/>
          <w:szCs w:val="21"/>
        </w:rPr>
      </w:pPr>
      <w:r>
        <w:rPr>
          <w:noProof/>
        </w:rPr>
        <mc:AlternateContent>
          <mc:Choice Requires="wpg">
            <w:drawing>
              <wp:anchor distT="0" distB="0" distL="114300" distR="114300" simplePos="0" relativeHeight="251675648" behindDoc="1" locked="0" layoutInCell="1" allowOverlap="1" wp14:anchorId="7F72F850" wp14:editId="78AD077A">
                <wp:simplePos x="0" y="0"/>
                <wp:positionH relativeFrom="page">
                  <wp:posOffset>619760</wp:posOffset>
                </wp:positionH>
                <wp:positionV relativeFrom="paragraph">
                  <wp:posOffset>219710</wp:posOffset>
                </wp:positionV>
                <wp:extent cx="6528435" cy="0"/>
                <wp:effectExtent l="0" t="3810" r="14605" b="8890"/>
                <wp:wrapNone/>
                <wp:docPr id="5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8435" cy="0"/>
                          <a:chOff x="977" y="346"/>
                          <a:chExt cx="10282" cy="0"/>
                        </a:xfrm>
                      </wpg:grpSpPr>
                      <wps:wsp>
                        <wps:cNvPr id="55" name="Freeform 33"/>
                        <wps:cNvSpPr>
                          <a:spLocks/>
                        </wps:cNvSpPr>
                        <wps:spPr bwMode="auto">
                          <a:xfrm>
                            <a:off x="977" y="346"/>
                            <a:ext cx="10282" cy="0"/>
                          </a:xfrm>
                          <a:custGeom>
                            <a:avLst/>
                            <a:gdLst>
                              <a:gd name="T0" fmla="+- 0 977 977"/>
                              <a:gd name="T1" fmla="*/ T0 w 10282"/>
                              <a:gd name="T2" fmla="+- 0 11258 977"/>
                              <a:gd name="T3" fmla="*/ T2 w 10282"/>
                            </a:gdLst>
                            <a:ahLst/>
                            <a:cxnLst>
                              <a:cxn ang="0">
                                <a:pos x="T1" y="0"/>
                              </a:cxn>
                              <a:cxn ang="0">
                                <a:pos x="T3" y="0"/>
                              </a:cxn>
                            </a:cxnLst>
                            <a:rect l="0" t="0" r="r" b="b"/>
                            <a:pathLst>
                              <a:path w="10282">
                                <a:moveTo>
                                  <a:pt x="0" y="0"/>
                                </a:moveTo>
                                <a:lnTo>
                                  <a:pt x="10281" y="0"/>
                                </a:lnTo>
                              </a:path>
                            </a:pathLst>
                          </a:custGeom>
                          <a:noFill/>
                          <a:ln w="1041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CE956" id="Group 32" o:spid="_x0000_s1026" style="position:absolute;margin-left:48.8pt;margin-top:17.3pt;width:514.05pt;height:0;z-index:-251640832;mso-position-horizontal-relative:page" coordorigin="977,346" coordsize="1028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">
                <v:shape id="Freeform 33" o:spid="_x0000_s1027" style="position:absolute;left:977;top:346;width:10282;height:0;visibility:visible;mso-wrap-style:square;v-text-anchor:top" coordsize="102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" path="m,l10281,e" filled="f" strokeweight=".82pt">
                  <v:path arrowok="t" o:connecttype="custom" o:connectlocs="0,0;10281,0" o:connectangles="0,0"/>
                </v:shape>
                <w10:wrap anchorx="page"/>
              </v:group>
            </w:pict>
          </mc:Fallback>
        </mc:AlternateContent>
      </w:r>
      <w:r>
        <w:rPr>
          <w:rFonts w:ascii="Arial" w:eastAsia="Arial" w:hAnsi="Arial" w:cs="Arial"/>
          <w:b/>
          <w:spacing w:val="3"/>
          <w:w w:val="102"/>
          <w:sz w:val="21"/>
          <w:szCs w:val="21"/>
        </w:rPr>
        <w:t>HONORS AND AWARDS</w:t>
      </w:r>
    </w:p>
    <w:p w14:paraId="341FEE04" w14:textId="77777777" w:rsidR="00D45EEF" w:rsidRDefault="00D45EEF" w:rsidP="00D45EEF">
      <w:pPr>
        <w:spacing w:before="6" w:line="160" w:lineRule="exact"/>
        <w:rPr>
          <w:sz w:val="16"/>
          <w:szCs w:val="16"/>
        </w:rPr>
      </w:pPr>
    </w:p>
    <w:p w14:paraId="0E8FA3A2" w14:textId="2A295B39" w:rsidR="000D3518" w:rsidRDefault="00B05D6F" w:rsidP="00F655ED">
      <w:pPr>
        <w:ind w:left="3024" w:right="1022" w:hanging="2880"/>
        <w:rPr>
          <w:rFonts w:ascii="Arial" w:eastAsia="Arial" w:hAnsi="Arial" w:cs="Arial"/>
          <w:sz w:val="19"/>
          <w:szCs w:val="19"/>
        </w:rPr>
      </w:pPr>
      <w:r>
        <w:rPr>
          <w:rFonts w:ascii="Arial" w:eastAsia="Arial" w:hAnsi="Arial" w:cs="Arial"/>
          <w:sz w:val="19"/>
          <w:szCs w:val="19"/>
        </w:rPr>
        <w:t>2016</w:t>
      </w:r>
      <w:r w:rsidR="000D3518">
        <w:rPr>
          <w:rFonts w:ascii="Arial" w:eastAsia="Arial" w:hAnsi="Arial" w:cs="Arial"/>
          <w:sz w:val="19"/>
          <w:szCs w:val="19"/>
        </w:rPr>
        <w:tab/>
        <w:t>SAFMR/SSCI Junior Faculty Research Travel Award</w:t>
      </w:r>
    </w:p>
    <w:p w14:paraId="0582BC21" w14:textId="310721FB" w:rsidR="000D3518" w:rsidRDefault="000D3518" w:rsidP="00F655ED">
      <w:pPr>
        <w:ind w:left="3024" w:right="1022" w:hanging="2880"/>
        <w:rPr>
          <w:rFonts w:ascii="Arial" w:eastAsia="Arial" w:hAnsi="Arial" w:cs="Arial"/>
          <w:sz w:val="19"/>
          <w:szCs w:val="19"/>
        </w:rPr>
      </w:pPr>
      <w:r>
        <w:rPr>
          <w:rFonts w:ascii="Arial" w:eastAsia="Arial" w:hAnsi="Arial" w:cs="Arial"/>
          <w:sz w:val="19"/>
          <w:szCs w:val="19"/>
        </w:rPr>
        <w:tab/>
        <w:t>American Federation for Medical Research, Southern Regional Meeting</w:t>
      </w:r>
    </w:p>
    <w:p w14:paraId="378537C6" w14:textId="77777777" w:rsidR="000D3518" w:rsidRDefault="000D3518" w:rsidP="00F655ED">
      <w:pPr>
        <w:ind w:left="3024" w:right="1022" w:hanging="2880"/>
        <w:rPr>
          <w:rFonts w:ascii="Arial" w:eastAsia="Arial" w:hAnsi="Arial" w:cs="Arial"/>
          <w:sz w:val="19"/>
          <w:szCs w:val="19"/>
        </w:rPr>
      </w:pPr>
    </w:p>
    <w:p w14:paraId="3DEA89CE" w14:textId="6E6F442C" w:rsidR="0081102B" w:rsidRDefault="0081102B" w:rsidP="00F655ED">
      <w:pPr>
        <w:ind w:left="3024" w:right="1022" w:hanging="2880"/>
        <w:rPr>
          <w:rFonts w:ascii="Arial" w:eastAsia="Arial" w:hAnsi="Arial" w:cs="Arial"/>
          <w:sz w:val="19"/>
          <w:szCs w:val="19"/>
        </w:rPr>
      </w:pPr>
      <w:r>
        <w:rPr>
          <w:rFonts w:ascii="Arial" w:eastAsia="Arial" w:hAnsi="Arial" w:cs="Arial"/>
          <w:sz w:val="19"/>
          <w:szCs w:val="19"/>
        </w:rPr>
        <w:t>2015</w:t>
      </w:r>
      <w:r>
        <w:rPr>
          <w:rFonts w:ascii="Arial" w:eastAsia="Arial" w:hAnsi="Arial" w:cs="Arial"/>
          <w:sz w:val="19"/>
          <w:szCs w:val="19"/>
        </w:rPr>
        <w:tab/>
        <w:t>Faculty of the Month</w:t>
      </w:r>
    </w:p>
    <w:p w14:paraId="72136DFC" w14:textId="3D972DEB" w:rsidR="0081102B" w:rsidRDefault="0081102B" w:rsidP="00F655ED">
      <w:pPr>
        <w:ind w:left="3024" w:right="1022" w:hanging="2880"/>
        <w:rPr>
          <w:rFonts w:ascii="Arial" w:eastAsia="Arial" w:hAnsi="Arial" w:cs="Arial"/>
          <w:sz w:val="19"/>
          <w:szCs w:val="19"/>
        </w:rPr>
      </w:pPr>
      <w:r>
        <w:rPr>
          <w:rFonts w:ascii="Arial" w:eastAsia="Arial" w:hAnsi="Arial" w:cs="Arial"/>
          <w:sz w:val="19"/>
          <w:szCs w:val="19"/>
        </w:rPr>
        <w:tab/>
        <w:t>The University of Oklahoma Department of Pediatrics</w:t>
      </w:r>
    </w:p>
    <w:p w14:paraId="69B579ED" w14:textId="77777777" w:rsidR="0081102B" w:rsidRDefault="0081102B" w:rsidP="00F655ED">
      <w:pPr>
        <w:ind w:left="3024" w:right="1022" w:hanging="2880"/>
        <w:rPr>
          <w:rFonts w:ascii="Arial" w:eastAsia="Arial" w:hAnsi="Arial" w:cs="Arial"/>
          <w:sz w:val="19"/>
          <w:szCs w:val="19"/>
        </w:rPr>
      </w:pPr>
    </w:p>
    <w:p w14:paraId="139DEE88" w14:textId="55FEFD27" w:rsidR="00F655ED" w:rsidRPr="00F655ED" w:rsidRDefault="00F655ED" w:rsidP="00F655ED">
      <w:pPr>
        <w:ind w:left="3024" w:right="1022" w:hanging="2880"/>
        <w:rPr>
          <w:rFonts w:ascii="Arial" w:eastAsia="Arial" w:hAnsi="Arial" w:cs="Arial"/>
          <w:sz w:val="19"/>
          <w:szCs w:val="19"/>
        </w:rPr>
      </w:pPr>
      <w:r w:rsidRPr="00F655ED">
        <w:rPr>
          <w:rFonts w:ascii="Arial" w:eastAsia="Arial" w:hAnsi="Arial" w:cs="Arial"/>
          <w:sz w:val="19"/>
          <w:szCs w:val="19"/>
        </w:rPr>
        <w:t>2010</w:t>
      </w:r>
      <w:r w:rsidRPr="00F655ED">
        <w:rPr>
          <w:rFonts w:ascii="Arial" w:eastAsia="Arial" w:hAnsi="Arial" w:cs="Arial"/>
          <w:sz w:val="19"/>
          <w:szCs w:val="19"/>
        </w:rPr>
        <w:tab/>
      </w:r>
      <w:r>
        <w:rPr>
          <w:rFonts w:ascii="Arial" w:eastAsia="Arial" w:hAnsi="Arial" w:cs="Arial"/>
          <w:sz w:val="19"/>
          <w:szCs w:val="19"/>
        </w:rPr>
        <w:t>Sunrise Children’s Hospital PICU Physician of the Month</w:t>
      </w:r>
    </w:p>
    <w:p w14:paraId="2CBAA380" w14:textId="77777777" w:rsidR="00B535A8" w:rsidRDefault="00B535A8" w:rsidP="00C532DD">
      <w:pPr>
        <w:spacing w:before="70"/>
        <w:ind w:left="106"/>
        <w:rPr>
          <w:rFonts w:ascii="Arial" w:eastAsia="Arial" w:hAnsi="Arial" w:cs="Arial"/>
          <w:b/>
          <w:spacing w:val="3"/>
          <w:w w:val="102"/>
          <w:sz w:val="21"/>
          <w:szCs w:val="21"/>
        </w:rPr>
      </w:pPr>
    </w:p>
    <w:p w14:paraId="6FD78866" w14:textId="5E393D8D" w:rsidR="00F655ED" w:rsidRPr="00F655ED" w:rsidRDefault="00F655ED" w:rsidP="00F655ED">
      <w:pPr>
        <w:ind w:left="3024" w:right="1022" w:hanging="2880"/>
        <w:rPr>
          <w:rFonts w:ascii="Arial" w:eastAsia="Arial" w:hAnsi="Arial" w:cs="Arial"/>
          <w:sz w:val="19"/>
          <w:szCs w:val="19"/>
        </w:rPr>
      </w:pPr>
      <w:r>
        <w:rPr>
          <w:rFonts w:ascii="Arial" w:eastAsia="Arial" w:hAnsi="Arial" w:cs="Arial"/>
          <w:sz w:val="19"/>
          <w:szCs w:val="19"/>
        </w:rPr>
        <w:t>2008</w:t>
      </w:r>
      <w:r w:rsidRPr="00F655ED">
        <w:rPr>
          <w:rFonts w:ascii="Arial" w:eastAsia="Arial" w:hAnsi="Arial" w:cs="Arial"/>
          <w:sz w:val="19"/>
          <w:szCs w:val="19"/>
        </w:rPr>
        <w:tab/>
      </w:r>
      <w:r>
        <w:rPr>
          <w:rFonts w:ascii="Arial" w:eastAsia="Arial" w:hAnsi="Arial" w:cs="Arial"/>
          <w:sz w:val="19"/>
          <w:szCs w:val="19"/>
        </w:rPr>
        <w:t>AMA Young Investigator Grant</w:t>
      </w:r>
    </w:p>
    <w:p w14:paraId="3A98A844" w14:textId="77777777" w:rsidR="00F655ED" w:rsidRPr="00F655ED" w:rsidRDefault="00F655ED" w:rsidP="00F655ED">
      <w:pPr>
        <w:ind w:left="3024" w:right="1022" w:hanging="2880"/>
        <w:rPr>
          <w:rFonts w:ascii="Arial" w:eastAsia="Arial" w:hAnsi="Arial" w:cs="Arial"/>
          <w:sz w:val="19"/>
          <w:szCs w:val="19"/>
        </w:rPr>
      </w:pPr>
    </w:p>
    <w:p w14:paraId="7EDE442D" w14:textId="1408AC47" w:rsidR="005446D3" w:rsidRPr="00660E91" w:rsidRDefault="00F655ED" w:rsidP="00660E91">
      <w:pPr>
        <w:ind w:left="3024" w:right="1022" w:hanging="2880"/>
        <w:rPr>
          <w:rFonts w:ascii="Arial" w:eastAsia="Arial" w:hAnsi="Arial" w:cs="Arial"/>
          <w:i/>
          <w:sz w:val="19"/>
          <w:szCs w:val="19"/>
        </w:rPr>
      </w:pPr>
      <w:r>
        <w:rPr>
          <w:rFonts w:ascii="Arial" w:eastAsia="Arial" w:hAnsi="Arial" w:cs="Arial"/>
          <w:sz w:val="19"/>
          <w:szCs w:val="19"/>
        </w:rPr>
        <w:t>2004</w:t>
      </w:r>
      <w:r w:rsidRPr="00F655ED">
        <w:rPr>
          <w:rFonts w:ascii="Arial" w:eastAsia="Arial" w:hAnsi="Arial" w:cs="Arial"/>
          <w:sz w:val="19"/>
          <w:szCs w:val="19"/>
        </w:rPr>
        <w:tab/>
      </w:r>
      <w:r>
        <w:rPr>
          <w:rFonts w:ascii="Arial" w:eastAsia="Arial" w:hAnsi="Arial" w:cs="Arial"/>
          <w:sz w:val="19"/>
          <w:szCs w:val="19"/>
        </w:rPr>
        <w:t xml:space="preserve">Honorable Mention at the Texas Pediatric Society Poster Competition for </w:t>
      </w:r>
      <w:r>
        <w:rPr>
          <w:rFonts w:ascii="Arial" w:eastAsia="Arial" w:hAnsi="Arial" w:cs="Arial"/>
          <w:i/>
          <w:sz w:val="19"/>
          <w:szCs w:val="19"/>
        </w:rPr>
        <w:t>Case Report: Acute Nephritis, Hepatitis and Pancreatitis in a Pediatric Patient Associated with Oxacillin Therapy</w:t>
      </w:r>
    </w:p>
    <w:p w14:paraId="2FEA7459" w14:textId="77777777" w:rsidR="005446D3" w:rsidRDefault="005446D3" w:rsidP="00F655ED">
      <w:pPr>
        <w:ind w:left="3024" w:right="1022" w:hanging="2880"/>
        <w:rPr>
          <w:rFonts w:ascii="Arial" w:eastAsia="Arial" w:hAnsi="Arial" w:cs="Arial"/>
          <w:sz w:val="19"/>
          <w:szCs w:val="19"/>
        </w:rPr>
      </w:pPr>
    </w:p>
    <w:p w14:paraId="39098EA7" w14:textId="5DE95BAB" w:rsidR="00F655ED" w:rsidRDefault="00F655ED" w:rsidP="00F655ED">
      <w:pPr>
        <w:ind w:left="3024" w:right="1022" w:hanging="2880"/>
        <w:rPr>
          <w:rFonts w:ascii="Arial" w:eastAsia="Arial" w:hAnsi="Arial" w:cs="Arial"/>
          <w:sz w:val="19"/>
          <w:szCs w:val="19"/>
        </w:rPr>
      </w:pPr>
      <w:r>
        <w:rPr>
          <w:rFonts w:ascii="Arial" w:eastAsia="Arial" w:hAnsi="Arial" w:cs="Arial"/>
          <w:sz w:val="19"/>
          <w:szCs w:val="19"/>
        </w:rPr>
        <w:t>2004</w:t>
      </w:r>
      <w:r w:rsidRPr="00F655ED">
        <w:rPr>
          <w:rFonts w:ascii="Arial" w:eastAsia="Arial" w:hAnsi="Arial" w:cs="Arial"/>
          <w:sz w:val="19"/>
          <w:szCs w:val="19"/>
        </w:rPr>
        <w:tab/>
      </w:r>
      <w:r>
        <w:rPr>
          <w:rFonts w:ascii="Arial" w:eastAsia="Arial" w:hAnsi="Arial" w:cs="Arial"/>
          <w:sz w:val="19"/>
          <w:szCs w:val="19"/>
        </w:rPr>
        <w:t>Above and Beyond Resident Award (4 times)</w:t>
      </w:r>
    </w:p>
    <w:p w14:paraId="3D033349" w14:textId="78F50E20" w:rsidR="00252B5C" w:rsidRDefault="009F4079" w:rsidP="005A5E29">
      <w:pPr>
        <w:ind w:left="3024" w:right="1022" w:hanging="2880"/>
        <w:rPr>
          <w:rFonts w:ascii="Arial" w:eastAsia="Arial" w:hAnsi="Arial" w:cs="Arial"/>
          <w:sz w:val="19"/>
          <w:szCs w:val="19"/>
        </w:rPr>
      </w:pPr>
      <w:r>
        <w:rPr>
          <w:rFonts w:ascii="Arial" w:eastAsia="Arial" w:hAnsi="Arial" w:cs="Arial"/>
          <w:sz w:val="19"/>
          <w:szCs w:val="19"/>
        </w:rPr>
        <w:tab/>
        <w:t>University of Texas Southwestern Pediatric Residency</w:t>
      </w:r>
    </w:p>
    <w:p w14:paraId="4D8889D1" w14:textId="77777777" w:rsidR="00DF7CBE" w:rsidRDefault="00DF7CBE" w:rsidP="00F655ED">
      <w:pPr>
        <w:ind w:left="3024" w:right="1022" w:hanging="2880"/>
        <w:rPr>
          <w:rFonts w:ascii="Arial" w:eastAsia="Arial" w:hAnsi="Arial" w:cs="Arial"/>
          <w:sz w:val="19"/>
          <w:szCs w:val="19"/>
        </w:rPr>
      </w:pPr>
    </w:p>
    <w:p w14:paraId="0BB37258" w14:textId="02196F5D" w:rsidR="00F655ED" w:rsidRDefault="00AC4A47" w:rsidP="00F655ED">
      <w:pPr>
        <w:ind w:left="3024" w:right="1022" w:hanging="2880"/>
        <w:rPr>
          <w:rFonts w:ascii="Arial" w:eastAsia="Arial" w:hAnsi="Arial" w:cs="Arial"/>
          <w:sz w:val="19"/>
          <w:szCs w:val="19"/>
        </w:rPr>
      </w:pPr>
      <w:r>
        <w:rPr>
          <w:rFonts w:ascii="Arial" w:eastAsia="Arial" w:hAnsi="Arial" w:cs="Arial"/>
          <w:sz w:val="19"/>
          <w:szCs w:val="19"/>
        </w:rPr>
        <w:t>1998</w:t>
      </w:r>
      <w:r w:rsidR="00F655ED" w:rsidRPr="00F655ED">
        <w:rPr>
          <w:rFonts w:ascii="Arial" w:eastAsia="Arial" w:hAnsi="Arial" w:cs="Arial"/>
          <w:sz w:val="19"/>
          <w:szCs w:val="19"/>
        </w:rPr>
        <w:tab/>
      </w:r>
      <w:r>
        <w:rPr>
          <w:rFonts w:ascii="Arial" w:eastAsia="Arial" w:hAnsi="Arial" w:cs="Arial"/>
          <w:sz w:val="19"/>
          <w:szCs w:val="19"/>
        </w:rPr>
        <w:t>Magna Cum Laude</w:t>
      </w:r>
    </w:p>
    <w:p w14:paraId="021F33F8" w14:textId="24D1F418" w:rsidR="00AC4A47" w:rsidRPr="00F655ED" w:rsidRDefault="00AC4A47" w:rsidP="00F655ED">
      <w:pPr>
        <w:ind w:left="3024" w:right="1022" w:hanging="2880"/>
        <w:rPr>
          <w:rFonts w:ascii="Arial" w:eastAsia="Arial" w:hAnsi="Arial" w:cs="Arial"/>
          <w:i/>
          <w:sz w:val="19"/>
          <w:szCs w:val="19"/>
        </w:rPr>
      </w:pPr>
      <w:r>
        <w:rPr>
          <w:rFonts w:ascii="Arial" w:eastAsia="Arial" w:hAnsi="Arial" w:cs="Arial"/>
          <w:sz w:val="19"/>
          <w:szCs w:val="19"/>
        </w:rPr>
        <w:tab/>
        <w:t>Fort Hays State University; Hays, Kansas</w:t>
      </w:r>
    </w:p>
    <w:p w14:paraId="443D9DCF" w14:textId="77777777" w:rsidR="00AC016E" w:rsidRDefault="00AC016E" w:rsidP="00AC016E">
      <w:pPr>
        <w:ind w:right="1022"/>
        <w:rPr>
          <w:rFonts w:ascii="Arial" w:eastAsia="Arial" w:hAnsi="Arial" w:cs="Arial"/>
          <w:sz w:val="19"/>
          <w:szCs w:val="19"/>
        </w:rPr>
      </w:pPr>
    </w:p>
    <w:p w14:paraId="050C372B" w14:textId="131D2015" w:rsidR="00F655ED" w:rsidRDefault="00AC4A47" w:rsidP="00F655ED">
      <w:pPr>
        <w:ind w:left="3024" w:right="1022" w:hanging="2880"/>
        <w:rPr>
          <w:rFonts w:ascii="Arial" w:eastAsia="Arial" w:hAnsi="Arial" w:cs="Arial"/>
          <w:sz w:val="19"/>
          <w:szCs w:val="19"/>
        </w:rPr>
      </w:pPr>
      <w:r>
        <w:rPr>
          <w:rFonts w:ascii="Arial" w:eastAsia="Arial" w:hAnsi="Arial" w:cs="Arial"/>
          <w:sz w:val="19"/>
          <w:szCs w:val="19"/>
        </w:rPr>
        <w:t>1998</w:t>
      </w:r>
      <w:r w:rsidR="00F655ED" w:rsidRPr="00F655ED">
        <w:rPr>
          <w:rFonts w:ascii="Arial" w:eastAsia="Arial" w:hAnsi="Arial" w:cs="Arial"/>
          <w:sz w:val="19"/>
          <w:szCs w:val="19"/>
        </w:rPr>
        <w:tab/>
      </w:r>
      <w:r>
        <w:rPr>
          <w:rFonts w:ascii="Arial" w:eastAsia="Arial" w:hAnsi="Arial" w:cs="Arial"/>
          <w:sz w:val="19"/>
          <w:szCs w:val="19"/>
        </w:rPr>
        <w:t>All American Scholar</w:t>
      </w:r>
    </w:p>
    <w:p w14:paraId="2CBD7006" w14:textId="05ABA4FC" w:rsidR="00AC4A47" w:rsidRDefault="00AC4A47" w:rsidP="00F655ED">
      <w:pPr>
        <w:ind w:left="3024" w:right="1022" w:hanging="2880"/>
        <w:rPr>
          <w:rFonts w:ascii="Arial" w:eastAsia="Arial" w:hAnsi="Arial" w:cs="Arial"/>
          <w:sz w:val="19"/>
          <w:szCs w:val="19"/>
        </w:rPr>
      </w:pPr>
      <w:r>
        <w:rPr>
          <w:rFonts w:ascii="Arial" w:eastAsia="Arial" w:hAnsi="Arial" w:cs="Arial"/>
          <w:sz w:val="19"/>
          <w:szCs w:val="19"/>
        </w:rPr>
        <w:tab/>
        <w:t>Fort Hays State University; Hays, Kansas</w:t>
      </w:r>
    </w:p>
    <w:p w14:paraId="62755FA1" w14:textId="77777777" w:rsidR="00D74E2D" w:rsidRDefault="00D74E2D" w:rsidP="00F64F5B">
      <w:pPr>
        <w:ind w:left="3024" w:right="1022" w:hanging="2880"/>
        <w:rPr>
          <w:rFonts w:ascii="Arial" w:eastAsia="Arial" w:hAnsi="Arial" w:cs="Arial"/>
          <w:sz w:val="19"/>
          <w:szCs w:val="19"/>
        </w:rPr>
      </w:pPr>
    </w:p>
    <w:p w14:paraId="6646F4C4" w14:textId="77777777" w:rsidR="00B31214" w:rsidRDefault="00B31214" w:rsidP="00B31214">
      <w:pPr>
        <w:ind w:left="3024" w:right="1022" w:hanging="2880"/>
        <w:rPr>
          <w:rFonts w:ascii="Arial" w:eastAsia="Arial" w:hAnsi="Arial" w:cs="Arial"/>
          <w:sz w:val="19"/>
          <w:szCs w:val="19"/>
        </w:rPr>
      </w:pPr>
      <w:r>
        <w:rPr>
          <w:rFonts w:ascii="Arial" w:eastAsia="Arial" w:hAnsi="Arial" w:cs="Arial"/>
          <w:sz w:val="19"/>
          <w:szCs w:val="19"/>
        </w:rPr>
        <w:t>1997</w:t>
      </w:r>
      <w:r w:rsidRPr="00F655ED">
        <w:rPr>
          <w:rFonts w:ascii="Arial" w:eastAsia="Arial" w:hAnsi="Arial" w:cs="Arial"/>
          <w:sz w:val="19"/>
          <w:szCs w:val="19"/>
        </w:rPr>
        <w:tab/>
      </w:r>
      <w:r>
        <w:rPr>
          <w:rFonts w:ascii="Arial" w:eastAsia="Arial" w:hAnsi="Arial" w:cs="Arial"/>
          <w:sz w:val="19"/>
          <w:szCs w:val="19"/>
        </w:rPr>
        <w:t xml:space="preserve">Phi </w:t>
      </w:r>
      <w:proofErr w:type="spellStart"/>
      <w:r>
        <w:rPr>
          <w:rFonts w:ascii="Arial" w:eastAsia="Arial" w:hAnsi="Arial" w:cs="Arial"/>
          <w:sz w:val="19"/>
          <w:szCs w:val="19"/>
        </w:rPr>
        <w:t>Eta</w:t>
      </w:r>
      <w:proofErr w:type="spellEnd"/>
      <w:r>
        <w:rPr>
          <w:rFonts w:ascii="Arial" w:eastAsia="Arial" w:hAnsi="Arial" w:cs="Arial"/>
          <w:sz w:val="19"/>
          <w:szCs w:val="19"/>
        </w:rPr>
        <w:t xml:space="preserve"> Sigma National Honor Society</w:t>
      </w:r>
    </w:p>
    <w:p w14:paraId="15E1F5EF" w14:textId="77777777" w:rsidR="00B31214" w:rsidRDefault="00B31214" w:rsidP="00B31214">
      <w:pPr>
        <w:ind w:left="3024" w:right="1022" w:hanging="2880"/>
        <w:rPr>
          <w:rFonts w:ascii="Arial" w:eastAsia="Arial" w:hAnsi="Arial" w:cs="Arial"/>
          <w:sz w:val="19"/>
          <w:szCs w:val="19"/>
        </w:rPr>
      </w:pPr>
      <w:r>
        <w:rPr>
          <w:rFonts w:ascii="Arial" w:eastAsia="Arial" w:hAnsi="Arial" w:cs="Arial"/>
          <w:sz w:val="19"/>
          <w:szCs w:val="19"/>
        </w:rPr>
        <w:tab/>
        <w:t xml:space="preserve">Fort Hays State University; Hays, Kansas </w:t>
      </w:r>
    </w:p>
    <w:p w14:paraId="13CEF1B7" w14:textId="77777777" w:rsidR="00DF5FC3" w:rsidRDefault="00DF5FC3" w:rsidP="00B31214">
      <w:pPr>
        <w:ind w:left="3024" w:right="1022" w:hanging="2880"/>
        <w:rPr>
          <w:rFonts w:ascii="Arial" w:eastAsia="Arial" w:hAnsi="Arial" w:cs="Arial"/>
          <w:sz w:val="19"/>
          <w:szCs w:val="19"/>
        </w:rPr>
      </w:pPr>
    </w:p>
    <w:p w14:paraId="202C34E0" w14:textId="18A48E4B" w:rsidR="00F64F5B" w:rsidRDefault="00F64F5B" w:rsidP="00B31214">
      <w:pPr>
        <w:ind w:left="3024" w:right="1022" w:hanging="2880"/>
        <w:rPr>
          <w:rFonts w:ascii="Arial" w:eastAsia="Arial" w:hAnsi="Arial" w:cs="Arial"/>
          <w:sz w:val="19"/>
          <w:szCs w:val="19"/>
        </w:rPr>
      </w:pPr>
      <w:r>
        <w:rPr>
          <w:rFonts w:ascii="Arial" w:eastAsia="Arial" w:hAnsi="Arial" w:cs="Arial"/>
          <w:sz w:val="19"/>
          <w:szCs w:val="19"/>
        </w:rPr>
        <w:t>1997</w:t>
      </w:r>
      <w:r w:rsidRPr="00F655ED">
        <w:rPr>
          <w:rFonts w:ascii="Arial" w:eastAsia="Arial" w:hAnsi="Arial" w:cs="Arial"/>
          <w:sz w:val="19"/>
          <w:szCs w:val="19"/>
        </w:rPr>
        <w:tab/>
      </w:r>
      <w:r>
        <w:rPr>
          <w:rFonts w:ascii="Arial" w:eastAsia="Arial" w:hAnsi="Arial" w:cs="Arial"/>
          <w:sz w:val="19"/>
          <w:szCs w:val="19"/>
        </w:rPr>
        <w:t>Who’s Who Among American College Students</w:t>
      </w:r>
    </w:p>
    <w:p w14:paraId="0457322A" w14:textId="0B6656C6" w:rsidR="00F64F5B" w:rsidRDefault="00F64F5B" w:rsidP="00F64F5B">
      <w:pPr>
        <w:ind w:left="3024" w:right="1022" w:hanging="2880"/>
        <w:rPr>
          <w:rFonts w:ascii="Arial" w:eastAsia="Arial" w:hAnsi="Arial" w:cs="Arial"/>
          <w:sz w:val="19"/>
          <w:szCs w:val="19"/>
        </w:rPr>
      </w:pPr>
      <w:r>
        <w:rPr>
          <w:rFonts w:ascii="Arial" w:eastAsia="Arial" w:hAnsi="Arial" w:cs="Arial"/>
          <w:sz w:val="19"/>
          <w:szCs w:val="19"/>
        </w:rPr>
        <w:tab/>
        <w:t>Fort Hays State University; Hays, Kansas</w:t>
      </w:r>
    </w:p>
    <w:p w14:paraId="09A3B534" w14:textId="77777777" w:rsidR="00C440E8" w:rsidRDefault="00C440E8" w:rsidP="00E844A8">
      <w:pPr>
        <w:ind w:right="1022"/>
        <w:rPr>
          <w:rFonts w:ascii="Arial" w:eastAsia="Arial" w:hAnsi="Arial" w:cs="Arial"/>
          <w:sz w:val="19"/>
          <w:szCs w:val="19"/>
        </w:rPr>
      </w:pPr>
    </w:p>
    <w:p w14:paraId="653F5144" w14:textId="17ED6761" w:rsidR="00AC4A47" w:rsidRDefault="00AC4A47" w:rsidP="00AC4A47">
      <w:pPr>
        <w:ind w:left="3024" w:right="1022" w:hanging="2880"/>
        <w:rPr>
          <w:rFonts w:ascii="Arial" w:eastAsia="Arial" w:hAnsi="Arial" w:cs="Arial"/>
          <w:sz w:val="19"/>
          <w:szCs w:val="19"/>
        </w:rPr>
      </w:pPr>
      <w:r>
        <w:rPr>
          <w:rFonts w:ascii="Arial" w:eastAsia="Arial" w:hAnsi="Arial" w:cs="Arial"/>
          <w:sz w:val="19"/>
          <w:szCs w:val="19"/>
        </w:rPr>
        <w:t>1997</w:t>
      </w:r>
      <w:r w:rsidRPr="00F655ED">
        <w:rPr>
          <w:rFonts w:ascii="Arial" w:eastAsia="Arial" w:hAnsi="Arial" w:cs="Arial"/>
          <w:sz w:val="19"/>
          <w:szCs w:val="19"/>
        </w:rPr>
        <w:tab/>
      </w:r>
      <w:r>
        <w:rPr>
          <w:rFonts w:ascii="Arial" w:eastAsia="Arial" w:hAnsi="Arial" w:cs="Arial"/>
          <w:sz w:val="19"/>
          <w:szCs w:val="19"/>
        </w:rPr>
        <w:t>Pi Kappa Delta Honor Society President</w:t>
      </w:r>
    </w:p>
    <w:p w14:paraId="491D8255" w14:textId="77777777" w:rsidR="00AC4A47" w:rsidRDefault="00AC4A47" w:rsidP="00AC4A47">
      <w:pPr>
        <w:ind w:left="3024" w:right="1022" w:hanging="2880"/>
        <w:rPr>
          <w:rFonts w:ascii="Arial" w:eastAsia="Arial" w:hAnsi="Arial" w:cs="Arial"/>
          <w:sz w:val="19"/>
          <w:szCs w:val="19"/>
        </w:rPr>
      </w:pPr>
      <w:r>
        <w:rPr>
          <w:rFonts w:ascii="Arial" w:eastAsia="Arial" w:hAnsi="Arial" w:cs="Arial"/>
          <w:sz w:val="19"/>
          <w:szCs w:val="19"/>
        </w:rPr>
        <w:tab/>
        <w:t>Fort Hays State University; Hays, Kansas</w:t>
      </w:r>
    </w:p>
    <w:p w14:paraId="0F3622C1" w14:textId="77777777" w:rsidR="006A7F5B" w:rsidRDefault="006A7F5B" w:rsidP="00AC4A47">
      <w:pPr>
        <w:ind w:left="3024" w:right="1022" w:hanging="2880"/>
        <w:rPr>
          <w:rFonts w:ascii="Arial" w:eastAsia="Arial" w:hAnsi="Arial" w:cs="Arial"/>
          <w:sz w:val="19"/>
          <w:szCs w:val="19"/>
        </w:rPr>
      </w:pPr>
    </w:p>
    <w:p w14:paraId="6E899843" w14:textId="77777777" w:rsidR="00AC4A47" w:rsidRDefault="00AC4A47" w:rsidP="00AC4A47">
      <w:pPr>
        <w:ind w:left="3024" w:right="1022" w:hanging="2880"/>
        <w:rPr>
          <w:rFonts w:ascii="Arial" w:eastAsia="Arial" w:hAnsi="Arial" w:cs="Arial"/>
          <w:sz w:val="19"/>
          <w:szCs w:val="19"/>
        </w:rPr>
      </w:pPr>
      <w:r>
        <w:rPr>
          <w:rFonts w:ascii="Arial" w:eastAsia="Arial" w:hAnsi="Arial" w:cs="Arial"/>
          <w:sz w:val="19"/>
          <w:szCs w:val="19"/>
        </w:rPr>
        <w:t>1997</w:t>
      </w:r>
      <w:r w:rsidRPr="00F655ED">
        <w:rPr>
          <w:rFonts w:ascii="Arial" w:eastAsia="Arial" w:hAnsi="Arial" w:cs="Arial"/>
          <w:sz w:val="19"/>
          <w:szCs w:val="19"/>
        </w:rPr>
        <w:tab/>
      </w:r>
      <w:r>
        <w:rPr>
          <w:rFonts w:ascii="Arial" w:eastAsia="Arial" w:hAnsi="Arial" w:cs="Arial"/>
          <w:sz w:val="19"/>
          <w:szCs w:val="19"/>
        </w:rPr>
        <w:t>Mortar Board</w:t>
      </w:r>
    </w:p>
    <w:p w14:paraId="2FA34684" w14:textId="77777777" w:rsidR="00AC4A47" w:rsidRDefault="00AC4A47" w:rsidP="00AC4A47">
      <w:pPr>
        <w:ind w:left="3024" w:right="1022" w:hanging="2880"/>
        <w:rPr>
          <w:rFonts w:ascii="Arial" w:eastAsia="Arial" w:hAnsi="Arial" w:cs="Arial"/>
          <w:sz w:val="19"/>
          <w:szCs w:val="19"/>
        </w:rPr>
      </w:pPr>
      <w:r>
        <w:rPr>
          <w:rFonts w:ascii="Arial" w:eastAsia="Arial" w:hAnsi="Arial" w:cs="Arial"/>
          <w:sz w:val="19"/>
          <w:szCs w:val="19"/>
        </w:rPr>
        <w:tab/>
        <w:t>Fort Hays State University; Hays, Kansas</w:t>
      </w:r>
    </w:p>
    <w:p w14:paraId="1C3A6FC1" w14:textId="77777777" w:rsidR="00FA57EC" w:rsidRDefault="00FA57EC" w:rsidP="00AC4A47">
      <w:pPr>
        <w:ind w:left="3024" w:right="1022" w:hanging="2880"/>
        <w:rPr>
          <w:rFonts w:ascii="Arial" w:eastAsia="Arial" w:hAnsi="Arial" w:cs="Arial"/>
          <w:sz w:val="19"/>
          <w:szCs w:val="19"/>
        </w:rPr>
      </w:pPr>
    </w:p>
    <w:p w14:paraId="203251F5" w14:textId="77777777" w:rsidR="00BB415D" w:rsidRDefault="00BB415D" w:rsidP="00AC4A47">
      <w:pPr>
        <w:ind w:left="3024" w:right="1022" w:hanging="2880"/>
        <w:rPr>
          <w:rFonts w:ascii="Arial" w:eastAsia="Arial" w:hAnsi="Arial" w:cs="Arial"/>
          <w:sz w:val="19"/>
          <w:szCs w:val="19"/>
        </w:rPr>
      </w:pPr>
    </w:p>
    <w:p w14:paraId="72850518" w14:textId="77777777" w:rsidR="00703F14" w:rsidRDefault="00703F14" w:rsidP="00AC4A47">
      <w:pPr>
        <w:ind w:left="3024" w:right="1022" w:hanging="2880"/>
        <w:rPr>
          <w:rFonts w:ascii="Arial" w:eastAsia="Arial" w:hAnsi="Arial" w:cs="Arial"/>
          <w:sz w:val="19"/>
          <w:szCs w:val="19"/>
        </w:rPr>
      </w:pPr>
    </w:p>
    <w:p w14:paraId="759A3060" w14:textId="2E6DBF8E" w:rsidR="00703F14" w:rsidRDefault="00703F14" w:rsidP="00703F14">
      <w:pPr>
        <w:spacing w:before="70"/>
        <w:rPr>
          <w:rFonts w:ascii="Arial" w:eastAsia="Arial" w:hAnsi="Arial" w:cs="Arial"/>
          <w:sz w:val="21"/>
          <w:szCs w:val="21"/>
        </w:rPr>
      </w:pPr>
      <w:r>
        <w:rPr>
          <w:noProof/>
        </w:rPr>
        <mc:AlternateContent>
          <mc:Choice Requires="wpg">
            <w:drawing>
              <wp:anchor distT="0" distB="0" distL="114300" distR="114300" simplePos="0" relativeHeight="252259328" behindDoc="1" locked="0" layoutInCell="1" allowOverlap="1" wp14:anchorId="373EBD59" wp14:editId="7CF2DD83">
                <wp:simplePos x="0" y="0"/>
                <wp:positionH relativeFrom="page">
                  <wp:posOffset>619760</wp:posOffset>
                </wp:positionH>
                <wp:positionV relativeFrom="paragraph">
                  <wp:posOffset>219710</wp:posOffset>
                </wp:positionV>
                <wp:extent cx="6528435" cy="0"/>
                <wp:effectExtent l="0" t="3810" r="14605" b="8890"/>
                <wp:wrapNone/>
                <wp:docPr id="22756869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8435" cy="0"/>
                          <a:chOff x="977" y="346"/>
                          <a:chExt cx="10282" cy="0"/>
                        </a:xfrm>
                      </wpg:grpSpPr>
                      <wps:wsp>
                        <wps:cNvPr id="757144211" name="Freeform 33"/>
                        <wps:cNvSpPr>
                          <a:spLocks/>
                        </wps:cNvSpPr>
                        <wps:spPr bwMode="auto">
                          <a:xfrm>
                            <a:off x="977" y="346"/>
                            <a:ext cx="10282" cy="0"/>
                          </a:xfrm>
                          <a:custGeom>
                            <a:avLst/>
                            <a:gdLst>
                              <a:gd name="T0" fmla="+- 0 977 977"/>
                              <a:gd name="T1" fmla="*/ T0 w 10282"/>
                              <a:gd name="T2" fmla="+- 0 11258 977"/>
                              <a:gd name="T3" fmla="*/ T2 w 10282"/>
                            </a:gdLst>
                            <a:ahLst/>
                            <a:cxnLst>
                              <a:cxn ang="0">
                                <a:pos x="T1" y="0"/>
                              </a:cxn>
                              <a:cxn ang="0">
                                <a:pos x="T3" y="0"/>
                              </a:cxn>
                            </a:cxnLst>
                            <a:rect l="0" t="0" r="r" b="b"/>
                            <a:pathLst>
                              <a:path w="10282">
                                <a:moveTo>
                                  <a:pt x="0" y="0"/>
                                </a:moveTo>
                                <a:lnTo>
                                  <a:pt x="10281" y="0"/>
                                </a:lnTo>
                              </a:path>
                            </a:pathLst>
                          </a:custGeom>
                          <a:noFill/>
                          <a:ln w="1041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7BF14C" id="Group 32" o:spid="_x0000_s1026" style="position:absolute;margin-left:48.8pt;margin-top:17.3pt;width:514.05pt;height:0;z-index:-251057152;mso-position-horizontal-relative:page" coordorigin="977,346" coordsize="1028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">
                <v:shape id="Freeform 33" o:spid="_x0000_s1027" style="position:absolute;left:977;top:346;width:10282;height:0;visibility:visible;mso-wrap-style:square;v-text-anchor:top" coordsize="102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" path="m,l10281,e" filled="f" strokeweight=".82pt">
                  <v:path arrowok="t" o:connecttype="custom" o:connectlocs="0,0;10281,0" o:connectangles="0,0"/>
                </v:shape>
                <w10:wrap anchorx="page"/>
              </v:group>
            </w:pict>
          </mc:Fallback>
        </mc:AlternateContent>
      </w:r>
      <w:r>
        <w:rPr>
          <w:rFonts w:ascii="Arial" w:eastAsia="Arial" w:hAnsi="Arial" w:cs="Arial"/>
          <w:b/>
          <w:spacing w:val="3"/>
          <w:w w:val="102"/>
          <w:sz w:val="21"/>
          <w:szCs w:val="21"/>
        </w:rPr>
        <w:t>HONORS AND AWARDS (</w:t>
      </w:r>
      <w:proofErr w:type="spellStart"/>
      <w:r>
        <w:rPr>
          <w:rFonts w:ascii="Arial" w:eastAsia="Arial" w:hAnsi="Arial" w:cs="Arial"/>
          <w:b/>
          <w:spacing w:val="3"/>
          <w:w w:val="102"/>
          <w:sz w:val="21"/>
          <w:szCs w:val="21"/>
        </w:rPr>
        <w:t>cont</w:t>
      </w:r>
      <w:proofErr w:type="spellEnd"/>
      <w:r>
        <w:rPr>
          <w:rFonts w:ascii="Arial" w:eastAsia="Arial" w:hAnsi="Arial" w:cs="Arial"/>
          <w:b/>
          <w:spacing w:val="3"/>
          <w:w w:val="102"/>
          <w:sz w:val="21"/>
          <w:szCs w:val="21"/>
        </w:rPr>
        <w:t>)</w:t>
      </w:r>
    </w:p>
    <w:p w14:paraId="411D1227" w14:textId="77777777" w:rsidR="00703F14" w:rsidRDefault="00703F14" w:rsidP="00AC4A47">
      <w:pPr>
        <w:ind w:left="3024" w:right="1022" w:hanging="2880"/>
        <w:rPr>
          <w:rFonts w:ascii="Arial" w:eastAsia="Arial" w:hAnsi="Arial" w:cs="Arial"/>
          <w:sz w:val="19"/>
          <w:szCs w:val="19"/>
        </w:rPr>
      </w:pPr>
    </w:p>
    <w:p w14:paraId="44077409" w14:textId="77777777" w:rsidR="00E2094D" w:rsidRDefault="00E2094D" w:rsidP="00E2094D">
      <w:pPr>
        <w:ind w:left="3024" w:right="1022" w:hanging="2880"/>
        <w:rPr>
          <w:rFonts w:ascii="Arial" w:eastAsia="Arial" w:hAnsi="Arial" w:cs="Arial"/>
          <w:sz w:val="19"/>
          <w:szCs w:val="19"/>
        </w:rPr>
      </w:pPr>
      <w:r>
        <w:rPr>
          <w:rFonts w:ascii="Arial" w:eastAsia="Arial" w:hAnsi="Arial" w:cs="Arial"/>
          <w:sz w:val="19"/>
          <w:szCs w:val="19"/>
        </w:rPr>
        <w:t>1996</w:t>
      </w:r>
      <w:r w:rsidRPr="00F655ED">
        <w:rPr>
          <w:rFonts w:ascii="Arial" w:eastAsia="Arial" w:hAnsi="Arial" w:cs="Arial"/>
          <w:sz w:val="19"/>
          <w:szCs w:val="19"/>
        </w:rPr>
        <w:tab/>
      </w:r>
      <w:r>
        <w:rPr>
          <w:rFonts w:ascii="Arial" w:eastAsia="Arial" w:hAnsi="Arial" w:cs="Arial"/>
          <w:sz w:val="19"/>
          <w:szCs w:val="19"/>
        </w:rPr>
        <w:t>17</w:t>
      </w:r>
      <w:r w:rsidRPr="00AC4A47">
        <w:rPr>
          <w:rFonts w:ascii="Arial" w:eastAsia="Arial" w:hAnsi="Arial" w:cs="Arial"/>
          <w:sz w:val="19"/>
          <w:szCs w:val="19"/>
          <w:vertAlign w:val="superscript"/>
        </w:rPr>
        <w:t>th</w:t>
      </w:r>
      <w:r>
        <w:rPr>
          <w:rFonts w:ascii="Arial" w:eastAsia="Arial" w:hAnsi="Arial" w:cs="Arial"/>
          <w:sz w:val="19"/>
          <w:szCs w:val="19"/>
        </w:rPr>
        <w:t xml:space="preserve"> Speaker</w:t>
      </w:r>
    </w:p>
    <w:p w14:paraId="6CFB4DAA" w14:textId="77777777" w:rsidR="00E2094D" w:rsidRDefault="00E2094D" w:rsidP="00E2094D">
      <w:pPr>
        <w:ind w:left="3024" w:right="1022" w:hanging="2880"/>
        <w:rPr>
          <w:rFonts w:ascii="Arial" w:eastAsia="Arial" w:hAnsi="Arial" w:cs="Arial"/>
          <w:sz w:val="19"/>
          <w:szCs w:val="19"/>
        </w:rPr>
      </w:pPr>
      <w:r>
        <w:rPr>
          <w:rFonts w:ascii="Arial" w:eastAsia="Arial" w:hAnsi="Arial" w:cs="Arial"/>
          <w:sz w:val="19"/>
          <w:szCs w:val="19"/>
        </w:rPr>
        <w:tab/>
        <w:t>Cross Examination Debate Association (CEDA) National Tournament</w:t>
      </w:r>
    </w:p>
    <w:p w14:paraId="7FDF6F23" w14:textId="77777777" w:rsidR="00E2094D" w:rsidRDefault="00E2094D" w:rsidP="00E2094D">
      <w:pPr>
        <w:ind w:left="3024" w:right="1022" w:hanging="2880"/>
        <w:rPr>
          <w:rFonts w:ascii="Arial" w:eastAsia="Arial" w:hAnsi="Arial" w:cs="Arial"/>
          <w:sz w:val="19"/>
          <w:szCs w:val="19"/>
        </w:rPr>
      </w:pPr>
    </w:p>
    <w:p w14:paraId="34594452" w14:textId="77777777" w:rsidR="00B21620" w:rsidRDefault="00B21620" w:rsidP="00B21620">
      <w:pPr>
        <w:ind w:left="3024" w:right="1022" w:hanging="2880"/>
        <w:rPr>
          <w:rFonts w:ascii="Arial" w:eastAsia="Arial" w:hAnsi="Arial" w:cs="Arial"/>
          <w:sz w:val="19"/>
          <w:szCs w:val="19"/>
        </w:rPr>
      </w:pPr>
      <w:r>
        <w:rPr>
          <w:rFonts w:ascii="Arial" w:eastAsia="Arial" w:hAnsi="Arial" w:cs="Arial"/>
          <w:sz w:val="19"/>
          <w:szCs w:val="19"/>
        </w:rPr>
        <w:t>1996</w:t>
      </w:r>
      <w:r w:rsidRPr="00F655ED">
        <w:rPr>
          <w:rFonts w:ascii="Arial" w:eastAsia="Arial" w:hAnsi="Arial" w:cs="Arial"/>
          <w:sz w:val="19"/>
          <w:szCs w:val="19"/>
        </w:rPr>
        <w:tab/>
      </w:r>
      <w:r>
        <w:rPr>
          <w:rFonts w:ascii="Arial" w:eastAsia="Arial" w:hAnsi="Arial" w:cs="Arial"/>
          <w:sz w:val="19"/>
          <w:szCs w:val="19"/>
        </w:rPr>
        <w:t>National Finalist</w:t>
      </w:r>
    </w:p>
    <w:p w14:paraId="5F9EDE38" w14:textId="77777777" w:rsidR="00B21620" w:rsidRPr="00FC25C0" w:rsidRDefault="00B21620" w:rsidP="00B21620">
      <w:pPr>
        <w:ind w:left="3024" w:right="1022" w:hanging="2880"/>
        <w:rPr>
          <w:rFonts w:ascii="Arial" w:eastAsia="Arial" w:hAnsi="Arial" w:cs="Arial"/>
          <w:sz w:val="19"/>
          <w:szCs w:val="19"/>
        </w:rPr>
      </w:pPr>
      <w:r>
        <w:rPr>
          <w:rFonts w:ascii="Arial" w:eastAsia="Arial" w:hAnsi="Arial" w:cs="Arial"/>
          <w:sz w:val="19"/>
          <w:szCs w:val="19"/>
        </w:rPr>
        <w:tab/>
        <w:t>CEDA National Debate Tournament</w:t>
      </w:r>
    </w:p>
    <w:p w14:paraId="1D111DAA" w14:textId="77777777" w:rsidR="00B21620" w:rsidRDefault="00B21620" w:rsidP="00AC4A47">
      <w:pPr>
        <w:ind w:left="3024" w:right="1022" w:hanging="2880"/>
        <w:rPr>
          <w:rFonts w:ascii="Arial" w:eastAsia="Arial" w:hAnsi="Arial" w:cs="Arial"/>
          <w:sz w:val="19"/>
          <w:szCs w:val="19"/>
        </w:rPr>
      </w:pPr>
    </w:p>
    <w:p w14:paraId="165B56D4" w14:textId="6CC001C7" w:rsidR="00AC4A47" w:rsidRDefault="00AC4A47" w:rsidP="00AC4A47">
      <w:pPr>
        <w:ind w:left="3024" w:right="1022" w:hanging="2880"/>
        <w:rPr>
          <w:rFonts w:ascii="Arial" w:eastAsia="Arial" w:hAnsi="Arial" w:cs="Arial"/>
          <w:sz w:val="19"/>
          <w:szCs w:val="19"/>
        </w:rPr>
      </w:pPr>
      <w:r>
        <w:rPr>
          <w:rFonts w:ascii="Arial" w:eastAsia="Arial" w:hAnsi="Arial" w:cs="Arial"/>
          <w:sz w:val="19"/>
          <w:szCs w:val="19"/>
        </w:rPr>
        <w:t>1994-1998</w:t>
      </w:r>
      <w:r w:rsidRPr="00F655ED">
        <w:rPr>
          <w:rFonts w:ascii="Arial" w:eastAsia="Arial" w:hAnsi="Arial" w:cs="Arial"/>
          <w:sz w:val="19"/>
          <w:szCs w:val="19"/>
        </w:rPr>
        <w:tab/>
      </w:r>
      <w:r>
        <w:rPr>
          <w:rFonts w:ascii="Arial" w:eastAsia="Arial" w:hAnsi="Arial" w:cs="Arial"/>
          <w:sz w:val="19"/>
          <w:szCs w:val="19"/>
        </w:rPr>
        <w:t>Dean’s List</w:t>
      </w:r>
    </w:p>
    <w:p w14:paraId="491EC630" w14:textId="77777777" w:rsidR="00AC4A47" w:rsidRDefault="00AC4A47" w:rsidP="00AC4A47">
      <w:pPr>
        <w:ind w:left="3024" w:right="1022" w:hanging="2880"/>
        <w:rPr>
          <w:rFonts w:ascii="Arial" w:eastAsia="Arial" w:hAnsi="Arial" w:cs="Arial"/>
          <w:sz w:val="19"/>
          <w:szCs w:val="19"/>
        </w:rPr>
      </w:pPr>
      <w:r>
        <w:rPr>
          <w:rFonts w:ascii="Arial" w:eastAsia="Arial" w:hAnsi="Arial" w:cs="Arial"/>
          <w:sz w:val="19"/>
          <w:szCs w:val="19"/>
        </w:rPr>
        <w:tab/>
        <w:t>Fort Hays State University; Hays, Kansas</w:t>
      </w:r>
    </w:p>
    <w:p w14:paraId="2620D4E7" w14:textId="77777777" w:rsidR="007A02CD" w:rsidRDefault="007A02CD" w:rsidP="007A02CD">
      <w:pPr>
        <w:ind w:right="1022"/>
        <w:rPr>
          <w:rFonts w:ascii="Arial" w:eastAsia="Arial" w:hAnsi="Arial" w:cs="Arial"/>
          <w:sz w:val="19"/>
          <w:szCs w:val="19"/>
        </w:rPr>
      </w:pPr>
    </w:p>
    <w:p w14:paraId="484E83DC" w14:textId="32AD8681" w:rsidR="00AC4A47" w:rsidRDefault="00AC4A47" w:rsidP="00AC4A47">
      <w:pPr>
        <w:ind w:left="3024" w:right="1022" w:hanging="2880"/>
        <w:rPr>
          <w:rFonts w:ascii="Arial" w:eastAsia="Arial" w:hAnsi="Arial" w:cs="Arial"/>
          <w:sz w:val="19"/>
          <w:szCs w:val="19"/>
        </w:rPr>
      </w:pPr>
      <w:r>
        <w:rPr>
          <w:rFonts w:ascii="Arial" w:eastAsia="Arial" w:hAnsi="Arial" w:cs="Arial"/>
          <w:sz w:val="19"/>
          <w:szCs w:val="19"/>
        </w:rPr>
        <w:t>1994-1996</w:t>
      </w:r>
      <w:r w:rsidRPr="00F655ED">
        <w:rPr>
          <w:rFonts w:ascii="Arial" w:eastAsia="Arial" w:hAnsi="Arial" w:cs="Arial"/>
          <w:sz w:val="19"/>
          <w:szCs w:val="19"/>
        </w:rPr>
        <w:tab/>
      </w:r>
      <w:r>
        <w:rPr>
          <w:rFonts w:ascii="Arial" w:eastAsia="Arial" w:hAnsi="Arial" w:cs="Arial"/>
          <w:sz w:val="19"/>
          <w:szCs w:val="19"/>
        </w:rPr>
        <w:t>Fort Hays State Debate Team President</w:t>
      </w:r>
    </w:p>
    <w:p w14:paraId="2C04FCF5" w14:textId="6F170CF7" w:rsidR="00064A1B" w:rsidRPr="00DB3B74" w:rsidRDefault="00AC4A47" w:rsidP="00DB3B74">
      <w:pPr>
        <w:ind w:left="3024" w:right="1022" w:hanging="2880"/>
        <w:rPr>
          <w:rFonts w:ascii="Arial" w:eastAsia="Arial" w:hAnsi="Arial" w:cs="Arial"/>
          <w:i/>
          <w:sz w:val="19"/>
          <w:szCs w:val="19"/>
        </w:rPr>
      </w:pPr>
      <w:r>
        <w:rPr>
          <w:rFonts w:ascii="Arial" w:eastAsia="Arial" w:hAnsi="Arial" w:cs="Arial"/>
          <w:sz w:val="19"/>
          <w:szCs w:val="19"/>
        </w:rPr>
        <w:tab/>
        <w:t>Fort Hays State University; Hays, Kansas</w:t>
      </w:r>
    </w:p>
    <w:p w14:paraId="31997074" w14:textId="0586B2F0" w:rsidR="007A02CD" w:rsidRDefault="007A02CD" w:rsidP="0021284B">
      <w:pPr>
        <w:spacing w:before="70"/>
        <w:rPr>
          <w:rFonts w:ascii="Arial" w:eastAsia="Arial" w:hAnsi="Arial" w:cs="Arial"/>
          <w:sz w:val="21"/>
          <w:szCs w:val="21"/>
        </w:rPr>
      </w:pPr>
      <w:r>
        <w:rPr>
          <w:noProof/>
        </w:rPr>
        <mc:AlternateContent>
          <mc:Choice Requires="wpg">
            <w:drawing>
              <wp:anchor distT="0" distB="0" distL="114300" distR="114300" simplePos="0" relativeHeight="251800576" behindDoc="1" locked="0" layoutInCell="1" allowOverlap="1" wp14:anchorId="2159C28A" wp14:editId="0B88FDDB">
                <wp:simplePos x="0" y="0"/>
                <wp:positionH relativeFrom="page">
                  <wp:posOffset>619760</wp:posOffset>
                </wp:positionH>
                <wp:positionV relativeFrom="paragraph">
                  <wp:posOffset>219710</wp:posOffset>
                </wp:positionV>
                <wp:extent cx="6528435" cy="0"/>
                <wp:effectExtent l="0" t="3810" r="14605" b="8890"/>
                <wp:wrapNone/>
                <wp:docPr id="5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8435" cy="0"/>
                          <a:chOff x="977" y="346"/>
                          <a:chExt cx="10282" cy="0"/>
                        </a:xfrm>
                      </wpg:grpSpPr>
                      <wps:wsp>
                        <wps:cNvPr id="53" name="Freeform 33"/>
                        <wps:cNvSpPr>
                          <a:spLocks/>
                        </wps:cNvSpPr>
                        <wps:spPr bwMode="auto">
                          <a:xfrm>
                            <a:off x="977" y="346"/>
                            <a:ext cx="10282" cy="0"/>
                          </a:xfrm>
                          <a:custGeom>
                            <a:avLst/>
                            <a:gdLst>
                              <a:gd name="T0" fmla="+- 0 977 977"/>
                              <a:gd name="T1" fmla="*/ T0 w 10282"/>
                              <a:gd name="T2" fmla="+- 0 11258 977"/>
                              <a:gd name="T3" fmla="*/ T2 w 10282"/>
                            </a:gdLst>
                            <a:ahLst/>
                            <a:cxnLst>
                              <a:cxn ang="0">
                                <a:pos x="T1" y="0"/>
                              </a:cxn>
                              <a:cxn ang="0">
                                <a:pos x="T3" y="0"/>
                              </a:cxn>
                            </a:cxnLst>
                            <a:rect l="0" t="0" r="r" b="b"/>
                            <a:pathLst>
                              <a:path w="10282">
                                <a:moveTo>
                                  <a:pt x="0" y="0"/>
                                </a:moveTo>
                                <a:lnTo>
                                  <a:pt x="10281" y="0"/>
                                </a:lnTo>
                              </a:path>
                            </a:pathLst>
                          </a:custGeom>
                          <a:noFill/>
                          <a:ln w="1041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883C55" id="Group 32" o:spid="_x0000_s1026" style="position:absolute;margin-left:48.8pt;margin-top:17.3pt;width:514.05pt;height:0;z-index:-251515904;mso-position-horizontal-relative:page" coordorigin="977,346" coordsize="1028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">
                <v:shape id="Freeform 33" o:spid="_x0000_s1027" style="position:absolute;left:977;top:346;width:10282;height:0;visibility:visible;mso-wrap-style:square;v-text-anchor:top" coordsize="102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" path="m,l10281,e" filled="f" strokeweight=".82pt">
                  <v:path arrowok="t" o:connecttype="custom" o:connectlocs="0,0;10281,0" o:connectangles="0,0"/>
                </v:shape>
                <w10:wrap anchorx="page"/>
              </v:group>
            </w:pict>
          </mc:Fallback>
        </mc:AlternateContent>
      </w:r>
      <w:r>
        <w:rPr>
          <w:rFonts w:ascii="Arial" w:eastAsia="Arial" w:hAnsi="Arial" w:cs="Arial"/>
          <w:b/>
          <w:spacing w:val="3"/>
          <w:w w:val="102"/>
          <w:sz w:val="21"/>
          <w:szCs w:val="21"/>
        </w:rPr>
        <w:t>PROFESSIONAL MEMBERSHIPS</w:t>
      </w:r>
    </w:p>
    <w:p w14:paraId="667BD5F3" w14:textId="77777777" w:rsidR="007A02CD" w:rsidRDefault="007A02CD" w:rsidP="007A02CD">
      <w:pPr>
        <w:spacing w:before="6" w:line="160" w:lineRule="exact"/>
        <w:rPr>
          <w:sz w:val="16"/>
          <w:szCs w:val="16"/>
        </w:rPr>
      </w:pPr>
    </w:p>
    <w:p w14:paraId="58F53DE0" w14:textId="77777777" w:rsidR="00A63062" w:rsidRPr="00F655ED" w:rsidRDefault="00A63062" w:rsidP="00A63062">
      <w:pPr>
        <w:ind w:left="3024" w:right="1022" w:hanging="2880"/>
        <w:rPr>
          <w:rFonts w:ascii="Arial" w:eastAsia="Arial" w:hAnsi="Arial" w:cs="Arial"/>
          <w:sz w:val="19"/>
          <w:szCs w:val="19"/>
        </w:rPr>
      </w:pPr>
      <w:r>
        <w:rPr>
          <w:rFonts w:ascii="Arial" w:eastAsia="Arial" w:hAnsi="Arial" w:cs="Arial"/>
          <w:sz w:val="19"/>
          <w:szCs w:val="19"/>
        </w:rPr>
        <w:t>2009-Present</w:t>
      </w:r>
      <w:r>
        <w:rPr>
          <w:rFonts w:ascii="Arial" w:eastAsia="Arial" w:hAnsi="Arial" w:cs="Arial"/>
          <w:sz w:val="19"/>
          <w:szCs w:val="19"/>
        </w:rPr>
        <w:tab/>
        <w:t>Fellow, American Academy of Pediatrics, Critical Care Section</w:t>
      </w:r>
    </w:p>
    <w:p w14:paraId="53539EA1" w14:textId="77777777" w:rsidR="00A63062" w:rsidRPr="00AC4A47" w:rsidRDefault="00A63062" w:rsidP="00A63062">
      <w:pPr>
        <w:rPr>
          <w:rFonts w:ascii="Cambria" w:eastAsia="Cambria" w:hAnsi="Cambria" w:cs="Cambria"/>
          <w:sz w:val="18"/>
          <w:szCs w:val="18"/>
        </w:rPr>
      </w:pPr>
    </w:p>
    <w:p w14:paraId="49F961AD" w14:textId="77777777" w:rsidR="00A63062" w:rsidRDefault="00A63062" w:rsidP="00A63062">
      <w:pPr>
        <w:ind w:left="3024" w:right="1022" w:hanging="2880"/>
        <w:rPr>
          <w:rFonts w:ascii="Arial" w:eastAsia="Arial" w:hAnsi="Arial" w:cs="Arial"/>
          <w:sz w:val="19"/>
          <w:szCs w:val="19"/>
        </w:rPr>
      </w:pPr>
      <w:r>
        <w:rPr>
          <w:rFonts w:ascii="Arial" w:eastAsia="Arial" w:hAnsi="Arial" w:cs="Arial"/>
          <w:sz w:val="19"/>
          <w:szCs w:val="19"/>
        </w:rPr>
        <w:t>2009-Present</w:t>
      </w:r>
      <w:r>
        <w:rPr>
          <w:rFonts w:ascii="Arial" w:eastAsia="Arial" w:hAnsi="Arial" w:cs="Arial"/>
          <w:sz w:val="19"/>
          <w:szCs w:val="19"/>
        </w:rPr>
        <w:tab/>
        <w:t>American Board of Pediatrics</w:t>
      </w:r>
    </w:p>
    <w:p w14:paraId="7F2505DB" w14:textId="77777777" w:rsidR="00A63062" w:rsidRPr="00F655ED" w:rsidRDefault="00A63062" w:rsidP="00A63062">
      <w:pPr>
        <w:ind w:left="3024" w:right="1022" w:hanging="2880"/>
        <w:rPr>
          <w:rFonts w:ascii="Arial" w:eastAsia="Arial" w:hAnsi="Arial" w:cs="Arial"/>
          <w:sz w:val="19"/>
          <w:szCs w:val="19"/>
        </w:rPr>
      </w:pPr>
    </w:p>
    <w:p w14:paraId="4A5EA4DC" w14:textId="77777777" w:rsidR="00A63062" w:rsidRPr="00D45EEF" w:rsidRDefault="00A63062" w:rsidP="00A63062">
      <w:pPr>
        <w:ind w:left="3024" w:right="1022" w:hanging="2880"/>
        <w:rPr>
          <w:rFonts w:ascii="Arial" w:eastAsia="Arial" w:hAnsi="Arial" w:cs="Arial"/>
          <w:b/>
          <w:sz w:val="19"/>
          <w:szCs w:val="19"/>
        </w:rPr>
      </w:pPr>
      <w:r>
        <w:rPr>
          <w:rFonts w:ascii="Arial" w:eastAsia="Arial" w:hAnsi="Arial" w:cs="Arial"/>
          <w:sz w:val="19"/>
          <w:szCs w:val="19"/>
        </w:rPr>
        <w:t>2009-Present</w:t>
      </w:r>
      <w:r>
        <w:rPr>
          <w:rFonts w:ascii="Arial" w:eastAsia="Arial" w:hAnsi="Arial" w:cs="Arial"/>
          <w:sz w:val="19"/>
          <w:szCs w:val="19"/>
        </w:rPr>
        <w:tab/>
        <w:t>Society of Critical Care Medicine</w:t>
      </w:r>
    </w:p>
    <w:p w14:paraId="667FC3C9" w14:textId="77777777" w:rsidR="00A63062" w:rsidRDefault="00A63062" w:rsidP="007A02CD">
      <w:pPr>
        <w:ind w:left="3024" w:right="1022" w:hanging="2880"/>
        <w:rPr>
          <w:rFonts w:ascii="Arial" w:eastAsia="Arial" w:hAnsi="Arial" w:cs="Arial"/>
          <w:sz w:val="19"/>
          <w:szCs w:val="19"/>
        </w:rPr>
      </w:pPr>
    </w:p>
    <w:p w14:paraId="5533A6D2" w14:textId="2BE760F8" w:rsidR="005025ED" w:rsidRDefault="005025ED" w:rsidP="007A02CD">
      <w:pPr>
        <w:ind w:left="3024" w:right="1022" w:hanging="2880"/>
        <w:rPr>
          <w:rFonts w:ascii="Arial" w:eastAsia="Arial" w:hAnsi="Arial" w:cs="Arial"/>
          <w:sz w:val="19"/>
          <w:szCs w:val="19"/>
        </w:rPr>
      </w:pPr>
      <w:r>
        <w:rPr>
          <w:rFonts w:ascii="Arial" w:eastAsia="Arial" w:hAnsi="Arial" w:cs="Arial"/>
          <w:sz w:val="19"/>
          <w:szCs w:val="19"/>
        </w:rPr>
        <w:t>2018-</w:t>
      </w:r>
      <w:r w:rsidR="00A63062">
        <w:rPr>
          <w:rFonts w:ascii="Arial" w:eastAsia="Arial" w:hAnsi="Arial" w:cs="Arial"/>
          <w:sz w:val="19"/>
          <w:szCs w:val="19"/>
        </w:rPr>
        <w:t>2022</w:t>
      </w:r>
      <w:r>
        <w:rPr>
          <w:rFonts w:ascii="Arial" w:eastAsia="Arial" w:hAnsi="Arial" w:cs="Arial"/>
          <w:sz w:val="19"/>
          <w:szCs w:val="19"/>
        </w:rPr>
        <w:tab/>
        <w:t>Tulsa Catholic Medical Association</w:t>
      </w:r>
    </w:p>
    <w:p w14:paraId="39939E7B" w14:textId="77777777" w:rsidR="005025ED" w:rsidRDefault="005025ED" w:rsidP="007A02CD">
      <w:pPr>
        <w:ind w:left="3024" w:right="1022" w:hanging="2880"/>
        <w:rPr>
          <w:rFonts w:ascii="Arial" w:eastAsia="Arial" w:hAnsi="Arial" w:cs="Arial"/>
          <w:sz w:val="19"/>
          <w:szCs w:val="19"/>
        </w:rPr>
      </w:pPr>
    </w:p>
    <w:p w14:paraId="4576473B" w14:textId="7DF2E4E7" w:rsidR="001A245B" w:rsidRDefault="00603C2C" w:rsidP="007A02CD">
      <w:pPr>
        <w:ind w:left="3024" w:right="1022" w:hanging="2880"/>
        <w:rPr>
          <w:rFonts w:ascii="Arial" w:eastAsia="Arial" w:hAnsi="Arial" w:cs="Arial"/>
          <w:sz w:val="19"/>
          <w:szCs w:val="19"/>
        </w:rPr>
      </w:pPr>
      <w:r>
        <w:rPr>
          <w:rFonts w:ascii="Arial" w:eastAsia="Arial" w:hAnsi="Arial" w:cs="Arial"/>
          <w:sz w:val="19"/>
          <w:szCs w:val="19"/>
        </w:rPr>
        <w:t>2015-</w:t>
      </w:r>
      <w:r w:rsidR="00A63062">
        <w:rPr>
          <w:rFonts w:ascii="Arial" w:eastAsia="Arial" w:hAnsi="Arial" w:cs="Arial"/>
          <w:sz w:val="19"/>
          <w:szCs w:val="19"/>
        </w:rPr>
        <w:t>2020</w:t>
      </w:r>
      <w:r w:rsidR="001A245B">
        <w:rPr>
          <w:rFonts w:ascii="Arial" w:eastAsia="Arial" w:hAnsi="Arial" w:cs="Arial"/>
          <w:sz w:val="19"/>
          <w:szCs w:val="19"/>
        </w:rPr>
        <w:tab/>
        <w:t>American Federation for Medical Research</w:t>
      </w:r>
    </w:p>
    <w:p w14:paraId="65978304" w14:textId="77777777" w:rsidR="001A245B" w:rsidRDefault="001A245B" w:rsidP="007A02CD">
      <w:pPr>
        <w:ind w:left="3024" w:right="1022" w:hanging="2880"/>
        <w:rPr>
          <w:rFonts w:ascii="Arial" w:eastAsia="Arial" w:hAnsi="Arial" w:cs="Arial"/>
          <w:sz w:val="19"/>
          <w:szCs w:val="19"/>
        </w:rPr>
      </w:pPr>
    </w:p>
    <w:p w14:paraId="77B458D8" w14:textId="6734BCDC" w:rsidR="001A245B" w:rsidRDefault="001A245B" w:rsidP="007A02CD">
      <w:pPr>
        <w:ind w:left="3024" w:right="1022" w:hanging="2880"/>
        <w:rPr>
          <w:rFonts w:ascii="Arial" w:eastAsia="Arial" w:hAnsi="Arial" w:cs="Arial"/>
          <w:sz w:val="19"/>
          <w:szCs w:val="19"/>
        </w:rPr>
      </w:pPr>
      <w:r>
        <w:rPr>
          <w:rFonts w:ascii="Arial" w:eastAsia="Arial" w:hAnsi="Arial" w:cs="Arial"/>
          <w:sz w:val="19"/>
          <w:szCs w:val="19"/>
        </w:rPr>
        <w:t>2015-</w:t>
      </w:r>
      <w:r w:rsidR="00A63062">
        <w:rPr>
          <w:rFonts w:ascii="Arial" w:eastAsia="Arial" w:hAnsi="Arial" w:cs="Arial"/>
          <w:sz w:val="19"/>
          <w:szCs w:val="19"/>
        </w:rPr>
        <w:t>2020</w:t>
      </w:r>
      <w:r>
        <w:rPr>
          <w:rFonts w:ascii="Arial" w:eastAsia="Arial" w:hAnsi="Arial" w:cs="Arial"/>
          <w:sz w:val="19"/>
          <w:szCs w:val="19"/>
        </w:rPr>
        <w:tab/>
        <w:t>Southern Society for Pediatric Research</w:t>
      </w:r>
    </w:p>
    <w:p w14:paraId="213B5659" w14:textId="77777777" w:rsidR="007A02CD" w:rsidRPr="00AC4A47" w:rsidRDefault="007A02CD" w:rsidP="007A02CD">
      <w:pPr>
        <w:rPr>
          <w:sz w:val="19"/>
          <w:szCs w:val="19"/>
        </w:rPr>
      </w:pPr>
    </w:p>
    <w:p w14:paraId="7C6C669A" w14:textId="77777777" w:rsidR="007A02CD" w:rsidRPr="00F655ED" w:rsidRDefault="007A02CD" w:rsidP="007A02CD">
      <w:pPr>
        <w:ind w:left="3024" w:right="1022" w:hanging="2880"/>
        <w:rPr>
          <w:rFonts w:ascii="Arial" w:eastAsia="Arial" w:hAnsi="Arial" w:cs="Arial"/>
          <w:sz w:val="19"/>
          <w:szCs w:val="19"/>
        </w:rPr>
      </w:pPr>
      <w:r>
        <w:rPr>
          <w:rFonts w:ascii="Arial" w:eastAsia="Arial" w:hAnsi="Arial" w:cs="Arial"/>
          <w:sz w:val="19"/>
          <w:szCs w:val="19"/>
        </w:rPr>
        <w:t>2009-2012</w:t>
      </w:r>
      <w:r>
        <w:rPr>
          <w:rFonts w:ascii="Arial" w:eastAsia="Arial" w:hAnsi="Arial" w:cs="Arial"/>
          <w:sz w:val="19"/>
          <w:szCs w:val="19"/>
        </w:rPr>
        <w:tab/>
        <w:t>American Heart Association</w:t>
      </w:r>
    </w:p>
    <w:p w14:paraId="65EDFB0F" w14:textId="77777777" w:rsidR="00C532DD" w:rsidRDefault="00C532DD" w:rsidP="00183F7E">
      <w:pPr>
        <w:spacing w:before="70"/>
        <w:ind w:left="106"/>
        <w:rPr>
          <w:rFonts w:ascii="Arial" w:eastAsia="Arial" w:hAnsi="Arial" w:cs="Arial"/>
          <w:b/>
          <w:spacing w:val="3"/>
          <w:w w:val="102"/>
          <w:sz w:val="21"/>
          <w:szCs w:val="21"/>
        </w:rPr>
      </w:pPr>
    </w:p>
    <w:p w14:paraId="608B6930" w14:textId="13281D83" w:rsidR="00183F7E" w:rsidRDefault="00183F7E" w:rsidP="00EC329D">
      <w:pPr>
        <w:spacing w:before="70"/>
        <w:rPr>
          <w:rFonts w:ascii="Arial" w:eastAsia="Arial" w:hAnsi="Arial" w:cs="Arial"/>
          <w:sz w:val="21"/>
          <w:szCs w:val="21"/>
        </w:rPr>
      </w:pPr>
      <w:r>
        <w:rPr>
          <w:noProof/>
        </w:rPr>
        <mc:AlternateContent>
          <mc:Choice Requires="wpg">
            <w:drawing>
              <wp:anchor distT="0" distB="0" distL="114300" distR="114300" simplePos="0" relativeHeight="251681792" behindDoc="1" locked="0" layoutInCell="1" allowOverlap="1" wp14:anchorId="010A6683" wp14:editId="070B713B">
                <wp:simplePos x="0" y="0"/>
                <wp:positionH relativeFrom="page">
                  <wp:posOffset>619760</wp:posOffset>
                </wp:positionH>
                <wp:positionV relativeFrom="paragraph">
                  <wp:posOffset>219710</wp:posOffset>
                </wp:positionV>
                <wp:extent cx="6528435" cy="0"/>
                <wp:effectExtent l="0" t="3810" r="14605" b="8890"/>
                <wp:wrapNone/>
                <wp:docPr id="6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8435" cy="0"/>
                          <a:chOff x="977" y="346"/>
                          <a:chExt cx="10282" cy="0"/>
                        </a:xfrm>
                      </wpg:grpSpPr>
                      <wps:wsp>
                        <wps:cNvPr id="63" name="Freeform 33"/>
                        <wps:cNvSpPr>
                          <a:spLocks/>
                        </wps:cNvSpPr>
                        <wps:spPr bwMode="auto">
                          <a:xfrm>
                            <a:off x="977" y="346"/>
                            <a:ext cx="10282" cy="0"/>
                          </a:xfrm>
                          <a:custGeom>
                            <a:avLst/>
                            <a:gdLst>
                              <a:gd name="T0" fmla="+- 0 977 977"/>
                              <a:gd name="T1" fmla="*/ T0 w 10282"/>
                              <a:gd name="T2" fmla="+- 0 11258 977"/>
                              <a:gd name="T3" fmla="*/ T2 w 10282"/>
                            </a:gdLst>
                            <a:ahLst/>
                            <a:cxnLst>
                              <a:cxn ang="0">
                                <a:pos x="T1" y="0"/>
                              </a:cxn>
                              <a:cxn ang="0">
                                <a:pos x="T3" y="0"/>
                              </a:cxn>
                            </a:cxnLst>
                            <a:rect l="0" t="0" r="r" b="b"/>
                            <a:pathLst>
                              <a:path w="10282">
                                <a:moveTo>
                                  <a:pt x="0" y="0"/>
                                </a:moveTo>
                                <a:lnTo>
                                  <a:pt x="10281" y="0"/>
                                </a:lnTo>
                              </a:path>
                            </a:pathLst>
                          </a:custGeom>
                          <a:noFill/>
                          <a:ln w="1041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B7D6A2" id="Group 32" o:spid="_x0000_s1026" style="position:absolute;margin-left:48.8pt;margin-top:17.3pt;width:514.05pt;height:0;z-index:-251634688;mso-position-horizontal-relative:page" coordorigin="977,346" coordsize="1028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">
                <v:shape id="Freeform 33" o:spid="_x0000_s1027" style="position:absolute;left:977;top:346;width:10282;height:0;visibility:visible;mso-wrap-style:square;v-text-anchor:top" coordsize="102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" path="m,l10281,e" filled="f" strokeweight=".82pt">
                  <v:path arrowok="t" o:connecttype="custom" o:connectlocs="0,0;10281,0" o:connectangles="0,0"/>
                </v:shape>
                <w10:wrap anchorx="page"/>
              </v:group>
            </w:pict>
          </mc:Fallback>
        </mc:AlternateContent>
      </w:r>
      <w:r>
        <w:rPr>
          <w:rFonts w:ascii="Arial" w:eastAsia="Arial" w:hAnsi="Arial" w:cs="Arial"/>
          <w:b/>
          <w:spacing w:val="3"/>
          <w:w w:val="102"/>
          <w:sz w:val="21"/>
          <w:szCs w:val="21"/>
        </w:rPr>
        <w:t>PROFESSIONAL GROWTH AND DEVELOPMENT</w:t>
      </w:r>
    </w:p>
    <w:p w14:paraId="3E3596FA" w14:textId="77777777" w:rsidR="007A02CD" w:rsidRDefault="007A02CD" w:rsidP="007A02CD">
      <w:pPr>
        <w:ind w:right="1022"/>
        <w:rPr>
          <w:rFonts w:ascii="Arial" w:eastAsia="Arial" w:hAnsi="Arial" w:cs="Arial"/>
          <w:sz w:val="19"/>
          <w:szCs w:val="19"/>
        </w:rPr>
      </w:pPr>
    </w:p>
    <w:p w14:paraId="2476338D" w14:textId="1711979C" w:rsidR="0028639C" w:rsidRDefault="0028639C" w:rsidP="007A02CD">
      <w:pPr>
        <w:ind w:left="3024" w:right="1022" w:hanging="2880"/>
        <w:rPr>
          <w:rFonts w:ascii="Arial" w:eastAsia="Arial" w:hAnsi="Arial" w:cs="Arial"/>
          <w:sz w:val="19"/>
          <w:szCs w:val="19"/>
        </w:rPr>
      </w:pPr>
      <w:r>
        <w:rPr>
          <w:rFonts w:ascii="Arial" w:eastAsia="Arial" w:hAnsi="Arial" w:cs="Arial"/>
          <w:sz w:val="19"/>
          <w:szCs w:val="19"/>
        </w:rPr>
        <w:t>2024</w:t>
      </w:r>
      <w:r>
        <w:rPr>
          <w:rFonts w:ascii="Arial" w:eastAsia="Arial" w:hAnsi="Arial" w:cs="Arial"/>
          <w:sz w:val="19"/>
          <w:szCs w:val="19"/>
        </w:rPr>
        <w:tab/>
        <w:t>Leadership Acceleration Program</w:t>
      </w:r>
    </w:p>
    <w:p w14:paraId="14FA5046" w14:textId="16CFE7E7" w:rsidR="0028639C" w:rsidRDefault="0028639C" w:rsidP="007A02CD">
      <w:pPr>
        <w:ind w:left="3024" w:right="1022" w:hanging="2880"/>
        <w:rPr>
          <w:rFonts w:ascii="Arial" w:eastAsia="Arial" w:hAnsi="Arial" w:cs="Arial"/>
          <w:sz w:val="19"/>
          <w:szCs w:val="19"/>
        </w:rPr>
      </w:pPr>
      <w:r>
        <w:rPr>
          <w:rFonts w:ascii="Arial" w:eastAsia="Arial" w:hAnsi="Arial" w:cs="Arial"/>
          <w:sz w:val="19"/>
          <w:szCs w:val="19"/>
        </w:rPr>
        <w:tab/>
        <w:t>Nemours Children’s Health</w:t>
      </w:r>
    </w:p>
    <w:p w14:paraId="41E9C205" w14:textId="77777777" w:rsidR="0028639C" w:rsidRDefault="0028639C" w:rsidP="007A02CD">
      <w:pPr>
        <w:ind w:left="3024" w:right="1022" w:hanging="2880"/>
        <w:rPr>
          <w:rFonts w:ascii="Arial" w:eastAsia="Arial" w:hAnsi="Arial" w:cs="Arial"/>
          <w:sz w:val="19"/>
          <w:szCs w:val="19"/>
        </w:rPr>
      </w:pPr>
    </w:p>
    <w:p w14:paraId="0EAD8C00" w14:textId="485CA015" w:rsidR="00AA54DB" w:rsidRDefault="00AA54DB" w:rsidP="007A02CD">
      <w:pPr>
        <w:ind w:left="3024" w:right="1022" w:hanging="2880"/>
        <w:rPr>
          <w:rFonts w:ascii="Arial" w:eastAsia="Arial" w:hAnsi="Arial" w:cs="Arial"/>
          <w:sz w:val="19"/>
          <w:szCs w:val="19"/>
        </w:rPr>
      </w:pPr>
      <w:r>
        <w:rPr>
          <w:rFonts w:ascii="Arial" w:eastAsia="Arial" w:hAnsi="Arial" w:cs="Arial"/>
          <w:sz w:val="19"/>
          <w:szCs w:val="19"/>
        </w:rPr>
        <w:t>2020</w:t>
      </w:r>
      <w:r>
        <w:rPr>
          <w:rFonts w:ascii="Arial" w:eastAsia="Arial" w:hAnsi="Arial" w:cs="Arial"/>
          <w:sz w:val="19"/>
          <w:szCs w:val="19"/>
        </w:rPr>
        <w:tab/>
        <w:t>Florida Department of Health, Medical Doctor Expert Witness Certificate.  Certificate MEEW7350</w:t>
      </w:r>
    </w:p>
    <w:p w14:paraId="613D7AF8" w14:textId="0EA37448" w:rsidR="00EE1239" w:rsidRDefault="00EE1239" w:rsidP="007A02CD">
      <w:pPr>
        <w:ind w:left="3024" w:right="1022" w:hanging="2880"/>
        <w:rPr>
          <w:rFonts w:ascii="Arial" w:eastAsia="Arial" w:hAnsi="Arial" w:cs="Arial"/>
          <w:sz w:val="19"/>
          <w:szCs w:val="19"/>
        </w:rPr>
      </w:pPr>
    </w:p>
    <w:p w14:paraId="2FB0AF1F" w14:textId="4D29E864" w:rsidR="00EE1239" w:rsidRDefault="00EE1239" w:rsidP="007A02CD">
      <w:pPr>
        <w:ind w:left="3024" w:right="1022" w:hanging="2880"/>
        <w:rPr>
          <w:rFonts w:ascii="Arial" w:eastAsia="Arial" w:hAnsi="Arial" w:cs="Arial"/>
          <w:sz w:val="19"/>
          <w:szCs w:val="19"/>
        </w:rPr>
      </w:pPr>
      <w:r>
        <w:rPr>
          <w:rFonts w:ascii="Arial" w:eastAsia="Arial" w:hAnsi="Arial" w:cs="Arial"/>
          <w:sz w:val="19"/>
          <w:szCs w:val="19"/>
        </w:rPr>
        <w:t>2019</w:t>
      </w:r>
      <w:r>
        <w:rPr>
          <w:rFonts w:ascii="Arial" w:eastAsia="Arial" w:hAnsi="Arial" w:cs="Arial"/>
          <w:sz w:val="19"/>
          <w:szCs w:val="19"/>
        </w:rPr>
        <w:tab/>
      </w:r>
      <w:proofErr w:type="spellStart"/>
      <w:r>
        <w:rPr>
          <w:rFonts w:ascii="Arial" w:eastAsia="Arial" w:hAnsi="Arial" w:cs="Arial"/>
          <w:sz w:val="19"/>
          <w:szCs w:val="19"/>
        </w:rPr>
        <w:t>Centrimag</w:t>
      </w:r>
      <w:proofErr w:type="spellEnd"/>
      <w:r>
        <w:rPr>
          <w:rFonts w:ascii="Arial" w:eastAsia="Arial" w:hAnsi="Arial" w:cs="Arial"/>
          <w:sz w:val="19"/>
          <w:szCs w:val="19"/>
        </w:rPr>
        <w:t xml:space="preserve"> ECMO Clinical Operations and Patient Management Course</w:t>
      </w:r>
    </w:p>
    <w:p w14:paraId="6CA7E495" w14:textId="77777777" w:rsidR="00AA54DB" w:rsidRDefault="00AA54DB" w:rsidP="007A02CD">
      <w:pPr>
        <w:ind w:left="3024" w:right="1022" w:hanging="2880"/>
        <w:rPr>
          <w:rFonts w:ascii="Arial" w:eastAsia="Arial" w:hAnsi="Arial" w:cs="Arial"/>
          <w:sz w:val="19"/>
          <w:szCs w:val="19"/>
        </w:rPr>
      </w:pPr>
    </w:p>
    <w:p w14:paraId="12645483" w14:textId="32E09459" w:rsidR="006A7F5B" w:rsidRDefault="006A7F5B" w:rsidP="007A02CD">
      <w:pPr>
        <w:ind w:left="3024" w:right="1022" w:hanging="2880"/>
        <w:rPr>
          <w:rFonts w:ascii="Arial" w:eastAsia="Arial" w:hAnsi="Arial" w:cs="Arial"/>
          <w:sz w:val="19"/>
          <w:szCs w:val="19"/>
        </w:rPr>
      </w:pPr>
      <w:r>
        <w:rPr>
          <w:rFonts w:ascii="Arial" w:eastAsia="Arial" w:hAnsi="Arial" w:cs="Arial"/>
          <w:sz w:val="19"/>
          <w:szCs w:val="19"/>
        </w:rPr>
        <w:t>2018</w:t>
      </w:r>
      <w:r w:rsidR="005446D3">
        <w:rPr>
          <w:rFonts w:ascii="Arial" w:eastAsia="Arial" w:hAnsi="Arial" w:cs="Arial"/>
          <w:sz w:val="19"/>
          <w:szCs w:val="19"/>
        </w:rPr>
        <w:t>-2019</w:t>
      </w:r>
      <w:r>
        <w:rPr>
          <w:rFonts w:ascii="Arial" w:eastAsia="Arial" w:hAnsi="Arial" w:cs="Arial"/>
          <w:sz w:val="19"/>
          <w:szCs w:val="19"/>
        </w:rPr>
        <w:tab/>
      </w:r>
      <w:proofErr w:type="spellStart"/>
      <w:r>
        <w:rPr>
          <w:rFonts w:ascii="Arial" w:eastAsia="Arial" w:hAnsi="Arial" w:cs="Arial"/>
          <w:sz w:val="19"/>
          <w:szCs w:val="19"/>
        </w:rPr>
        <w:t>Passmachine</w:t>
      </w:r>
      <w:proofErr w:type="spellEnd"/>
      <w:r>
        <w:rPr>
          <w:rFonts w:ascii="Arial" w:eastAsia="Arial" w:hAnsi="Arial" w:cs="Arial"/>
          <w:sz w:val="19"/>
          <w:szCs w:val="19"/>
        </w:rPr>
        <w:t xml:space="preserve"> Pediatric Critical Care Board Review</w:t>
      </w:r>
    </w:p>
    <w:p w14:paraId="2E0AE9ED" w14:textId="77777777" w:rsidR="006A7F5B" w:rsidRDefault="006A7F5B" w:rsidP="007A02CD">
      <w:pPr>
        <w:ind w:left="3024" w:right="1022" w:hanging="2880"/>
        <w:rPr>
          <w:rFonts w:ascii="Arial" w:eastAsia="Arial" w:hAnsi="Arial" w:cs="Arial"/>
          <w:sz w:val="19"/>
          <w:szCs w:val="19"/>
        </w:rPr>
      </w:pPr>
    </w:p>
    <w:p w14:paraId="08C72E29" w14:textId="77777777" w:rsidR="00C440E8" w:rsidRDefault="009739D3" w:rsidP="007A02CD">
      <w:pPr>
        <w:ind w:left="3024" w:right="1022" w:hanging="2880"/>
        <w:rPr>
          <w:rFonts w:ascii="Arial" w:eastAsia="Arial" w:hAnsi="Arial" w:cs="Arial"/>
          <w:sz w:val="19"/>
          <w:szCs w:val="19"/>
        </w:rPr>
      </w:pPr>
      <w:r>
        <w:rPr>
          <w:rFonts w:ascii="Arial" w:eastAsia="Arial" w:hAnsi="Arial" w:cs="Arial"/>
          <w:sz w:val="19"/>
          <w:szCs w:val="19"/>
        </w:rPr>
        <w:t>2017</w:t>
      </w:r>
      <w:r w:rsidR="00037D8C">
        <w:rPr>
          <w:rFonts w:ascii="Arial" w:eastAsia="Arial" w:hAnsi="Arial" w:cs="Arial"/>
          <w:sz w:val="19"/>
          <w:szCs w:val="19"/>
        </w:rPr>
        <w:tab/>
      </w:r>
      <w:r w:rsidR="00C440E8">
        <w:rPr>
          <w:rFonts w:ascii="Arial" w:eastAsia="Arial" w:hAnsi="Arial" w:cs="Arial"/>
          <w:sz w:val="19"/>
          <w:szCs w:val="19"/>
        </w:rPr>
        <w:t xml:space="preserve">Certificate in Patient Safety </w:t>
      </w:r>
    </w:p>
    <w:p w14:paraId="1A085A68" w14:textId="77777777" w:rsidR="00C440E8" w:rsidRDefault="00037D8C" w:rsidP="00C440E8">
      <w:pPr>
        <w:ind w:left="3024" w:right="1022"/>
        <w:rPr>
          <w:rFonts w:ascii="Arial" w:eastAsia="Arial" w:hAnsi="Arial" w:cs="Arial"/>
          <w:sz w:val="19"/>
          <w:szCs w:val="19"/>
        </w:rPr>
      </w:pPr>
      <w:r>
        <w:rPr>
          <w:rFonts w:ascii="Arial" w:eastAsia="Arial" w:hAnsi="Arial" w:cs="Arial"/>
          <w:sz w:val="19"/>
          <w:szCs w:val="19"/>
        </w:rPr>
        <w:t xml:space="preserve">Armstrong Institute for Patient Safety and Quality, </w:t>
      </w:r>
    </w:p>
    <w:p w14:paraId="2E562289" w14:textId="4C19EF91" w:rsidR="00037D8C" w:rsidRDefault="00037D8C" w:rsidP="00C440E8">
      <w:pPr>
        <w:ind w:left="3024" w:right="1022"/>
        <w:rPr>
          <w:rFonts w:ascii="Arial" w:eastAsia="Arial" w:hAnsi="Arial" w:cs="Arial"/>
          <w:sz w:val="19"/>
          <w:szCs w:val="19"/>
        </w:rPr>
      </w:pPr>
      <w:r>
        <w:rPr>
          <w:rFonts w:ascii="Arial" w:eastAsia="Arial" w:hAnsi="Arial" w:cs="Arial"/>
          <w:sz w:val="19"/>
          <w:szCs w:val="19"/>
        </w:rPr>
        <w:t>Johns Hopkins Univ</w:t>
      </w:r>
      <w:r w:rsidR="00C440E8">
        <w:rPr>
          <w:rFonts w:ascii="Arial" w:eastAsia="Arial" w:hAnsi="Arial" w:cs="Arial"/>
          <w:sz w:val="19"/>
          <w:szCs w:val="19"/>
        </w:rPr>
        <w:t>ersity</w:t>
      </w:r>
    </w:p>
    <w:p w14:paraId="6F709B4B" w14:textId="248C7ED1" w:rsidR="00037D8C" w:rsidRDefault="00037D8C" w:rsidP="00703F14">
      <w:pPr>
        <w:ind w:left="3024" w:right="1022" w:hanging="2880"/>
        <w:rPr>
          <w:rFonts w:ascii="Arial" w:eastAsia="Arial" w:hAnsi="Arial" w:cs="Arial"/>
          <w:sz w:val="19"/>
          <w:szCs w:val="19"/>
        </w:rPr>
      </w:pPr>
      <w:r>
        <w:rPr>
          <w:rFonts w:ascii="Arial" w:eastAsia="Arial" w:hAnsi="Arial" w:cs="Arial"/>
          <w:sz w:val="19"/>
          <w:szCs w:val="19"/>
        </w:rPr>
        <w:tab/>
      </w:r>
    </w:p>
    <w:p w14:paraId="78D51B40" w14:textId="77777777" w:rsidR="00FC25C0" w:rsidRDefault="002B132E" w:rsidP="007A02CD">
      <w:pPr>
        <w:ind w:left="3024" w:right="1022" w:hanging="2880"/>
        <w:rPr>
          <w:rFonts w:ascii="Arial" w:eastAsia="Arial" w:hAnsi="Arial" w:cs="Arial"/>
          <w:sz w:val="19"/>
          <w:szCs w:val="19"/>
        </w:rPr>
      </w:pPr>
      <w:r>
        <w:rPr>
          <w:rFonts w:ascii="Arial" w:eastAsia="Arial" w:hAnsi="Arial" w:cs="Arial"/>
          <w:sz w:val="19"/>
          <w:szCs w:val="19"/>
        </w:rPr>
        <w:t>2016</w:t>
      </w:r>
      <w:r w:rsidR="00DD543E">
        <w:rPr>
          <w:rFonts w:ascii="Arial" w:eastAsia="Arial" w:hAnsi="Arial" w:cs="Arial"/>
          <w:sz w:val="19"/>
          <w:szCs w:val="19"/>
        </w:rPr>
        <w:tab/>
      </w:r>
      <w:r w:rsidR="00FC25C0">
        <w:rPr>
          <w:rFonts w:ascii="Arial" w:eastAsia="Arial" w:hAnsi="Arial" w:cs="Arial"/>
          <w:sz w:val="19"/>
          <w:szCs w:val="19"/>
        </w:rPr>
        <w:t>University of Oklahoma Lean Institute</w:t>
      </w:r>
    </w:p>
    <w:p w14:paraId="73FA62E5" w14:textId="266E5CEC" w:rsidR="00DD543E" w:rsidRDefault="00FC25C0" w:rsidP="007A02CD">
      <w:pPr>
        <w:ind w:left="3024" w:right="1022" w:hanging="2880"/>
        <w:rPr>
          <w:rFonts w:ascii="Arial" w:eastAsia="Arial" w:hAnsi="Arial" w:cs="Arial"/>
          <w:sz w:val="19"/>
          <w:szCs w:val="19"/>
        </w:rPr>
      </w:pPr>
      <w:r>
        <w:rPr>
          <w:rFonts w:ascii="Arial" w:eastAsia="Arial" w:hAnsi="Arial" w:cs="Arial"/>
          <w:sz w:val="19"/>
          <w:szCs w:val="19"/>
        </w:rPr>
        <w:tab/>
      </w:r>
      <w:r w:rsidR="00DD543E">
        <w:rPr>
          <w:rFonts w:ascii="Arial" w:eastAsia="Arial" w:hAnsi="Arial" w:cs="Arial"/>
          <w:sz w:val="19"/>
          <w:szCs w:val="19"/>
        </w:rPr>
        <w:t>Lean Six Sigma White Belt Training</w:t>
      </w:r>
    </w:p>
    <w:p w14:paraId="6C5A2710" w14:textId="77777777" w:rsidR="00835151" w:rsidRDefault="00835151" w:rsidP="007A02CD">
      <w:pPr>
        <w:ind w:left="3024" w:right="1022" w:hanging="2880"/>
        <w:rPr>
          <w:rFonts w:ascii="Arial" w:eastAsia="Arial" w:hAnsi="Arial" w:cs="Arial"/>
          <w:sz w:val="19"/>
          <w:szCs w:val="19"/>
        </w:rPr>
      </w:pPr>
    </w:p>
    <w:p w14:paraId="599986C0" w14:textId="5D24000D" w:rsidR="00835151" w:rsidRDefault="00835151" w:rsidP="007A02CD">
      <w:pPr>
        <w:ind w:left="3024" w:right="1022" w:hanging="2880"/>
        <w:rPr>
          <w:rFonts w:ascii="Arial" w:eastAsia="Arial" w:hAnsi="Arial" w:cs="Arial"/>
          <w:sz w:val="19"/>
          <w:szCs w:val="19"/>
        </w:rPr>
      </w:pPr>
      <w:r>
        <w:rPr>
          <w:rFonts w:ascii="Arial" w:eastAsia="Arial" w:hAnsi="Arial" w:cs="Arial"/>
          <w:sz w:val="19"/>
          <w:szCs w:val="19"/>
        </w:rPr>
        <w:t>2016</w:t>
      </w:r>
      <w:r>
        <w:rPr>
          <w:rFonts w:ascii="Arial" w:eastAsia="Arial" w:hAnsi="Arial" w:cs="Arial"/>
          <w:sz w:val="19"/>
          <w:szCs w:val="19"/>
        </w:rPr>
        <w:tab/>
        <w:t>Pediatric Critical Care Colloquium: Foundations and Innovations, New York, New York</w:t>
      </w:r>
    </w:p>
    <w:p w14:paraId="186EC670" w14:textId="77777777" w:rsidR="002B132E" w:rsidRDefault="002B132E" w:rsidP="007A02CD">
      <w:pPr>
        <w:ind w:left="3024" w:right="1022" w:hanging="2880"/>
        <w:rPr>
          <w:rFonts w:ascii="Arial" w:eastAsia="Arial" w:hAnsi="Arial" w:cs="Arial"/>
          <w:sz w:val="19"/>
          <w:szCs w:val="19"/>
        </w:rPr>
      </w:pPr>
    </w:p>
    <w:p w14:paraId="4917BF91" w14:textId="31E13113" w:rsidR="00D74E2D" w:rsidRDefault="002B132E" w:rsidP="00D74E2D">
      <w:pPr>
        <w:ind w:left="3024" w:right="1022" w:hanging="2880"/>
        <w:rPr>
          <w:rFonts w:ascii="Arial" w:eastAsia="Arial" w:hAnsi="Arial" w:cs="Arial"/>
          <w:sz w:val="19"/>
          <w:szCs w:val="19"/>
        </w:rPr>
      </w:pPr>
      <w:r>
        <w:rPr>
          <w:rFonts w:ascii="Arial" w:eastAsia="Arial" w:hAnsi="Arial" w:cs="Arial"/>
          <w:sz w:val="19"/>
          <w:szCs w:val="19"/>
        </w:rPr>
        <w:t>2015</w:t>
      </w:r>
      <w:r>
        <w:rPr>
          <w:rFonts w:ascii="Arial" w:eastAsia="Arial" w:hAnsi="Arial" w:cs="Arial"/>
          <w:sz w:val="19"/>
          <w:szCs w:val="19"/>
        </w:rPr>
        <w:tab/>
        <w:t>Southern Society for Pediatric Research Southern Regional Meeting</w:t>
      </w:r>
      <w:r w:rsidR="00835151">
        <w:rPr>
          <w:rFonts w:ascii="Arial" w:eastAsia="Arial" w:hAnsi="Arial" w:cs="Arial"/>
          <w:sz w:val="19"/>
          <w:szCs w:val="19"/>
        </w:rPr>
        <w:t xml:space="preserve">, New Orleans, </w:t>
      </w:r>
      <w:r w:rsidR="00EC329D">
        <w:rPr>
          <w:rFonts w:ascii="Arial" w:eastAsia="Arial" w:hAnsi="Arial" w:cs="Arial"/>
          <w:sz w:val="19"/>
          <w:szCs w:val="19"/>
        </w:rPr>
        <w:t>Louisiana</w:t>
      </w:r>
    </w:p>
    <w:p w14:paraId="0A9E33E8" w14:textId="77777777" w:rsidR="00C440E8" w:rsidRDefault="00C440E8" w:rsidP="00E844A8">
      <w:pPr>
        <w:ind w:right="1022"/>
        <w:rPr>
          <w:rFonts w:ascii="Arial" w:eastAsia="Arial" w:hAnsi="Arial" w:cs="Arial"/>
          <w:sz w:val="19"/>
          <w:szCs w:val="19"/>
        </w:rPr>
      </w:pPr>
    </w:p>
    <w:p w14:paraId="08C4BC7B" w14:textId="581A78EE" w:rsidR="00DF5FC3" w:rsidRDefault="00DF5FC3" w:rsidP="00DF5FC3">
      <w:pPr>
        <w:ind w:left="3024" w:right="1022" w:hanging="2880"/>
        <w:rPr>
          <w:rFonts w:ascii="Arial" w:eastAsia="Arial" w:hAnsi="Arial" w:cs="Arial"/>
          <w:sz w:val="19"/>
          <w:szCs w:val="19"/>
        </w:rPr>
      </w:pPr>
      <w:r>
        <w:rPr>
          <w:rFonts w:ascii="Arial" w:eastAsia="Arial" w:hAnsi="Arial" w:cs="Arial"/>
          <w:sz w:val="19"/>
          <w:szCs w:val="19"/>
        </w:rPr>
        <w:t>2012-Pres</w:t>
      </w:r>
      <w:r w:rsidR="005446D3">
        <w:rPr>
          <w:rFonts w:ascii="Arial" w:eastAsia="Arial" w:hAnsi="Arial" w:cs="Arial"/>
          <w:sz w:val="19"/>
          <w:szCs w:val="19"/>
        </w:rPr>
        <w:t>e</w:t>
      </w:r>
      <w:r>
        <w:rPr>
          <w:rFonts w:ascii="Arial" w:eastAsia="Arial" w:hAnsi="Arial" w:cs="Arial"/>
          <w:sz w:val="19"/>
          <w:szCs w:val="19"/>
        </w:rPr>
        <w:t>nt</w:t>
      </w:r>
      <w:r>
        <w:rPr>
          <w:rFonts w:ascii="Arial" w:eastAsia="Arial" w:hAnsi="Arial" w:cs="Arial"/>
          <w:sz w:val="19"/>
          <w:szCs w:val="19"/>
        </w:rPr>
        <w:tab/>
      </w:r>
      <w:r>
        <w:rPr>
          <w:rFonts w:ascii="Arial" w:eastAsia="Arial" w:hAnsi="Arial" w:cs="Arial"/>
          <w:spacing w:val="2"/>
          <w:position w:val="-1"/>
          <w:sz w:val="19"/>
          <w:szCs w:val="19"/>
        </w:rPr>
        <w:t>Co</w:t>
      </w:r>
      <w:r>
        <w:rPr>
          <w:rFonts w:ascii="Arial" w:eastAsia="Arial" w:hAnsi="Arial" w:cs="Arial"/>
          <w:spacing w:val="1"/>
          <w:position w:val="-1"/>
          <w:sz w:val="19"/>
          <w:szCs w:val="19"/>
        </w:rPr>
        <w:t>ll</w:t>
      </w:r>
      <w:r>
        <w:rPr>
          <w:rFonts w:ascii="Arial" w:eastAsia="Arial" w:hAnsi="Arial" w:cs="Arial"/>
          <w:spacing w:val="2"/>
          <w:position w:val="-1"/>
          <w:sz w:val="19"/>
          <w:szCs w:val="19"/>
        </w:rPr>
        <w:t>abo</w:t>
      </w:r>
      <w:r>
        <w:rPr>
          <w:rFonts w:ascii="Arial" w:eastAsia="Arial" w:hAnsi="Arial" w:cs="Arial"/>
          <w:spacing w:val="1"/>
          <w:position w:val="-1"/>
          <w:sz w:val="19"/>
          <w:szCs w:val="19"/>
        </w:rPr>
        <w:t>r</w:t>
      </w:r>
      <w:r>
        <w:rPr>
          <w:rFonts w:ascii="Arial" w:eastAsia="Arial" w:hAnsi="Arial" w:cs="Arial"/>
          <w:spacing w:val="2"/>
          <w:position w:val="-1"/>
          <w:sz w:val="19"/>
          <w:szCs w:val="19"/>
        </w:rPr>
        <w:t>a</w:t>
      </w:r>
      <w:r>
        <w:rPr>
          <w:rFonts w:ascii="Arial" w:eastAsia="Arial" w:hAnsi="Arial" w:cs="Arial"/>
          <w:spacing w:val="1"/>
          <w:position w:val="-1"/>
          <w:sz w:val="19"/>
          <w:szCs w:val="19"/>
        </w:rPr>
        <w:t>ti</w:t>
      </w:r>
      <w:r>
        <w:rPr>
          <w:rFonts w:ascii="Arial" w:eastAsia="Arial" w:hAnsi="Arial" w:cs="Arial"/>
          <w:spacing w:val="2"/>
          <w:position w:val="-1"/>
          <w:sz w:val="19"/>
          <w:szCs w:val="19"/>
        </w:rPr>
        <w:t>v</w:t>
      </w:r>
      <w:r>
        <w:rPr>
          <w:rFonts w:ascii="Arial" w:eastAsia="Arial" w:hAnsi="Arial" w:cs="Arial"/>
          <w:position w:val="-1"/>
          <w:sz w:val="19"/>
          <w:szCs w:val="19"/>
        </w:rPr>
        <w:t>e</w:t>
      </w:r>
      <w:r>
        <w:rPr>
          <w:rFonts w:ascii="Arial" w:eastAsia="Arial" w:hAnsi="Arial" w:cs="Arial"/>
          <w:spacing w:val="38"/>
          <w:position w:val="-1"/>
          <w:sz w:val="19"/>
          <w:szCs w:val="19"/>
        </w:rPr>
        <w:t xml:space="preserve"> </w:t>
      </w:r>
      <w:r>
        <w:rPr>
          <w:rFonts w:ascii="Arial" w:eastAsia="Arial" w:hAnsi="Arial" w:cs="Arial"/>
          <w:spacing w:val="1"/>
          <w:position w:val="-1"/>
          <w:sz w:val="19"/>
          <w:szCs w:val="19"/>
        </w:rPr>
        <w:t>I</w:t>
      </w:r>
      <w:r>
        <w:rPr>
          <w:rFonts w:ascii="Arial" w:eastAsia="Arial" w:hAnsi="Arial" w:cs="Arial"/>
          <w:spacing w:val="2"/>
          <w:position w:val="-1"/>
          <w:sz w:val="19"/>
          <w:szCs w:val="19"/>
        </w:rPr>
        <w:t>ns</w:t>
      </w:r>
      <w:r>
        <w:rPr>
          <w:rFonts w:ascii="Arial" w:eastAsia="Arial" w:hAnsi="Arial" w:cs="Arial"/>
          <w:spacing w:val="1"/>
          <w:position w:val="-1"/>
          <w:sz w:val="19"/>
          <w:szCs w:val="19"/>
        </w:rPr>
        <w:t>tit</w:t>
      </w:r>
      <w:r>
        <w:rPr>
          <w:rFonts w:ascii="Arial" w:eastAsia="Arial" w:hAnsi="Arial" w:cs="Arial"/>
          <w:spacing w:val="2"/>
          <w:position w:val="-1"/>
          <w:sz w:val="19"/>
          <w:szCs w:val="19"/>
        </w:rPr>
        <w:t>u</w:t>
      </w:r>
      <w:r>
        <w:rPr>
          <w:rFonts w:ascii="Arial" w:eastAsia="Arial" w:hAnsi="Arial" w:cs="Arial"/>
          <w:spacing w:val="1"/>
          <w:position w:val="-1"/>
          <w:sz w:val="19"/>
          <w:szCs w:val="19"/>
        </w:rPr>
        <w:t>ti</w:t>
      </w:r>
      <w:r>
        <w:rPr>
          <w:rFonts w:ascii="Arial" w:eastAsia="Arial" w:hAnsi="Arial" w:cs="Arial"/>
          <w:spacing w:val="2"/>
          <w:position w:val="-1"/>
          <w:sz w:val="19"/>
          <w:szCs w:val="19"/>
        </w:rPr>
        <w:t>ona</w:t>
      </w:r>
      <w:r>
        <w:rPr>
          <w:rFonts w:ascii="Arial" w:eastAsia="Arial" w:hAnsi="Arial" w:cs="Arial"/>
          <w:position w:val="-1"/>
          <w:sz w:val="19"/>
          <w:szCs w:val="19"/>
        </w:rPr>
        <w:t>l</w:t>
      </w:r>
      <w:r>
        <w:rPr>
          <w:rFonts w:ascii="Arial" w:eastAsia="Arial" w:hAnsi="Arial" w:cs="Arial"/>
          <w:spacing w:val="33"/>
          <w:position w:val="-1"/>
          <w:sz w:val="19"/>
          <w:szCs w:val="19"/>
        </w:rPr>
        <w:t xml:space="preserve"> </w:t>
      </w:r>
      <w:r>
        <w:rPr>
          <w:rFonts w:ascii="Arial" w:eastAsia="Arial" w:hAnsi="Arial" w:cs="Arial"/>
          <w:spacing w:val="2"/>
          <w:position w:val="-1"/>
          <w:sz w:val="19"/>
          <w:szCs w:val="19"/>
        </w:rPr>
        <w:t>T</w:t>
      </w:r>
      <w:r>
        <w:rPr>
          <w:rFonts w:ascii="Arial" w:eastAsia="Arial" w:hAnsi="Arial" w:cs="Arial"/>
          <w:spacing w:val="1"/>
          <w:position w:val="-1"/>
          <w:sz w:val="19"/>
          <w:szCs w:val="19"/>
        </w:rPr>
        <w:t>r</w:t>
      </w:r>
      <w:r>
        <w:rPr>
          <w:rFonts w:ascii="Arial" w:eastAsia="Arial" w:hAnsi="Arial" w:cs="Arial"/>
          <w:spacing w:val="2"/>
          <w:position w:val="-1"/>
          <w:sz w:val="19"/>
          <w:szCs w:val="19"/>
        </w:rPr>
        <w:t>a</w:t>
      </w:r>
      <w:r>
        <w:rPr>
          <w:rFonts w:ascii="Arial" w:eastAsia="Arial" w:hAnsi="Arial" w:cs="Arial"/>
          <w:spacing w:val="1"/>
          <w:position w:val="-1"/>
          <w:sz w:val="19"/>
          <w:szCs w:val="19"/>
        </w:rPr>
        <w:t>i</w:t>
      </w:r>
      <w:r>
        <w:rPr>
          <w:rFonts w:ascii="Arial" w:eastAsia="Arial" w:hAnsi="Arial" w:cs="Arial"/>
          <w:spacing w:val="2"/>
          <w:position w:val="-1"/>
          <w:sz w:val="19"/>
          <w:szCs w:val="19"/>
        </w:rPr>
        <w:t>n</w:t>
      </w:r>
      <w:r>
        <w:rPr>
          <w:rFonts w:ascii="Arial" w:eastAsia="Arial" w:hAnsi="Arial" w:cs="Arial"/>
          <w:spacing w:val="1"/>
          <w:position w:val="-1"/>
          <w:sz w:val="19"/>
          <w:szCs w:val="19"/>
        </w:rPr>
        <w:t>i</w:t>
      </w:r>
      <w:r>
        <w:rPr>
          <w:rFonts w:ascii="Arial" w:eastAsia="Arial" w:hAnsi="Arial" w:cs="Arial"/>
          <w:spacing w:val="2"/>
          <w:position w:val="-1"/>
          <w:sz w:val="19"/>
          <w:szCs w:val="19"/>
        </w:rPr>
        <w:t>n</w:t>
      </w:r>
      <w:r>
        <w:rPr>
          <w:rFonts w:ascii="Arial" w:eastAsia="Arial" w:hAnsi="Arial" w:cs="Arial"/>
          <w:position w:val="-1"/>
          <w:sz w:val="19"/>
          <w:szCs w:val="19"/>
        </w:rPr>
        <w:t>g</w:t>
      </w:r>
      <w:r>
        <w:rPr>
          <w:rFonts w:ascii="Arial" w:eastAsia="Arial" w:hAnsi="Arial" w:cs="Arial"/>
          <w:spacing w:val="26"/>
          <w:position w:val="-1"/>
          <w:sz w:val="19"/>
          <w:szCs w:val="19"/>
        </w:rPr>
        <w:t xml:space="preserve"> </w:t>
      </w:r>
      <w:r>
        <w:rPr>
          <w:rFonts w:ascii="Arial" w:eastAsia="Arial" w:hAnsi="Arial" w:cs="Arial"/>
          <w:spacing w:val="1"/>
          <w:position w:val="-1"/>
          <w:sz w:val="19"/>
          <w:szCs w:val="19"/>
        </w:rPr>
        <w:t>I</w:t>
      </w:r>
      <w:r>
        <w:rPr>
          <w:rFonts w:ascii="Arial" w:eastAsia="Arial" w:hAnsi="Arial" w:cs="Arial"/>
          <w:spacing w:val="2"/>
          <w:position w:val="-1"/>
          <w:sz w:val="19"/>
          <w:szCs w:val="19"/>
        </w:rPr>
        <w:t>n</w:t>
      </w:r>
      <w:r>
        <w:rPr>
          <w:rFonts w:ascii="Arial" w:eastAsia="Arial" w:hAnsi="Arial" w:cs="Arial"/>
          <w:spacing w:val="1"/>
          <w:position w:val="-1"/>
          <w:sz w:val="19"/>
          <w:szCs w:val="19"/>
        </w:rPr>
        <w:t>iti</w:t>
      </w:r>
      <w:r>
        <w:rPr>
          <w:rFonts w:ascii="Arial" w:eastAsia="Arial" w:hAnsi="Arial" w:cs="Arial"/>
          <w:spacing w:val="2"/>
          <w:position w:val="-1"/>
          <w:sz w:val="19"/>
          <w:szCs w:val="19"/>
        </w:rPr>
        <w:t>a</w:t>
      </w:r>
      <w:r>
        <w:rPr>
          <w:rFonts w:ascii="Arial" w:eastAsia="Arial" w:hAnsi="Arial" w:cs="Arial"/>
          <w:spacing w:val="1"/>
          <w:position w:val="-1"/>
          <w:sz w:val="19"/>
          <w:szCs w:val="19"/>
        </w:rPr>
        <w:t>ti</w:t>
      </w:r>
      <w:r>
        <w:rPr>
          <w:rFonts w:ascii="Arial" w:eastAsia="Arial" w:hAnsi="Arial" w:cs="Arial"/>
          <w:spacing w:val="2"/>
          <w:position w:val="-1"/>
          <w:sz w:val="19"/>
          <w:szCs w:val="19"/>
        </w:rPr>
        <w:t>v</w:t>
      </w:r>
      <w:r>
        <w:rPr>
          <w:rFonts w:ascii="Arial" w:eastAsia="Arial" w:hAnsi="Arial" w:cs="Arial"/>
          <w:position w:val="-1"/>
          <w:sz w:val="19"/>
          <w:szCs w:val="19"/>
        </w:rPr>
        <w:t>e</w:t>
      </w:r>
      <w:r>
        <w:rPr>
          <w:rFonts w:ascii="Arial" w:eastAsia="Arial" w:hAnsi="Arial" w:cs="Arial"/>
          <w:spacing w:val="26"/>
          <w:position w:val="-1"/>
          <w:sz w:val="19"/>
          <w:szCs w:val="19"/>
        </w:rPr>
        <w:t xml:space="preserve"> </w:t>
      </w:r>
      <w:r>
        <w:rPr>
          <w:rFonts w:ascii="Arial" w:eastAsia="Arial" w:hAnsi="Arial" w:cs="Arial"/>
          <w:spacing w:val="1"/>
          <w:position w:val="-1"/>
          <w:sz w:val="19"/>
          <w:szCs w:val="19"/>
        </w:rPr>
        <w:t>(</w:t>
      </w:r>
      <w:r>
        <w:rPr>
          <w:rFonts w:ascii="Arial" w:eastAsia="Arial" w:hAnsi="Arial" w:cs="Arial"/>
          <w:spacing w:val="2"/>
          <w:position w:val="-1"/>
          <w:sz w:val="19"/>
          <w:szCs w:val="19"/>
        </w:rPr>
        <w:t>C</w:t>
      </w:r>
      <w:r>
        <w:rPr>
          <w:rFonts w:ascii="Arial" w:eastAsia="Arial" w:hAnsi="Arial" w:cs="Arial"/>
          <w:spacing w:val="1"/>
          <w:position w:val="-1"/>
          <w:sz w:val="19"/>
          <w:szCs w:val="19"/>
        </w:rPr>
        <w:t>I</w:t>
      </w:r>
      <w:r>
        <w:rPr>
          <w:rFonts w:ascii="Arial" w:eastAsia="Arial" w:hAnsi="Arial" w:cs="Arial"/>
          <w:spacing w:val="2"/>
          <w:position w:val="-1"/>
          <w:sz w:val="19"/>
          <w:szCs w:val="19"/>
        </w:rPr>
        <w:t>T</w:t>
      </w:r>
      <w:r>
        <w:rPr>
          <w:rFonts w:ascii="Arial" w:eastAsia="Arial" w:hAnsi="Arial" w:cs="Arial"/>
          <w:spacing w:val="1"/>
          <w:position w:val="-1"/>
          <w:sz w:val="19"/>
          <w:szCs w:val="19"/>
        </w:rPr>
        <w:t>I</w:t>
      </w:r>
      <w:r>
        <w:rPr>
          <w:rFonts w:ascii="Arial" w:eastAsia="Arial" w:hAnsi="Arial" w:cs="Arial"/>
          <w:position w:val="-1"/>
          <w:sz w:val="19"/>
          <w:szCs w:val="19"/>
        </w:rPr>
        <w:t>)</w:t>
      </w:r>
      <w:r>
        <w:rPr>
          <w:rFonts w:ascii="Arial" w:eastAsia="Arial" w:hAnsi="Arial" w:cs="Arial"/>
          <w:spacing w:val="19"/>
          <w:position w:val="-1"/>
          <w:sz w:val="19"/>
          <w:szCs w:val="19"/>
        </w:rPr>
        <w:t xml:space="preserve"> </w:t>
      </w:r>
      <w:r>
        <w:rPr>
          <w:rFonts w:ascii="Arial" w:eastAsia="Arial" w:hAnsi="Arial" w:cs="Arial"/>
          <w:spacing w:val="2"/>
          <w:position w:val="-1"/>
          <w:sz w:val="19"/>
          <w:szCs w:val="19"/>
        </w:rPr>
        <w:t>Ce</w:t>
      </w:r>
      <w:r>
        <w:rPr>
          <w:rFonts w:ascii="Arial" w:eastAsia="Arial" w:hAnsi="Arial" w:cs="Arial"/>
          <w:spacing w:val="1"/>
          <w:position w:val="-1"/>
          <w:sz w:val="19"/>
          <w:szCs w:val="19"/>
        </w:rPr>
        <w:t>rtifi</w:t>
      </w:r>
      <w:r>
        <w:rPr>
          <w:rFonts w:ascii="Arial" w:eastAsia="Arial" w:hAnsi="Arial" w:cs="Arial"/>
          <w:spacing w:val="2"/>
          <w:position w:val="-1"/>
          <w:sz w:val="19"/>
          <w:szCs w:val="19"/>
        </w:rPr>
        <w:t>ca</w:t>
      </w:r>
      <w:r>
        <w:rPr>
          <w:rFonts w:ascii="Arial" w:eastAsia="Arial" w:hAnsi="Arial" w:cs="Arial"/>
          <w:spacing w:val="1"/>
          <w:position w:val="-1"/>
          <w:sz w:val="19"/>
          <w:szCs w:val="19"/>
        </w:rPr>
        <w:t>t</w:t>
      </w:r>
      <w:r>
        <w:rPr>
          <w:rFonts w:ascii="Arial" w:eastAsia="Arial" w:hAnsi="Arial" w:cs="Arial"/>
          <w:position w:val="-1"/>
          <w:sz w:val="19"/>
          <w:szCs w:val="19"/>
        </w:rPr>
        <w:t>e</w:t>
      </w:r>
      <w:r>
        <w:rPr>
          <w:rFonts w:ascii="Arial" w:eastAsia="Arial" w:hAnsi="Arial" w:cs="Arial"/>
          <w:spacing w:val="31"/>
          <w:position w:val="-1"/>
          <w:sz w:val="19"/>
          <w:szCs w:val="19"/>
        </w:rPr>
        <w:t xml:space="preserve"> </w:t>
      </w:r>
    </w:p>
    <w:p w14:paraId="7E7F7413" w14:textId="77777777" w:rsidR="00DF5FC3" w:rsidRPr="00F655ED" w:rsidRDefault="00DF5FC3" w:rsidP="00DF5FC3">
      <w:pPr>
        <w:ind w:left="3024" w:right="1022" w:hanging="2880"/>
        <w:rPr>
          <w:rFonts w:ascii="Arial" w:eastAsia="Arial" w:hAnsi="Arial" w:cs="Arial"/>
          <w:sz w:val="19"/>
          <w:szCs w:val="19"/>
        </w:rPr>
      </w:pPr>
    </w:p>
    <w:p w14:paraId="7A950259" w14:textId="77777777" w:rsidR="00DF5FC3" w:rsidRPr="00F655ED" w:rsidRDefault="00DF5FC3" w:rsidP="00DF5FC3">
      <w:pPr>
        <w:ind w:left="3024" w:right="1022" w:hanging="2880"/>
        <w:rPr>
          <w:rFonts w:ascii="Arial" w:eastAsia="Arial" w:hAnsi="Arial" w:cs="Arial"/>
          <w:i/>
          <w:sz w:val="19"/>
          <w:szCs w:val="19"/>
        </w:rPr>
      </w:pPr>
      <w:r>
        <w:rPr>
          <w:rFonts w:ascii="Arial" w:eastAsia="Arial" w:hAnsi="Arial" w:cs="Arial"/>
          <w:sz w:val="19"/>
          <w:szCs w:val="19"/>
        </w:rPr>
        <w:t>2012</w:t>
      </w:r>
      <w:r w:rsidRPr="00F655ED">
        <w:rPr>
          <w:rFonts w:ascii="Arial" w:eastAsia="Arial" w:hAnsi="Arial" w:cs="Arial"/>
          <w:sz w:val="19"/>
          <w:szCs w:val="19"/>
        </w:rPr>
        <w:tab/>
      </w:r>
      <w:r>
        <w:rPr>
          <w:rFonts w:ascii="Arial" w:eastAsia="Arial" w:hAnsi="Arial" w:cs="Arial"/>
          <w:sz w:val="19"/>
          <w:szCs w:val="19"/>
        </w:rPr>
        <w:t>Children’s Hospital Association PICU Central Venous Access Blood Stream Infection Collaborative Workshop</w:t>
      </w:r>
    </w:p>
    <w:p w14:paraId="4187FD81" w14:textId="77777777" w:rsidR="00DF5FC3" w:rsidRDefault="00DF5FC3" w:rsidP="007A02CD">
      <w:pPr>
        <w:ind w:left="3024" w:right="1022" w:hanging="2880"/>
        <w:rPr>
          <w:rFonts w:ascii="Arial" w:eastAsia="Arial" w:hAnsi="Arial" w:cs="Arial"/>
          <w:sz w:val="19"/>
          <w:szCs w:val="19"/>
        </w:rPr>
      </w:pPr>
    </w:p>
    <w:p w14:paraId="7B20B35E" w14:textId="71E2D74A" w:rsidR="00774D3B" w:rsidRPr="00774D3B" w:rsidRDefault="00774D3B" w:rsidP="007A02CD">
      <w:pPr>
        <w:ind w:left="3024" w:right="1022" w:hanging="2880"/>
        <w:rPr>
          <w:rFonts w:ascii="Arial" w:eastAsia="Arial" w:hAnsi="Arial" w:cs="Arial"/>
          <w:spacing w:val="2"/>
          <w:sz w:val="19"/>
          <w:szCs w:val="19"/>
        </w:rPr>
      </w:pPr>
      <w:r>
        <w:rPr>
          <w:rFonts w:ascii="Arial" w:eastAsia="Arial" w:hAnsi="Arial" w:cs="Arial"/>
          <w:sz w:val="19"/>
          <w:szCs w:val="19"/>
        </w:rPr>
        <w:t>2011-</w:t>
      </w:r>
      <w:r w:rsidR="00064A1B">
        <w:rPr>
          <w:rFonts w:ascii="Arial" w:eastAsia="Arial" w:hAnsi="Arial" w:cs="Arial"/>
          <w:sz w:val="19"/>
          <w:szCs w:val="19"/>
        </w:rPr>
        <w:t>2016</w:t>
      </w:r>
      <w:r>
        <w:rPr>
          <w:rFonts w:ascii="Arial" w:eastAsia="Arial" w:hAnsi="Arial" w:cs="Arial"/>
          <w:sz w:val="19"/>
          <w:szCs w:val="19"/>
        </w:rPr>
        <w:tab/>
      </w:r>
      <w:r w:rsidRPr="00774D3B">
        <w:rPr>
          <w:rFonts w:ascii="Arial" w:eastAsia="Arial" w:hAnsi="Arial" w:cs="Arial"/>
          <w:spacing w:val="2"/>
          <w:sz w:val="19"/>
          <w:szCs w:val="19"/>
        </w:rPr>
        <w:t xml:space="preserve">Pediatric Critical Care Journal Club attended </w:t>
      </w:r>
      <w:r w:rsidR="00703F14" w:rsidRPr="00774D3B">
        <w:rPr>
          <w:rFonts w:ascii="Arial" w:eastAsia="Arial" w:hAnsi="Arial" w:cs="Arial"/>
          <w:spacing w:val="2"/>
          <w:sz w:val="19"/>
          <w:szCs w:val="19"/>
        </w:rPr>
        <w:t>monthly.</w:t>
      </w:r>
    </w:p>
    <w:p w14:paraId="4B26C5E0" w14:textId="77777777" w:rsidR="00774D3B" w:rsidRPr="00774D3B" w:rsidRDefault="00774D3B" w:rsidP="007A02CD">
      <w:pPr>
        <w:ind w:left="3024" w:right="1022" w:hanging="2880"/>
        <w:rPr>
          <w:rFonts w:ascii="Arial" w:eastAsia="Arial" w:hAnsi="Arial" w:cs="Arial"/>
          <w:spacing w:val="2"/>
          <w:sz w:val="19"/>
          <w:szCs w:val="19"/>
        </w:rPr>
      </w:pPr>
    </w:p>
    <w:p w14:paraId="1E07FBCC" w14:textId="77777777" w:rsidR="0028639C" w:rsidRDefault="0028639C" w:rsidP="0028639C">
      <w:pPr>
        <w:spacing w:before="70"/>
        <w:rPr>
          <w:rFonts w:ascii="Arial" w:eastAsia="Arial" w:hAnsi="Arial" w:cs="Arial"/>
          <w:sz w:val="21"/>
          <w:szCs w:val="21"/>
        </w:rPr>
      </w:pPr>
      <w:r>
        <w:rPr>
          <w:noProof/>
        </w:rPr>
        <mc:AlternateContent>
          <mc:Choice Requires="wpg">
            <w:drawing>
              <wp:anchor distT="0" distB="0" distL="114300" distR="114300" simplePos="0" relativeHeight="252261376" behindDoc="1" locked="0" layoutInCell="1" allowOverlap="1" wp14:anchorId="33538AC4" wp14:editId="26FF49E3">
                <wp:simplePos x="0" y="0"/>
                <wp:positionH relativeFrom="page">
                  <wp:posOffset>619760</wp:posOffset>
                </wp:positionH>
                <wp:positionV relativeFrom="paragraph">
                  <wp:posOffset>219710</wp:posOffset>
                </wp:positionV>
                <wp:extent cx="6528435" cy="0"/>
                <wp:effectExtent l="0" t="3810" r="14605" b="8890"/>
                <wp:wrapNone/>
                <wp:docPr id="169396465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8435" cy="0"/>
                          <a:chOff x="977" y="346"/>
                          <a:chExt cx="10282" cy="0"/>
                        </a:xfrm>
                      </wpg:grpSpPr>
                      <wps:wsp>
                        <wps:cNvPr id="587693958" name="Freeform 33"/>
                        <wps:cNvSpPr>
                          <a:spLocks/>
                        </wps:cNvSpPr>
                        <wps:spPr bwMode="auto">
                          <a:xfrm>
                            <a:off x="977" y="346"/>
                            <a:ext cx="10282" cy="0"/>
                          </a:xfrm>
                          <a:custGeom>
                            <a:avLst/>
                            <a:gdLst>
                              <a:gd name="T0" fmla="+- 0 977 977"/>
                              <a:gd name="T1" fmla="*/ T0 w 10282"/>
                              <a:gd name="T2" fmla="+- 0 11258 977"/>
                              <a:gd name="T3" fmla="*/ T2 w 10282"/>
                            </a:gdLst>
                            <a:ahLst/>
                            <a:cxnLst>
                              <a:cxn ang="0">
                                <a:pos x="T1" y="0"/>
                              </a:cxn>
                              <a:cxn ang="0">
                                <a:pos x="T3" y="0"/>
                              </a:cxn>
                            </a:cxnLst>
                            <a:rect l="0" t="0" r="r" b="b"/>
                            <a:pathLst>
                              <a:path w="10282">
                                <a:moveTo>
                                  <a:pt x="0" y="0"/>
                                </a:moveTo>
                                <a:lnTo>
                                  <a:pt x="10281" y="0"/>
                                </a:lnTo>
                              </a:path>
                            </a:pathLst>
                          </a:custGeom>
                          <a:noFill/>
                          <a:ln w="1041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6246A9" id="Group 32" o:spid="_x0000_s1026" style="position:absolute;margin-left:48.8pt;margin-top:17.3pt;width:514.05pt;height:0;z-index:-251055104;mso-position-horizontal-relative:page" coordorigin="977,346" coordsize="1028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">
                <v:shape id="Freeform 33" o:spid="_x0000_s1027" style="position:absolute;left:977;top:346;width:10282;height:0;visibility:visible;mso-wrap-style:square;v-text-anchor:top" coordsize="102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" path="m,l10281,e" filled="f" strokeweight=".82pt">
                  <v:path arrowok="t" o:connecttype="custom" o:connectlocs="0,0;10281,0" o:connectangles="0,0"/>
                </v:shape>
                <w10:wrap anchorx="page"/>
              </v:group>
            </w:pict>
          </mc:Fallback>
        </mc:AlternateContent>
      </w:r>
      <w:r>
        <w:rPr>
          <w:rFonts w:ascii="Arial" w:eastAsia="Arial" w:hAnsi="Arial" w:cs="Arial"/>
          <w:b/>
          <w:spacing w:val="3"/>
          <w:w w:val="102"/>
          <w:sz w:val="21"/>
          <w:szCs w:val="21"/>
        </w:rPr>
        <w:t>PROFESSIONAL GROWTH AND DEVELOPMENT</w:t>
      </w:r>
    </w:p>
    <w:p w14:paraId="79C26E8C" w14:textId="77777777" w:rsidR="0028639C" w:rsidRDefault="0028639C" w:rsidP="007A02CD">
      <w:pPr>
        <w:ind w:left="3024" w:right="1022" w:hanging="2880"/>
        <w:rPr>
          <w:rFonts w:ascii="Arial" w:eastAsia="Arial" w:hAnsi="Arial" w:cs="Arial"/>
          <w:spacing w:val="2"/>
          <w:sz w:val="19"/>
          <w:szCs w:val="19"/>
        </w:rPr>
      </w:pPr>
    </w:p>
    <w:p w14:paraId="79B5C729" w14:textId="2AC24449" w:rsidR="00774D3B" w:rsidRPr="00774D3B" w:rsidRDefault="00774D3B" w:rsidP="007A02CD">
      <w:pPr>
        <w:ind w:left="3024" w:right="1022" w:hanging="2880"/>
        <w:rPr>
          <w:rFonts w:ascii="Arial" w:eastAsia="Arial" w:hAnsi="Arial" w:cs="Arial"/>
          <w:spacing w:val="2"/>
          <w:sz w:val="19"/>
          <w:szCs w:val="19"/>
        </w:rPr>
      </w:pPr>
      <w:r w:rsidRPr="00774D3B">
        <w:rPr>
          <w:rFonts w:ascii="Arial" w:eastAsia="Arial" w:hAnsi="Arial" w:cs="Arial"/>
          <w:spacing w:val="2"/>
          <w:sz w:val="19"/>
          <w:szCs w:val="19"/>
        </w:rPr>
        <w:t>2011-</w:t>
      </w:r>
      <w:r w:rsidR="00064A1B">
        <w:rPr>
          <w:rFonts w:ascii="Arial" w:eastAsia="Arial" w:hAnsi="Arial" w:cs="Arial"/>
          <w:spacing w:val="2"/>
          <w:sz w:val="19"/>
          <w:szCs w:val="19"/>
        </w:rPr>
        <w:t>2016</w:t>
      </w:r>
      <w:r w:rsidRPr="00774D3B">
        <w:rPr>
          <w:rFonts w:ascii="Arial" w:eastAsia="Arial" w:hAnsi="Arial" w:cs="Arial"/>
          <w:spacing w:val="2"/>
          <w:sz w:val="19"/>
          <w:szCs w:val="19"/>
        </w:rPr>
        <w:tab/>
        <w:t xml:space="preserve">Pediatric Critical Care Morbidity and Mortality Conference attended </w:t>
      </w:r>
      <w:r w:rsidR="00703F14" w:rsidRPr="00774D3B">
        <w:rPr>
          <w:rFonts w:ascii="Arial" w:eastAsia="Arial" w:hAnsi="Arial" w:cs="Arial"/>
          <w:spacing w:val="2"/>
          <w:sz w:val="19"/>
          <w:szCs w:val="19"/>
        </w:rPr>
        <w:t>monthly.</w:t>
      </w:r>
    </w:p>
    <w:p w14:paraId="25669CDC" w14:textId="77777777" w:rsidR="00703F14" w:rsidRDefault="00703F14" w:rsidP="00703F14">
      <w:pPr>
        <w:ind w:right="1022"/>
        <w:rPr>
          <w:rFonts w:ascii="Arial" w:eastAsia="Arial" w:hAnsi="Arial" w:cs="Arial"/>
          <w:sz w:val="19"/>
          <w:szCs w:val="19"/>
        </w:rPr>
      </w:pPr>
    </w:p>
    <w:p w14:paraId="0C3B201E" w14:textId="77777777" w:rsidR="00E2094D" w:rsidRDefault="00E2094D" w:rsidP="00E2094D">
      <w:pPr>
        <w:ind w:left="3024" w:right="1022" w:hanging="2880"/>
        <w:rPr>
          <w:rFonts w:ascii="Arial" w:eastAsia="Arial" w:hAnsi="Arial" w:cs="Arial"/>
          <w:sz w:val="19"/>
          <w:szCs w:val="19"/>
        </w:rPr>
      </w:pPr>
      <w:r>
        <w:rPr>
          <w:rFonts w:ascii="Arial" w:eastAsia="Arial" w:hAnsi="Arial" w:cs="Arial"/>
          <w:sz w:val="19"/>
          <w:szCs w:val="19"/>
        </w:rPr>
        <w:t>2011-Present</w:t>
      </w:r>
      <w:r w:rsidRPr="00F655ED">
        <w:rPr>
          <w:rFonts w:ascii="Arial" w:eastAsia="Arial" w:hAnsi="Arial" w:cs="Arial"/>
          <w:sz w:val="19"/>
          <w:szCs w:val="19"/>
        </w:rPr>
        <w:tab/>
      </w:r>
      <w:r>
        <w:rPr>
          <w:rFonts w:ascii="Arial" w:eastAsia="Arial" w:hAnsi="Arial" w:cs="Arial"/>
          <w:sz w:val="19"/>
          <w:szCs w:val="19"/>
        </w:rPr>
        <w:t>Pediatric Review and Education Program Annual ICU Review Materials</w:t>
      </w:r>
    </w:p>
    <w:p w14:paraId="534BDE70" w14:textId="77777777" w:rsidR="00E2094D" w:rsidRDefault="00E2094D" w:rsidP="00E2094D">
      <w:pPr>
        <w:ind w:left="3024" w:right="1022" w:hanging="2880"/>
        <w:rPr>
          <w:rFonts w:ascii="Arial" w:eastAsia="Arial" w:hAnsi="Arial" w:cs="Arial"/>
          <w:sz w:val="19"/>
          <w:szCs w:val="19"/>
        </w:rPr>
      </w:pPr>
    </w:p>
    <w:p w14:paraId="20A149BA" w14:textId="77777777" w:rsidR="00E2094D" w:rsidRDefault="00E2094D" w:rsidP="00E2094D">
      <w:pPr>
        <w:ind w:left="3024" w:right="1022" w:hanging="2880"/>
        <w:rPr>
          <w:rFonts w:ascii="Arial" w:eastAsia="Arial" w:hAnsi="Arial" w:cs="Arial"/>
          <w:sz w:val="19"/>
          <w:szCs w:val="19"/>
        </w:rPr>
      </w:pPr>
      <w:r>
        <w:rPr>
          <w:rFonts w:ascii="Arial" w:eastAsia="Arial" w:hAnsi="Arial" w:cs="Arial"/>
          <w:sz w:val="19"/>
          <w:szCs w:val="19"/>
        </w:rPr>
        <w:t>2010</w:t>
      </w:r>
      <w:r>
        <w:rPr>
          <w:rFonts w:ascii="Arial" w:eastAsia="Arial" w:hAnsi="Arial" w:cs="Arial"/>
          <w:sz w:val="19"/>
          <w:szCs w:val="19"/>
        </w:rPr>
        <w:tab/>
      </w:r>
      <w:r w:rsidRPr="007A02CD">
        <w:rPr>
          <w:rFonts w:ascii="Arial" w:eastAsia="Arial" w:hAnsi="Arial" w:cs="Arial"/>
          <w:sz w:val="19"/>
          <w:szCs w:val="19"/>
        </w:rPr>
        <w:t>Emergency and Critical Care Ultrasound Certification</w:t>
      </w:r>
      <w:r w:rsidRPr="007A02CD">
        <w:rPr>
          <w:rFonts w:ascii="Arial" w:eastAsia="Arial" w:hAnsi="Arial" w:cs="Arial"/>
          <w:sz w:val="19"/>
          <w:szCs w:val="19"/>
        </w:rPr>
        <w:tab/>
      </w:r>
    </w:p>
    <w:p w14:paraId="2B21C81F" w14:textId="77777777" w:rsidR="00E2094D" w:rsidRDefault="00E2094D" w:rsidP="00B21620">
      <w:pPr>
        <w:ind w:left="3024" w:right="1022" w:hanging="2880"/>
        <w:rPr>
          <w:rFonts w:ascii="Arial" w:eastAsia="Arial" w:hAnsi="Arial" w:cs="Arial"/>
          <w:sz w:val="19"/>
          <w:szCs w:val="19"/>
        </w:rPr>
      </w:pPr>
    </w:p>
    <w:p w14:paraId="513BB7E1" w14:textId="669632A5" w:rsidR="00B21620" w:rsidRPr="00F655ED" w:rsidRDefault="00B21620" w:rsidP="00B21620">
      <w:pPr>
        <w:ind w:left="3024" w:right="1022" w:hanging="2880"/>
        <w:rPr>
          <w:rFonts w:ascii="Arial" w:eastAsia="Arial" w:hAnsi="Arial" w:cs="Arial"/>
          <w:i/>
          <w:sz w:val="19"/>
          <w:szCs w:val="19"/>
        </w:rPr>
      </w:pPr>
      <w:r>
        <w:rPr>
          <w:rFonts w:ascii="Arial" w:eastAsia="Arial" w:hAnsi="Arial" w:cs="Arial"/>
          <w:sz w:val="19"/>
          <w:szCs w:val="19"/>
        </w:rPr>
        <w:t>2010-Present</w:t>
      </w:r>
      <w:r w:rsidRPr="00F655ED">
        <w:rPr>
          <w:rFonts w:ascii="Arial" w:eastAsia="Arial" w:hAnsi="Arial" w:cs="Arial"/>
          <w:sz w:val="19"/>
          <w:szCs w:val="19"/>
        </w:rPr>
        <w:tab/>
      </w:r>
      <w:r>
        <w:rPr>
          <w:rFonts w:ascii="Arial" w:eastAsia="Arial" w:hAnsi="Arial" w:cs="Arial"/>
          <w:sz w:val="19"/>
          <w:szCs w:val="19"/>
        </w:rPr>
        <w:t>Pediatric Advance Life Support Recertification</w:t>
      </w:r>
    </w:p>
    <w:p w14:paraId="4EECD4C5" w14:textId="77777777" w:rsidR="00B21620" w:rsidRDefault="00B21620" w:rsidP="00183F7E">
      <w:pPr>
        <w:ind w:left="3024" w:right="1022" w:hanging="2880"/>
        <w:rPr>
          <w:rFonts w:ascii="Arial" w:eastAsia="Arial" w:hAnsi="Arial" w:cs="Arial"/>
          <w:sz w:val="19"/>
          <w:szCs w:val="19"/>
        </w:rPr>
      </w:pPr>
    </w:p>
    <w:p w14:paraId="7CD36A13" w14:textId="7B0A22FA" w:rsidR="00183F7E" w:rsidRDefault="00183F7E" w:rsidP="00183F7E">
      <w:pPr>
        <w:ind w:left="3024" w:right="1022" w:hanging="2880"/>
        <w:rPr>
          <w:rFonts w:ascii="Arial" w:eastAsia="Arial" w:hAnsi="Arial" w:cs="Arial"/>
          <w:sz w:val="19"/>
          <w:szCs w:val="19"/>
        </w:rPr>
      </w:pPr>
      <w:r>
        <w:rPr>
          <w:rFonts w:ascii="Arial" w:eastAsia="Arial" w:hAnsi="Arial" w:cs="Arial"/>
          <w:sz w:val="19"/>
          <w:szCs w:val="19"/>
        </w:rPr>
        <w:t>2010</w:t>
      </w:r>
      <w:r w:rsidRPr="00F655ED">
        <w:rPr>
          <w:rFonts w:ascii="Arial" w:eastAsia="Arial" w:hAnsi="Arial" w:cs="Arial"/>
          <w:sz w:val="19"/>
          <w:szCs w:val="19"/>
        </w:rPr>
        <w:tab/>
      </w:r>
      <w:r>
        <w:rPr>
          <w:rFonts w:ascii="Arial" w:eastAsia="Arial" w:hAnsi="Arial" w:cs="Arial"/>
          <w:sz w:val="19"/>
          <w:szCs w:val="19"/>
        </w:rPr>
        <w:t>Society of Critical Care Medicine Pediatric Critical Care Board Review</w:t>
      </w:r>
    </w:p>
    <w:p w14:paraId="4736D0CB" w14:textId="77777777" w:rsidR="00732AF0" w:rsidRDefault="00732AF0" w:rsidP="00732AF0">
      <w:pPr>
        <w:ind w:right="1022"/>
        <w:rPr>
          <w:rFonts w:ascii="Arial" w:eastAsia="Arial" w:hAnsi="Arial" w:cs="Arial"/>
          <w:sz w:val="19"/>
          <w:szCs w:val="19"/>
        </w:rPr>
      </w:pPr>
    </w:p>
    <w:p w14:paraId="3E8D346B" w14:textId="0C3AE92F" w:rsidR="00183F7E" w:rsidRDefault="00183F7E" w:rsidP="00183F7E">
      <w:pPr>
        <w:ind w:left="3024" w:right="1022" w:hanging="2880"/>
        <w:rPr>
          <w:rFonts w:ascii="Arial" w:eastAsia="Arial" w:hAnsi="Arial" w:cs="Arial"/>
          <w:sz w:val="19"/>
          <w:szCs w:val="19"/>
        </w:rPr>
      </w:pPr>
      <w:r>
        <w:rPr>
          <w:rFonts w:ascii="Arial" w:eastAsia="Arial" w:hAnsi="Arial" w:cs="Arial"/>
          <w:sz w:val="19"/>
          <w:szCs w:val="19"/>
        </w:rPr>
        <w:t>2010</w:t>
      </w:r>
      <w:r w:rsidRPr="00F655ED">
        <w:rPr>
          <w:rFonts w:ascii="Arial" w:eastAsia="Arial" w:hAnsi="Arial" w:cs="Arial"/>
          <w:sz w:val="19"/>
          <w:szCs w:val="19"/>
        </w:rPr>
        <w:tab/>
      </w:r>
      <w:r>
        <w:rPr>
          <w:rFonts w:ascii="Arial" w:eastAsia="Arial" w:hAnsi="Arial" w:cs="Arial"/>
          <w:sz w:val="19"/>
          <w:szCs w:val="19"/>
        </w:rPr>
        <w:t>Society of Critical Care Medicine National Congress</w:t>
      </w:r>
    </w:p>
    <w:p w14:paraId="37667F4D" w14:textId="77777777" w:rsidR="00FC25C0" w:rsidRDefault="00FC25C0" w:rsidP="00183F7E">
      <w:pPr>
        <w:ind w:left="3024" w:right="1022" w:hanging="2880"/>
        <w:rPr>
          <w:rFonts w:ascii="Arial" w:eastAsia="Arial" w:hAnsi="Arial" w:cs="Arial"/>
          <w:sz w:val="19"/>
          <w:szCs w:val="19"/>
        </w:rPr>
      </w:pPr>
    </w:p>
    <w:p w14:paraId="66152A0E" w14:textId="427074F8" w:rsidR="00183F7E" w:rsidRDefault="00183F7E" w:rsidP="00183F7E">
      <w:pPr>
        <w:ind w:left="3024" w:right="1022" w:hanging="2880"/>
        <w:rPr>
          <w:rFonts w:ascii="Arial" w:eastAsia="Arial" w:hAnsi="Arial" w:cs="Arial"/>
          <w:sz w:val="19"/>
          <w:szCs w:val="19"/>
        </w:rPr>
      </w:pPr>
      <w:r>
        <w:rPr>
          <w:rFonts w:ascii="Arial" w:eastAsia="Arial" w:hAnsi="Arial" w:cs="Arial"/>
          <w:sz w:val="19"/>
          <w:szCs w:val="19"/>
        </w:rPr>
        <w:t>2009</w:t>
      </w:r>
      <w:r w:rsidRPr="00F655ED">
        <w:rPr>
          <w:rFonts w:ascii="Arial" w:eastAsia="Arial" w:hAnsi="Arial" w:cs="Arial"/>
          <w:sz w:val="19"/>
          <w:szCs w:val="19"/>
        </w:rPr>
        <w:tab/>
      </w:r>
      <w:r>
        <w:rPr>
          <w:rFonts w:ascii="Arial" w:eastAsia="Arial" w:hAnsi="Arial" w:cs="Arial"/>
          <w:sz w:val="19"/>
          <w:szCs w:val="19"/>
        </w:rPr>
        <w:t>American Heart Association Scientific Sections</w:t>
      </w:r>
    </w:p>
    <w:p w14:paraId="29494C53" w14:textId="77777777" w:rsidR="00835151" w:rsidRDefault="00835151" w:rsidP="00183F7E">
      <w:pPr>
        <w:ind w:left="3024" w:right="1022" w:hanging="2880"/>
        <w:rPr>
          <w:rFonts w:ascii="Arial" w:eastAsia="Arial" w:hAnsi="Arial" w:cs="Arial"/>
          <w:sz w:val="19"/>
          <w:szCs w:val="19"/>
        </w:rPr>
      </w:pPr>
    </w:p>
    <w:p w14:paraId="40A80B7C" w14:textId="6F98C89B" w:rsidR="00AC016E" w:rsidRPr="00F655ED" w:rsidRDefault="00AC016E" w:rsidP="00183F7E">
      <w:pPr>
        <w:ind w:left="3024" w:right="1022" w:hanging="2880"/>
        <w:rPr>
          <w:rFonts w:ascii="Arial" w:eastAsia="Arial" w:hAnsi="Arial" w:cs="Arial"/>
          <w:i/>
          <w:sz w:val="19"/>
          <w:szCs w:val="19"/>
        </w:rPr>
      </w:pPr>
      <w:r>
        <w:rPr>
          <w:rFonts w:ascii="Arial" w:eastAsia="Arial" w:hAnsi="Arial" w:cs="Arial"/>
          <w:sz w:val="19"/>
          <w:szCs w:val="19"/>
        </w:rPr>
        <w:t>200</w:t>
      </w:r>
      <w:r w:rsidR="00776690">
        <w:rPr>
          <w:rFonts w:ascii="Arial" w:eastAsia="Arial" w:hAnsi="Arial" w:cs="Arial"/>
          <w:sz w:val="19"/>
          <w:szCs w:val="19"/>
        </w:rPr>
        <w:t>7</w:t>
      </w:r>
      <w:r w:rsidR="00776690">
        <w:rPr>
          <w:rFonts w:ascii="Arial" w:eastAsia="Arial" w:hAnsi="Arial" w:cs="Arial"/>
          <w:sz w:val="19"/>
          <w:szCs w:val="19"/>
        </w:rPr>
        <w:tab/>
        <w:t>Advanced Trauma Life Support C</w:t>
      </w:r>
      <w:r>
        <w:rPr>
          <w:rFonts w:ascii="Arial" w:eastAsia="Arial" w:hAnsi="Arial" w:cs="Arial"/>
          <w:sz w:val="19"/>
          <w:szCs w:val="19"/>
        </w:rPr>
        <w:t>ertification</w:t>
      </w:r>
    </w:p>
    <w:p w14:paraId="4A9BEBFF" w14:textId="0C64E11A" w:rsidR="00D45EEF" w:rsidRPr="00183F7E" w:rsidRDefault="00D45EEF" w:rsidP="00183F7E">
      <w:pPr>
        <w:ind w:left="3024" w:right="1022" w:hanging="2880"/>
        <w:rPr>
          <w:rFonts w:ascii="Arial" w:eastAsia="Arial" w:hAnsi="Arial" w:cs="Arial"/>
          <w:w w:val="103"/>
          <w:position w:val="-1"/>
          <w:sz w:val="19"/>
          <w:szCs w:val="19"/>
        </w:rPr>
      </w:pPr>
    </w:p>
    <w:sectPr w:rsidR="00D45EEF" w:rsidRPr="00183F7E" w:rsidSect="00CC43A4">
      <w:footerReference w:type="even" r:id="rId10"/>
      <w:footerReference w:type="default" r:id="rId11"/>
      <w:pgSz w:w="12240" w:h="15840"/>
      <w:pgMar w:top="940" w:right="1160" w:bottom="280" w:left="90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1BCD2" w14:textId="77777777" w:rsidR="00CC43A4" w:rsidRDefault="00CC43A4">
      <w:r>
        <w:separator/>
      </w:r>
    </w:p>
  </w:endnote>
  <w:endnote w:type="continuationSeparator" w:id="0">
    <w:p w14:paraId="76ECC928" w14:textId="77777777" w:rsidR="00CC43A4" w:rsidRDefault="00CC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C2303" w14:textId="77777777" w:rsidR="00E453E9" w:rsidRDefault="00E453E9" w:rsidP="008A3F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9A382B" w14:textId="77777777" w:rsidR="00E453E9" w:rsidRDefault="00E453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7DE03" w14:textId="2C1206C3" w:rsidR="00E453E9" w:rsidRPr="00844BC9" w:rsidRDefault="00E453E9" w:rsidP="00252B5C">
    <w:pPr>
      <w:pStyle w:val="Footer"/>
      <w:framePr w:wrap="around" w:vAnchor="text" w:hAnchor="page" w:x="4141" w:y="241"/>
      <w:rPr>
        <w:rStyle w:val="PageNumber"/>
        <w:rFonts w:ascii="Arial" w:hAnsi="Arial" w:cs="Arial"/>
      </w:rPr>
    </w:pPr>
    <w:r>
      <w:rPr>
        <w:rStyle w:val="PageNumber"/>
        <w:rFonts w:ascii="Arial" w:hAnsi="Arial" w:cs="Arial"/>
      </w:rPr>
      <w:t xml:space="preserve">Timothy Carroll, MD, FAAP </w:t>
    </w:r>
    <w:r>
      <w:rPr>
        <w:rStyle w:val="PageNumber"/>
        <w:rFonts w:ascii="Wingdings" w:hAnsi="Wingdings" w:cs="Arial"/>
      </w:rPr>
      <w:t></w:t>
    </w:r>
    <w:r>
      <w:rPr>
        <w:rStyle w:val="PageNumber"/>
        <w:rFonts w:ascii="Arial" w:hAnsi="Arial" w:cs="Arial"/>
      </w:rPr>
      <w:t xml:space="preserve"> Page </w:t>
    </w:r>
    <w:r w:rsidRPr="00844BC9">
      <w:rPr>
        <w:rStyle w:val="PageNumber"/>
        <w:rFonts w:ascii="Arial" w:hAnsi="Arial" w:cs="Arial"/>
      </w:rPr>
      <w:fldChar w:fldCharType="begin"/>
    </w:r>
    <w:r w:rsidRPr="00844BC9">
      <w:rPr>
        <w:rStyle w:val="PageNumber"/>
        <w:rFonts w:ascii="Arial" w:hAnsi="Arial" w:cs="Arial"/>
      </w:rPr>
      <w:instrText xml:space="preserve">PAGE  </w:instrText>
    </w:r>
    <w:r w:rsidRPr="00844BC9">
      <w:rPr>
        <w:rStyle w:val="PageNumber"/>
        <w:rFonts w:ascii="Arial" w:hAnsi="Arial" w:cs="Arial"/>
      </w:rPr>
      <w:fldChar w:fldCharType="separate"/>
    </w:r>
    <w:r>
      <w:rPr>
        <w:rStyle w:val="PageNumber"/>
        <w:rFonts w:ascii="Arial" w:hAnsi="Arial" w:cs="Arial"/>
        <w:noProof/>
      </w:rPr>
      <w:t>14</w:t>
    </w:r>
    <w:r w:rsidRPr="00844BC9">
      <w:rPr>
        <w:rStyle w:val="PageNumber"/>
        <w:rFonts w:ascii="Arial" w:hAnsi="Arial" w:cs="Arial"/>
      </w:rPr>
      <w:fldChar w:fldCharType="end"/>
    </w:r>
    <w:r>
      <w:rPr>
        <w:rStyle w:val="PageNumber"/>
        <w:rFonts w:ascii="Arial" w:hAnsi="Arial" w:cs="Arial"/>
      </w:rPr>
      <w:t xml:space="preserve"> of 1</w:t>
    </w:r>
    <w:r w:rsidR="0028639C">
      <w:rPr>
        <w:rStyle w:val="PageNumber"/>
        <w:rFonts w:ascii="Arial" w:hAnsi="Arial" w:cs="Arial"/>
      </w:rPr>
      <w:t>6</w:t>
    </w:r>
  </w:p>
  <w:p w14:paraId="01C563F7" w14:textId="32DD1493" w:rsidR="00E453E9" w:rsidRPr="00844BC9" w:rsidRDefault="00E453E9" w:rsidP="002178D7">
    <w:pPr>
      <w:tabs>
        <w:tab w:val="center" w:pos="5090"/>
      </w:tabs>
      <w:spacing w:line="200" w:lineRule="exact"/>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DC686" w14:textId="77777777" w:rsidR="00CC43A4" w:rsidRDefault="00CC43A4">
      <w:r>
        <w:separator/>
      </w:r>
    </w:p>
  </w:footnote>
  <w:footnote w:type="continuationSeparator" w:id="0">
    <w:p w14:paraId="6C3F2543" w14:textId="77777777" w:rsidR="00CC43A4" w:rsidRDefault="00CC4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00000065">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1F40A4"/>
    <w:multiLevelType w:val="hybridMultilevel"/>
    <w:tmpl w:val="4F5A8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E08C8"/>
    <w:multiLevelType w:val="hybridMultilevel"/>
    <w:tmpl w:val="9A3C9234"/>
    <w:lvl w:ilvl="0" w:tplc="2D403DFE">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3" w15:restartNumberingAfterBreak="0">
    <w:nsid w:val="111D3061"/>
    <w:multiLevelType w:val="hybridMultilevel"/>
    <w:tmpl w:val="CCF4428A"/>
    <w:lvl w:ilvl="0" w:tplc="D74619C4">
      <w:start w:val="1"/>
      <w:numFmt w:val="decimal"/>
      <w:lvlText w:val="%1."/>
      <w:lvlJc w:val="left"/>
      <w:pPr>
        <w:ind w:left="826"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4" w15:restartNumberingAfterBreak="0">
    <w:nsid w:val="18675D65"/>
    <w:multiLevelType w:val="hybridMultilevel"/>
    <w:tmpl w:val="492ED822"/>
    <w:lvl w:ilvl="0" w:tplc="0409000F">
      <w:start w:val="1"/>
      <w:numFmt w:val="decimal"/>
      <w:lvlText w:val="%1."/>
      <w:lvlJc w:val="left"/>
      <w:pPr>
        <w:ind w:left="1186" w:hanging="360"/>
      </w:pPr>
    </w:lvl>
    <w:lvl w:ilvl="1" w:tplc="04090019" w:tentative="1">
      <w:start w:val="1"/>
      <w:numFmt w:val="lowerLetter"/>
      <w:lvlText w:val="%2."/>
      <w:lvlJc w:val="left"/>
      <w:pPr>
        <w:ind w:left="1906" w:hanging="360"/>
      </w:pPr>
    </w:lvl>
    <w:lvl w:ilvl="2" w:tplc="0409001B" w:tentative="1">
      <w:start w:val="1"/>
      <w:numFmt w:val="lowerRoman"/>
      <w:lvlText w:val="%3."/>
      <w:lvlJc w:val="right"/>
      <w:pPr>
        <w:ind w:left="2626" w:hanging="180"/>
      </w:pPr>
    </w:lvl>
    <w:lvl w:ilvl="3" w:tplc="0409000F" w:tentative="1">
      <w:start w:val="1"/>
      <w:numFmt w:val="decimal"/>
      <w:lvlText w:val="%4."/>
      <w:lvlJc w:val="left"/>
      <w:pPr>
        <w:ind w:left="3346" w:hanging="360"/>
      </w:pPr>
    </w:lvl>
    <w:lvl w:ilvl="4" w:tplc="04090019" w:tentative="1">
      <w:start w:val="1"/>
      <w:numFmt w:val="lowerLetter"/>
      <w:lvlText w:val="%5."/>
      <w:lvlJc w:val="left"/>
      <w:pPr>
        <w:ind w:left="4066" w:hanging="360"/>
      </w:pPr>
    </w:lvl>
    <w:lvl w:ilvl="5" w:tplc="0409001B" w:tentative="1">
      <w:start w:val="1"/>
      <w:numFmt w:val="lowerRoman"/>
      <w:lvlText w:val="%6."/>
      <w:lvlJc w:val="right"/>
      <w:pPr>
        <w:ind w:left="4786" w:hanging="180"/>
      </w:pPr>
    </w:lvl>
    <w:lvl w:ilvl="6" w:tplc="0409000F" w:tentative="1">
      <w:start w:val="1"/>
      <w:numFmt w:val="decimal"/>
      <w:lvlText w:val="%7."/>
      <w:lvlJc w:val="left"/>
      <w:pPr>
        <w:ind w:left="5506" w:hanging="360"/>
      </w:pPr>
    </w:lvl>
    <w:lvl w:ilvl="7" w:tplc="04090019" w:tentative="1">
      <w:start w:val="1"/>
      <w:numFmt w:val="lowerLetter"/>
      <w:lvlText w:val="%8."/>
      <w:lvlJc w:val="left"/>
      <w:pPr>
        <w:ind w:left="6226" w:hanging="360"/>
      </w:pPr>
    </w:lvl>
    <w:lvl w:ilvl="8" w:tplc="0409001B" w:tentative="1">
      <w:start w:val="1"/>
      <w:numFmt w:val="lowerRoman"/>
      <w:lvlText w:val="%9."/>
      <w:lvlJc w:val="right"/>
      <w:pPr>
        <w:ind w:left="6946" w:hanging="180"/>
      </w:pPr>
    </w:lvl>
  </w:abstractNum>
  <w:abstractNum w:abstractNumId="5" w15:restartNumberingAfterBreak="0">
    <w:nsid w:val="1C8A0FAF"/>
    <w:multiLevelType w:val="hybridMultilevel"/>
    <w:tmpl w:val="BCFC9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27EF8"/>
    <w:multiLevelType w:val="hybridMultilevel"/>
    <w:tmpl w:val="87600B46"/>
    <w:lvl w:ilvl="0" w:tplc="33FCABC8">
      <w:start w:val="1"/>
      <w:numFmt w:val="decimal"/>
      <w:lvlText w:val="%1."/>
      <w:lvlJc w:val="left"/>
      <w:pPr>
        <w:ind w:left="826"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7" w15:restartNumberingAfterBreak="0">
    <w:nsid w:val="213816D9"/>
    <w:multiLevelType w:val="hybridMultilevel"/>
    <w:tmpl w:val="6C50D14C"/>
    <w:lvl w:ilvl="0" w:tplc="B07869B6">
      <w:start w:val="1"/>
      <w:numFmt w:val="decimal"/>
      <w:lvlText w:val="%1."/>
      <w:lvlJc w:val="left"/>
      <w:pPr>
        <w:ind w:left="826" w:hanging="360"/>
      </w:pPr>
      <w:rPr>
        <w:rFonts w:hint="default"/>
        <w:b w:val="0"/>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8" w15:restartNumberingAfterBreak="0">
    <w:nsid w:val="256E37A5"/>
    <w:multiLevelType w:val="hybridMultilevel"/>
    <w:tmpl w:val="DD1AD3DC"/>
    <w:lvl w:ilvl="0" w:tplc="59081FA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A7182D"/>
    <w:multiLevelType w:val="multilevel"/>
    <w:tmpl w:val="723615F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0" w15:restartNumberingAfterBreak="0">
    <w:nsid w:val="2DF53F21"/>
    <w:multiLevelType w:val="hybridMultilevel"/>
    <w:tmpl w:val="6730F456"/>
    <w:lvl w:ilvl="0" w:tplc="04090001">
      <w:start w:val="1"/>
      <w:numFmt w:val="bullet"/>
      <w:lvlText w:val=""/>
      <w:lvlJc w:val="left"/>
      <w:pPr>
        <w:ind w:left="3746" w:hanging="360"/>
      </w:pPr>
      <w:rPr>
        <w:rFonts w:ascii="Symbol" w:hAnsi="Symbol" w:hint="default"/>
      </w:rPr>
    </w:lvl>
    <w:lvl w:ilvl="1" w:tplc="04090003" w:tentative="1">
      <w:start w:val="1"/>
      <w:numFmt w:val="bullet"/>
      <w:lvlText w:val="o"/>
      <w:lvlJc w:val="left"/>
      <w:pPr>
        <w:ind w:left="4466" w:hanging="360"/>
      </w:pPr>
      <w:rPr>
        <w:rFonts w:ascii="Courier New" w:hAnsi="Courier New" w:hint="default"/>
      </w:rPr>
    </w:lvl>
    <w:lvl w:ilvl="2" w:tplc="04090005" w:tentative="1">
      <w:start w:val="1"/>
      <w:numFmt w:val="bullet"/>
      <w:lvlText w:val=""/>
      <w:lvlJc w:val="left"/>
      <w:pPr>
        <w:ind w:left="5186" w:hanging="360"/>
      </w:pPr>
      <w:rPr>
        <w:rFonts w:ascii="Wingdings" w:hAnsi="Wingdings" w:hint="default"/>
      </w:rPr>
    </w:lvl>
    <w:lvl w:ilvl="3" w:tplc="04090001" w:tentative="1">
      <w:start w:val="1"/>
      <w:numFmt w:val="bullet"/>
      <w:lvlText w:val=""/>
      <w:lvlJc w:val="left"/>
      <w:pPr>
        <w:ind w:left="5906" w:hanging="360"/>
      </w:pPr>
      <w:rPr>
        <w:rFonts w:ascii="Symbol" w:hAnsi="Symbol" w:hint="default"/>
      </w:rPr>
    </w:lvl>
    <w:lvl w:ilvl="4" w:tplc="04090003" w:tentative="1">
      <w:start w:val="1"/>
      <w:numFmt w:val="bullet"/>
      <w:lvlText w:val="o"/>
      <w:lvlJc w:val="left"/>
      <w:pPr>
        <w:ind w:left="6626" w:hanging="360"/>
      </w:pPr>
      <w:rPr>
        <w:rFonts w:ascii="Courier New" w:hAnsi="Courier New" w:hint="default"/>
      </w:rPr>
    </w:lvl>
    <w:lvl w:ilvl="5" w:tplc="04090005" w:tentative="1">
      <w:start w:val="1"/>
      <w:numFmt w:val="bullet"/>
      <w:lvlText w:val=""/>
      <w:lvlJc w:val="left"/>
      <w:pPr>
        <w:ind w:left="7346" w:hanging="360"/>
      </w:pPr>
      <w:rPr>
        <w:rFonts w:ascii="Wingdings" w:hAnsi="Wingdings" w:hint="default"/>
      </w:rPr>
    </w:lvl>
    <w:lvl w:ilvl="6" w:tplc="04090001" w:tentative="1">
      <w:start w:val="1"/>
      <w:numFmt w:val="bullet"/>
      <w:lvlText w:val=""/>
      <w:lvlJc w:val="left"/>
      <w:pPr>
        <w:ind w:left="8066" w:hanging="360"/>
      </w:pPr>
      <w:rPr>
        <w:rFonts w:ascii="Symbol" w:hAnsi="Symbol" w:hint="default"/>
      </w:rPr>
    </w:lvl>
    <w:lvl w:ilvl="7" w:tplc="04090003" w:tentative="1">
      <w:start w:val="1"/>
      <w:numFmt w:val="bullet"/>
      <w:lvlText w:val="o"/>
      <w:lvlJc w:val="left"/>
      <w:pPr>
        <w:ind w:left="8786" w:hanging="360"/>
      </w:pPr>
      <w:rPr>
        <w:rFonts w:ascii="Courier New" w:hAnsi="Courier New" w:hint="default"/>
      </w:rPr>
    </w:lvl>
    <w:lvl w:ilvl="8" w:tplc="04090005" w:tentative="1">
      <w:start w:val="1"/>
      <w:numFmt w:val="bullet"/>
      <w:lvlText w:val=""/>
      <w:lvlJc w:val="left"/>
      <w:pPr>
        <w:ind w:left="9506" w:hanging="360"/>
      </w:pPr>
      <w:rPr>
        <w:rFonts w:ascii="Wingdings" w:hAnsi="Wingdings" w:hint="default"/>
      </w:rPr>
    </w:lvl>
  </w:abstractNum>
  <w:abstractNum w:abstractNumId="11" w15:restartNumberingAfterBreak="0">
    <w:nsid w:val="30A721A8"/>
    <w:multiLevelType w:val="hybridMultilevel"/>
    <w:tmpl w:val="FB3CE506"/>
    <w:lvl w:ilvl="0" w:tplc="FFD081B2">
      <w:start w:val="1"/>
      <w:numFmt w:val="decimal"/>
      <w:lvlText w:val="%1."/>
      <w:lvlJc w:val="left"/>
      <w:pPr>
        <w:ind w:left="826"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12" w15:restartNumberingAfterBreak="0">
    <w:nsid w:val="34C643B9"/>
    <w:multiLevelType w:val="hybridMultilevel"/>
    <w:tmpl w:val="87600B46"/>
    <w:lvl w:ilvl="0" w:tplc="33FCABC8">
      <w:start w:val="1"/>
      <w:numFmt w:val="decimal"/>
      <w:lvlText w:val="%1."/>
      <w:lvlJc w:val="left"/>
      <w:pPr>
        <w:ind w:left="826"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13" w15:restartNumberingAfterBreak="0">
    <w:nsid w:val="47967A09"/>
    <w:multiLevelType w:val="hybridMultilevel"/>
    <w:tmpl w:val="F7121692"/>
    <w:lvl w:ilvl="0" w:tplc="59081FA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703919"/>
    <w:multiLevelType w:val="hybridMultilevel"/>
    <w:tmpl w:val="6B32E214"/>
    <w:lvl w:ilvl="0" w:tplc="04090001">
      <w:start w:val="1"/>
      <w:numFmt w:val="bullet"/>
      <w:lvlText w:val=""/>
      <w:lvlJc w:val="left"/>
      <w:pPr>
        <w:ind w:left="3746" w:hanging="360"/>
      </w:pPr>
      <w:rPr>
        <w:rFonts w:ascii="Symbol" w:hAnsi="Symbol" w:hint="default"/>
      </w:rPr>
    </w:lvl>
    <w:lvl w:ilvl="1" w:tplc="04090003" w:tentative="1">
      <w:start w:val="1"/>
      <w:numFmt w:val="bullet"/>
      <w:lvlText w:val="o"/>
      <w:lvlJc w:val="left"/>
      <w:pPr>
        <w:ind w:left="4466" w:hanging="360"/>
      </w:pPr>
      <w:rPr>
        <w:rFonts w:ascii="Courier New" w:hAnsi="Courier New" w:hint="default"/>
      </w:rPr>
    </w:lvl>
    <w:lvl w:ilvl="2" w:tplc="04090005" w:tentative="1">
      <w:start w:val="1"/>
      <w:numFmt w:val="bullet"/>
      <w:lvlText w:val=""/>
      <w:lvlJc w:val="left"/>
      <w:pPr>
        <w:ind w:left="5186" w:hanging="360"/>
      </w:pPr>
      <w:rPr>
        <w:rFonts w:ascii="Wingdings" w:hAnsi="Wingdings" w:hint="default"/>
      </w:rPr>
    </w:lvl>
    <w:lvl w:ilvl="3" w:tplc="04090001" w:tentative="1">
      <w:start w:val="1"/>
      <w:numFmt w:val="bullet"/>
      <w:lvlText w:val=""/>
      <w:lvlJc w:val="left"/>
      <w:pPr>
        <w:ind w:left="5906" w:hanging="360"/>
      </w:pPr>
      <w:rPr>
        <w:rFonts w:ascii="Symbol" w:hAnsi="Symbol" w:hint="default"/>
      </w:rPr>
    </w:lvl>
    <w:lvl w:ilvl="4" w:tplc="04090003" w:tentative="1">
      <w:start w:val="1"/>
      <w:numFmt w:val="bullet"/>
      <w:lvlText w:val="o"/>
      <w:lvlJc w:val="left"/>
      <w:pPr>
        <w:ind w:left="6626" w:hanging="360"/>
      </w:pPr>
      <w:rPr>
        <w:rFonts w:ascii="Courier New" w:hAnsi="Courier New" w:hint="default"/>
      </w:rPr>
    </w:lvl>
    <w:lvl w:ilvl="5" w:tplc="04090005" w:tentative="1">
      <w:start w:val="1"/>
      <w:numFmt w:val="bullet"/>
      <w:lvlText w:val=""/>
      <w:lvlJc w:val="left"/>
      <w:pPr>
        <w:ind w:left="7346" w:hanging="360"/>
      </w:pPr>
      <w:rPr>
        <w:rFonts w:ascii="Wingdings" w:hAnsi="Wingdings" w:hint="default"/>
      </w:rPr>
    </w:lvl>
    <w:lvl w:ilvl="6" w:tplc="04090001" w:tentative="1">
      <w:start w:val="1"/>
      <w:numFmt w:val="bullet"/>
      <w:lvlText w:val=""/>
      <w:lvlJc w:val="left"/>
      <w:pPr>
        <w:ind w:left="8066" w:hanging="360"/>
      </w:pPr>
      <w:rPr>
        <w:rFonts w:ascii="Symbol" w:hAnsi="Symbol" w:hint="default"/>
      </w:rPr>
    </w:lvl>
    <w:lvl w:ilvl="7" w:tplc="04090003" w:tentative="1">
      <w:start w:val="1"/>
      <w:numFmt w:val="bullet"/>
      <w:lvlText w:val="o"/>
      <w:lvlJc w:val="left"/>
      <w:pPr>
        <w:ind w:left="8786" w:hanging="360"/>
      </w:pPr>
      <w:rPr>
        <w:rFonts w:ascii="Courier New" w:hAnsi="Courier New" w:hint="default"/>
      </w:rPr>
    </w:lvl>
    <w:lvl w:ilvl="8" w:tplc="04090005" w:tentative="1">
      <w:start w:val="1"/>
      <w:numFmt w:val="bullet"/>
      <w:lvlText w:val=""/>
      <w:lvlJc w:val="left"/>
      <w:pPr>
        <w:ind w:left="9506" w:hanging="360"/>
      </w:pPr>
      <w:rPr>
        <w:rFonts w:ascii="Wingdings" w:hAnsi="Wingdings" w:hint="default"/>
      </w:rPr>
    </w:lvl>
  </w:abstractNum>
  <w:abstractNum w:abstractNumId="15" w15:restartNumberingAfterBreak="0">
    <w:nsid w:val="50761639"/>
    <w:multiLevelType w:val="hybridMultilevel"/>
    <w:tmpl w:val="D95E657E"/>
    <w:lvl w:ilvl="0" w:tplc="FCE44326">
      <w:start w:val="1"/>
      <w:numFmt w:val="decimal"/>
      <w:lvlText w:val="%1."/>
      <w:lvlJc w:val="left"/>
      <w:pPr>
        <w:ind w:left="826" w:hanging="360"/>
      </w:pPr>
      <w:rPr>
        <w:rFonts w:hint="default"/>
        <w:b w:val="0"/>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16" w15:restartNumberingAfterBreak="0">
    <w:nsid w:val="50E65EB9"/>
    <w:multiLevelType w:val="multilevel"/>
    <w:tmpl w:val="300ECE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5F730D9"/>
    <w:multiLevelType w:val="hybridMultilevel"/>
    <w:tmpl w:val="E676D3BC"/>
    <w:lvl w:ilvl="0" w:tplc="8BE2DFE6">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0B54765"/>
    <w:multiLevelType w:val="hybridMultilevel"/>
    <w:tmpl w:val="87600B46"/>
    <w:lvl w:ilvl="0" w:tplc="33FCABC8">
      <w:start w:val="1"/>
      <w:numFmt w:val="decimal"/>
      <w:lvlText w:val="%1."/>
      <w:lvlJc w:val="left"/>
      <w:pPr>
        <w:ind w:left="826"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19" w15:restartNumberingAfterBreak="0">
    <w:nsid w:val="62A2263F"/>
    <w:multiLevelType w:val="hybridMultilevel"/>
    <w:tmpl w:val="19B46370"/>
    <w:lvl w:ilvl="0" w:tplc="E774FD90">
      <w:start w:val="1"/>
      <w:numFmt w:val="decimal"/>
      <w:lvlText w:val="%1."/>
      <w:lvlJc w:val="left"/>
      <w:pPr>
        <w:ind w:left="826" w:hanging="360"/>
      </w:pPr>
      <w:rPr>
        <w:rFonts w:eastAsia="Arial" w:hint="default"/>
        <w:color w:val="auto"/>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20" w15:restartNumberingAfterBreak="0">
    <w:nsid w:val="667D2690"/>
    <w:multiLevelType w:val="hybridMultilevel"/>
    <w:tmpl w:val="4FB66B4E"/>
    <w:lvl w:ilvl="0" w:tplc="0409000F">
      <w:start w:val="1"/>
      <w:numFmt w:val="decimal"/>
      <w:lvlText w:val="%1."/>
      <w:lvlJc w:val="left"/>
      <w:pPr>
        <w:ind w:left="826" w:hanging="360"/>
      </w:p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21" w15:restartNumberingAfterBreak="0">
    <w:nsid w:val="67BD7BF5"/>
    <w:multiLevelType w:val="hybridMultilevel"/>
    <w:tmpl w:val="734ED688"/>
    <w:lvl w:ilvl="0" w:tplc="59081FA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2B5F2A"/>
    <w:multiLevelType w:val="hybridMultilevel"/>
    <w:tmpl w:val="FC8402D0"/>
    <w:lvl w:ilvl="0" w:tplc="59081FA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1A4545"/>
    <w:multiLevelType w:val="hybridMultilevel"/>
    <w:tmpl w:val="71343BE8"/>
    <w:lvl w:ilvl="0" w:tplc="0409000F">
      <w:start w:val="1"/>
      <w:numFmt w:val="decimal"/>
      <w:lvlText w:val="%1."/>
      <w:lvlJc w:val="left"/>
      <w:pPr>
        <w:ind w:left="1274" w:hanging="360"/>
      </w:pPr>
    </w:lvl>
    <w:lvl w:ilvl="1" w:tplc="04090019" w:tentative="1">
      <w:start w:val="1"/>
      <w:numFmt w:val="lowerLetter"/>
      <w:lvlText w:val="%2."/>
      <w:lvlJc w:val="left"/>
      <w:pPr>
        <w:ind w:left="1994" w:hanging="360"/>
      </w:pPr>
    </w:lvl>
    <w:lvl w:ilvl="2" w:tplc="0409001B" w:tentative="1">
      <w:start w:val="1"/>
      <w:numFmt w:val="lowerRoman"/>
      <w:lvlText w:val="%3."/>
      <w:lvlJc w:val="right"/>
      <w:pPr>
        <w:ind w:left="2714" w:hanging="180"/>
      </w:pPr>
    </w:lvl>
    <w:lvl w:ilvl="3" w:tplc="0409000F" w:tentative="1">
      <w:start w:val="1"/>
      <w:numFmt w:val="decimal"/>
      <w:lvlText w:val="%4."/>
      <w:lvlJc w:val="left"/>
      <w:pPr>
        <w:ind w:left="3434" w:hanging="360"/>
      </w:pPr>
    </w:lvl>
    <w:lvl w:ilvl="4" w:tplc="04090019" w:tentative="1">
      <w:start w:val="1"/>
      <w:numFmt w:val="lowerLetter"/>
      <w:lvlText w:val="%5."/>
      <w:lvlJc w:val="left"/>
      <w:pPr>
        <w:ind w:left="4154" w:hanging="360"/>
      </w:pPr>
    </w:lvl>
    <w:lvl w:ilvl="5" w:tplc="0409001B" w:tentative="1">
      <w:start w:val="1"/>
      <w:numFmt w:val="lowerRoman"/>
      <w:lvlText w:val="%6."/>
      <w:lvlJc w:val="right"/>
      <w:pPr>
        <w:ind w:left="4874" w:hanging="180"/>
      </w:pPr>
    </w:lvl>
    <w:lvl w:ilvl="6" w:tplc="0409000F" w:tentative="1">
      <w:start w:val="1"/>
      <w:numFmt w:val="decimal"/>
      <w:lvlText w:val="%7."/>
      <w:lvlJc w:val="left"/>
      <w:pPr>
        <w:ind w:left="5594" w:hanging="360"/>
      </w:pPr>
    </w:lvl>
    <w:lvl w:ilvl="7" w:tplc="04090019" w:tentative="1">
      <w:start w:val="1"/>
      <w:numFmt w:val="lowerLetter"/>
      <w:lvlText w:val="%8."/>
      <w:lvlJc w:val="left"/>
      <w:pPr>
        <w:ind w:left="6314" w:hanging="360"/>
      </w:pPr>
    </w:lvl>
    <w:lvl w:ilvl="8" w:tplc="0409001B" w:tentative="1">
      <w:start w:val="1"/>
      <w:numFmt w:val="lowerRoman"/>
      <w:lvlText w:val="%9."/>
      <w:lvlJc w:val="right"/>
      <w:pPr>
        <w:ind w:left="7034" w:hanging="180"/>
      </w:pPr>
    </w:lvl>
  </w:abstractNum>
  <w:abstractNum w:abstractNumId="24" w15:restartNumberingAfterBreak="0">
    <w:nsid w:val="7BCA5919"/>
    <w:multiLevelType w:val="hybridMultilevel"/>
    <w:tmpl w:val="7AF47C54"/>
    <w:lvl w:ilvl="0" w:tplc="C4B4AD5E">
      <w:start w:val="1"/>
      <w:numFmt w:val="decimal"/>
      <w:lvlText w:val="%1."/>
      <w:lvlJc w:val="left"/>
      <w:pPr>
        <w:ind w:left="950" w:hanging="360"/>
      </w:pPr>
      <w:rPr>
        <w:rFonts w:hint="default"/>
      </w:r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num w:numId="1" w16cid:durableId="2004821349">
    <w:abstractNumId w:val="9"/>
  </w:num>
  <w:num w:numId="2" w16cid:durableId="974413726">
    <w:abstractNumId w:val="18"/>
  </w:num>
  <w:num w:numId="3" w16cid:durableId="1475562065">
    <w:abstractNumId w:val="16"/>
  </w:num>
  <w:num w:numId="4" w16cid:durableId="1111978335">
    <w:abstractNumId w:val="24"/>
  </w:num>
  <w:num w:numId="5" w16cid:durableId="1596091440">
    <w:abstractNumId w:val="11"/>
  </w:num>
  <w:num w:numId="6" w16cid:durableId="1780418603">
    <w:abstractNumId w:val="3"/>
  </w:num>
  <w:num w:numId="7" w16cid:durableId="522519393">
    <w:abstractNumId w:val="14"/>
  </w:num>
  <w:num w:numId="8" w16cid:durableId="1888638319">
    <w:abstractNumId w:val="10"/>
  </w:num>
  <w:num w:numId="9" w16cid:durableId="1804804540">
    <w:abstractNumId w:val="2"/>
  </w:num>
  <w:num w:numId="10" w16cid:durableId="397092329">
    <w:abstractNumId w:val="7"/>
  </w:num>
  <w:num w:numId="11" w16cid:durableId="1129396250">
    <w:abstractNumId w:val="6"/>
  </w:num>
  <w:num w:numId="12" w16cid:durableId="1869952330">
    <w:abstractNumId w:val="15"/>
  </w:num>
  <w:num w:numId="13" w16cid:durableId="1220557302">
    <w:abstractNumId w:val="0"/>
  </w:num>
  <w:num w:numId="14" w16cid:durableId="3287377">
    <w:abstractNumId w:val="17"/>
  </w:num>
  <w:num w:numId="15" w16cid:durableId="1771510156">
    <w:abstractNumId w:val="4"/>
  </w:num>
  <w:num w:numId="16" w16cid:durableId="1240140666">
    <w:abstractNumId w:val="12"/>
  </w:num>
  <w:num w:numId="17" w16cid:durableId="908926823">
    <w:abstractNumId w:val="22"/>
  </w:num>
  <w:num w:numId="18" w16cid:durableId="924532909">
    <w:abstractNumId w:val="23"/>
  </w:num>
  <w:num w:numId="19" w16cid:durableId="1586305739">
    <w:abstractNumId w:val="8"/>
  </w:num>
  <w:num w:numId="20" w16cid:durableId="1277175320">
    <w:abstractNumId w:val="13"/>
  </w:num>
  <w:num w:numId="21" w16cid:durableId="1597132214">
    <w:abstractNumId w:val="21"/>
  </w:num>
  <w:num w:numId="22" w16cid:durableId="2040156717">
    <w:abstractNumId w:val="5"/>
  </w:num>
  <w:num w:numId="23" w16cid:durableId="1969578945">
    <w:abstractNumId w:val="1"/>
  </w:num>
  <w:num w:numId="24" w16cid:durableId="403064857">
    <w:abstractNumId w:val="20"/>
  </w:num>
  <w:num w:numId="25" w16cid:durableId="14749045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B9"/>
    <w:rsid w:val="000021A9"/>
    <w:rsid w:val="00003106"/>
    <w:rsid w:val="00021376"/>
    <w:rsid w:val="00023815"/>
    <w:rsid w:val="000245D2"/>
    <w:rsid w:val="000316D4"/>
    <w:rsid w:val="00037D8C"/>
    <w:rsid w:val="00043B47"/>
    <w:rsid w:val="00044073"/>
    <w:rsid w:val="000501A8"/>
    <w:rsid w:val="000514D2"/>
    <w:rsid w:val="00053A09"/>
    <w:rsid w:val="000558E2"/>
    <w:rsid w:val="00062789"/>
    <w:rsid w:val="00064A1B"/>
    <w:rsid w:val="000710C7"/>
    <w:rsid w:val="00091EB0"/>
    <w:rsid w:val="0009709D"/>
    <w:rsid w:val="000A6DC7"/>
    <w:rsid w:val="000D3518"/>
    <w:rsid w:val="000D3E68"/>
    <w:rsid w:val="000E0D7A"/>
    <w:rsid w:val="000E59C4"/>
    <w:rsid w:val="000E5A97"/>
    <w:rsid w:val="001022AF"/>
    <w:rsid w:val="00111A1C"/>
    <w:rsid w:val="00112FD2"/>
    <w:rsid w:val="00125A91"/>
    <w:rsid w:val="00125CDA"/>
    <w:rsid w:val="001349FF"/>
    <w:rsid w:val="0014273A"/>
    <w:rsid w:val="00150879"/>
    <w:rsid w:val="00162882"/>
    <w:rsid w:val="00170985"/>
    <w:rsid w:val="00182E5B"/>
    <w:rsid w:val="00183F7E"/>
    <w:rsid w:val="0018456F"/>
    <w:rsid w:val="001869F4"/>
    <w:rsid w:val="001903A3"/>
    <w:rsid w:val="00193255"/>
    <w:rsid w:val="001938C7"/>
    <w:rsid w:val="001952D3"/>
    <w:rsid w:val="001A245B"/>
    <w:rsid w:val="001A7441"/>
    <w:rsid w:val="001C1C4C"/>
    <w:rsid w:val="001C232C"/>
    <w:rsid w:val="001F1EC0"/>
    <w:rsid w:val="001F4EEA"/>
    <w:rsid w:val="001F6BC2"/>
    <w:rsid w:val="00200060"/>
    <w:rsid w:val="00204706"/>
    <w:rsid w:val="0021284B"/>
    <w:rsid w:val="00214C51"/>
    <w:rsid w:val="002178D7"/>
    <w:rsid w:val="00223A5A"/>
    <w:rsid w:val="0022446D"/>
    <w:rsid w:val="002316A9"/>
    <w:rsid w:val="00241BB9"/>
    <w:rsid w:val="00246CDF"/>
    <w:rsid w:val="0025110C"/>
    <w:rsid w:val="00252B5C"/>
    <w:rsid w:val="00254EFF"/>
    <w:rsid w:val="002661F0"/>
    <w:rsid w:val="00273B38"/>
    <w:rsid w:val="00274339"/>
    <w:rsid w:val="0028338C"/>
    <w:rsid w:val="0028639C"/>
    <w:rsid w:val="00286632"/>
    <w:rsid w:val="002939AE"/>
    <w:rsid w:val="002B132E"/>
    <w:rsid w:val="002C1300"/>
    <w:rsid w:val="002D6DA7"/>
    <w:rsid w:val="002E0E2A"/>
    <w:rsid w:val="002E17D7"/>
    <w:rsid w:val="002E483E"/>
    <w:rsid w:val="00314014"/>
    <w:rsid w:val="00331E95"/>
    <w:rsid w:val="00341844"/>
    <w:rsid w:val="00351A54"/>
    <w:rsid w:val="0035450E"/>
    <w:rsid w:val="00365979"/>
    <w:rsid w:val="003677B8"/>
    <w:rsid w:val="00367CC9"/>
    <w:rsid w:val="003801A8"/>
    <w:rsid w:val="00380282"/>
    <w:rsid w:val="003A079E"/>
    <w:rsid w:val="003A2C37"/>
    <w:rsid w:val="003B0152"/>
    <w:rsid w:val="003B03BF"/>
    <w:rsid w:val="003B28F9"/>
    <w:rsid w:val="003B33B9"/>
    <w:rsid w:val="003C3504"/>
    <w:rsid w:val="003C7AA4"/>
    <w:rsid w:val="003D046C"/>
    <w:rsid w:val="003D16EA"/>
    <w:rsid w:val="003D611D"/>
    <w:rsid w:val="003E029A"/>
    <w:rsid w:val="003E336F"/>
    <w:rsid w:val="003E3838"/>
    <w:rsid w:val="003E73EF"/>
    <w:rsid w:val="003E7620"/>
    <w:rsid w:val="003F7554"/>
    <w:rsid w:val="004127F4"/>
    <w:rsid w:val="004138A8"/>
    <w:rsid w:val="00413B21"/>
    <w:rsid w:val="00420F26"/>
    <w:rsid w:val="00421C6F"/>
    <w:rsid w:val="00424B74"/>
    <w:rsid w:val="00426F94"/>
    <w:rsid w:val="004309AC"/>
    <w:rsid w:val="00443F92"/>
    <w:rsid w:val="00447E65"/>
    <w:rsid w:val="00466263"/>
    <w:rsid w:val="004716AE"/>
    <w:rsid w:val="004725E6"/>
    <w:rsid w:val="004779FE"/>
    <w:rsid w:val="004949A6"/>
    <w:rsid w:val="004B3807"/>
    <w:rsid w:val="004B40B7"/>
    <w:rsid w:val="004C00F7"/>
    <w:rsid w:val="004D2AC5"/>
    <w:rsid w:val="004E28B9"/>
    <w:rsid w:val="004E5D03"/>
    <w:rsid w:val="004E79D0"/>
    <w:rsid w:val="004F3B3D"/>
    <w:rsid w:val="005019B0"/>
    <w:rsid w:val="005025ED"/>
    <w:rsid w:val="0051420F"/>
    <w:rsid w:val="005142A7"/>
    <w:rsid w:val="005226AF"/>
    <w:rsid w:val="00522C81"/>
    <w:rsid w:val="00524F71"/>
    <w:rsid w:val="0053477F"/>
    <w:rsid w:val="005446D3"/>
    <w:rsid w:val="0055606B"/>
    <w:rsid w:val="005641B0"/>
    <w:rsid w:val="005A5E29"/>
    <w:rsid w:val="005B03B3"/>
    <w:rsid w:val="005C168C"/>
    <w:rsid w:val="005C6EAB"/>
    <w:rsid w:val="005D0193"/>
    <w:rsid w:val="005D2E1E"/>
    <w:rsid w:val="005E5675"/>
    <w:rsid w:val="005F181E"/>
    <w:rsid w:val="00600DF7"/>
    <w:rsid w:val="00601580"/>
    <w:rsid w:val="00603C2C"/>
    <w:rsid w:val="00604592"/>
    <w:rsid w:val="00604EEF"/>
    <w:rsid w:val="006156FF"/>
    <w:rsid w:val="006206DD"/>
    <w:rsid w:val="00621583"/>
    <w:rsid w:val="00621D56"/>
    <w:rsid w:val="00621E75"/>
    <w:rsid w:val="006331A7"/>
    <w:rsid w:val="00637B39"/>
    <w:rsid w:val="00646AEA"/>
    <w:rsid w:val="00654FF9"/>
    <w:rsid w:val="00660E91"/>
    <w:rsid w:val="00664EA1"/>
    <w:rsid w:val="00665818"/>
    <w:rsid w:val="00674E76"/>
    <w:rsid w:val="00677174"/>
    <w:rsid w:val="0069043A"/>
    <w:rsid w:val="006A4177"/>
    <w:rsid w:val="006A5A0F"/>
    <w:rsid w:val="006A73D4"/>
    <w:rsid w:val="006A7F5B"/>
    <w:rsid w:val="006B64B6"/>
    <w:rsid w:val="006D5D2F"/>
    <w:rsid w:val="006E2D69"/>
    <w:rsid w:val="006E50EE"/>
    <w:rsid w:val="006E70AB"/>
    <w:rsid w:val="00703F14"/>
    <w:rsid w:val="00704C05"/>
    <w:rsid w:val="00704FC4"/>
    <w:rsid w:val="0070647C"/>
    <w:rsid w:val="007256D6"/>
    <w:rsid w:val="00732AF0"/>
    <w:rsid w:val="00736B40"/>
    <w:rsid w:val="0073791E"/>
    <w:rsid w:val="00750277"/>
    <w:rsid w:val="00750F95"/>
    <w:rsid w:val="0075651A"/>
    <w:rsid w:val="00766FE0"/>
    <w:rsid w:val="007746C5"/>
    <w:rsid w:val="00774D3B"/>
    <w:rsid w:val="00776690"/>
    <w:rsid w:val="007775A4"/>
    <w:rsid w:val="00794B2A"/>
    <w:rsid w:val="007A02CD"/>
    <w:rsid w:val="007A4D20"/>
    <w:rsid w:val="007C079B"/>
    <w:rsid w:val="007D5AB7"/>
    <w:rsid w:val="007D6EE1"/>
    <w:rsid w:val="007E7246"/>
    <w:rsid w:val="007F2F81"/>
    <w:rsid w:val="007F41B3"/>
    <w:rsid w:val="00802518"/>
    <w:rsid w:val="0081102B"/>
    <w:rsid w:val="008173C8"/>
    <w:rsid w:val="00817FC7"/>
    <w:rsid w:val="00827A8C"/>
    <w:rsid w:val="00831D18"/>
    <w:rsid w:val="00834241"/>
    <w:rsid w:val="00835151"/>
    <w:rsid w:val="00843409"/>
    <w:rsid w:val="008440C6"/>
    <w:rsid w:val="008448CA"/>
    <w:rsid w:val="00844BC9"/>
    <w:rsid w:val="00850BF6"/>
    <w:rsid w:val="00850C51"/>
    <w:rsid w:val="0088548F"/>
    <w:rsid w:val="00886AF1"/>
    <w:rsid w:val="008921A8"/>
    <w:rsid w:val="008A3F28"/>
    <w:rsid w:val="008B1CE0"/>
    <w:rsid w:val="008C3C2D"/>
    <w:rsid w:val="008C5318"/>
    <w:rsid w:val="008C7D14"/>
    <w:rsid w:val="008D60F9"/>
    <w:rsid w:val="008E0221"/>
    <w:rsid w:val="008E1BE2"/>
    <w:rsid w:val="008E3A3D"/>
    <w:rsid w:val="008F2C39"/>
    <w:rsid w:val="008F6B6D"/>
    <w:rsid w:val="008F6ECE"/>
    <w:rsid w:val="009010EE"/>
    <w:rsid w:val="009063CA"/>
    <w:rsid w:val="0091349D"/>
    <w:rsid w:val="00931D00"/>
    <w:rsid w:val="00932B96"/>
    <w:rsid w:val="009365A5"/>
    <w:rsid w:val="009554ED"/>
    <w:rsid w:val="00967892"/>
    <w:rsid w:val="009739D3"/>
    <w:rsid w:val="00984C55"/>
    <w:rsid w:val="0099492F"/>
    <w:rsid w:val="00994D23"/>
    <w:rsid w:val="009A393C"/>
    <w:rsid w:val="009A78D3"/>
    <w:rsid w:val="009B19A3"/>
    <w:rsid w:val="009B5173"/>
    <w:rsid w:val="009C77DD"/>
    <w:rsid w:val="009E39A1"/>
    <w:rsid w:val="009E44FF"/>
    <w:rsid w:val="009F17A4"/>
    <w:rsid w:val="009F3FFB"/>
    <w:rsid w:val="009F4079"/>
    <w:rsid w:val="009F4734"/>
    <w:rsid w:val="009F5659"/>
    <w:rsid w:val="009F57D8"/>
    <w:rsid w:val="00A11720"/>
    <w:rsid w:val="00A41BB2"/>
    <w:rsid w:val="00A42E72"/>
    <w:rsid w:val="00A47B6D"/>
    <w:rsid w:val="00A63062"/>
    <w:rsid w:val="00A67F85"/>
    <w:rsid w:val="00A74769"/>
    <w:rsid w:val="00A9469A"/>
    <w:rsid w:val="00AA0355"/>
    <w:rsid w:val="00AA54DB"/>
    <w:rsid w:val="00AA66FD"/>
    <w:rsid w:val="00AB281E"/>
    <w:rsid w:val="00AC016E"/>
    <w:rsid w:val="00AC160E"/>
    <w:rsid w:val="00AC4A47"/>
    <w:rsid w:val="00AD1C12"/>
    <w:rsid w:val="00AD53AE"/>
    <w:rsid w:val="00B00065"/>
    <w:rsid w:val="00B05D6F"/>
    <w:rsid w:val="00B07E2D"/>
    <w:rsid w:val="00B1174D"/>
    <w:rsid w:val="00B20C7F"/>
    <w:rsid w:val="00B21620"/>
    <w:rsid w:val="00B252AC"/>
    <w:rsid w:val="00B31214"/>
    <w:rsid w:val="00B452DB"/>
    <w:rsid w:val="00B532F5"/>
    <w:rsid w:val="00B535A8"/>
    <w:rsid w:val="00B53B38"/>
    <w:rsid w:val="00B53BEB"/>
    <w:rsid w:val="00B5430E"/>
    <w:rsid w:val="00B61E08"/>
    <w:rsid w:val="00B64538"/>
    <w:rsid w:val="00B75C7A"/>
    <w:rsid w:val="00B91E43"/>
    <w:rsid w:val="00BA50E8"/>
    <w:rsid w:val="00BB0C58"/>
    <w:rsid w:val="00BB415D"/>
    <w:rsid w:val="00BB5C84"/>
    <w:rsid w:val="00BC1542"/>
    <w:rsid w:val="00BD28B2"/>
    <w:rsid w:val="00BD4FD2"/>
    <w:rsid w:val="00C017D3"/>
    <w:rsid w:val="00C02822"/>
    <w:rsid w:val="00C04DD1"/>
    <w:rsid w:val="00C050A7"/>
    <w:rsid w:val="00C07E39"/>
    <w:rsid w:val="00C11F00"/>
    <w:rsid w:val="00C23406"/>
    <w:rsid w:val="00C2633A"/>
    <w:rsid w:val="00C330AB"/>
    <w:rsid w:val="00C330F4"/>
    <w:rsid w:val="00C33662"/>
    <w:rsid w:val="00C36CEA"/>
    <w:rsid w:val="00C440E8"/>
    <w:rsid w:val="00C50D75"/>
    <w:rsid w:val="00C532DD"/>
    <w:rsid w:val="00C83406"/>
    <w:rsid w:val="00C84CB8"/>
    <w:rsid w:val="00CA6D9F"/>
    <w:rsid w:val="00CB6591"/>
    <w:rsid w:val="00CC43A4"/>
    <w:rsid w:val="00CD0D19"/>
    <w:rsid w:val="00CD4787"/>
    <w:rsid w:val="00CD76CB"/>
    <w:rsid w:val="00CE2E2A"/>
    <w:rsid w:val="00CF0380"/>
    <w:rsid w:val="00CF2FB4"/>
    <w:rsid w:val="00D01D72"/>
    <w:rsid w:val="00D03CE1"/>
    <w:rsid w:val="00D11E2E"/>
    <w:rsid w:val="00D20F1B"/>
    <w:rsid w:val="00D23EA3"/>
    <w:rsid w:val="00D2706B"/>
    <w:rsid w:val="00D30DAF"/>
    <w:rsid w:val="00D3137E"/>
    <w:rsid w:val="00D340C0"/>
    <w:rsid w:val="00D43FCA"/>
    <w:rsid w:val="00D4418E"/>
    <w:rsid w:val="00D45EEF"/>
    <w:rsid w:val="00D52809"/>
    <w:rsid w:val="00D74E2D"/>
    <w:rsid w:val="00D8186B"/>
    <w:rsid w:val="00D837CA"/>
    <w:rsid w:val="00D83819"/>
    <w:rsid w:val="00D846E5"/>
    <w:rsid w:val="00D9186F"/>
    <w:rsid w:val="00DA565C"/>
    <w:rsid w:val="00DA6693"/>
    <w:rsid w:val="00DB3B74"/>
    <w:rsid w:val="00DB49BC"/>
    <w:rsid w:val="00DC12E8"/>
    <w:rsid w:val="00DC7313"/>
    <w:rsid w:val="00DD11F2"/>
    <w:rsid w:val="00DD543E"/>
    <w:rsid w:val="00DE156A"/>
    <w:rsid w:val="00DF480E"/>
    <w:rsid w:val="00DF5FC3"/>
    <w:rsid w:val="00DF7CBE"/>
    <w:rsid w:val="00E04EA6"/>
    <w:rsid w:val="00E1085D"/>
    <w:rsid w:val="00E11C33"/>
    <w:rsid w:val="00E2094D"/>
    <w:rsid w:val="00E33525"/>
    <w:rsid w:val="00E3685D"/>
    <w:rsid w:val="00E40F72"/>
    <w:rsid w:val="00E453E9"/>
    <w:rsid w:val="00E547C9"/>
    <w:rsid w:val="00E645B0"/>
    <w:rsid w:val="00E654B9"/>
    <w:rsid w:val="00E70471"/>
    <w:rsid w:val="00E73836"/>
    <w:rsid w:val="00E80DA6"/>
    <w:rsid w:val="00E8209F"/>
    <w:rsid w:val="00E844A8"/>
    <w:rsid w:val="00E91B49"/>
    <w:rsid w:val="00E93842"/>
    <w:rsid w:val="00E945C7"/>
    <w:rsid w:val="00EA33AC"/>
    <w:rsid w:val="00EA539B"/>
    <w:rsid w:val="00EC0537"/>
    <w:rsid w:val="00EC329D"/>
    <w:rsid w:val="00EC6CD5"/>
    <w:rsid w:val="00ED152A"/>
    <w:rsid w:val="00ED5729"/>
    <w:rsid w:val="00ED58DA"/>
    <w:rsid w:val="00ED70A0"/>
    <w:rsid w:val="00EE1239"/>
    <w:rsid w:val="00EE46C4"/>
    <w:rsid w:val="00EF14D8"/>
    <w:rsid w:val="00F05EF4"/>
    <w:rsid w:val="00F316A9"/>
    <w:rsid w:val="00F330E0"/>
    <w:rsid w:val="00F40CA7"/>
    <w:rsid w:val="00F40EC7"/>
    <w:rsid w:val="00F44778"/>
    <w:rsid w:val="00F52FAC"/>
    <w:rsid w:val="00F6014E"/>
    <w:rsid w:val="00F64F5B"/>
    <w:rsid w:val="00F655ED"/>
    <w:rsid w:val="00F72980"/>
    <w:rsid w:val="00F73383"/>
    <w:rsid w:val="00F74913"/>
    <w:rsid w:val="00F83511"/>
    <w:rsid w:val="00F84FD2"/>
    <w:rsid w:val="00F93CC9"/>
    <w:rsid w:val="00F97440"/>
    <w:rsid w:val="00FA06C9"/>
    <w:rsid w:val="00FA57EC"/>
    <w:rsid w:val="00FB67D9"/>
    <w:rsid w:val="00FC032A"/>
    <w:rsid w:val="00FC25C0"/>
    <w:rsid w:val="00FC3901"/>
    <w:rsid w:val="00FC69F7"/>
    <w:rsid w:val="00FF3029"/>
    <w:rsid w:val="00FF3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C3F8FE"/>
  <w15:docId w15:val="{EDD53E77-BB3A-F341-9059-CA43B81F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0E59C4"/>
    <w:rPr>
      <w:color w:val="0000FF" w:themeColor="hyperlink"/>
      <w:u w:val="single"/>
    </w:rPr>
  </w:style>
  <w:style w:type="paragraph" w:styleId="ListParagraph">
    <w:name w:val="List Paragraph"/>
    <w:basedOn w:val="Normal"/>
    <w:uiPriority w:val="34"/>
    <w:qFormat/>
    <w:rsid w:val="005C168C"/>
    <w:pPr>
      <w:ind w:left="720"/>
      <w:contextualSpacing/>
    </w:pPr>
  </w:style>
  <w:style w:type="paragraph" w:styleId="Header">
    <w:name w:val="header"/>
    <w:basedOn w:val="Normal"/>
    <w:link w:val="HeaderChar"/>
    <w:uiPriority w:val="99"/>
    <w:unhideWhenUsed/>
    <w:rsid w:val="002178D7"/>
    <w:pPr>
      <w:tabs>
        <w:tab w:val="center" w:pos="4320"/>
        <w:tab w:val="right" w:pos="8640"/>
      </w:tabs>
    </w:pPr>
  </w:style>
  <w:style w:type="character" w:customStyle="1" w:styleId="HeaderChar">
    <w:name w:val="Header Char"/>
    <w:basedOn w:val="DefaultParagraphFont"/>
    <w:link w:val="Header"/>
    <w:uiPriority w:val="99"/>
    <w:rsid w:val="002178D7"/>
  </w:style>
  <w:style w:type="paragraph" w:styleId="Footer">
    <w:name w:val="footer"/>
    <w:basedOn w:val="Normal"/>
    <w:link w:val="FooterChar"/>
    <w:uiPriority w:val="99"/>
    <w:unhideWhenUsed/>
    <w:rsid w:val="002178D7"/>
    <w:pPr>
      <w:tabs>
        <w:tab w:val="center" w:pos="4320"/>
        <w:tab w:val="right" w:pos="8640"/>
      </w:tabs>
    </w:pPr>
  </w:style>
  <w:style w:type="character" w:customStyle="1" w:styleId="FooterChar">
    <w:name w:val="Footer Char"/>
    <w:basedOn w:val="DefaultParagraphFont"/>
    <w:link w:val="Footer"/>
    <w:uiPriority w:val="99"/>
    <w:rsid w:val="002178D7"/>
  </w:style>
  <w:style w:type="character" w:styleId="PageNumber">
    <w:name w:val="page number"/>
    <w:basedOn w:val="DefaultParagraphFont"/>
    <w:uiPriority w:val="99"/>
    <w:semiHidden/>
    <w:unhideWhenUsed/>
    <w:rsid w:val="00844BC9"/>
  </w:style>
  <w:style w:type="character" w:styleId="FollowedHyperlink">
    <w:name w:val="FollowedHyperlink"/>
    <w:basedOn w:val="DefaultParagraphFont"/>
    <w:uiPriority w:val="99"/>
    <w:semiHidden/>
    <w:unhideWhenUsed/>
    <w:rsid w:val="00B312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411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carrollmd@m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55/s-0038-1676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B7BCE-86B4-114D-BC18-C36D458BF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5528</Words>
  <Characters>31511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Timothy Carroll</cp:lastModifiedBy>
  <cp:revision>8</cp:revision>
  <cp:lastPrinted>2016-06-24T19:21:00Z</cp:lastPrinted>
  <dcterms:created xsi:type="dcterms:W3CDTF">2024-01-29T16:16:00Z</dcterms:created>
  <dcterms:modified xsi:type="dcterms:W3CDTF">2024-03-06T19:12:00Z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44445d-765a-4d90-b8b5-e3b43b9f2080_Enabled">
    <vt:lpwstr>true</vt:lpwstr>
  </property>
  <property fmtid="{D5CDD505-2E9C-101B-9397-08002B2CF9AE}" pid="3" name="MSIP_Label_8244445d-765a-4d90-b8b5-e3b43b9f2080_SetDate">
    <vt:lpwstr>2024-01-29T15:24:57Z</vt:lpwstr>
  </property>
  <property fmtid="{D5CDD505-2E9C-101B-9397-08002B2CF9AE}" pid="4" name="MSIP_Label_8244445d-765a-4d90-b8b5-e3b43b9f2080_Method">
    <vt:lpwstr>Standard</vt:lpwstr>
  </property>
  <property fmtid="{D5CDD505-2E9C-101B-9397-08002B2CF9AE}" pid="5" name="MSIP_Label_8244445d-765a-4d90-b8b5-e3b43b9f2080_Name">
    <vt:lpwstr>8244445d-765a-4d90-b8b5-e3b43b9f2080</vt:lpwstr>
  </property>
  <property fmtid="{D5CDD505-2E9C-101B-9397-08002B2CF9AE}" pid="6" name="MSIP_Label_8244445d-765a-4d90-b8b5-e3b43b9f2080_SiteId">
    <vt:lpwstr>76baabe9-b7ca-4534-85ad-8930251e2e74</vt:lpwstr>
  </property>
  <property fmtid="{D5CDD505-2E9C-101B-9397-08002B2CF9AE}" pid="7" name="MSIP_Label_8244445d-765a-4d90-b8b5-e3b43b9f2080_ActionId">
    <vt:lpwstr>989d01ae-b62d-4dc2-8f75-9271fe902658</vt:lpwstr>
  </property>
  <property fmtid="{D5CDD505-2E9C-101B-9397-08002B2CF9AE}" pid="8" name="MSIP_Label_8244445d-765a-4d90-b8b5-e3b43b9f2080_ContentBits">
    <vt:lpwstr>0</vt:lpwstr>
  </property>
</Properties>
</file>